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F4DA" w14:textId="6E7A2F4B" w:rsidR="00306FEC" w:rsidRPr="006948E0" w:rsidRDefault="00306FEC" w:rsidP="006948E0">
      <w:pPr>
        <w:pStyle w:val="Title"/>
      </w:pPr>
      <w:r w:rsidRPr="006948E0">
        <w:t xml:space="preserve">EDF input to the European Commission’s Pact on Migration and </w:t>
      </w:r>
      <w:r w:rsidR="006948E0">
        <w:t>Asylum</w:t>
      </w:r>
    </w:p>
    <w:p w14:paraId="7A6D2309" w14:textId="77777777" w:rsidR="00ED2BDF" w:rsidRPr="006948E0" w:rsidRDefault="00ED2BDF" w:rsidP="006948E0">
      <w:pPr>
        <w:pStyle w:val="Heading1"/>
        <w:spacing w:line="240" w:lineRule="auto"/>
      </w:pPr>
      <w:r w:rsidRPr="006948E0">
        <w:t>About the European Disability Forum</w:t>
      </w:r>
    </w:p>
    <w:p w14:paraId="47E61A4A" w14:textId="0B2BEB89" w:rsidR="00ED2BDF" w:rsidRPr="006948E0" w:rsidRDefault="00ED2BDF" w:rsidP="00ED2BDF">
      <w:pPr>
        <w:spacing w:line="276" w:lineRule="auto"/>
        <w:rPr>
          <w:rFonts w:ascii="Arial" w:hAnsi="Arial" w:cs="Arial"/>
          <w:szCs w:val="24"/>
        </w:rPr>
      </w:pPr>
      <w:r w:rsidRPr="006948E0">
        <w:rPr>
          <w:rFonts w:ascii="Arial" w:hAnsi="Arial" w:cs="Arial"/>
          <w:szCs w:val="24"/>
        </w:rPr>
        <w:t xml:space="preserve">The European Disability Forum (EDF) is an independent umbrella </w:t>
      </w:r>
      <w:proofErr w:type="spellStart"/>
      <w:r w:rsidRPr="006948E0">
        <w:rPr>
          <w:rFonts w:ascii="Arial" w:hAnsi="Arial" w:cs="Arial"/>
          <w:szCs w:val="24"/>
        </w:rPr>
        <w:t>organisation</w:t>
      </w:r>
      <w:proofErr w:type="spellEnd"/>
      <w:r w:rsidRPr="006948E0">
        <w:rPr>
          <w:rFonts w:ascii="Arial" w:hAnsi="Arial" w:cs="Arial"/>
          <w:szCs w:val="24"/>
        </w:rPr>
        <w:t xml:space="preserve"> of persons with disabilities that defends the interests of more than 100 million Europeans with disabilities. EDF is a unique platform which brings together representative </w:t>
      </w:r>
      <w:proofErr w:type="spellStart"/>
      <w:r w:rsidRPr="006948E0">
        <w:rPr>
          <w:rFonts w:ascii="Arial" w:hAnsi="Arial" w:cs="Arial"/>
          <w:szCs w:val="24"/>
        </w:rPr>
        <w:t>organisations</w:t>
      </w:r>
      <w:proofErr w:type="spellEnd"/>
      <w:r w:rsidRPr="006948E0">
        <w:rPr>
          <w:rFonts w:ascii="Arial" w:hAnsi="Arial" w:cs="Arial"/>
          <w:szCs w:val="24"/>
        </w:rPr>
        <w:t xml:space="preserve"> of persons with disabilities from across Europe, run by persons with disabilities and their families. EDF is a member of the Social Platform</w:t>
      </w:r>
      <w:r w:rsidR="00FD44BF">
        <w:rPr>
          <w:rFonts w:ascii="Arial" w:hAnsi="Arial" w:cs="Arial"/>
          <w:szCs w:val="24"/>
        </w:rPr>
        <w:t xml:space="preserve"> and Human Rights and Democracy Network</w:t>
      </w:r>
      <w:r w:rsidRPr="006948E0">
        <w:rPr>
          <w:rFonts w:ascii="Arial" w:hAnsi="Arial" w:cs="Arial"/>
          <w:szCs w:val="24"/>
        </w:rPr>
        <w:t xml:space="preserve"> and works closely to the European institutions, the Council of Europe and the United Nations.</w:t>
      </w:r>
    </w:p>
    <w:p w14:paraId="618B52D6" w14:textId="77777777" w:rsidR="00731910" w:rsidRPr="00731910" w:rsidRDefault="00731910" w:rsidP="00731910">
      <w:pPr>
        <w:rPr>
          <w:rFonts w:ascii="Arial" w:hAnsi="Arial" w:cs="Arial"/>
        </w:rPr>
      </w:pPr>
      <w:r>
        <w:rPr>
          <w:rFonts w:ascii="Arial" w:hAnsi="Arial" w:cs="Arial"/>
        </w:rPr>
        <w:t>We</w:t>
      </w:r>
      <w:r w:rsidRPr="00731910">
        <w:rPr>
          <w:rFonts w:ascii="Arial" w:hAnsi="Arial" w:cs="Arial"/>
        </w:rPr>
        <w:t xml:space="preserve"> started </w:t>
      </w:r>
      <w:hyperlink r:id="rId9" w:history="1">
        <w:r w:rsidRPr="00731910">
          <w:rPr>
            <w:rStyle w:val="Hyperlink"/>
            <w:rFonts w:ascii="Arial" w:hAnsi="Arial" w:cs="Arial"/>
          </w:rPr>
          <w:t>our advocacy work on refugees</w:t>
        </w:r>
      </w:hyperlink>
      <w:r w:rsidRPr="00731910">
        <w:rPr>
          <w:rStyle w:val="Hyperlink"/>
          <w:rFonts w:ascii="Arial" w:hAnsi="Arial" w:cs="Arial"/>
        </w:rPr>
        <w:t xml:space="preserve"> with disabilities</w:t>
      </w:r>
      <w:r w:rsidRPr="00731910">
        <w:rPr>
          <w:rFonts w:ascii="Arial" w:hAnsi="Arial" w:cs="Arial"/>
        </w:rPr>
        <w:t xml:space="preserve"> in 2015, in cooperation with our members and </w:t>
      </w:r>
      <w:proofErr w:type="spellStart"/>
      <w:r w:rsidRPr="00731910">
        <w:rPr>
          <w:rFonts w:ascii="Arial" w:hAnsi="Arial" w:cs="Arial"/>
        </w:rPr>
        <w:t>organisations</w:t>
      </w:r>
      <w:proofErr w:type="spellEnd"/>
      <w:r w:rsidRPr="00731910">
        <w:rPr>
          <w:rFonts w:ascii="Arial" w:hAnsi="Arial" w:cs="Arial"/>
        </w:rPr>
        <w:t xml:space="preserve"> such as Human Rights Watch, the European Economic and Social Committee, and the United Nations High Commissioner for Refugees. </w:t>
      </w:r>
    </w:p>
    <w:p w14:paraId="38F5C04C" w14:textId="77777777" w:rsidR="00731910" w:rsidRPr="00731910" w:rsidRDefault="00731910" w:rsidP="00731910">
      <w:pPr>
        <w:rPr>
          <w:rFonts w:ascii="Arial" w:hAnsi="Arial" w:cs="Arial"/>
        </w:rPr>
      </w:pPr>
      <w:r w:rsidRPr="00731910">
        <w:rPr>
          <w:rFonts w:ascii="Arial" w:hAnsi="Arial" w:cs="Arial"/>
        </w:rPr>
        <w:t xml:space="preserve">We brought the issue to the European Commission and the </w:t>
      </w:r>
      <w:hyperlink r:id="rId10" w:history="1">
        <w:r w:rsidRPr="00731910">
          <w:rPr>
            <w:rStyle w:val="Hyperlink"/>
            <w:rFonts w:ascii="Arial" w:hAnsi="Arial" w:cs="Arial"/>
          </w:rPr>
          <w:t>European Parliament</w:t>
        </w:r>
      </w:hyperlink>
      <w:r w:rsidRPr="00731910">
        <w:rPr>
          <w:rFonts w:ascii="Arial" w:hAnsi="Arial" w:cs="Arial"/>
        </w:rPr>
        <w:t xml:space="preserve">, advocating for all EU funding for refugees to also reach those with disabilities. During a </w:t>
      </w:r>
      <w:hyperlink r:id="rId11" w:history="1">
        <w:r w:rsidRPr="00731910">
          <w:rPr>
            <w:rStyle w:val="Hyperlink"/>
            <w:rFonts w:ascii="Arial" w:hAnsi="Arial" w:cs="Arial"/>
          </w:rPr>
          <w:t>mission</w:t>
        </w:r>
      </w:hyperlink>
      <w:r w:rsidRPr="00731910">
        <w:rPr>
          <w:rFonts w:ascii="Arial" w:hAnsi="Arial" w:cs="Arial"/>
        </w:rPr>
        <w:t xml:space="preserve"> in Greece</w:t>
      </w:r>
      <w:r w:rsidR="00946388">
        <w:rPr>
          <w:rFonts w:ascii="Arial" w:hAnsi="Arial" w:cs="Arial"/>
        </w:rPr>
        <w:t xml:space="preserve"> with the EESC</w:t>
      </w:r>
      <w:r w:rsidRPr="00731910">
        <w:rPr>
          <w:rFonts w:ascii="Arial" w:hAnsi="Arial" w:cs="Arial"/>
        </w:rPr>
        <w:t xml:space="preserve">, we </w:t>
      </w:r>
      <w:r w:rsidRPr="00731910">
        <w:rPr>
          <w:rFonts w:ascii="Arial" w:hAnsi="Arial" w:cs="Arial"/>
          <w:bCs/>
        </w:rPr>
        <w:t>were able to</w:t>
      </w:r>
      <w:r w:rsidRPr="00731910">
        <w:rPr>
          <w:rFonts w:ascii="Arial" w:hAnsi="Arial" w:cs="Arial"/>
        </w:rPr>
        <w:t xml:space="preserve"> evaluate the difficult situation of refugees with disabilities. </w:t>
      </w:r>
    </w:p>
    <w:p w14:paraId="46DEF44F" w14:textId="77777777" w:rsidR="00731910" w:rsidRDefault="00731910" w:rsidP="00731910">
      <w:pPr>
        <w:rPr>
          <w:rFonts w:ascii="Arial" w:hAnsi="Arial" w:cs="Arial"/>
        </w:rPr>
      </w:pPr>
      <w:r w:rsidRPr="00731910">
        <w:rPr>
          <w:rFonts w:ascii="Arial" w:hAnsi="Arial" w:cs="Arial"/>
        </w:rPr>
        <w:t xml:space="preserve">At the </w:t>
      </w:r>
      <w:hyperlink r:id="rId12" w:history="1">
        <w:r w:rsidRPr="00731910">
          <w:rPr>
            <w:rStyle w:val="Hyperlink"/>
            <w:rFonts w:ascii="Arial" w:hAnsi="Arial" w:cs="Arial"/>
          </w:rPr>
          <w:t>Conference of State Parties</w:t>
        </w:r>
      </w:hyperlink>
      <w:r w:rsidRPr="00731910">
        <w:rPr>
          <w:rFonts w:ascii="Arial" w:hAnsi="Arial" w:cs="Arial"/>
        </w:rPr>
        <w:t xml:space="preserve"> of the UN Convention on the Rights of Persons with Disabilities (CRPD), we </w:t>
      </w:r>
      <w:hyperlink r:id="rId13" w:history="1">
        <w:r w:rsidRPr="00731910">
          <w:rPr>
            <w:rStyle w:val="Hyperlink"/>
            <w:rFonts w:ascii="Arial" w:hAnsi="Arial" w:cs="Arial"/>
          </w:rPr>
          <w:t>called</w:t>
        </w:r>
      </w:hyperlink>
      <w:r w:rsidRPr="00731910">
        <w:rPr>
          <w:rFonts w:ascii="Arial" w:hAnsi="Arial" w:cs="Arial"/>
        </w:rPr>
        <w:t xml:space="preserve"> for the Global Compact on Refugees and the Global Compact on Migrants to include the voices of persons with disabilities.</w:t>
      </w:r>
    </w:p>
    <w:p w14:paraId="724F4639" w14:textId="45659698" w:rsidR="00A4216D" w:rsidRDefault="00A4216D" w:rsidP="00731910">
      <w:pPr>
        <w:rPr>
          <w:rFonts w:ascii="Arial" w:hAnsi="Arial" w:cs="Arial"/>
        </w:rPr>
      </w:pPr>
      <w:r w:rsidRPr="00A4216D">
        <w:rPr>
          <w:rFonts w:ascii="Arial" w:hAnsi="Arial" w:cs="Arial"/>
        </w:rPr>
        <w:t xml:space="preserve">We repeatedly called on the European Union (EU) and its Member States to take a human rights-based approach to conflict driven migration by ensuring we receive migrants with disabilities in dignified conditions. </w:t>
      </w:r>
      <w:r w:rsidR="00946388">
        <w:rPr>
          <w:rFonts w:ascii="Arial" w:hAnsi="Arial" w:cs="Arial"/>
        </w:rPr>
        <w:t>O</w:t>
      </w:r>
      <w:r w:rsidRPr="00A4216D">
        <w:rPr>
          <w:rFonts w:ascii="Arial" w:hAnsi="Arial" w:cs="Arial"/>
        </w:rPr>
        <w:t>ur vision of Europe is one where human rights are upheld for all.</w:t>
      </w:r>
      <w:r w:rsidR="00FD44BF">
        <w:rPr>
          <w:rStyle w:val="FootnoteReference"/>
          <w:rFonts w:ascii="Arial" w:hAnsi="Arial" w:cs="Arial"/>
        </w:rPr>
        <w:footnoteReference w:id="1"/>
      </w:r>
    </w:p>
    <w:p w14:paraId="6645FC81" w14:textId="5EB07C6E" w:rsidR="00946388" w:rsidRPr="00731910" w:rsidRDefault="00946388" w:rsidP="00731910">
      <w:pPr>
        <w:rPr>
          <w:rFonts w:ascii="Arial" w:hAnsi="Arial" w:cs="Arial"/>
        </w:rPr>
      </w:pPr>
      <w:r>
        <w:rPr>
          <w:rFonts w:ascii="Arial" w:hAnsi="Arial" w:cs="Arial"/>
        </w:rPr>
        <w:t>The EU and every one of it</w:t>
      </w:r>
      <w:r w:rsidR="009957B1">
        <w:rPr>
          <w:rFonts w:ascii="Arial" w:hAnsi="Arial" w:cs="Arial"/>
        </w:rPr>
        <w:t>s</w:t>
      </w:r>
      <w:r>
        <w:rPr>
          <w:rFonts w:ascii="Arial" w:hAnsi="Arial" w:cs="Arial"/>
        </w:rPr>
        <w:t xml:space="preserve"> member states are committed to the UN Convention on the Rights of Persons with Disabilities and this creates human rights obligations on the EU and its members in relation to refugees and migrants with disabilities. </w:t>
      </w:r>
    </w:p>
    <w:p w14:paraId="25F4CE30" w14:textId="77777777" w:rsidR="00630158" w:rsidRPr="00D907F2" w:rsidRDefault="00D907F2" w:rsidP="00D907F2">
      <w:pPr>
        <w:pStyle w:val="Heading1"/>
        <w:spacing w:line="240" w:lineRule="auto"/>
        <w:rPr>
          <w:lang w:val="en-GB"/>
        </w:rPr>
      </w:pPr>
      <w:r w:rsidRPr="00D907F2">
        <w:rPr>
          <w:lang w:val="en-GB"/>
        </w:rPr>
        <w:lastRenderedPageBreak/>
        <w:t>Situation of refugees and asylum seekers with disabilities</w:t>
      </w:r>
    </w:p>
    <w:p w14:paraId="3B96BB70" w14:textId="77777777" w:rsidR="00630158" w:rsidRPr="006948E0" w:rsidRDefault="00135DD1">
      <w:pPr>
        <w:numPr>
          <w:ilvl w:val="0"/>
          <w:numId w:val="2"/>
        </w:numPr>
        <w:tabs>
          <w:tab w:val="clear" w:pos="420"/>
        </w:tabs>
        <w:rPr>
          <w:rFonts w:ascii="Arial" w:hAnsi="Arial" w:cs="Arial"/>
          <w:bCs/>
          <w:lang w:val="en-GB"/>
        </w:rPr>
      </w:pPr>
      <w:r w:rsidRPr="006948E0">
        <w:rPr>
          <w:rFonts w:ascii="Arial" w:hAnsi="Arial" w:cs="Arial"/>
          <w:bCs/>
          <w:lang w:val="en-GB"/>
        </w:rPr>
        <w:t xml:space="preserve">UNHCR </w:t>
      </w:r>
      <w:hyperlink r:id="rId14" w:history="1">
        <w:r w:rsidRPr="006948E0">
          <w:rPr>
            <w:rStyle w:val="Hyperlink"/>
            <w:rFonts w:ascii="Arial" w:hAnsi="Arial" w:cs="Arial"/>
            <w:bCs/>
            <w:lang w:val="en-GB"/>
          </w:rPr>
          <w:t xml:space="preserve">reports </w:t>
        </w:r>
      </w:hyperlink>
      <w:r w:rsidRPr="006948E0">
        <w:rPr>
          <w:rFonts w:ascii="Arial" w:hAnsi="Arial" w:cs="Arial"/>
          <w:bCs/>
          <w:lang w:val="en-GB"/>
        </w:rPr>
        <w:t>that refugees are at heightened risk as the COVID 19 virus spreads quickly in refugee camps, where people are living without access to sanitation, food and water supplies.</w:t>
      </w:r>
    </w:p>
    <w:p w14:paraId="20A193C7" w14:textId="77777777" w:rsidR="00630158" w:rsidRPr="006948E0" w:rsidRDefault="00135DD1">
      <w:pPr>
        <w:numPr>
          <w:ilvl w:val="0"/>
          <w:numId w:val="2"/>
        </w:numPr>
        <w:tabs>
          <w:tab w:val="clear" w:pos="420"/>
        </w:tabs>
        <w:rPr>
          <w:rFonts w:ascii="Arial" w:hAnsi="Arial" w:cs="Arial"/>
          <w:bCs/>
          <w:lang w:val="en-GB"/>
        </w:rPr>
      </w:pPr>
      <w:r w:rsidRPr="006948E0">
        <w:rPr>
          <w:rFonts w:ascii="Arial" w:hAnsi="Arial" w:cs="Arial"/>
          <w:bCs/>
          <w:lang w:val="en-GB"/>
        </w:rPr>
        <w:t xml:space="preserve">The </w:t>
      </w:r>
      <w:hyperlink r:id="rId15" w:history="1">
        <w:r w:rsidRPr="006948E0">
          <w:rPr>
            <w:rStyle w:val="Hyperlink"/>
            <w:rFonts w:ascii="Arial" w:hAnsi="Arial" w:cs="Arial"/>
            <w:bCs/>
            <w:lang w:val="en-GB"/>
          </w:rPr>
          <w:t>International Rescue Committee</w:t>
        </w:r>
      </w:hyperlink>
      <w:r w:rsidRPr="006948E0">
        <w:rPr>
          <w:rFonts w:ascii="Arial" w:hAnsi="Arial" w:cs="Arial"/>
          <w:bCs/>
          <w:lang w:val="en-GB"/>
        </w:rPr>
        <w:t xml:space="preserve"> </w:t>
      </w:r>
      <w:hyperlink r:id="rId16" w:history="1">
        <w:r w:rsidRPr="006948E0">
          <w:rPr>
            <w:rStyle w:val="Hyperlink"/>
            <w:rFonts w:ascii="Arial" w:hAnsi="Arial" w:cs="Arial"/>
            <w:bCs/>
            <w:lang w:val="en-GB"/>
          </w:rPr>
          <w:t xml:space="preserve">reports </w:t>
        </w:r>
      </w:hyperlink>
      <w:r w:rsidRPr="006948E0">
        <w:rPr>
          <w:rFonts w:ascii="Arial" w:hAnsi="Arial" w:cs="Arial"/>
          <w:bCs/>
          <w:lang w:val="en-GB"/>
        </w:rPr>
        <w:t xml:space="preserve">that in overcrowded refugee camps and detention </w:t>
      </w:r>
      <w:proofErr w:type="spellStart"/>
      <w:r w:rsidRPr="006948E0">
        <w:rPr>
          <w:rFonts w:ascii="Arial" w:hAnsi="Arial" w:cs="Arial"/>
          <w:bCs/>
          <w:lang w:val="en-GB"/>
        </w:rPr>
        <w:t>centers</w:t>
      </w:r>
      <w:proofErr w:type="spellEnd"/>
      <w:r w:rsidRPr="006948E0">
        <w:rPr>
          <w:rFonts w:ascii="Arial" w:hAnsi="Arial" w:cs="Arial"/>
          <w:bCs/>
          <w:lang w:val="en-GB"/>
        </w:rPr>
        <w:t xml:space="preserve">, social distancing, washing your hands and isolation is nearly impossible and a public health disaster is real. </w:t>
      </w:r>
    </w:p>
    <w:p w14:paraId="71AEF5D5" w14:textId="77777777" w:rsidR="00630158" w:rsidRPr="006948E0" w:rsidRDefault="00135DD1">
      <w:pPr>
        <w:numPr>
          <w:ilvl w:val="0"/>
          <w:numId w:val="2"/>
        </w:numPr>
        <w:tabs>
          <w:tab w:val="clear" w:pos="420"/>
        </w:tabs>
        <w:rPr>
          <w:rFonts w:ascii="Arial" w:hAnsi="Arial" w:cs="Arial"/>
        </w:rPr>
      </w:pPr>
      <w:r w:rsidRPr="006948E0">
        <w:rPr>
          <w:rFonts w:ascii="Arial" w:hAnsi="Arial" w:cs="Arial"/>
          <w:bCs/>
          <w:lang w:val="en-GB"/>
        </w:rPr>
        <w:t xml:space="preserve">Refugees and asylum seekers with disabilities face the same risks as other refugees, however compounded by many other issues: finding themselves at heightened risk of violence, including sexual and domestic abuse, discrimination, inaccessible facilities, inaccessible support services or disruption of these services being disproportionately more likely to put their lives at risk, </w:t>
      </w:r>
      <w:r w:rsidR="00946388">
        <w:rPr>
          <w:rFonts w:ascii="Arial" w:hAnsi="Arial" w:cs="Arial"/>
          <w:bCs/>
          <w:lang w:val="en-GB"/>
        </w:rPr>
        <w:t xml:space="preserve">risk of being confined to segregated, institutional settings, </w:t>
      </w:r>
      <w:r w:rsidRPr="006948E0">
        <w:rPr>
          <w:rFonts w:ascii="Arial" w:hAnsi="Arial" w:cs="Arial"/>
          <w:bCs/>
          <w:lang w:val="en-GB"/>
        </w:rPr>
        <w:t>and in some cases pre-existing health conditions which leave them more at risk of developing serious illness or dying.</w:t>
      </w:r>
    </w:p>
    <w:p w14:paraId="6019E397" w14:textId="77777777" w:rsidR="001357AC" w:rsidRPr="001357AC" w:rsidRDefault="00135DD1">
      <w:pPr>
        <w:numPr>
          <w:ilvl w:val="0"/>
          <w:numId w:val="2"/>
        </w:numPr>
        <w:tabs>
          <w:tab w:val="clear" w:pos="420"/>
        </w:tabs>
        <w:rPr>
          <w:rFonts w:ascii="Arial" w:hAnsi="Arial" w:cs="Arial"/>
        </w:rPr>
      </w:pPr>
      <w:r w:rsidRPr="006948E0">
        <w:rPr>
          <w:rFonts w:ascii="Arial" w:hAnsi="Arial" w:cs="Arial"/>
        </w:rPr>
        <w:t xml:space="preserve">EU legislation obliges member states to identify </w:t>
      </w:r>
      <w:r w:rsidR="006948E0">
        <w:rPr>
          <w:rFonts w:ascii="Arial" w:hAnsi="Arial" w:cs="Arial"/>
        </w:rPr>
        <w:t>persons with disabilities</w:t>
      </w:r>
      <w:r w:rsidRPr="006948E0">
        <w:rPr>
          <w:rFonts w:ascii="Arial" w:hAnsi="Arial" w:cs="Arial"/>
        </w:rPr>
        <w:t xml:space="preserve"> in reception and detention </w:t>
      </w:r>
      <w:proofErr w:type="spellStart"/>
      <w:r w:rsidRPr="006948E0">
        <w:rPr>
          <w:rFonts w:ascii="Arial" w:hAnsi="Arial" w:cs="Arial"/>
        </w:rPr>
        <w:t>centres</w:t>
      </w:r>
      <w:proofErr w:type="spellEnd"/>
      <w:r w:rsidRPr="006948E0">
        <w:rPr>
          <w:rFonts w:ascii="Arial" w:hAnsi="Arial" w:cs="Arial"/>
          <w:lang w:val="en-GB"/>
        </w:rPr>
        <w:t>, but there is a l</w:t>
      </w:r>
      <w:r w:rsidRPr="006948E0">
        <w:rPr>
          <w:rFonts w:ascii="Arial" w:hAnsi="Arial" w:cs="Arial"/>
        </w:rPr>
        <w:t xml:space="preserve">ack of formally defined procedures to identify and support </w:t>
      </w:r>
      <w:r w:rsidR="001357AC">
        <w:rPr>
          <w:rFonts w:ascii="Arial" w:hAnsi="Arial" w:cs="Arial"/>
        </w:rPr>
        <w:t>persons with disabilities</w:t>
      </w:r>
      <w:r w:rsidRPr="006948E0">
        <w:rPr>
          <w:rFonts w:ascii="Arial" w:hAnsi="Arial" w:cs="Arial"/>
          <w:lang w:val="en-GB"/>
        </w:rPr>
        <w:t xml:space="preserve">. </w:t>
      </w:r>
      <w:r w:rsidRPr="006948E0">
        <w:rPr>
          <w:rFonts w:ascii="Arial" w:hAnsi="Arial" w:cs="Arial"/>
        </w:rPr>
        <w:t>Many are identified on an informal or ad hoc basis, or late in the procedure</w:t>
      </w:r>
      <w:r w:rsidRPr="006948E0">
        <w:rPr>
          <w:rFonts w:ascii="Arial" w:hAnsi="Arial" w:cs="Arial"/>
          <w:lang w:val="en-GB"/>
        </w:rPr>
        <w:t xml:space="preserve">. </w:t>
      </w:r>
    </w:p>
    <w:p w14:paraId="5C3CF165" w14:textId="7088550D" w:rsidR="00630158" w:rsidRPr="006948E0" w:rsidRDefault="00135DD1">
      <w:pPr>
        <w:numPr>
          <w:ilvl w:val="0"/>
          <w:numId w:val="2"/>
        </w:numPr>
        <w:tabs>
          <w:tab w:val="clear" w:pos="420"/>
        </w:tabs>
        <w:rPr>
          <w:rFonts w:ascii="Arial" w:hAnsi="Arial" w:cs="Arial"/>
        </w:rPr>
      </w:pPr>
      <w:r w:rsidRPr="00135DD1">
        <w:rPr>
          <w:rFonts w:ascii="Arial" w:hAnsi="Arial" w:cs="Arial"/>
          <w:lang w:val="en-GB"/>
        </w:rPr>
        <w:t xml:space="preserve">Lack of data </w:t>
      </w:r>
      <w:proofErr w:type="spellStart"/>
      <w:r w:rsidRPr="00135DD1">
        <w:rPr>
          <w:rFonts w:ascii="Arial" w:hAnsi="Arial" w:cs="Arial"/>
          <w:lang w:val="en-GB"/>
        </w:rPr>
        <w:t>dissagregated</w:t>
      </w:r>
      <w:proofErr w:type="spellEnd"/>
      <w:r w:rsidRPr="00135DD1">
        <w:rPr>
          <w:rFonts w:ascii="Arial" w:hAnsi="Arial" w:cs="Arial"/>
          <w:lang w:val="en-GB"/>
        </w:rPr>
        <w:t xml:space="preserve"> by disability, gender and age</w:t>
      </w:r>
      <w:r w:rsidR="009957B1">
        <w:rPr>
          <w:rFonts w:ascii="Arial" w:hAnsi="Arial" w:cs="Arial"/>
          <w:lang w:val="en-GB"/>
        </w:rPr>
        <w:t xml:space="preserve"> means that it</w:t>
      </w:r>
      <w:r w:rsidR="00946388">
        <w:rPr>
          <w:rFonts w:ascii="Arial" w:hAnsi="Arial" w:cs="Arial"/>
          <w:lang w:val="en-GB"/>
        </w:rPr>
        <w:t xml:space="preserve"> is not possible to correctly assess the situation</w:t>
      </w:r>
      <w:r w:rsidRPr="00135DD1">
        <w:rPr>
          <w:rFonts w:ascii="Arial" w:hAnsi="Arial" w:cs="Arial"/>
          <w:lang w:val="en-GB"/>
        </w:rPr>
        <w:t>.</w:t>
      </w:r>
    </w:p>
    <w:p w14:paraId="29058BDB" w14:textId="77777777" w:rsidR="00630158" w:rsidRPr="006948E0" w:rsidRDefault="00135DD1">
      <w:pPr>
        <w:numPr>
          <w:ilvl w:val="0"/>
          <w:numId w:val="2"/>
        </w:numPr>
        <w:tabs>
          <w:tab w:val="clear" w:pos="420"/>
        </w:tabs>
        <w:rPr>
          <w:rFonts w:ascii="Arial" w:hAnsi="Arial" w:cs="Arial"/>
        </w:rPr>
      </w:pPr>
      <w:r w:rsidRPr="006948E0">
        <w:rPr>
          <w:rFonts w:ascii="Arial" w:hAnsi="Arial" w:cs="Arial"/>
        </w:rPr>
        <w:t xml:space="preserve">Lack of necessary support and assistance to </w:t>
      </w:r>
      <w:r w:rsidR="00EE4687">
        <w:rPr>
          <w:rFonts w:ascii="Arial" w:hAnsi="Arial" w:cs="Arial"/>
        </w:rPr>
        <w:t>persons with disabilities</w:t>
      </w:r>
      <w:r w:rsidRPr="006948E0">
        <w:rPr>
          <w:rFonts w:ascii="Arial" w:hAnsi="Arial" w:cs="Arial"/>
        </w:rPr>
        <w:t xml:space="preserve">, in the reception centers, and during the </w:t>
      </w:r>
      <w:r w:rsidR="0055316F" w:rsidRPr="006948E0">
        <w:rPr>
          <w:rFonts w:ascii="Arial" w:hAnsi="Arial" w:cs="Arial"/>
        </w:rPr>
        <w:t>asylum-seeking</w:t>
      </w:r>
      <w:r w:rsidRPr="006948E0">
        <w:rPr>
          <w:rFonts w:ascii="Arial" w:hAnsi="Arial" w:cs="Arial"/>
        </w:rPr>
        <w:t xml:space="preserve"> procedure</w:t>
      </w:r>
      <w:r w:rsidRPr="006948E0">
        <w:rPr>
          <w:rFonts w:ascii="Arial" w:hAnsi="Arial" w:cs="Arial"/>
          <w:lang w:val="en-GB"/>
        </w:rPr>
        <w:t xml:space="preserve">. </w:t>
      </w:r>
    </w:p>
    <w:p w14:paraId="54D31411" w14:textId="77777777" w:rsidR="00630158" w:rsidRPr="006948E0" w:rsidRDefault="00135DD1" w:rsidP="006948E0">
      <w:pPr>
        <w:numPr>
          <w:ilvl w:val="0"/>
          <w:numId w:val="2"/>
        </w:numPr>
        <w:tabs>
          <w:tab w:val="clear" w:pos="420"/>
        </w:tabs>
        <w:rPr>
          <w:rFonts w:ascii="Arial" w:hAnsi="Arial" w:cs="Arial"/>
        </w:rPr>
      </w:pPr>
      <w:r w:rsidRPr="006948E0">
        <w:rPr>
          <w:rFonts w:ascii="Arial" w:hAnsi="Arial" w:cs="Arial"/>
        </w:rPr>
        <w:t>Especially women and children with disabilities at heightened risk of violence, including sexual and domestic abuse</w:t>
      </w:r>
      <w:r w:rsidR="0055316F">
        <w:rPr>
          <w:rFonts w:ascii="Arial" w:hAnsi="Arial" w:cs="Arial"/>
        </w:rPr>
        <w:t>.</w:t>
      </w:r>
    </w:p>
    <w:p w14:paraId="40B5C344" w14:textId="77777777" w:rsidR="00630158" w:rsidRPr="00F3065F" w:rsidRDefault="00135DD1" w:rsidP="00F6050B">
      <w:pPr>
        <w:numPr>
          <w:ilvl w:val="0"/>
          <w:numId w:val="2"/>
        </w:numPr>
        <w:tabs>
          <w:tab w:val="clear" w:pos="420"/>
        </w:tabs>
        <w:rPr>
          <w:rFonts w:ascii="Arial" w:hAnsi="Arial" w:cs="Arial"/>
        </w:rPr>
      </w:pPr>
      <w:r w:rsidRPr="006948E0">
        <w:rPr>
          <w:rFonts w:ascii="Arial" w:hAnsi="Arial" w:cs="Arial"/>
          <w:lang w:val="en-GB"/>
        </w:rPr>
        <w:t>As a state party to the UN Convention on the Rights of Persons with Disabilities (</w:t>
      </w:r>
      <w:r w:rsidRPr="00646303">
        <w:rPr>
          <w:rFonts w:ascii="Arial" w:hAnsi="Arial" w:cs="Arial"/>
          <w:b/>
          <w:bCs/>
          <w:lang w:val="en-GB"/>
        </w:rPr>
        <w:t>CRPD</w:t>
      </w:r>
      <w:r w:rsidRPr="006948E0">
        <w:rPr>
          <w:rFonts w:ascii="Arial" w:hAnsi="Arial" w:cs="Arial"/>
          <w:lang w:val="en-GB"/>
        </w:rPr>
        <w:t xml:space="preserve">), both the EU and all its Member States are </w:t>
      </w:r>
      <w:r w:rsidRPr="006948E0">
        <w:rPr>
          <w:rFonts w:ascii="Arial" w:hAnsi="Arial" w:cs="Arial"/>
        </w:rPr>
        <w:t>obliged to provide persons with disabilities, including refugees with disabilities with the same range and quality of support services, including health care as the ones available to persons without disabilities.</w:t>
      </w:r>
      <w:r w:rsidR="00F6050B">
        <w:rPr>
          <w:rFonts w:ascii="Arial" w:hAnsi="Arial" w:cs="Arial"/>
        </w:rPr>
        <w:t xml:space="preserve"> </w:t>
      </w:r>
      <w:r w:rsidRPr="00F6050B">
        <w:rPr>
          <w:rFonts w:ascii="Arial" w:hAnsi="Arial" w:cs="Arial"/>
          <w:lang w:val="en-GB"/>
        </w:rPr>
        <w:t xml:space="preserve">This was </w:t>
      </w:r>
      <w:hyperlink r:id="rId17" w:history="1">
        <w:r w:rsidRPr="003824BA">
          <w:rPr>
            <w:rStyle w:val="Hyperlink"/>
            <w:rFonts w:ascii="Arial" w:hAnsi="Arial" w:cs="Arial"/>
            <w:lang w:val="en-GB"/>
          </w:rPr>
          <w:t>recommended</w:t>
        </w:r>
      </w:hyperlink>
      <w:r w:rsidRPr="00F6050B">
        <w:rPr>
          <w:rFonts w:ascii="Arial" w:hAnsi="Arial" w:cs="Arial"/>
          <w:b/>
          <w:bCs/>
          <w:lang w:val="en-GB"/>
        </w:rPr>
        <w:t xml:space="preserve"> </w:t>
      </w:r>
      <w:r w:rsidRPr="00F6050B">
        <w:rPr>
          <w:rFonts w:ascii="Arial" w:hAnsi="Arial" w:cs="Arial"/>
          <w:lang w:val="en-GB"/>
        </w:rPr>
        <w:t xml:space="preserve">by the </w:t>
      </w:r>
      <w:r w:rsidR="00F6050B" w:rsidRPr="00F6050B">
        <w:rPr>
          <w:rFonts w:ascii="Arial" w:hAnsi="Arial" w:cs="Arial"/>
          <w:b/>
          <w:bCs/>
          <w:lang w:val="en-GB"/>
        </w:rPr>
        <w:t>UN</w:t>
      </w:r>
      <w:r w:rsidRPr="00F6050B">
        <w:rPr>
          <w:rFonts w:ascii="Arial" w:hAnsi="Arial" w:cs="Arial"/>
          <w:b/>
          <w:bCs/>
          <w:lang w:val="en-GB"/>
        </w:rPr>
        <w:t xml:space="preserve"> Committee</w:t>
      </w:r>
      <w:r w:rsidR="00F6050B" w:rsidRPr="00F6050B">
        <w:rPr>
          <w:rFonts w:ascii="Arial" w:hAnsi="Arial" w:cs="Arial"/>
          <w:b/>
          <w:bCs/>
          <w:lang w:val="en-GB"/>
        </w:rPr>
        <w:t xml:space="preserve"> on the Rights of Persons with Disabilities</w:t>
      </w:r>
      <w:r w:rsidRPr="00F6050B">
        <w:rPr>
          <w:rFonts w:ascii="Arial" w:hAnsi="Arial" w:cs="Arial"/>
          <w:lang w:val="en-GB"/>
        </w:rPr>
        <w:t xml:space="preserve"> in 2015 to the EU</w:t>
      </w:r>
      <w:r w:rsidR="00F3065F">
        <w:rPr>
          <w:rFonts w:ascii="Arial" w:hAnsi="Arial" w:cs="Arial"/>
          <w:lang w:val="en-GB"/>
        </w:rPr>
        <w:t xml:space="preserve">. </w:t>
      </w:r>
    </w:p>
    <w:p w14:paraId="1810E18B" w14:textId="77777777" w:rsidR="00F3065F" w:rsidRDefault="00F3065F" w:rsidP="00F3065F">
      <w:pPr>
        <w:pStyle w:val="ListParagraph"/>
        <w:numPr>
          <w:ilvl w:val="0"/>
          <w:numId w:val="2"/>
        </w:numPr>
        <w:rPr>
          <w:rFonts w:ascii="Arial" w:hAnsi="Arial" w:cs="Arial"/>
          <w:lang w:val="en-GB"/>
        </w:rPr>
      </w:pPr>
      <w:r w:rsidRPr="00646303">
        <w:rPr>
          <w:rFonts w:ascii="Arial" w:hAnsi="Arial" w:cs="Arial"/>
          <w:b/>
          <w:lang w:val="en-GB"/>
        </w:rPr>
        <w:t>Article 11 addresses the rights of persons with disabilities in situations of risk and humanitarian emergencies</w:t>
      </w:r>
      <w:r w:rsidRPr="00F3065F">
        <w:rPr>
          <w:rFonts w:ascii="Arial" w:hAnsi="Arial" w:cs="Arial"/>
          <w:lang w:val="en-GB"/>
        </w:rPr>
        <w:t xml:space="preserve">, stating that: “States Parties shall take, in accordance with their obligations under international law, including international humanitarian law and international human rights law, all necessary measures to </w:t>
      </w:r>
      <w:r w:rsidRPr="00F3065F">
        <w:rPr>
          <w:rFonts w:ascii="Arial" w:hAnsi="Arial" w:cs="Arial"/>
          <w:lang w:val="en-GB"/>
        </w:rPr>
        <w:lastRenderedPageBreak/>
        <w:t>ensure the protection and safety of persons with disabilities in situations of risk, including situations of armed conflict, humanitarian emergencies and the occurrence of natural disasters.”</w:t>
      </w:r>
    </w:p>
    <w:p w14:paraId="5AA9632B" w14:textId="77777777" w:rsidR="0002327E" w:rsidRDefault="0002327E" w:rsidP="0002327E">
      <w:pPr>
        <w:pStyle w:val="ListParagraph"/>
        <w:ind w:left="420"/>
        <w:rPr>
          <w:rFonts w:ascii="Arial" w:hAnsi="Arial" w:cs="Arial"/>
          <w:b/>
          <w:lang w:val="en-GB"/>
        </w:rPr>
      </w:pPr>
    </w:p>
    <w:p w14:paraId="2F4E4203" w14:textId="77777777" w:rsidR="0002327E" w:rsidRPr="00F3065F" w:rsidRDefault="0002327E" w:rsidP="0002327E">
      <w:pPr>
        <w:pStyle w:val="Heading1"/>
        <w:spacing w:line="240" w:lineRule="auto"/>
        <w:rPr>
          <w:lang w:val="en-GB"/>
        </w:rPr>
      </w:pPr>
      <w:r>
        <w:rPr>
          <w:lang w:val="en-GB"/>
        </w:rPr>
        <w:t>Our main recommendations for the new Pact on Migration and Asylum</w:t>
      </w:r>
    </w:p>
    <w:p w14:paraId="68473B50" w14:textId="77777777" w:rsidR="008900A2" w:rsidRPr="007F33E3" w:rsidRDefault="0002327E" w:rsidP="007F33E3">
      <w:pPr>
        <w:numPr>
          <w:ilvl w:val="0"/>
          <w:numId w:val="2"/>
        </w:numPr>
        <w:tabs>
          <w:tab w:val="clear" w:pos="420"/>
        </w:tabs>
        <w:rPr>
          <w:rFonts w:ascii="Arial" w:hAnsi="Arial" w:cs="Arial"/>
          <w:bCs/>
        </w:rPr>
      </w:pPr>
      <w:r w:rsidRPr="0002327E">
        <w:rPr>
          <w:rFonts w:ascii="Arial" w:hAnsi="Arial" w:cs="Arial"/>
        </w:rPr>
        <w:t xml:space="preserve">explicitly refer to the UN Convention on the Rights of Persons with Disabilities, its Article 11 on </w:t>
      </w:r>
      <w:r w:rsidR="004F18BF" w:rsidRPr="004F18BF">
        <w:rPr>
          <w:rFonts w:ascii="Arial" w:hAnsi="Arial" w:cs="Arial"/>
        </w:rPr>
        <w:t>situations of risk and humanitarian emergencies</w:t>
      </w:r>
      <w:r w:rsidR="007F33E3">
        <w:rPr>
          <w:rFonts w:ascii="Arial" w:hAnsi="Arial" w:cs="Arial"/>
        </w:rPr>
        <w:t xml:space="preserve">, </w:t>
      </w:r>
      <w:r w:rsidR="007F33E3" w:rsidRPr="0002327E">
        <w:rPr>
          <w:rFonts w:ascii="Arial" w:hAnsi="Arial" w:cs="Arial"/>
          <w:bCs/>
          <w:lang w:val="en-GB"/>
        </w:rPr>
        <w:t>the Global Compact</w:t>
      </w:r>
      <w:r w:rsidR="007F33E3">
        <w:rPr>
          <w:rFonts w:ascii="Arial" w:hAnsi="Arial" w:cs="Arial"/>
          <w:bCs/>
          <w:lang w:val="en-GB"/>
        </w:rPr>
        <w:t xml:space="preserve">s on Refugees and </w:t>
      </w:r>
      <w:r w:rsidR="007F33E3" w:rsidRPr="0002327E">
        <w:rPr>
          <w:rFonts w:ascii="Arial" w:hAnsi="Arial" w:cs="Arial"/>
          <w:bCs/>
          <w:lang w:val="en-GB"/>
        </w:rPr>
        <w:t>Migration</w:t>
      </w:r>
      <w:r w:rsidRPr="007F33E3">
        <w:rPr>
          <w:rFonts w:ascii="Arial" w:hAnsi="Arial" w:cs="Arial"/>
        </w:rPr>
        <w:t xml:space="preserve"> and follow up on the</w:t>
      </w:r>
      <w:r w:rsidR="004F18BF" w:rsidRPr="007F33E3">
        <w:rPr>
          <w:rFonts w:ascii="Arial" w:hAnsi="Arial" w:cs="Arial"/>
        </w:rPr>
        <w:t xml:space="preserve"> recommendation </w:t>
      </w:r>
      <w:r w:rsidR="00946388">
        <w:rPr>
          <w:rFonts w:ascii="Arial" w:hAnsi="Arial" w:cs="Arial"/>
        </w:rPr>
        <w:t xml:space="preserve">on refugees with disabilities </w:t>
      </w:r>
      <w:r w:rsidR="004F18BF" w:rsidRPr="007F33E3">
        <w:rPr>
          <w:rFonts w:ascii="Arial" w:hAnsi="Arial" w:cs="Arial"/>
        </w:rPr>
        <w:t>received by the</w:t>
      </w:r>
      <w:r w:rsidRPr="007F33E3">
        <w:rPr>
          <w:rFonts w:ascii="Arial" w:hAnsi="Arial" w:cs="Arial"/>
        </w:rPr>
        <w:t xml:space="preserve"> CRPD Committee;</w:t>
      </w:r>
      <w:r w:rsidR="008900A2" w:rsidRPr="007F33E3">
        <w:rPr>
          <w:rFonts w:eastAsia="Times New Roman" w:cs="Times New Roman"/>
          <w:sz w:val="22"/>
          <w:szCs w:val="22"/>
          <w:lang w:val="en-GB" w:eastAsia="en-US"/>
        </w:rPr>
        <w:t xml:space="preserve"> </w:t>
      </w:r>
    </w:p>
    <w:p w14:paraId="0FBB5E2E" w14:textId="77777777" w:rsidR="0002327E" w:rsidRPr="0002327E" w:rsidRDefault="00EE4687">
      <w:pPr>
        <w:numPr>
          <w:ilvl w:val="0"/>
          <w:numId w:val="2"/>
        </w:numPr>
        <w:tabs>
          <w:tab w:val="clear" w:pos="420"/>
        </w:tabs>
        <w:rPr>
          <w:rFonts w:ascii="Arial" w:hAnsi="Arial" w:cs="Arial"/>
        </w:rPr>
      </w:pPr>
      <w:r>
        <w:rPr>
          <w:rFonts w:ascii="Arial" w:hAnsi="Arial" w:cs="Arial"/>
        </w:rPr>
        <w:t>collect</w:t>
      </w:r>
      <w:r w:rsidR="008900A2" w:rsidRPr="008900A2">
        <w:rPr>
          <w:rFonts w:ascii="Arial" w:hAnsi="Arial" w:cs="Arial"/>
        </w:rPr>
        <w:t xml:space="preserve"> disaggregated data by disability, gender and age of refugees and asylum seekers;</w:t>
      </w:r>
    </w:p>
    <w:p w14:paraId="2218D6B1" w14:textId="77777777" w:rsidR="00EE4687" w:rsidRPr="00EE4687" w:rsidRDefault="00EE4687" w:rsidP="00EE4687">
      <w:pPr>
        <w:pStyle w:val="ListParagraph"/>
        <w:numPr>
          <w:ilvl w:val="0"/>
          <w:numId w:val="2"/>
        </w:numPr>
        <w:spacing w:after="0" w:line="240" w:lineRule="auto"/>
        <w:rPr>
          <w:rFonts w:eastAsia="Times New Roman" w:cs="Times New Roman"/>
          <w:sz w:val="22"/>
          <w:szCs w:val="22"/>
          <w:lang w:val="en-GB" w:eastAsia="en-US"/>
        </w:rPr>
      </w:pPr>
      <w:r>
        <w:rPr>
          <w:rFonts w:ascii="Arial" w:hAnsi="Arial" w:cs="Arial"/>
        </w:rPr>
        <w:t xml:space="preserve">identify refugees and asylum seekers with </w:t>
      </w:r>
      <w:r w:rsidR="0015341F">
        <w:rPr>
          <w:rFonts w:ascii="Arial" w:hAnsi="Arial" w:cs="Arial"/>
        </w:rPr>
        <w:t>disabilities</w:t>
      </w:r>
      <w:r w:rsidR="0066355C">
        <w:rPr>
          <w:rFonts w:ascii="Arial" w:hAnsi="Arial" w:cs="Arial"/>
        </w:rPr>
        <w:t xml:space="preserve">, </w:t>
      </w:r>
      <w:r w:rsidR="0015341F">
        <w:rPr>
          <w:rFonts w:ascii="Arial" w:hAnsi="Arial" w:cs="Arial"/>
        </w:rPr>
        <w:t>chronic illnesses</w:t>
      </w:r>
      <w:r w:rsidR="0066355C">
        <w:rPr>
          <w:rFonts w:ascii="Arial" w:hAnsi="Arial" w:cs="Arial"/>
        </w:rPr>
        <w:t xml:space="preserve"> and their families</w:t>
      </w:r>
      <w:r w:rsidR="0015341F">
        <w:rPr>
          <w:rFonts w:ascii="Arial" w:hAnsi="Arial" w:cs="Arial"/>
        </w:rPr>
        <w:t xml:space="preserve"> </w:t>
      </w:r>
      <w:r>
        <w:rPr>
          <w:rFonts w:ascii="Arial" w:hAnsi="Arial" w:cs="Arial"/>
        </w:rPr>
        <w:t xml:space="preserve">when arriving to </w:t>
      </w:r>
      <w:r w:rsidR="0066355C">
        <w:rPr>
          <w:rFonts w:ascii="Arial" w:hAnsi="Arial" w:cs="Arial"/>
        </w:rPr>
        <w:t>the European Union</w:t>
      </w:r>
      <w:r>
        <w:rPr>
          <w:rFonts w:ascii="Arial" w:hAnsi="Arial" w:cs="Arial"/>
        </w:rPr>
        <w:t xml:space="preserve"> as to</w:t>
      </w:r>
      <w:r w:rsidR="00946388">
        <w:rPr>
          <w:rFonts w:ascii="Arial" w:hAnsi="Arial" w:cs="Arial"/>
        </w:rPr>
        <w:t xml:space="preserve"> properly plan and manage their reception and to</w:t>
      </w:r>
      <w:r>
        <w:rPr>
          <w:rFonts w:ascii="Arial" w:hAnsi="Arial" w:cs="Arial"/>
        </w:rPr>
        <w:t xml:space="preserve"> </w:t>
      </w:r>
      <w:r w:rsidR="0015341F">
        <w:rPr>
          <w:rFonts w:ascii="Arial" w:hAnsi="Arial" w:cs="Arial"/>
        </w:rPr>
        <w:t>guarantee they receive the necessary support and assistance in the reception centers and during the asylum-seeking procedure;</w:t>
      </w:r>
      <w:r>
        <w:rPr>
          <w:rFonts w:ascii="Arial" w:hAnsi="Arial" w:cs="Arial"/>
        </w:rPr>
        <w:t xml:space="preserve"> </w:t>
      </w:r>
    </w:p>
    <w:p w14:paraId="2DF0FED2" w14:textId="77777777" w:rsidR="00EE4687" w:rsidRPr="00EE4687" w:rsidRDefault="00EE4687" w:rsidP="00EE4687">
      <w:pPr>
        <w:pStyle w:val="ListParagraph"/>
        <w:tabs>
          <w:tab w:val="left" w:pos="420"/>
        </w:tabs>
        <w:spacing w:after="0" w:line="240" w:lineRule="auto"/>
        <w:ind w:left="420"/>
        <w:rPr>
          <w:rFonts w:eastAsia="Times New Roman" w:cs="Times New Roman"/>
          <w:sz w:val="22"/>
          <w:szCs w:val="22"/>
          <w:lang w:val="en-GB" w:eastAsia="en-US"/>
        </w:rPr>
      </w:pPr>
    </w:p>
    <w:p w14:paraId="116C92D0" w14:textId="4245A710" w:rsidR="007F33E3" w:rsidRPr="00177CD2" w:rsidRDefault="007F33E3" w:rsidP="007F33E3">
      <w:pPr>
        <w:pStyle w:val="ListParagraph"/>
        <w:numPr>
          <w:ilvl w:val="0"/>
          <w:numId w:val="2"/>
        </w:numPr>
        <w:spacing w:after="0" w:line="240" w:lineRule="auto"/>
        <w:rPr>
          <w:rFonts w:eastAsia="Times New Roman" w:cs="Times New Roman"/>
          <w:sz w:val="22"/>
          <w:szCs w:val="22"/>
          <w:lang w:val="en-GB" w:eastAsia="en-US"/>
        </w:rPr>
      </w:pPr>
      <w:r>
        <w:rPr>
          <w:rFonts w:ascii="Arial" w:hAnsi="Arial" w:cs="Arial"/>
        </w:rPr>
        <w:t xml:space="preserve">ensure that all mainstream support services to refugees and asylum seekers </w:t>
      </w:r>
      <w:r w:rsidR="0066355C">
        <w:rPr>
          <w:rFonts w:ascii="Arial" w:hAnsi="Arial" w:cs="Arial"/>
        </w:rPr>
        <w:t>are</w:t>
      </w:r>
      <w:r>
        <w:rPr>
          <w:rFonts w:ascii="Arial" w:hAnsi="Arial" w:cs="Arial"/>
        </w:rPr>
        <w:t xml:space="preserve"> accessible and inclusive to persons with disabilities</w:t>
      </w:r>
      <w:r w:rsidR="0066355C">
        <w:rPr>
          <w:rFonts w:ascii="Arial" w:hAnsi="Arial" w:cs="Arial"/>
        </w:rPr>
        <w:t xml:space="preserve"> and their families</w:t>
      </w:r>
      <w:r>
        <w:rPr>
          <w:rFonts w:ascii="Arial" w:hAnsi="Arial" w:cs="Arial"/>
        </w:rPr>
        <w:t>;</w:t>
      </w:r>
    </w:p>
    <w:p w14:paraId="42102E50" w14:textId="77777777" w:rsidR="00177CD2" w:rsidRPr="00177CD2" w:rsidRDefault="00177CD2" w:rsidP="00177CD2">
      <w:pPr>
        <w:pStyle w:val="ListParagraph"/>
        <w:rPr>
          <w:rFonts w:eastAsia="Times New Roman" w:cs="Times New Roman"/>
          <w:sz w:val="22"/>
          <w:szCs w:val="22"/>
          <w:lang w:val="en-GB" w:eastAsia="en-US"/>
        </w:rPr>
      </w:pPr>
    </w:p>
    <w:p w14:paraId="1D05FD83" w14:textId="0299BAFB" w:rsidR="00050D42" w:rsidRDefault="00177CD2" w:rsidP="00050D42">
      <w:pPr>
        <w:pStyle w:val="ListParagraph"/>
        <w:numPr>
          <w:ilvl w:val="0"/>
          <w:numId w:val="2"/>
        </w:numPr>
        <w:spacing w:after="0" w:line="240" w:lineRule="auto"/>
        <w:rPr>
          <w:rFonts w:ascii="Arial" w:hAnsi="Arial" w:cs="Arial"/>
        </w:rPr>
      </w:pPr>
      <w:r w:rsidRPr="00177CD2">
        <w:rPr>
          <w:rFonts w:ascii="Arial" w:hAnsi="Arial" w:cs="Arial"/>
        </w:rPr>
        <w:t>ensure that refugees and asylum seekers with disabilities and chronic illnesses have access to inclusive education, health care, decent living conditions, accessible housing and support to live in the community;</w:t>
      </w:r>
    </w:p>
    <w:p w14:paraId="5A19009C" w14:textId="77777777" w:rsidR="00050D42" w:rsidRPr="00050D42" w:rsidRDefault="00050D42" w:rsidP="00050D42">
      <w:pPr>
        <w:pStyle w:val="ListParagraph"/>
        <w:rPr>
          <w:rFonts w:ascii="Arial" w:hAnsi="Arial" w:cs="Arial"/>
        </w:rPr>
      </w:pPr>
    </w:p>
    <w:p w14:paraId="4FD283D9" w14:textId="68CA01CD" w:rsidR="00050D42" w:rsidRDefault="00050D42" w:rsidP="00050D42">
      <w:pPr>
        <w:pStyle w:val="ListParagraph"/>
        <w:numPr>
          <w:ilvl w:val="0"/>
          <w:numId w:val="2"/>
        </w:numPr>
        <w:spacing w:after="0" w:line="240" w:lineRule="auto"/>
        <w:rPr>
          <w:rFonts w:ascii="Arial" w:hAnsi="Arial" w:cs="Arial"/>
        </w:rPr>
      </w:pPr>
      <w:r>
        <w:rPr>
          <w:rFonts w:ascii="Arial" w:hAnsi="Arial" w:cs="Arial"/>
        </w:rPr>
        <w:t xml:space="preserve">ensure that refugees and migrants with disabilities have access to integration </w:t>
      </w:r>
      <w:proofErr w:type="spellStart"/>
      <w:r>
        <w:rPr>
          <w:rFonts w:ascii="Arial" w:hAnsi="Arial" w:cs="Arial"/>
        </w:rPr>
        <w:t>programmes</w:t>
      </w:r>
      <w:proofErr w:type="spellEnd"/>
      <w:r>
        <w:rPr>
          <w:rFonts w:ascii="Arial" w:hAnsi="Arial" w:cs="Arial"/>
        </w:rPr>
        <w:t xml:space="preserve">, </w:t>
      </w:r>
      <w:r w:rsidR="0088127A">
        <w:rPr>
          <w:rFonts w:ascii="Arial" w:hAnsi="Arial" w:cs="Arial"/>
        </w:rPr>
        <w:t xml:space="preserve">language and digital competency </w:t>
      </w:r>
      <w:r>
        <w:rPr>
          <w:rFonts w:ascii="Arial" w:hAnsi="Arial" w:cs="Arial"/>
        </w:rPr>
        <w:t xml:space="preserve">training </w:t>
      </w:r>
      <w:r w:rsidR="0088127A">
        <w:rPr>
          <w:rFonts w:ascii="Arial" w:hAnsi="Arial" w:cs="Arial"/>
        </w:rPr>
        <w:t xml:space="preserve">and to the necessary technical equipment, as to be able to make decisions for their </w:t>
      </w:r>
      <w:r w:rsidR="00F22F44">
        <w:rPr>
          <w:rFonts w:ascii="Arial" w:hAnsi="Arial" w:cs="Arial"/>
        </w:rPr>
        <w:t xml:space="preserve">own </w:t>
      </w:r>
      <w:r w:rsidR="0088127A">
        <w:rPr>
          <w:rFonts w:ascii="Arial" w:hAnsi="Arial" w:cs="Arial"/>
        </w:rPr>
        <w:t>lives;</w:t>
      </w:r>
    </w:p>
    <w:p w14:paraId="1AED965B" w14:textId="77777777" w:rsidR="00DF5D09" w:rsidRPr="00DF5D09" w:rsidRDefault="00DF5D09" w:rsidP="00DF5D09">
      <w:pPr>
        <w:pStyle w:val="ListParagraph"/>
        <w:rPr>
          <w:rFonts w:ascii="Arial" w:hAnsi="Arial" w:cs="Arial"/>
        </w:rPr>
      </w:pPr>
    </w:p>
    <w:p w14:paraId="2635DF6C" w14:textId="005B7C50" w:rsidR="00DF5D09" w:rsidRDefault="00DF5D09" w:rsidP="00DF5D09">
      <w:pPr>
        <w:pStyle w:val="ListParagraph"/>
        <w:numPr>
          <w:ilvl w:val="0"/>
          <w:numId w:val="2"/>
        </w:numPr>
        <w:spacing w:after="0" w:line="240" w:lineRule="auto"/>
        <w:rPr>
          <w:rFonts w:ascii="Arial" w:hAnsi="Arial" w:cs="Arial"/>
        </w:rPr>
      </w:pPr>
      <w:r w:rsidRPr="00DF5D09">
        <w:rPr>
          <w:rFonts w:ascii="Arial" w:hAnsi="Arial" w:cs="Arial"/>
        </w:rPr>
        <w:t>policies on family reunification need to be accessible and inclusive to the needs of persons with disabilities, as its</w:t>
      </w:r>
      <w:r w:rsidRPr="00DF5D09">
        <w:rPr>
          <w:rFonts w:ascii="Arial" w:hAnsi="Arial" w:cs="Arial"/>
        </w:rPr>
        <w:t xml:space="preserve"> high requirements </w:t>
      </w:r>
      <w:r w:rsidR="004B1276">
        <w:rPr>
          <w:rFonts w:ascii="Arial" w:hAnsi="Arial" w:cs="Arial"/>
        </w:rPr>
        <w:t>and short deadlines do not take into account that</w:t>
      </w:r>
      <w:r w:rsidRPr="00DF5D09">
        <w:rPr>
          <w:rFonts w:ascii="Arial" w:hAnsi="Arial" w:cs="Arial"/>
        </w:rPr>
        <w:t xml:space="preserve"> </w:t>
      </w:r>
      <w:r w:rsidRPr="00DF5D09">
        <w:rPr>
          <w:rFonts w:ascii="Arial" w:hAnsi="Arial" w:cs="Arial"/>
        </w:rPr>
        <w:t>persons with disabilities</w:t>
      </w:r>
      <w:r w:rsidRPr="00DF5D09">
        <w:rPr>
          <w:rFonts w:ascii="Arial" w:hAnsi="Arial" w:cs="Arial"/>
        </w:rPr>
        <w:t xml:space="preserve"> need more time </w:t>
      </w:r>
      <w:r w:rsidRPr="00DF5D09">
        <w:rPr>
          <w:rFonts w:ascii="Arial" w:hAnsi="Arial" w:cs="Arial"/>
        </w:rPr>
        <w:t>to acces</w:t>
      </w:r>
      <w:r w:rsidR="004B1276">
        <w:rPr>
          <w:rFonts w:ascii="Arial" w:hAnsi="Arial" w:cs="Arial"/>
        </w:rPr>
        <w:t>s</w:t>
      </w:r>
      <w:r w:rsidRPr="00DF5D09">
        <w:rPr>
          <w:rFonts w:ascii="Arial" w:hAnsi="Arial" w:cs="Arial"/>
        </w:rPr>
        <w:t xml:space="preserve"> services and complete the </w:t>
      </w:r>
      <w:r w:rsidR="004B1276">
        <w:rPr>
          <w:rFonts w:ascii="Arial" w:hAnsi="Arial" w:cs="Arial"/>
        </w:rPr>
        <w:t>process</w:t>
      </w:r>
      <w:r>
        <w:rPr>
          <w:rFonts w:ascii="Arial" w:hAnsi="Arial" w:cs="Arial"/>
        </w:rPr>
        <w:t>;</w:t>
      </w:r>
    </w:p>
    <w:p w14:paraId="234CF812" w14:textId="3185DC83" w:rsidR="00DF5D09" w:rsidRPr="00DF5D09" w:rsidRDefault="00DF5D09" w:rsidP="00DF5D09">
      <w:pPr>
        <w:spacing w:after="0" w:line="240" w:lineRule="auto"/>
        <w:rPr>
          <w:rFonts w:ascii="Arial" w:hAnsi="Arial" w:cs="Arial"/>
        </w:rPr>
      </w:pPr>
    </w:p>
    <w:p w14:paraId="407FFD8C" w14:textId="77777777" w:rsidR="00CF58E1" w:rsidRPr="00CF58E1" w:rsidRDefault="007F33E3" w:rsidP="00CF58E1">
      <w:pPr>
        <w:numPr>
          <w:ilvl w:val="0"/>
          <w:numId w:val="2"/>
        </w:numPr>
        <w:tabs>
          <w:tab w:val="clear" w:pos="420"/>
        </w:tabs>
        <w:rPr>
          <w:rFonts w:ascii="Arial" w:hAnsi="Arial" w:cs="Arial"/>
          <w:b/>
          <w:bCs/>
        </w:rPr>
      </w:pPr>
      <w:r w:rsidRPr="0066355C">
        <w:rPr>
          <w:rFonts w:ascii="Arial" w:hAnsi="Arial" w:cs="Arial"/>
        </w:rPr>
        <w:t>include the rights of</w:t>
      </w:r>
      <w:r w:rsidR="00135DD1" w:rsidRPr="0066355C">
        <w:rPr>
          <w:rFonts w:ascii="Arial" w:hAnsi="Arial" w:cs="Arial"/>
        </w:rPr>
        <w:t xml:space="preserve"> persons with disabilities in every element of the EUs approach to refugees and asylum seekers</w:t>
      </w:r>
      <w:r w:rsidR="0066355C" w:rsidRPr="0066355C">
        <w:rPr>
          <w:rFonts w:ascii="Arial" w:hAnsi="Arial" w:cs="Arial"/>
          <w:lang w:val="en-GB"/>
        </w:rPr>
        <w:t xml:space="preserve">, </w:t>
      </w:r>
      <w:r w:rsidR="00135DD1" w:rsidRPr="0066355C">
        <w:rPr>
          <w:rFonts w:ascii="Arial" w:hAnsi="Arial" w:cs="Arial"/>
          <w:lang w:val="en-GB"/>
        </w:rPr>
        <w:t xml:space="preserve">in your responses to COVID-19 and initiatives towards a </w:t>
      </w:r>
      <w:r w:rsidR="00135DD1" w:rsidRPr="0066355C">
        <w:rPr>
          <w:rFonts w:ascii="Arial" w:hAnsi="Arial" w:cs="Arial"/>
          <w:bCs/>
          <w:lang w:val="en-GB"/>
        </w:rPr>
        <w:t>new Pact on Migration and Asylum</w:t>
      </w:r>
      <w:r w:rsidR="00CF58E1" w:rsidRPr="00CF58E1">
        <w:rPr>
          <w:rFonts w:ascii="Arial" w:hAnsi="Arial" w:cs="Arial"/>
          <w:bCs/>
          <w:lang w:val="en-GB"/>
        </w:rPr>
        <w:t>;</w:t>
      </w:r>
    </w:p>
    <w:p w14:paraId="388D09C0" w14:textId="178E6A15" w:rsidR="00050D42" w:rsidRPr="00050D42" w:rsidRDefault="00CF58E1" w:rsidP="00050D42">
      <w:pPr>
        <w:numPr>
          <w:ilvl w:val="0"/>
          <w:numId w:val="2"/>
        </w:numPr>
        <w:tabs>
          <w:tab w:val="clear" w:pos="420"/>
        </w:tabs>
        <w:rPr>
          <w:rFonts w:ascii="Arial" w:hAnsi="Arial" w:cs="Arial"/>
          <w:lang w:val="en-GB"/>
        </w:rPr>
      </w:pPr>
      <w:r w:rsidRPr="00CF58E1">
        <w:rPr>
          <w:rFonts w:ascii="Arial" w:hAnsi="Arial" w:cs="Arial"/>
          <w:lang w:val="en-GB"/>
        </w:rPr>
        <w:lastRenderedPageBreak/>
        <w:t>Meaningfully involve and consult with persons with disabilities and their representative organisations in desig</w:t>
      </w:r>
      <w:r w:rsidR="004A1924">
        <w:rPr>
          <w:rFonts w:ascii="Arial" w:hAnsi="Arial" w:cs="Arial"/>
          <w:lang w:val="en-GB"/>
        </w:rPr>
        <w:t>ning, implementing and evaluati</w:t>
      </w:r>
      <w:r w:rsidRPr="00CF58E1">
        <w:rPr>
          <w:rFonts w:ascii="Arial" w:hAnsi="Arial" w:cs="Arial"/>
          <w:lang w:val="en-GB"/>
        </w:rPr>
        <w:t>n</w:t>
      </w:r>
      <w:r w:rsidR="004A1924">
        <w:rPr>
          <w:rFonts w:ascii="Arial" w:hAnsi="Arial" w:cs="Arial"/>
          <w:lang w:val="en-GB"/>
        </w:rPr>
        <w:t>g</w:t>
      </w:r>
      <w:r w:rsidRPr="00CF58E1">
        <w:rPr>
          <w:rFonts w:ascii="Arial" w:hAnsi="Arial" w:cs="Arial"/>
          <w:lang w:val="en-GB"/>
        </w:rPr>
        <w:t xml:space="preserve"> the New Pact on Migration and Asylum</w:t>
      </w:r>
      <w:r w:rsidR="00C1086C">
        <w:rPr>
          <w:rFonts w:ascii="Arial" w:hAnsi="Arial" w:cs="Arial"/>
          <w:lang w:val="en-GB"/>
        </w:rPr>
        <w:t xml:space="preserve"> and any related initiatives, including on COVID-19</w:t>
      </w:r>
      <w:r w:rsidRPr="00CF58E1">
        <w:rPr>
          <w:rFonts w:ascii="Arial" w:hAnsi="Arial" w:cs="Arial"/>
          <w:lang w:val="en-GB"/>
        </w:rPr>
        <w:t>.</w:t>
      </w:r>
    </w:p>
    <w:p w14:paraId="61360D70" w14:textId="77777777" w:rsidR="00630158" w:rsidRDefault="0066355C" w:rsidP="0066355C">
      <w:pPr>
        <w:pStyle w:val="Heading1"/>
        <w:spacing w:line="240" w:lineRule="auto"/>
        <w:rPr>
          <w:lang w:eastAsia="en-US" w:bidi="ar"/>
        </w:rPr>
      </w:pPr>
      <w:bookmarkStart w:id="0" w:name="_GoBack"/>
      <w:bookmarkEnd w:id="0"/>
      <w:r>
        <w:rPr>
          <w:lang w:eastAsia="en-US" w:bidi="ar"/>
        </w:rPr>
        <w:t>Contact person</w:t>
      </w:r>
      <w:r w:rsidR="002F0055">
        <w:rPr>
          <w:lang w:eastAsia="en-US" w:bidi="ar"/>
        </w:rPr>
        <w:t xml:space="preserve"> at EDF</w:t>
      </w:r>
    </w:p>
    <w:p w14:paraId="71AE7932" w14:textId="77777777" w:rsidR="0066355C" w:rsidRPr="00135DD1" w:rsidRDefault="0066355C">
      <w:pPr>
        <w:rPr>
          <w:rFonts w:ascii="Arial" w:eastAsia="Calibri" w:hAnsi="Arial" w:cs="Arial"/>
          <w:szCs w:val="24"/>
          <w:lang w:eastAsia="en-US" w:bidi="ar"/>
        </w:rPr>
      </w:pPr>
      <w:r w:rsidRPr="00135DD1">
        <w:rPr>
          <w:rFonts w:ascii="Arial" w:eastAsia="Calibri" w:hAnsi="Arial" w:cs="Arial"/>
          <w:szCs w:val="24"/>
          <w:lang w:eastAsia="en-US" w:bidi="ar"/>
        </w:rPr>
        <w:t xml:space="preserve">Catherine Naughton, EDF Director: </w:t>
      </w:r>
      <w:hyperlink r:id="rId18" w:history="1">
        <w:r w:rsidRPr="00135DD1">
          <w:rPr>
            <w:rStyle w:val="Hyperlink"/>
            <w:rFonts w:ascii="Arial" w:eastAsia="Calibri" w:hAnsi="Arial" w:cs="Arial"/>
            <w:szCs w:val="24"/>
            <w:lang w:eastAsia="en-US" w:bidi="ar"/>
          </w:rPr>
          <w:t>catherine.naughton@edf-feph.org</w:t>
        </w:r>
      </w:hyperlink>
    </w:p>
    <w:p w14:paraId="4D6C6880" w14:textId="77777777" w:rsidR="0066355C" w:rsidRPr="00135DD1" w:rsidRDefault="0066355C">
      <w:pPr>
        <w:rPr>
          <w:rFonts w:ascii="Arial" w:eastAsia="Calibri" w:hAnsi="Arial" w:cs="Arial"/>
          <w:szCs w:val="24"/>
          <w:lang w:eastAsia="en-US" w:bidi="ar"/>
        </w:rPr>
      </w:pPr>
      <w:r w:rsidRPr="00135DD1">
        <w:rPr>
          <w:rFonts w:ascii="Arial" w:eastAsia="Calibri" w:hAnsi="Arial" w:cs="Arial"/>
          <w:szCs w:val="24"/>
          <w:lang w:eastAsia="en-US" w:bidi="ar"/>
        </w:rPr>
        <w:t xml:space="preserve">Marine Uldry, EDF Human Rights Officer: </w:t>
      </w:r>
      <w:hyperlink r:id="rId19" w:history="1">
        <w:r w:rsidRPr="00135DD1">
          <w:rPr>
            <w:rStyle w:val="Hyperlink"/>
            <w:rFonts w:ascii="Arial" w:eastAsia="Calibri" w:hAnsi="Arial" w:cs="Arial"/>
            <w:szCs w:val="24"/>
            <w:lang w:eastAsia="en-US" w:bidi="ar"/>
          </w:rPr>
          <w:t>marine.uldry@edf-feph.org</w:t>
        </w:r>
      </w:hyperlink>
      <w:r w:rsidRPr="00135DD1">
        <w:rPr>
          <w:rFonts w:ascii="Arial" w:eastAsia="Calibri" w:hAnsi="Arial" w:cs="Arial"/>
          <w:szCs w:val="24"/>
          <w:lang w:eastAsia="en-US" w:bidi="ar"/>
        </w:rPr>
        <w:t xml:space="preserve">. </w:t>
      </w:r>
    </w:p>
    <w:p w14:paraId="52F1E1B9" w14:textId="77777777" w:rsidR="00630158" w:rsidRPr="006948E0" w:rsidRDefault="00630158" w:rsidP="006948E0">
      <w:pPr>
        <w:tabs>
          <w:tab w:val="left" w:pos="420"/>
        </w:tabs>
        <w:ind w:left="420"/>
        <w:rPr>
          <w:rFonts w:ascii="Arial" w:hAnsi="Arial" w:cs="Arial"/>
          <w:b/>
          <w:bCs/>
          <w:szCs w:val="22"/>
          <w:lang w:val="en-GB" w:eastAsia="en-US"/>
        </w:rPr>
      </w:pPr>
    </w:p>
    <w:sectPr w:rsidR="00630158" w:rsidRPr="006948E0">
      <w:headerReference w:type="default" r:id="rId20"/>
      <w:footerReference w:type="default" r:id="rId21"/>
      <w:pgSz w:w="12240" w:h="15840"/>
      <w:pgMar w:top="1400" w:right="1400" w:bottom="140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3976" w14:textId="77777777" w:rsidR="00442B82" w:rsidRDefault="00442B82" w:rsidP="00442B82">
      <w:pPr>
        <w:spacing w:after="0" w:line="240" w:lineRule="auto"/>
      </w:pPr>
      <w:r>
        <w:separator/>
      </w:r>
    </w:p>
  </w:endnote>
  <w:endnote w:type="continuationSeparator" w:id="0">
    <w:p w14:paraId="16A2AB80" w14:textId="77777777" w:rsidR="00442B82" w:rsidRDefault="00442B82" w:rsidP="0044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0A89" w14:textId="77777777" w:rsidR="008570DB" w:rsidRDefault="008570DB" w:rsidP="008570DB">
    <w:pPr>
      <w:pStyle w:val="Footer"/>
      <w:jc w:val="center"/>
    </w:pPr>
    <w:r>
      <w:rPr>
        <w:noProof/>
        <w:lang w:val="fr-BE" w:eastAsia="fr-BE"/>
      </w:rPr>
      <w:drawing>
        <wp:inline distT="0" distB="0" distL="0" distR="0" wp14:anchorId="63A38E23" wp14:editId="1490B6E0">
          <wp:extent cx="4418965" cy="485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8965" cy="485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3494" w14:textId="77777777" w:rsidR="00442B82" w:rsidRDefault="00442B82" w:rsidP="00442B82">
      <w:pPr>
        <w:spacing w:after="0" w:line="240" w:lineRule="auto"/>
      </w:pPr>
      <w:r>
        <w:separator/>
      </w:r>
    </w:p>
  </w:footnote>
  <w:footnote w:type="continuationSeparator" w:id="0">
    <w:p w14:paraId="2EC99086" w14:textId="77777777" w:rsidR="00442B82" w:rsidRDefault="00442B82" w:rsidP="00442B82">
      <w:pPr>
        <w:spacing w:after="0" w:line="240" w:lineRule="auto"/>
      </w:pPr>
      <w:r>
        <w:continuationSeparator/>
      </w:r>
    </w:p>
  </w:footnote>
  <w:footnote w:id="1">
    <w:p w14:paraId="654F1C5C" w14:textId="65E4EDEF" w:rsidR="00FD44BF" w:rsidRPr="00FD44BF" w:rsidRDefault="00FD44BF">
      <w:pPr>
        <w:pStyle w:val="FootnoteText"/>
        <w:rPr>
          <w:lang w:val="en-GB"/>
        </w:rPr>
      </w:pPr>
      <w:r>
        <w:rPr>
          <w:rStyle w:val="FootnoteReference"/>
        </w:rPr>
        <w:footnoteRef/>
      </w:r>
      <w:r>
        <w:t xml:space="preserve"> </w:t>
      </w:r>
      <w:r w:rsidRPr="00FD44BF">
        <w:rPr>
          <w:lang w:val="en-GB"/>
        </w:rPr>
        <w:t xml:space="preserve">EDF toolkit on refugees and migrants with disabilities, available at </w:t>
      </w:r>
      <w:hyperlink r:id="rId1" w:history="1">
        <w:r w:rsidRPr="008E3574">
          <w:rPr>
            <w:rStyle w:val="Hyperlink"/>
            <w:lang w:val="en-GB"/>
          </w:rPr>
          <w:t>http://www.edf-feph.org/sites/default/files/edf_toolkit_on_inclusion_of_refugees_with_disabilities_final_version.doc</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7D5F" w14:textId="77777777" w:rsidR="00442B82" w:rsidRDefault="00442B82" w:rsidP="00442B82">
    <w:pPr>
      <w:pStyle w:val="Header"/>
      <w:jc w:val="right"/>
    </w:pPr>
    <w:r>
      <w:rPr>
        <w:noProof/>
        <w:lang w:val="fr-BE" w:eastAsia="fr-BE"/>
      </w:rPr>
      <w:drawing>
        <wp:anchor distT="0" distB="0" distL="114300" distR="114300" simplePos="0" relativeHeight="251659264" behindDoc="0" locked="0" layoutInCell="1" allowOverlap="1" wp14:anchorId="18237F61" wp14:editId="24DA6423">
          <wp:simplePos x="0" y="0"/>
          <wp:positionH relativeFrom="margin">
            <wp:align>left</wp:align>
          </wp:positionH>
          <wp:positionV relativeFrom="paragraph">
            <wp:posOffset>5080</wp:posOffset>
          </wp:positionV>
          <wp:extent cx="796290" cy="882650"/>
          <wp:effectExtent l="0" t="0" r="3810" b="0"/>
          <wp:wrapSquare wrapText="bothSides"/>
          <wp:docPr id="6" name="Picture 6"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9405985" wp14:editId="64B7361B">
          <wp:extent cx="9715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pic:spPr>
              </pic:pic>
            </a:graphicData>
          </a:graphic>
        </wp:inline>
      </w:drawing>
    </w:r>
  </w:p>
  <w:p w14:paraId="2AA575C3" w14:textId="77777777" w:rsidR="00442B82" w:rsidRDefault="0044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2AB53"/>
    <w:multiLevelType w:val="singleLevel"/>
    <w:tmpl w:val="9042AB53"/>
    <w:lvl w:ilvl="0">
      <w:start w:val="1"/>
      <w:numFmt w:val="decimal"/>
      <w:lvlText w:val="%1."/>
      <w:lvlJc w:val="left"/>
      <w:pPr>
        <w:tabs>
          <w:tab w:val="left" w:pos="425"/>
        </w:tabs>
        <w:ind w:left="425" w:hanging="425"/>
      </w:pPr>
      <w:rPr>
        <w:rFonts w:hint="default"/>
      </w:rPr>
    </w:lvl>
  </w:abstractNum>
  <w:abstractNum w:abstractNumId="1" w15:restartNumberingAfterBreak="0">
    <w:nsid w:val="0D68AC69"/>
    <w:multiLevelType w:val="singleLevel"/>
    <w:tmpl w:val="0D68AC69"/>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3AD921A"/>
    <w:multiLevelType w:val="multilevel"/>
    <w:tmpl w:val="53AD921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0"/>
  <w:hyphenationZone w:val="425"/>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27E"/>
    <w:rsid w:val="00050D42"/>
    <w:rsid w:val="001357AC"/>
    <w:rsid w:val="00135DD1"/>
    <w:rsid w:val="0015341F"/>
    <w:rsid w:val="00172A27"/>
    <w:rsid w:val="00177CD2"/>
    <w:rsid w:val="002F0055"/>
    <w:rsid w:val="00306FEC"/>
    <w:rsid w:val="00331448"/>
    <w:rsid w:val="003824BA"/>
    <w:rsid w:val="00390076"/>
    <w:rsid w:val="003C3F17"/>
    <w:rsid w:val="00442B82"/>
    <w:rsid w:val="00494FB5"/>
    <w:rsid w:val="004A1924"/>
    <w:rsid w:val="004B1276"/>
    <w:rsid w:val="004F18BF"/>
    <w:rsid w:val="0055316F"/>
    <w:rsid w:val="005A12E1"/>
    <w:rsid w:val="006161CE"/>
    <w:rsid w:val="00630158"/>
    <w:rsid w:val="00646303"/>
    <w:rsid w:val="0066355C"/>
    <w:rsid w:val="006948E0"/>
    <w:rsid w:val="00731910"/>
    <w:rsid w:val="007F33E3"/>
    <w:rsid w:val="008570DB"/>
    <w:rsid w:val="0088127A"/>
    <w:rsid w:val="008900A2"/>
    <w:rsid w:val="00946388"/>
    <w:rsid w:val="009957B1"/>
    <w:rsid w:val="00A4216D"/>
    <w:rsid w:val="00B07623"/>
    <w:rsid w:val="00B843A6"/>
    <w:rsid w:val="00C1086C"/>
    <w:rsid w:val="00CF58E1"/>
    <w:rsid w:val="00D907F2"/>
    <w:rsid w:val="00DF5D09"/>
    <w:rsid w:val="00ED2BDF"/>
    <w:rsid w:val="00EE4687"/>
    <w:rsid w:val="00F22F44"/>
    <w:rsid w:val="00F3065F"/>
    <w:rsid w:val="00F6050B"/>
    <w:rsid w:val="00FD44BF"/>
    <w:rsid w:val="012D60F3"/>
    <w:rsid w:val="047A13C7"/>
    <w:rsid w:val="05915596"/>
    <w:rsid w:val="05A57D0F"/>
    <w:rsid w:val="05F300DF"/>
    <w:rsid w:val="15D633C7"/>
    <w:rsid w:val="17483D0B"/>
    <w:rsid w:val="1E7D5E49"/>
    <w:rsid w:val="22331F90"/>
    <w:rsid w:val="228D7717"/>
    <w:rsid w:val="23876DBC"/>
    <w:rsid w:val="23D32F15"/>
    <w:rsid w:val="26EA7ED7"/>
    <w:rsid w:val="27B504F4"/>
    <w:rsid w:val="293538C6"/>
    <w:rsid w:val="2E5B47A5"/>
    <w:rsid w:val="32F02A9F"/>
    <w:rsid w:val="3326331F"/>
    <w:rsid w:val="33BD2C2F"/>
    <w:rsid w:val="38AD2002"/>
    <w:rsid w:val="3B1A6ADC"/>
    <w:rsid w:val="3C576C28"/>
    <w:rsid w:val="3CB8276D"/>
    <w:rsid w:val="3E4C1CCA"/>
    <w:rsid w:val="40E40701"/>
    <w:rsid w:val="427D44DE"/>
    <w:rsid w:val="45725930"/>
    <w:rsid w:val="47282D16"/>
    <w:rsid w:val="4D893A11"/>
    <w:rsid w:val="59786497"/>
    <w:rsid w:val="5BEC3D28"/>
    <w:rsid w:val="5E430585"/>
    <w:rsid w:val="60983694"/>
    <w:rsid w:val="623C4DEC"/>
    <w:rsid w:val="643631D8"/>
    <w:rsid w:val="64D174D1"/>
    <w:rsid w:val="6D3F23BE"/>
    <w:rsid w:val="6E853E88"/>
    <w:rsid w:val="74905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65A3B"/>
  <w15:docId w15:val="{CB775DE8-38B6-4C05-8FDB-2E243452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heme="minorHAnsi" w:eastAsiaTheme="minorEastAsia" w:hAnsiTheme="minorHAnsi" w:cstheme="minorBidi"/>
      <w:sz w:val="24"/>
      <w:lang w:val="en-US" w:eastAsia="zh-CN"/>
    </w:rPr>
  </w:style>
  <w:style w:type="paragraph" w:styleId="Heading1">
    <w:name w:val="heading 1"/>
    <w:basedOn w:val="Normal"/>
    <w:next w:val="Normal"/>
    <w:qFormat/>
    <w:pPr>
      <w:keepNext/>
      <w:keepLines/>
      <w:spacing w:before="340" w:after="330" w:line="578" w:lineRule="auto"/>
      <w:outlineLvl w:val="0"/>
    </w:pPr>
    <w:rPr>
      <w:rFonts w:ascii="Arial" w:hAnsi="Arial"/>
      <w:b/>
      <w:bCs/>
      <w:kern w:val="44"/>
      <w:sz w:val="28"/>
      <w:szCs w:val="44"/>
    </w:rPr>
  </w:style>
  <w:style w:type="paragraph" w:styleId="Heading2">
    <w:name w:val="heading 2"/>
    <w:basedOn w:val="Normal"/>
    <w:next w:val="Normal"/>
    <w:unhideWhenUsed/>
    <w:qFormat/>
    <w:pPr>
      <w:keepNext/>
      <w:keepLines/>
      <w:spacing w:before="260" w:after="260" w:line="416" w:lineRule="auto"/>
      <w:outlineLvl w:val="1"/>
    </w:pPr>
    <w:rPr>
      <w:rFonts w:ascii="Arial" w:hAnsi="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paragraph" w:styleId="Header">
    <w:name w:val="header"/>
    <w:basedOn w:val="Normal"/>
    <w:link w:val="HeaderChar"/>
    <w:uiPriority w:val="99"/>
    <w:rsid w:val="00442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B82"/>
    <w:rPr>
      <w:rFonts w:asciiTheme="minorHAnsi" w:eastAsiaTheme="minorEastAsia" w:hAnsiTheme="minorHAnsi" w:cstheme="minorBidi"/>
      <w:sz w:val="24"/>
      <w:lang w:val="en-US" w:eastAsia="zh-CN"/>
    </w:rPr>
  </w:style>
  <w:style w:type="paragraph" w:styleId="Footer">
    <w:name w:val="footer"/>
    <w:basedOn w:val="Normal"/>
    <w:link w:val="FooterChar"/>
    <w:rsid w:val="00442B82"/>
    <w:pPr>
      <w:tabs>
        <w:tab w:val="center" w:pos="4536"/>
        <w:tab w:val="right" w:pos="9072"/>
      </w:tabs>
      <w:spacing w:after="0" w:line="240" w:lineRule="auto"/>
    </w:pPr>
  </w:style>
  <w:style w:type="character" w:customStyle="1" w:styleId="FooterChar">
    <w:name w:val="Footer Char"/>
    <w:basedOn w:val="DefaultParagraphFont"/>
    <w:link w:val="Footer"/>
    <w:rsid w:val="00442B82"/>
    <w:rPr>
      <w:rFonts w:asciiTheme="minorHAnsi" w:eastAsiaTheme="minorEastAsia" w:hAnsiTheme="minorHAnsi" w:cstheme="minorBidi"/>
      <w:sz w:val="24"/>
      <w:lang w:val="en-US" w:eastAsia="zh-CN"/>
    </w:rPr>
  </w:style>
  <w:style w:type="paragraph" w:styleId="Title">
    <w:name w:val="Title"/>
    <w:basedOn w:val="Heading1"/>
    <w:next w:val="Normal"/>
    <w:link w:val="TitleChar"/>
    <w:qFormat/>
    <w:rsid w:val="006948E0"/>
    <w:pPr>
      <w:spacing w:line="240" w:lineRule="auto"/>
    </w:pPr>
    <w:rPr>
      <w:rFonts w:cs="Arial"/>
      <w:color w:val="0070C0"/>
      <w:lang w:val="en-GB"/>
    </w:rPr>
  </w:style>
  <w:style w:type="character" w:customStyle="1" w:styleId="TitleChar">
    <w:name w:val="Title Char"/>
    <w:basedOn w:val="DefaultParagraphFont"/>
    <w:link w:val="Title"/>
    <w:rsid w:val="006948E0"/>
    <w:rPr>
      <w:rFonts w:ascii="Arial" w:eastAsiaTheme="minorEastAsia" w:hAnsi="Arial" w:cs="Arial"/>
      <w:b/>
      <w:bCs/>
      <w:color w:val="0070C0"/>
      <w:kern w:val="44"/>
      <w:sz w:val="28"/>
      <w:szCs w:val="44"/>
      <w:lang w:val="en-GB" w:eastAsia="zh-CN"/>
    </w:rPr>
  </w:style>
  <w:style w:type="character" w:styleId="Mention">
    <w:name w:val="Mention"/>
    <w:basedOn w:val="DefaultParagraphFont"/>
    <w:uiPriority w:val="99"/>
    <w:semiHidden/>
    <w:unhideWhenUsed/>
    <w:rsid w:val="003824BA"/>
    <w:rPr>
      <w:color w:val="2B579A"/>
      <w:shd w:val="clear" w:color="auto" w:fill="E6E6E6"/>
    </w:rPr>
  </w:style>
  <w:style w:type="paragraph" w:styleId="ListParagraph">
    <w:name w:val="List Paragraph"/>
    <w:basedOn w:val="Normal"/>
    <w:uiPriority w:val="99"/>
    <w:rsid w:val="00F3065F"/>
    <w:pPr>
      <w:ind w:left="720"/>
      <w:contextualSpacing/>
    </w:pPr>
  </w:style>
  <w:style w:type="character" w:styleId="CommentReference">
    <w:name w:val="annotation reference"/>
    <w:basedOn w:val="DefaultParagraphFont"/>
    <w:rsid w:val="00946388"/>
    <w:rPr>
      <w:sz w:val="16"/>
      <w:szCs w:val="16"/>
    </w:rPr>
  </w:style>
  <w:style w:type="paragraph" w:styleId="CommentText">
    <w:name w:val="annotation text"/>
    <w:basedOn w:val="Normal"/>
    <w:link w:val="CommentTextChar"/>
    <w:rsid w:val="00946388"/>
    <w:pPr>
      <w:spacing w:line="240" w:lineRule="auto"/>
    </w:pPr>
    <w:rPr>
      <w:sz w:val="20"/>
    </w:rPr>
  </w:style>
  <w:style w:type="character" w:customStyle="1" w:styleId="CommentTextChar">
    <w:name w:val="Comment Text Char"/>
    <w:basedOn w:val="DefaultParagraphFont"/>
    <w:link w:val="CommentText"/>
    <w:rsid w:val="00946388"/>
    <w:rPr>
      <w:rFonts w:asciiTheme="minorHAnsi" w:eastAsiaTheme="minorEastAsia" w:hAnsiTheme="minorHAnsi" w:cstheme="minorBidi"/>
      <w:lang w:val="en-US" w:eastAsia="zh-CN"/>
    </w:rPr>
  </w:style>
  <w:style w:type="paragraph" w:styleId="CommentSubject">
    <w:name w:val="annotation subject"/>
    <w:basedOn w:val="CommentText"/>
    <w:next w:val="CommentText"/>
    <w:link w:val="CommentSubjectChar"/>
    <w:rsid w:val="00946388"/>
    <w:rPr>
      <w:b/>
      <w:bCs/>
    </w:rPr>
  </w:style>
  <w:style w:type="character" w:customStyle="1" w:styleId="CommentSubjectChar">
    <w:name w:val="Comment Subject Char"/>
    <w:basedOn w:val="CommentTextChar"/>
    <w:link w:val="CommentSubject"/>
    <w:rsid w:val="00946388"/>
    <w:rPr>
      <w:rFonts w:asciiTheme="minorHAnsi" w:eastAsiaTheme="minorEastAsia" w:hAnsiTheme="minorHAnsi" w:cstheme="minorBidi"/>
      <w:b/>
      <w:bCs/>
      <w:lang w:val="en-US" w:eastAsia="zh-CN"/>
    </w:rPr>
  </w:style>
  <w:style w:type="paragraph" w:styleId="BalloonText">
    <w:name w:val="Balloon Text"/>
    <w:basedOn w:val="Normal"/>
    <w:link w:val="BalloonTextChar"/>
    <w:rsid w:val="00946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46388"/>
    <w:rPr>
      <w:rFonts w:ascii="Segoe UI" w:eastAsiaTheme="minorEastAsia" w:hAnsi="Segoe UI" w:cs="Segoe UI"/>
      <w:sz w:val="18"/>
      <w:szCs w:val="18"/>
      <w:lang w:val="en-US" w:eastAsia="zh-CN"/>
    </w:rPr>
  </w:style>
  <w:style w:type="paragraph" w:styleId="FootnoteText">
    <w:name w:val="footnote text"/>
    <w:basedOn w:val="Normal"/>
    <w:link w:val="FootnoteTextChar"/>
    <w:rsid w:val="00FD44BF"/>
    <w:pPr>
      <w:spacing w:after="0" w:line="240" w:lineRule="auto"/>
    </w:pPr>
    <w:rPr>
      <w:sz w:val="20"/>
    </w:rPr>
  </w:style>
  <w:style w:type="character" w:customStyle="1" w:styleId="FootnoteTextChar">
    <w:name w:val="Footnote Text Char"/>
    <w:basedOn w:val="DefaultParagraphFont"/>
    <w:link w:val="FootnoteText"/>
    <w:rsid w:val="00FD44BF"/>
    <w:rPr>
      <w:rFonts w:asciiTheme="minorHAnsi" w:eastAsiaTheme="minorEastAsia" w:hAnsiTheme="minorHAnsi" w:cstheme="minorBidi"/>
      <w:lang w:val="en-US" w:eastAsia="zh-CN"/>
    </w:rPr>
  </w:style>
  <w:style w:type="character" w:styleId="FootnoteReference">
    <w:name w:val="footnote reference"/>
    <w:basedOn w:val="DefaultParagraphFont"/>
    <w:rsid w:val="00FD4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f-feph.org/sites/default/files/persons_with_disabilites_on_the_move_-_recommendations.pdf" TargetMode="External"/><Relationship Id="rId18" Type="http://schemas.openxmlformats.org/officeDocument/2006/relationships/hyperlink" Target="mailto:catherine.naughton@edf-feph.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df-feph.org/newsroom/news/rights-refugees-disabilities-should-be-respected" TargetMode="External"/><Relationship Id="rId17" Type="http://schemas.openxmlformats.org/officeDocument/2006/relationships/hyperlink" Target="https://tbinternet.ohchr.org/_layouts/15/treatybodyexternal/Download.aspx?symbolno=CRPD%2fC%2fEU%2fCO%2f1&amp;Lang=en" TargetMode="External"/><Relationship Id="rId2" Type="http://schemas.openxmlformats.org/officeDocument/2006/relationships/customXml" Target="../customXml/item2.xml"/><Relationship Id="rId16" Type="http://schemas.openxmlformats.org/officeDocument/2006/relationships/hyperlink" Target="file:///\\edf-data\shared%20folders\New%20Folder%20Structure\Policy\Human%20Rights%20and%20Non-Discrimination\refugees%20and%20migration\DG%20HOME\International%20Rescue%20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sc.europa.eu/news-media/news/eesc-delegation-evaluates-situation-refugees-and-other-migrants-disabilities-reception-structures-lesbos-and-athens" TargetMode="External"/><Relationship Id="rId5" Type="http://schemas.openxmlformats.org/officeDocument/2006/relationships/settings" Target="settings.xml"/><Relationship Id="rId15" Type="http://schemas.openxmlformats.org/officeDocument/2006/relationships/hyperlink" Target="https://www.rescue.org/article/refugees-do-not-have-luxury-social-distancing" TargetMode="External"/><Relationship Id="rId23" Type="http://schemas.openxmlformats.org/officeDocument/2006/relationships/theme" Target="theme/theme1.xml"/><Relationship Id="rId10" Type="http://schemas.openxmlformats.org/officeDocument/2006/relationships/hyperlink" Target="http://www.edf-feph.org/newsroom/news/eu-ensure-aid-reaches-refugees-disabilities" TargetMode="External"/><Relationship Id="rId19" Type="http://schemas.openxmlformats.org/officeDocument/2006/relationships/hyperlink" Target="mailto:marine.uldry@edf-feph.org" TargetMode="External"/><Relationship Id="rId4" Type="http://schemas.openxmlformats.org/officeDocument/2006/relationships/styles" Target="styles.xml"/><Relationship Id="rId9" Type="http://schemas.openxmlformats.org/officeDocument/2006/relationships/hyperlink" Target="http://www.edf-feph.org/migration-refugees-disabilities" TargetMode="External"/><Relationship Id="rId14" Type="http://schemas.openxmlformats.org/officeDocument/2006/relationships/hyperlink" Target="https://www.unhcr.org/coronavirus-covid-19.html?query=covid%201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df-feph.org/sites/default/files/edf_toolkit_on_inclusion_of_refugees_with_disabilities_final_version.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D6327-BFB8-4B09-86C7-8CA85C5D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1038</Words>
  <Characters>6954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ansofie</dc:creator>
  <cp:lastModifiedBy>An Sofie Leenknecht</cp:lastModifiedBy>
  <cp:revision>41</cp:revision>
  <dcterms:created xsi:type="dcterms:W3CDTF">2020-07-06T14:38:00Z</dcterms:created>
  <dcterms:modified xsi:type="dcterms:W3CDTF">2020-07-10T13:16:00Z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