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D16B9" w14:textId="0D3BFB0B" w:rsidR="002029C9" w:rsidRPr="006D1D0D" w:rsidRDefault="0092438D" w:rsidP="00E72966">
      <w:pPr>
        <w:pStyle w:val="Heading1"/>
        <w:rPr>
          <w:lang w:val="en-GB"/>
        </w:rPr>
      </w:pPr>
      <w:bookmarkStart w:id="0" w:name="_Toc21422688"/>
      <w:bookmarkStart w:id="1" w:name="_Toc36211873"/>
      <w:bookmarkStart w:id="2" w:name="_Toc442200289"/>
      <w:bookmarkStart w:id="3" w:name="_Toc444075386"/>
      <w:bookmarkStart w:id="4" w:name="_Toc445184594"/>
      <w:bookmarkStart w:id="5" w:name="_Toc6724633"/>
      <w:bookmarkStart w:id="6" w:name="_Toc77131106"/>
      <w:bookmarkStart w:id="7" w:name="_Toc133309195"/>
      <w:r>
        <w:rPr>
          <w:lang w:val="en-GB"/>
        </w:rPr>
        <w:t>European Disability Forum’s</w:t>
      </w:r>
      <w:r w:rsidRPr="006D1D0D">
        <w:rPr>
          <w:lang w:val="en-GB"/>
        </w:rPr>
        <w:t xml:space="preserve"> </w:t>
      </w:r>
      <w:r w:rsidR="006D1D0D">
        <w:rPr>
          <w:lang w:val="en-GB"/>
        </w:rPr>
        <w:t xml:space="preserve">Recommendations </w:t>
      </w:r>
      <w:r>
        <w:rPr>
          <w:lang w:val="en-GB"/>
        </w:rPr>
        <w:t>for</w:t>
      </w:r>
      <w:r w:rsidR="006D1D0D">
        <w:rPr>
          <w:lang w:val="en-GB"/>
        </w:rPr>
        <w:t xml:space="preserve"> equal access</w:t>
      </w:r>
      <w:r w:rsidR="004478EC">
        <w:rPr>
          <w:lang w:val="en-GB"/>
        </w:rPr>
        <w:t xml:space="preserve"> and choice</w:t>
      </w:r>
      <w:r w:rsidR="006D1D0D">
        <w:rPr>
          <w:lang w:val="en-GB"/>
        </w:rPr>
        <w:t xml:space="preserve"> to electronic communications services </w:t>
      </w:r>
    </w:p>
    <w:p w14:paraId="6F7F33E7" w14:textId="65E9AB70" w:rsidR="002029C9" w:rsidRPr="007017E9" w:rsidRDefault="007877C1" w:rsidP="00E72966">
      <w:pPr>
        <w:spacing w:after="240" w:line="276" w:lineRule="auto"/>
        <w:rPr>
          <w:lang w:eastAsia="en-GB"/>
        </w:rPr>
      </w:pPr>
      <w:r w:rsidRPr="007017E9">
        <w:rPr>
          <w:rStyle w:val="Strong"/>
          <w:b w:val="0"/>
        </w:rPr>
        <w:t xml:space="preserve">The </w:t>
      </w:r>
      <w:hyperlink r:id="rId11" w:history="1">
        <w:r w:rsidRPr="009536FC">
          <w:rPr>
            <w:rStyle w:val="Hyperlink"/>
          </w:rPr>
          <w:t>European Electronic Communications Code</w:t>
        </w:r>
      </w:hyperlink>
      <w:r w:rsidRPr="007017E9">
        <w:rPr>
          <w:rStyle w:val="Strong"/>
          <w:b w:val="0"/>
        </w:rPr>
        <w:t xml:space="preserve"> (EECC</w:t>
      </w:r>
      <w:r w:rsidR="00736F31">
        <w:rPr>
          <w:rStyle w:val="Strong"/>
          <w:b w:val="0"/>
        </w:rPr>
        <w:t xml:space="preserve"> or the Code</w:t>
      </w:r>
      <w:r w:rsidRPr="007017E9">
        <w:rPr>
          <w:rStyle w:val="Strong"/>
          <w:b w:val="0"/>
        </w:rPr>
        <w:t>)</w:t>
      </w:r>
      <w:r w:rsidR="002818EF">
        <w:rPr>
          <w:rStyle w:val="Strong"/>
          <w:b w:val="0"/>
        </w:rPr>
        <w:t xml:space="preserve"> is an </w:t>
      </w:r>
      <w:hyperlink r:id="rId12" w:history="1">
        <w:r w:rsidR="002818EF" w:rsidRPr="002818EF">
          <w:rPr>
            <w:rStyle w:val="Hyperlink"/>
          </w:rPr>
          <w:t>EU Directive</w:t>
        </w:r>
      </w:hyperlink>
      <w:r w:rsidR="002818EF">
        <w:rPr>
          <w:rStyle w:val="Strong"/>
          <w:b w:val="0"/>
        </w:rPr>
        <w:t xml:space="preserve"> which</w:t>
      </w:r>
      <w:r w:rsidRPr="007017E9">
        <w:rPr>
          <w:rStyle w:val="Strong"/>
          <w:b w:val="0"/>
        </w:rPr>
        <w:t xml:space="preserve"> </w:t>
      </w:r>
      <w:r w:rsidRPr="007017E9">
        <w:rPr>
          <w:lang w:eastAsia="en-GB"/>
        </w:rPr>
        <w:t xml:space="preserve">aims to coordinate </w:t>
      </w:r>
      <w:r w:rsidR="00D86B9D">
        <w:rPr>
          <w:lang w:eastAsia="en-GB"/>
        </w:rPr>
        <w:t>EU national</w:t>
      </w:r>
      <w:r w:rsidRPr="007017E9">
        <w:rPr>
          <w:lang w:eastAsia="en-GB"/>
        </w:rPr>
        <w:t xml:space="preserve"> laws on electronic communications networks and services</w:t>
      </w:r>
      <w:r w:rsidR="002029C9" w:rsidRPr="007017E9">
        <w:rPr>
          <w:lang w:eastAsia="en-GB"/>
        </w:rPr>
        <w:t>.</w:t>
      </w:r>
      <w:r w:rsidRPr="007017E9">
        <w:rPr>
          <w:lang w:eastAsia="en-GB"/>
        </w:rPr>
        <w:t xml:space="preserve"> </w:t>
      </w:r>
      <w:r w:rsidR="002029C9" w:rsidRPr="007017E9">
        <w:rPr>
          <w:lang w:eastAsia="en-GB"/>
        </w:rPr>
        <w:t>One of its goals is to</w:t>
      </w:r>
      <w:r w:rsidRPr="007017E9">
        <w:rPr>
          <w:lang w:eastAsia="en-GB"/>
        </w:rPr>
        <w:t xml:space="preserve"> ensure the</w:t>
      </w:r>
      <w:r w:rsidR="00D86B9D">
        <w:rPr>
          <w:lang w:eastAsia="en-GB"/>
        </w:rPr>
        <w:t xml:space="preserve"> </w:t>
      </w:r>
      <w:r w:rsidRPr="007017E9">
        <w:rPr>
          <w:lang w:eastAsia="en-GB"/>
        </w:rPr>
        <w:t>provision of good quality, affordable, publicly available</w:t>
      </w:r>
      <w:r w:rsidR="00E352C3" w:rsidRPr="007017E9">
        <w:rPr>
          <w:lang w:eastAsia="en-GB"/>
        </w:rPr>
        <w:t xml:space="preserve"> and accessible</w:t>
      </w:r>
      <w:r w:rsidRPr="007017E9">
        <w:rPr>
          <w:lang w:eastAsia="en-GB"/>
        </w:rPr>
        <w:t xml:space="preserve"> electronic</w:t>
      </w:r>
      <w:r w:rsidR="00D86B9D">
        <w:rPr>
          <w:lang w:eastAsia="en-GB"/>
        </w:rPr>
        <w:t xml:space="preserve"> </w:t>
      </w:r>
      <w:r w:rsidRPr="007017E9">
        <w:rPr>
          <w:lang w:eastAsia="en-GB"/>
        </w:rPr>
        <w:t xml:space="preserve">communication services to </w:t>
      </w:r>
      <w:r w:rsidR="0092438D">
        <w:rPr>
          <w:lang w:eastAsia="en-GB"/>
        </w:rPr>
        <w:t>persons</w:t>
      </w:r>
      <w:r w:rsidRPr="007017E9">
        <w:rPr>
          <w:lang w:eastAsia="en-GB"/>
        </w:rPr>
        <w:t xml:space="preserve"> with disabilities. </w:t>
      </w:r>
      <w:r w:rsidR="002029C9" w:rsidRPr="007017E9">
        <w:rPr>
          <w:lang w:eastAsia="en-GB"/>
        </w:rPr>
        <w:t>It covers:</w:t>
      </w:r>
    </w:p>
    <w:p w14:paraId="05392582" w14:textId="5B2B303B" w:rsidR="002029C9" w:rsidRPr="007017E9" w:rsidRDefault="00C847CC" w:rsidP="00E72966">
      <w:pPr>
        <w:pStyle w:val="ListParagraph"/>
        <w:numPr>
          <w:ilvl w:val="0"/>
          <w:numId w:val="41"/>
        </w:numPr>
        <w:shd w:val="clear" w:color="auto" w:fill="FFFFFF"/>
        <w:spacing w:after="240" w:line="276" w:lineRule="auto"/>
        <w:rPr>
          <w:rFonts w:cs="Arial"/>
          <w:lang w:eastAsia="en-GB"/>
        </w:rPr>
      </w:pPr>
      <w:r>
        <w:rPr>
          <w:rFonts w:cs="Arial"/>
          <w:lang w:eastAsia="en-GB"/>
        </w:rPr>
        <w:t>I</w:t>
      </w:r>
      <w:r w:rsidR="002029C9" w:rsidRPr="007017E9">
        <w:rPr>
          <w:rFonts w:cs="Arial"/>
          <w:lang w:eastAsia="en-GB"/>
        </w:rPr>
        <w:t>nternet access services</w:t>
      </w:r>
    </w:p>
    <w:p w14:paraId="79ACFDE8" w14:textId="235E08D3" w:rsidR="002029C9" w:rsidRPr="007017E9" w:rsidRDefault="00C847CC" w:rsidP="00E72966">
      <w:pPr>
        <w:pStyle w:val="ListParagraph"/>
        <w:numPr>
          <w:ilvl w:val="0"/>
          <w:numId w:val="41"/>
        </w:numPr>
        <w:spacing w:after="240" w:line="276" w:lineRule="auto"/>
        <w:rPr>
          <w:lang w:eastAsia="en-GB"/>
        </w:rPr>
      </w:pPr>
      <w:r>
        <w:rPr>
          <w:rFonts w:cs="Arial"/>
          <w:lang w:eastAsia="en-GB"/>
        </w:rPr>
        <w:t>I</w:t>
      </w:r>
      <w:r w:rsidR="002029C9" w:rsidRPr="007017E9">
        <w:rPr>
          <w:rFonts w:cs="Arial"/>
          <w:lang w:eastAsia="en-GB"/>
        </w:rPr>
        <w:t xml:space="preserve">nterpersonal communications services (e.g. telephone, Skype calls, WhatsApp, </w:t>
      </w:r>
      <w:r w:rsidR="00B53067">
        <w:rPr>
          <w:rFonts w:cs="Arial"/>
          <w:lang w:eastAsia="en-GB"/>
        </w:rPr>
        <w:t>e</w:t>
      </w:r>
      <w:r w:rsidR="002029C9" w:rsidRPr="007017E9">
        <w:rPr>
          <w:rFonts w:cs="Arial"/>
          <w:lang w:eastAsia="en-GB"/>
        </w:rPr>
        <w:t>mail)</w:t>
      </w:r>
    </w:p>
    <w:p w14:paraId="31BE820F" w14:textId="286308C1" w:rsidR="009536FC" w:rsidRPr="009536FC" w:rsidRDefault="005175CB" w:rsidP="00E72966">
      <w:pPr>
        <w:pStyle w:val="ListParagraph"/>
        <w:numPr>
          <w:ilvl w:val="0"/>
          <w:numId w:val="41"/>
        </w:numPr>
        <w:spacing w:after="240" w:line="276" w:lineRule="auto"/>
        <w:rPr>
          <w:lang w:eastAsia="en-GB"/>
        </w:rPr>
      </w:pPr>
      <w:r>
        <w:rPr>
          <w:rFonts w:cs="Arial"/>
          <w:lang w:eastAsia="en-GB"/>
        </w:rPr>
        <w:t>T</w:t>
      </w:r>
      <w:r w:rsidR="00C46DD6" w:rsidRPr="007017E9">
        <w:rPr>
          <w:rFonts w:cs="Arial"/>
          <w:lang w:eastAsia="en-GB"/>
        </w:rPr>
        <w:t xml:space="preserve">he </w:t>
      </w:r>
      <w:r w:rsidR="002029C9" w:rsidRPr="007017E9">
        <w:rPr>
          <w:rFonts w:cs="Arial"/>
          <w:lang w:eastAsia="en-GB"/>
        </w:rPr>
        <w:t>single European emergency number ‘112’</w:t>
      </w:r>
    </w:p>
    <w:p w14:paraId="7F928C55" w14:textId="445FDFEC" w:rsidR="0092438D" w:rsidRPr="00E72966" w:rsidRDefault="00DB4964" w:rsidP="00E72966">
      <w:pPr>
        <w:pStyle w:val="ListParagraph"/>
        <w:numPr>
          <w:ilvl w:val="0"/>
          <w:numId w:val="41"/>
        </w:numPr>
        <w:spacing w:after="240" w:line="276" w:lineRule="auto"/>
        <w:rPr>
          <w:lang w:eastAsia="en-GB"/>
        </w:rPr>
      </w:pPr>
      <w:r>
        <w:rPr>
          <w:rFonts w:cs="Arial"/>
          <w:lang w:eastAsia="en-GB"/>
        </w:rPr>
        <w:t>U</w:t>
      </w:r>
      <w:r w:rsidR="009536FC">
        <w:rPr>
          <w:rFonts w:cs="Arial"/>
          <w:lang w:eastAsia="en-GB"/>
        </w:rPr>
        <w:t xml:space="preserve">niversal services that must be ensured by </w:t>
      </w:r>
      <w:r w:rsidR="00B53067">
        <w:rPr>
          <w:rFonts w:cs="Arial"/>
          <w:lang w:eastAsia="en-GB"/>
        </w:rPr>
        <w:t>EU countries</w:t>
      </w:r>
    </w:p>
    <w:p w14:paraId="17B027CA" w14:textId="3B37CBEE" w:rsidR="008648D5" w:rsidRPr="00E72966" w:rsidRDefault="00554244" w:rsidP="005175CB">
      <w:pPr>
        <w:spacing w:after="240" w:line="276" w:lineRule="auto"/>
        <w:rPr>
          <w:rFonts w:cs="Arial"/>
          <w:bCs/>
        </w:rPr>
      </w:pPr>
      <w:r>
        <w:rPr>
          <w:rStyle w:val="Hyperlink"/>
          <w:color w:val="auto"/>
          <w:u w:val="none"/>
          <w:lang w:eastAsia="en-GB"/>
        </w:rPr>
        <w:t>Governments</w:t>
      </w:r>
      <w:r w:rsidR="00D15738" w:rsidRPr="00D86B9D">
        <w:rPr>
          <w:rStyle w:val="Hyperlink"/>
          <w:color w:val="auto"/>
          <w:u w:val="none"/>
          <w:lang w:eastAsia="en-GB"/>
        </w:rPr>
        <w:t xml:space="preserve"> have </w:t>
      </w:r>
      <w:r w:rsidR="00D15738" w:rsidRPr="005175CB">
        <w:rPr>
          <w:rStyle w:val="Hyperlink"/>
          <w:b/>
          <w:bCs/>
          <w:color w:val="auto"/>
          <w:u w:val="none"/>
          <w:lang w:eastAsia="en-GB"/>
        </w:rPr>
        <w:t>until 21 December 2020 to adapt their national laws to comply with the Code</w:t>
      </w:r>
      <w:r w:rsidR="00D15738" w:rsidRPr="00D86B9D">
        <w:rPr>
          <w:rStyle w:val="Hyperlink"/>
          <w:color w:val="auto"/>
          <w:u w:val="none"/>
          <w:lang w:eastAsia="en-GB"/>
        </w:rPr>
        <w:t>.</w:t>
      </w:r>
      <w:r w:rsidR="00E72966">
        <w:rPr>
          <w:rStyle w:val="Hyperlink"/>
          <w:rFonts w:cs="Arial"/>
          <w:bCs/>
          <w:color w:val="auto"/>
          <w:u w:val="none"/>
        </w:rPr>
        <w:t xml:space="preserve"> </w:t>
      </w:r>
      <w:r w:rsidR="00B83DD4" w:rsidRPr="004602BB">
        <w:rPr>
          <w:lang w:eastAsia="en-GB"/>
        </w:rPr>
        <w:t>This document contains recommendations to national auth</w:t>
      </w:r>
      <w:r w:rsidR="00B83DD4">
        <w:rPr>
          <w:lang w:eastAsia="en-GB"/>
        </w:rPr>
        <w:t>orities</w:t>
      </w:r>
      <w:r w:rsidR="00B53067">
        <w:rPr>
          <w:lang w:eastAsia="en-GB"/>
        </w:rPr>
        <w:t>, services and organisations of persons with disabilities</w:t>
      </w:r>
      <w:r w:rsidR="00B83DD4">
        <w:rPr>
          <w:lang w:eastAsia="en-GB"/>
        </w:rPr>
        <w:t xml:space="preserve"> for successful implementation of the EECC.</w:t>
      </w:r>
      <w:r w:rsidR="005175CB">
        <w:rPr>
          <w:lang w:eastAsia="en-GB"/>
        </w:rPr>
        <w:t xml:space="preserve"> We encourage disability advocates involved in national transposition to </w:t>
      </w:r>
      <w:r w:rsidR="00014CA1">
        <w:rPr>
          <w:lang w:eastAsia="en-GB"/>
        </w:rPr>
        <w:t>complement this document</w:t>
      </w:r>
      <w:r w:rsidR="005175CB">
        <w:rPr>
          <w:lang w:eastAsia="en-GB"/>
        </w:rPr>
        <w:t xml:space="preserve"> with the below-linked EDF toolkit on transposition of the EECC, as it provides a broader overview and further recommendations to advance accessibility through national rules.</w:t>
      </w:r>
      <w:r w:rsidR="00B83DD4">
        <w:rPr>
          <w:lang w:eastAsia="en-GB"/>
        </w:rPr>
        <w:t xml:space="preserve"> In this text, articles of the EECC will be </w:t>
      </w:r>
      <w:r w:rsidR="00B83DD4">
        <w:rPr>
          <w:lang w:val="en-US" w:eastAsia="en-GB"/>
        </w:rPr>
        <w:t>referenced</w:t>
      </w:r>
      <w:r w:rsidR="00B83DD4" w:rsidRPr="004602BB">
        <w:rPr>
          <w:lang w:val="en-US" w:eastAsia="en-GB"/>
        </w:rPr>
        <w:t xml:space="preserve"> between brackets. Example: Article 6 = [6]</w:t>
      </w:r>
    </w:p>
    <w:p w14:paraId="1CF6469B" w14:textId="3FC88057" w:rsidR="005B0F17" w:rsidRDefault="00B83DD4" w:rsidP="00E72966">
      <w:pPr>
        <w:spacing w:after="240" w:line="276" w:lineRule="auto"/>
      </w:pPr>
      <w:r w:rsidRPr="00B41C7B">
        <w:rPr>
          <w:b/>
          <w:bCs/>
          <w:lang w:val="en-US"/>
        </w:rPr>
        <w:t>C</w:t>
      </w:r>
      <w:r w:rsidR="00D15738" w:rsidRPr="00B53067">
        <w:rPr>
          <w:b/>
          <w:bCs/>
          <w:lang w:val="en-US"/>
        </w:rPr>
        <w:t xml:space="preserve">ontact your </w:t>
      </w:r>
      <w:hyperlink r:id="rId13" w:history="1">
        <w:r w:rsidR="00D15738" w:rsidRPr="00B53067">
          <w:rPr>
            <w:rStyle w:val="Hyperlink"/>
            <w:b/>
            <w:bCs/>
          </w:rPr>
          <w:t>national regulatory authorities</w:t>
        </w:r>
      </w:hyperlink>
      <w:r w:rsidR="00D15738">
        <w:rPr>
          <w:rStyle w:val="Hyperlink"/>
          <w:u w:val="none"/>
        </w:rPr>
        <w:t xml:space="preserve"> </w:t>
      </w:r>
      <w:r w:rsidR="00D15738" w:rsidRPr="00D01324">
        <w:rPr>
          <w:lang w:val="en-US"/>
        </w:rPr>
        <w:t xml:space="preserve">to see </w:t>
      </w:r>
      <w:r w:rsidR="00D15738">
        <w:rPr>
          <w:lang w:val="en-US"/>
        </w:rPr>
        <w:t>which ministry or ministries are overseeing the process.</w:t>
      </w:r>
      <w:r>
        <w:rPr>
          <w:lang w:val="en-US"/>
        </w:rPr>
        <w:t xml:space="preserve"> They must</w:t>
      </w:r>
      <w:r w:rsidR="00D62D5B">
        <w:t xml:space="preserve"> ensure</w:t>
      </w:r>
      <w:r w:rsidR="00005804" w:rsidRPr="007017E9">
        <w:t xml:space="preserve"> accessibility of electronic communications services</w:t>
      </w:r>
      <w:r w:rsidR="00005804">
        <w:t xml:space="preserve"> </w:t>
      </w:r>
      <w:r w:rsidR="00005804" w:rsidRPr="007017E9">
        <w:t>supported by financial and human resourcing, technical and legal expertise</w:t>
      </w:r>
      <w:r w:rsidR="00005804">
        <w:t xml:space="preserve"> on accessibility</w:t>
      </w:r>
      <w:r w:rsidR="00005804" w:rsidRPr="007017E9">
        <w:t>, and awareness on disability-rights issues</w:t>
      </w:r>
      <w:r w:rsidR="00005804">
        <w:t xml:space="preserve"> [5 and 9].</w:t>
      </w:r>
    </w:p>
    <w:p w14:paraId="411FA044" w14:textId="55960BA5" w:rsidR="00074933" w:rsidRPr="004E570D" w:rsidRDefault="00074933" w:rsidP="00014CA1">
      <w:pPr>
        <w:pStyle w:val="Heading2"/>
      </w:pPr>
      <w:r>
        <w:t>To ensure availability</w:t>
      </w:r>
      <w:r w:rsidRPr="004E570D">
        <w:t xml:space="preserve">, affordability and </w:t>
      </w:r>
      <w:r>
        <w:t>accessibility of communications services</w:t>
      </w:r>
      <w:r w:rsidRPr="004E570D">
        <w:t>:</w:t>
      </w:r>
    </w:p>
    <w:p w14:paraId="7735AE6A" w14:textId="3ED33089" w:rsidR="00074933" w:rsidRPr="00074933" w:rsidRDefault="00074933" w:rsidP="001201D8">
      <w:pPr>
        <w:pStyle w:val="ListParagraph"/>
        <w:numPr>
          <w:ilvl w:val="0"/>
          <w:numId w:val="50"/>
        </w:numPr>
        <w:spacing w:after="240" w:line="276" w:lineRule="auto"/>
        <w:rPr>
          <w:color w:val="0000FF"/>
          <w:u w:val="single"/>
        </w:rPr>
      </w:pPr>
      <w:r w:rsidRPr="004D1570">
        <w:rPr>
          <w:lang w:eastAsia="en-GB"/>
        </w:rPr>
        <w:t xml:space="preserve">Electronic communication services must </w:t>
      </w:r>
      <w:r w:rsidR="00B53067" w:rsidRPr="004D1570">
        <w:rPr>
          <w:lang w:eastAsia="en-GB"/>
        </w:rPr>
        <w:t>comply</w:t>
      </w:r>
      <w:r w:rsidRPr="004D1570">
        <w:rPr>
          <w:lang w:eastAsia="en-GB"/>
        </w:rPr>
        <w:t xml:space="preserve"> with the accessibility requirements of </w:t>
      </w:r>
      <w:r w:rsidRPr="007017E9">
        <w:rPr>
          <w:lang w:eastAsia="en-GB"/>
        </w:rPr>
        <w:t xml:space="preserve">the </w:t>
      </w:r>
      <w:hyperlink r:id="rId14" w:history="1">
        <w:r w:rsidRPr="00674983">
          <w:rPr>
            <w:rStyle w:val="Hyperlink"/>
            <w:lang w:eastAsia="en-GB"/>
          </w:rPr>
          <w:t>European Accessibility Act (Annex I</w:t>
        </w:r>
        <w:r w:rsidRPr="00674983">
          <w:rPr>
            <w:rStyle w:val="Hyperlink"/>
          </w:rPr>
          <w:t>)</w:t>
        </w:r>
      </w:hyperlink>
      <w:r w:rsidRPr="00674983">
        <w:t xml:space="preserve"> </w:t>
      </w:r>
      <w:r w:rsidR="00B53067">
        <w:t xml:space="preserve">and its forthcoming standards </w:t>
      </w:r>
      <w:r>
        <w:t>[111]</w:t>
      </w:r>
    </w:p>
    <w:p w14:paraId="2BE62876" w14:textId="7853C16B" w:rsidR="00074933" w:rsidRDefault="00736F31" w:rsidP="00014CA1">
      <w:pPr>
        <w:pStyle w:val="ListParagraph"/>
        <w:numPr>
          <w:ilvl w:val="0"/>
          <w:numId w:val="50"/>
        </w:numPr>
        <w:spacing w:after="240" w:line="276" w:lineRule="auto"/>
        <w:rPr>
          <w:rStyle w:val="Hyperlink"/>
        </w:rPr>
      </w:pPr>
      <w:r w:rsidRPr="00D01324">
        <w:t xml:space="preserve">Until the </w:t>
      </w:r>
      <w:r>
        <w:t xml:space="preserve">EECC and the European Accessibility Act </w:t>
      </w:r>
      <w:r w:rsidR="00014CA1">
        <w:t>related standards are developed</w:t>
      </w:r>
      <w:r w:rsidRPr="00D01324">
        <w:t xml:space="preserve">, service providers should </w:t>
      </w:r>
      <w:r>
        <w:t>comply</w:t>
      </w:r>
      <w:r w:rsidRPr="00D01324">
        <w:t xml:space="preserve"> with the </w:t>
      </w:r>
      <w:hyperlink r:id="rId15" w:history="1">
        <w:r w:rsidRPr="00D01324">
          <w:rPr>
            <w:rStyle w:val="Hyperlink"/>
          </w:rPr>
          <w:t xml:space="preserve">Harmonised European Standard on Accessibility of ICT products and services (EN301 549 </w:t>
        </w:r>
        <w:r w:rsidRPr="00074933">
          <w:rPr>
            <w:rStyle w:val="Hyperlink"/>
            <w:b/>
            <w:bCs/>
          </w:rPr>
          <w:t>version 3.1.1</w:t>
        </w:r>
        <w:r w:rsidRPr="00D01324">
          <w:rPr>
            <w:rStyle w:val="Hyperlink"/>
          </w:rPr>
          <w:t>)</w:t>
        </w:r>
      </w:hyperlink>
    </w:p>
    <w:p w14:paraId="425D7633" w14:textId="77777777" w:rsidR="00074933" w:rsidRPr="00074933" w:rsidRDefault="00E72966" w:rsidP="00074933">
      <w:pPr>
        <w:pStyle w:val="ListParagraph"/>
        <w:numPr>
          <w:ilvl w:val="0"/>
          <w:numId w:val="50"/>
        </w:numPr>
        <w:spacing w:after="240" w:line="276" w:lineRule="auto"/>
        <w:rPr>
          <w:color w:val="0000FF"/>
          <w:u w:val="single"/>
        </w:rPr>
      </w:pPr>
      <w:r>
        <w:t>The fol</w:t>
      </w:r>
      <w:r w:rsidR="00B41C7B">
        <w:t>lowing services must be</w:t>
      </w:r>
      <w:r w:rsidR="008648D5">
        <w:t xml:space="preserve"> available [85] and fully interoperable [111] </w:t>
      </w:r>
      <w:r>
        <w:t xml:space="preserve">with </w:t>
      </w:r>
      <w:r>
        <w:rPr>
          <w:lang w:eastAsia="en-GB"/>
        </w:rPr>
        <w:t xml:space="preserve">an adequate level of quality [104] (See </w:t>
      </w:r>
      <w:hyperlink r:id="rId16" w:history="1">
        <w:r w:rsidRPr="00D01324">
          <w:rPr>
            <w:rStyle w:val="Hyperlink"/>
          </w:rPr>
          <w:t>BEREC Guidelines detailing Quality of Service Parameters</w:t>
        </w:r>
      </w:hyperlink>
      <w:r>
        <w:t>)</w:t>
      </w:r>
      <w:r w:rsidR="008648D5">
        <w:t xml:space="preserve"> including for emergency numbers [109]</w:t>
      </w:r>
      <w:r w:rsidR="00B41C7B">
        <w:t>:</w:t>
      </w:r>
    </w:p>
    <w:p w14:paraId="185A1F41" w14:textId="77777777" w:rsidR="00074933" w:rsidRPr="00074933" w:rsidRDefault="00E23BD7" w:rsidP="00074933">
      <w:pPr>
        <w:pStyle w:val="ListParagraph"/>
        <w:numPr>
          <w:ilvl w:val="1"/>
          <w:numId w:val="50"/>
        </w:numPr>
        <w:spacing w:after="240" w:line="276" w:lineRule="auto"/>
        <w:rPr>
          <w:color w:val="0000FF"/>
          <w:u w:val="single"/>
        </w:rPr>
      </w:pPr>
      <w:r w:rsidRPr="00074933">
        <w:rPr>
          <w:b/>
          <w:bCs/>
          <w:lang w:eastAsia="en-GB"/>
        </w:rPr>
        <w:t>T</w:t>
      </w:r>
      <w:r w:rsidR="0095034A" w:rsidRPr="00074933">
        <w:rPr>
          <w:b/>
          <w:bCs/>
          <w:lang w:eastAsia="en-GB"/>
        </w:rPr>
        <w:t>otal conversation services</w:t>
      </w:r>
      <w:r w:rsidR="00802C5B">
        <w:t>:</w:t>
      </w:r>
      <w:r w:rsidR="00DB1DF3" w:rsidRPr="00D01324">
        <w:t xml:space="preserve"> </w:t>
      </w:r>
      <w:r w:rsidR="00802C5B">
        <w:t>R</w:t>
      </w:r>
      <w:r w:rsidR="00DB1DF3" w:rsidRPr="00D01324">
        <w:t xml:space="preserve">eal time conversation service that allows simultaneous video, voice and real-time text service in telecommunications. </w:t>
      </w:r>
      <w:r w:rsidR="00745AA8">
        <w:t>It</w:t>
      </w:r>
      <w:r w:rsidR="00DB1DF3" w:rsidRPr="00D01324">
        <w:t xml:space="preserve"> enables people in two or more locations to: see</w:t>
      </w:r>
      <w:r w:rsidR="00005804">
        <w:t>,</w:t>
      </w:r>
      <w:r w:rsidR="00DB1DF3" w:rsidRPr="00D01324">
        <w:t xml:space="preserve"> hear, </w:t>
      </w:r>
      <w:r w:rsidR="00005804">
        <w:t xml:space="preserve">and/or </w:t>
      </w:r>
      <w:r w:rsidR="00DB1DF3" w:rsidRPr="00D01324">
        <w:t xml:space="preserve">text </w:t>
      </w:r>
      <w:r w:rsidR="00745AA8">
        <w:t>in real time</w:t>
      </w:r>
      <w:r w:rsidR="00005804">
        <w:t>.</w:t>
      </w:r>
    </w:p>
    <w:p w14:paraId="126A96EA" w14:textId="61DFACE1" w:rsidR="00074933" w:rsidRPr="00074933" w:rsidRDefault="005B0F17" w:rsidP="00074933">
      <w:pPr>
        <w:pStyle w:val="ListParagraph"/>
        <w:numPr>
          <w:ilvl w:val="1"/>
          <w:numId w:val="50"/>
        </w:numPr>
        <w:spacing w:after="240" w:line="276" w:lineRule="auto"/>
        <w:rPr>
          <w:color w:val="0000FF"/>
          <w:u w:val="single"/>
        </w:rPr>
      </w:pPr>
      <w:r w:rsidRPr="00074933">
        <w:rPr>
          <w:b/>
        </w:rPr>
        <w:lastRenderedPageBreak/>
        <w:t>Real-time text (RTT)</w:t>
      </w:r>
      <w:r>
        <w:t>:</w:t>
      </w:r>
      <w:r w:rsidRPr="00D01324">
        <w:t xml:space="preserve"> </w:t>
      </w:r>
      <w:r>
        <w:t>T</w:t>
      </w:r>
      <w:r w:rsidRPr="00D01324">
        <w:t xml:space="preserve">ext transmitted instantly as it is typed or created. Recipients can read </w:t>
      </w:r>
      <w:r w:rsidR="00B53067">
        <w:t xml:space="preserve">the </w:t>
      </w:r>
      <w:r w:rsidR="00005804">
        <w:t>text as</w:t>
      </w:r>
      <w:r w:rsidRPr="00D01324">
        <w:t xml:space="preserve"> it is being written. This can be done between two or more end-users. </w:t>
      </w:r>
    </w:p>
    <w:p w14:paraId="07128A9F" w14:textId="411F0019" w:rsidR="00600694" w:rsidRPr="004368A5" w:rsidRDefault="004368A5" w:rsidP="00D279D0">
      <w:pPr>
        <w:pStyle w:val="ListParagraph"/>
        <w:numPr>
          <w:ilvl w:val="0"/>
          <w:numId w:val="50"/>
        </w:numPr>
        <w:spacing w:after="240" w:line="276" w:lineRule="auto"/>
        <w:rPr>
          <w:color w:val="0000FF"/>
          <w:u w:val="single"/>
        </w:rPr>
      </w:pPr>
      <w:r w:rsidRPr="004368A5">
        <w:rPr>
          <w:b/>
          <w:lang w:eastAsia="en-GB"/>
        </w:rPr>
        <w:t>Relay services</w:t>
      </w:r>
      <w:r w:rsidRPr="007017E9">
        <w:rPr>
          <w:lang w:eastAsia="en-GB"/>
        </w:rPr>
        <w:t xml:space="preserve"> (text relay services, and video relay services) </w:t>
      </w:r>
      <w:proofErr w:type="gramStart"/>
      <w:r w:rsidRPr="007017E9">
        <w:rPr>
          <w:lang w:eastAsia="en-GB"/>
        </w:rPr>
        <w:t>are available at all times</w:t>
      </w:r>
      <w:proofErr w:type="gramEnd"/>
      <w:r>
        <w:rPr>
          <w:lang w:eastAsia="en-GB"/>
        </w:rPr>
        <w:t xml:space="preserve"> [85 and 111]</w:t>
      </w:r>
      <w:r w:rsidRPr="007017E9">
        <w:rPr>
          <w:lang w:eastAsia="en-GB"/>
        </w:rPr>
        <w:t>, including for emergency services</w:t>
      </w:r>
      <w:r>
        <w:rPr>
          <w:lang w:eastAsia="en-GB"/>
        </w:rPr>
        <w:t xml:space="preserve"> [109]. These are services</w:t>
      </w:r>
      <w:r w:rsidR="00600694" w:rsidRPr="00D01324">
        <w:t xml:space="preserve"> which enable two-way communication between remote end-users who prefer or require different modes of communication (</w:t>
      </w:r>
      <w:r w:rsidR="00005804">
        <w:t>e.g.</w:t>
      </w:r>
      <w:r w:rsidR="00600694" w:rsidRPr="00D01324">
        <w:t xml:space="preserve"> sign language, speech) by providing conversion between those modes of communication, normally by a human operator that works as intermediary between users. </w:t>
      </w:r>
      <w:r w:rsidR="00005804">
        <w:t>A</w:t>
      </w:r>
      <w:r w:rsidR="00600694" w:rsidRPr="00D01324">
        <w:t xml:space="preserve"> deaf person calling their doctor can make use of a video relay service to communicate with a sign language interpreter that will call the doctor on their behalf. </w:t>
      </w:r>
    </w:p>
    <w:p w14:paraId="2225C5B0" w14:textId="50295A00" w:rsidR="00C522BB" w:rsidRPr="004368A5" w:rsidRDefault="004368A5" w:rsidP="004368A5">
      <w:pPr>
        <w:pStyle w:val="ListParagraph"/>
        <w:numPr>
          <w:ilvl w:val="0"/>
          <w:numId w:val="50"/>
        </w:numPr>
        <w:spacing w:after="240" w:line="276" w:lineRule="auto"/>
        <w:rPr>
          <w:color w:val="0000FF"/>
          <w:u w:val="single"/>
        </w:rPr>
      </w:pPr>
      <w:r>
        <w:t>T</w:t>
      </w:r>
      <w:r w:rsidR="00491638">
        <w:t xml:space="preserve">erminal </w:t>
      </w:r>
      <w:r w:rsidR="00915D0B">
        <w:t>equipment</w:t>
      </w:r>
      <w:r w:rsidR="00F133B9">
        <w:t xml:space="preserve"> such as smartphones</w:t>
      </w:r>
      <w:r w:rsidR="000B6039">
        <w:t xml:space="preserve"> </w:t>
      </w:r>
      <w:r>
        <w:t>must be</w:t>
      </w:r>
      <w:r w:rsidR="000B6039">
        <w:t xml:space="preserve"> accessible</w:t>
      </w:r>
      <w:r>
        <w:t xml:space="preserve"> according to the European Accessibility Act</w:t>
      </w:r>
      <w:r w:rsidR="00014CA1">
        <w:t>.</w:t>
      </w:r>
      <w:r w:rsidR="004D1570">
        <w:t xml:space="preserve"> </w:t>
      </w:r>
      <w:r w:rsidR="00014CA1">
        <w:t>Until its standards are ready, manufacturers can follow the</w:t>
      </w:r>
      <w:r>
        <w:t xml:space="preserve"> </w:t>
      </w:r>
      <w:hyperlink r:id="rId17" w:history="1">
        <w:r w:rsidRPr="00D01324">
          <w:rPr>
            <w:rStyle w:val="Hyperlink"/>
          </w:rPr>
          <w:t xml:space="preserve">Harmonised European Standard on Accessibility of ICT products and services (EN301 549 </w:t>
        </w:r>
        <w:r w:rsidRPr="00074933">
          <w:rPr>
            <w:rStyle w:val="Hyperlink"/>
            <w:b/>
            <w:bCs/>
          </w:rPr>
          <w:t>version 3.1.1</w:t>
        </w:r>
        <w:r w:rsidRPr="00D01324">
          <w:rPr>
            <w:rStyle w:val="Hyperlink"/>
          </w:rPr>
          <w:t>)</w:t>
        </w:r>
      </w:hyperlink>
      <w:r w:rsidR="00915D0B">
        <w:t xml:space="preserve"> </w:t>
      </w:r>
      <w:r w:rsidR="0096641C">
        <w:t>[</w:t>
      </w:r>
      <w:r w:rsidR="00915D0B">
        <w:t>85</w:t>
      </w:r>
      <w:r w:rsidR="0096641C">
        <w:t>]</w:t>
      </w:r>
    </w:p>
    <w:p w14:paraId="04D509D7" w14:textId="0E4BFDC1" w:rsidR="00C522BB" w:rsidRDefault="00E23BD7" w:rsidP="00E72966">
      <w:pPr>
        <w:pStyle w:val="ListParagraph"/>
        <w:numPr>
          <w:ilvl w:val="0"/>
          <w:numId w:val="43"/>
        </w:numPr>
        <w:spacing w:after="240" w:line="276" w:lineRule="auto"/>
      </w:pPr>
      <w:r>
        <w:rPr>
          <w:lang w:eastAsia="en-GB"/>
        </w:rPr>
        <w:t>S</w:t>
      </w:r>
      <w:r w:rsidR="00211F07">
        <w:rPr>
          <w:lang w:eastAsia="en-GB"/>
        </w:rPr>
        <w:t>pecific terminal</w:t>
      </w:r>
      <w:r w:rsidR="00211F07" w:rsidRPr="007017E9">
        <w:rPr>
          <w:lang w:eastAsia="en-GB"/>
        </w:rPr>
        <w:t xml:space="preserve"> equipment</w:t>
      </w:r>
      <w:r w:rsidR="00F133B9">
        <w:rPr>
          <w:lang w:eastAsia="en-GB"/>
        </w:rPr>
        <w:t xml:space="preserve"> such as augmentative and alternative communication devices or other assistive technologies</w:t>
      </w:r>
      <w:r w:rsidR="00211F07" w:rsidRPr="007017E9">
        <w:rPr>
          <w:lang w:eastAsia="en-GB"/>
        </w:rPr>
        <w:t xml:space="preserve"> </w:t>
      </w:r>
      <w:r w:rsidR="004368A5">
        <w:rPr>
          <w:lang w:eastAsia="en-GB"/>
        </w:rPr>
        <w:t xml:space="preserve">must be </w:t>
      </w:r>
      <w:r w:rsidR="00211F07">
        <w:rPr>
          <w:lang w:eastAsia="en-GB"/>
        </w:rPr>
        <w:t xml:space="preserve">available to </w:t>
      </w:r>
      <w:r w:rsidR="00102517">
        <w:rPr>
          <w:lang w:eastAsia="en-GB"/>
        </w:rPr>
        <w:t>persons</w:t>
      </w:r>
      <w:r w:rsidR="00C522BB" w:rsidRPr="007017E9">
        <w:rPr>
          <w:lang w:eastAsia="en-GB"/>
        </w:rPr>
        <w:t xml:space="preserve"> with disabilities </w:t>
      </w:r>
      <w:r w:rsidR="0096641C">
        <w:rPr>
          <w:lang w:eastAsia="en-GB"/>
        </w:rPr>
        <w:t>[</w:t>
      </w:r>
      <w:r w:rsidR="00C522BB">
        <w:rPr>
          <w:lang w:eastAsia="en-GB"/>
        </w:rPr>
        <w:t>85</w:t>
      </w:r>
      <w:r w:rsidR="0096641C">
        <w:rPr>
          <w:lang w:eastAsia="en-GB"/>
        </w:rPr>
        <w:t>]</w:t>
      </w:r>
      <w:r w:rsidR="00211F07">
        <w:rPr>
          <w:lang w:eastAsia="en-GB"/>
        </w:rPr>
        <w:t xml:space="preserve"> </w:t>
      </w:r>
    </w:p>
    <w:p w14:paraId="600474EA" w14:textId="77777777" w:rsidR="004368A5" w:rsidRDefault="004368A5" w:rsidP="004368A5">
      <w:pPr>
        <w:pStyle w:val="ListParagraph"/>
        <w:numPr>
          <w:ilvl w:val="0"/>
          <w:numId w:val="43"/>
        </w:numPr>
        <w:spacing w:after="240" w:line="276" w:lineRule="auto"/>
      </w:pPr>
      <w:r>
        <w:rPr>
          <w:lang w:eastAsia="en-GB"/>
        </w:rPr>
        <w:t>C</w:t>
      </w:r>
      <w:r w:rsidRPr="007017E9">
        <w:rPr>
          <w:lang w:eastAsia="en-GB"/>
        </w:rPr>
        <w:t xml:space="preserve">ost of communication for </w:t>
      </w:r>
      <w:r>
        <w:rPr>
          <w:lang w:eastAsia="en-GB"/>
        </w:rPr>
        <w:t>persons</w:t>
      </w:r>
      <w:r w:rsidRPr="007017E9">
        <w:rPr>
          <w:lang w:eastAsia="en-GB"/>
        </w:rPr>
        <w:t xml:space="preserve"> with disabilities </w:t>
      </w:r>
      <w:r>
        <w:rPr>
          <w:lang w:eastAsia="en-GB"/>
        </w:rPr>
        <w:t xml:space="preserve">must not increase </w:t>
      </w:r>
      <w:r w:rsidRPr="007017E9">
        <w:rPr>
          <w:lang w:eastAsia="en-GB"/>
        </w:rPr>
        <w:t>due to provision of real-time-text, total conversation services</w:t>
      </w:r>
      <w:r>
        <w:rPr>
          <w:lang w:eastAsia="en-GB"/>
        </w:rPr>
        <w:t>, or relay services [85]</w:t>
      </w:r>
    </w:p>
    <w:p w14:paraId="7903BF42" w14:textId="33FB0E92" w:rsidR="004368A5" w:rsidRDefault="004368A5" w:rsidP="004368A5">
      <w:pPr>
        <w:pStyle w:val="ListParagraph"/>
        <w:numPr>
          <w:ilvl w:val="0"/>
          <w:numId w:val="43"/>
        </w:numPr>
        <w:spacing w:after="240" w:line="276" w:lineRule="auto"/>
      </w:pPr>
      <w:r>
        <w:rPr>
          <w:lang w:eastAsia="en-GB"/>
        </w:rPr>
        <w:t>Special tariffs for persons with disabilities should also be applied [85]</w:t>
      </w:r>
    </w:p>
    <w:p w14:paraId="1FCD39D8" w14:textId="4E5D9C80" w:rsidR="004368A5" w:rsidRDefault="00F133B9" w:rsidP="004368A5">
      <w:pPr>
        <w:pStyle w:val="ListParagraph"/>
        <w:numPr>
          <w:ilvl w:val="0"/>
          <w:numId w:val="43"/>
        </w:numPr>
        <w:spacing w:after="240" w:line="276" w:lineRule="auto"/>
      </w:pPr>
      <w:r>
        <w:t>A</w:t>
      </w:r>
      <w:r w:rsidR="004368A5">
        <w:t xml:space="preserve">vailability and </w:t>
      </w:r>
      <w:r w:rsidR="004368A5" w:rsidRPr="007017E9">
        <w:t>affordability</w:t>
      </w:r>
      <w:r w:rsidR="004368A5">
        <w:t xml:space="preserve"> (for example through special tariffs)</w:t>
      </w:r>
      <w:r w:rsidR="004368A5" w:rsidRPr="007017E9">
        <w:t xml:space="preserve"> of services </w:t>
      </w:r>
      <w:r w:rsidR="004368A5">
        <w:t>must</w:t>
      </w:r>
      <w:r w:rsidR="004368A5" w:rsidRPr="007017E9">
        <w:t xml:space="preserve"> also</w:t>
      </w:r>
      <w:r w:rsidR="004368A5">
        <w:t xml:space="preserve"> be</w:t>
      </w:r>
      <w:r w:rsidR="004368A5" w:rsidRPr="007017E9">
        <w:t xml:space="preserve"> ensured to organisations of persons with disabilities as they employ many persons with disabilities</w:t>
      </w:r>
      <w:r w:rsidR="004368A5">
        <w:t xml:space="preserve"> [85].</w:t>
      </w:r>
    </w:p>
    <w:p w14:paraId="71A68724" w14:textId="338BE0C3" w:rsidR="00C85281" w:rsidRPr="00C85281" w:rsidRDefault="004368A5" w:rsidP="004368A5">
      <w:pPr>
        <w:pStyle w:val="Heading2"/>
      </w:pPr>
      <w:r>
        <w:t>To ensure accessible emergency communications and public warnings</w:t>
      </w:r>
      <w:r w:rsidR="00C85281">
        <w:t>:</w:t>
      </w:r>
    </w:p>
    <w:p w14:paraId="2371EAFA" w14:textId="291215A1" w:rsidR="007877C1" w:rsidRPr="007017E9" w:rsidRDefault="00B41C7B" w:rsidP="00E72966">
      <w:pPr>
        <w:pStyle w:val="ListParagraph"/>
        <w:numPr>
          <w:ilvl w:val="0"/>
          <w:numId w:val="42"/>
        </w:numPr>
        <w:spacing w:line="276" w:lineRule="auto"/>
      </w:pPr>
      <w:r>
        <w:rPr>
          <w:rFonts w:eastAsiaTheme="majorEastAsia"/>
          <w:lang w:eastAsia="en-GB"/>
        </w:rPr>
        <w:t>Public Safety Answering Points (PSAP) (calling centres that handle emergency calls)</w:t>
      </w:r>
      <w:r w:rsidR="004368A5">
        <w:rPr>
          <w:rFonts w:eastAsiaTheme="majorEastAsia"/>
          <w:lang w:eastAsia="en-GB"/>
        </w:rPr>
        <w:t xml:space="preserve"> for the single European emergency number ‘</w:t>
      </w:r>
      <w:r w:rsidR="006D1D0D" w:rsidRPr="007017E9">
        <w:rPr>
          <w:rFonts w:eastAsiaTheme="majorEastAsia"/>
          <w:lang w:eastAsia="en-GB"/>
        </w:rPr>
        <w:t>112</w:t>
      </w:r>
      <w:r w:rsidR="004368A5">
        <w:rPr>
          <w:rFonts w:eastAsiaTheme="majorEastAsia"/>
          <w:lang w:eastAsia="en-GB"/>
        </w:rPr>
        <w:t>’</w:t>
      </w:r>
      <w:r w:rsidR="00211F07">
        <w:rPr>
          <w:rFonts w:eastAsiaTheme="majorEastAsia"/>
          <w:lang w:eastAsia="en-GB"/>
        </w:rPr>
        <w:t xml:space="preserve"> </w:t>
      </w:r>
      <w:r w:rsidR="00E23BD7">
        <w:rPr>
          <w:rFonts w:eastAsiaTheme="majorEastAsia"/>
          <w:lang w:eastAsia="en-GB"/>
        </w:rPr>
        <w:t xml:space="preserve">must </w:t>
      </w:r>
      <w:r w:rsidR="0032029A" w:rsidRPr="007017E9">
        <w:rPr>
          <w:rFonts w:eastAsiaTheme="majorEastAsia"/>
          <w:lang w:eastAsia="en-GB"/>
        </w:rPr>
        <w:t>comply</w:t>
      </w:r>
      <w:r w:rsidR="006D1D0D" w:rsidRPr="007017E9">
        <w:rPr>
          <w:rFonts w:eastAsiaTheme="majorEastAsia"/>
          <w:lang w:eastAsia="en-GB"/>
        </w:rPr>
        <w:t xml:space="preserve"> with the accessibility</w:t>
      </w:r>
      <w:r w:rsidR="0032029A" w:rsidRPr="007017E9">
        <w:rPr>
          <w:rFonts w:eastAsiaTheme="majorEastAsia"/>
          <w:lang w:eastAsia="en-GB"/>
        </w:rPr>
        <w:t xml:space="preserve"> and interoperability</w:t>
      </w:r>
      <w:r w:rsidR="006D1D0D" w:rsidRPr="007017E9">
        <w:rPr>
          <w:rFonts w:eastAsiaTheme="majorEastAsia"/>
          <w:lang w:eastAsia="en-GB"/>
        </w:rPr>
        <w:t xml:space="preserve"> requirements </w:t>
      </w:r>
      <w:r w:rsidR="00D71CE3" w:rsidRPr="007017E9">
        <w:rPr>
          <w:rFonts w:eastAsiaTheme="majorEastAsia"/>
          <w:lang w:eastAsia="en-GB"/>
        </w:rPr>
        <w:t>of the European Accessibility Act for</w:t>
      </w:r>
      <w:r w:rsidR="006D1D0D" w:rsidRPr="007017E9">
        <w:rPr>
          <w:rFonts w:eastAsiaTheme="majorEastAsia"/>
          <w:lang w:eastAsia="en-GB"/>
        </w:rPr>
        <w:t xml:space="preserve"> P</w:t>
      </w:r>
      <w:r w:rsidR="00D71CE3" w:rsidRPr="007017E9">
        <w:rPr>
          <w:rFonts w:eastAsiaTheme="majorEastAsia"/>
          <w:lang w:eastAsia="en-GB"/>
        </w:rPr>
        <w:t xml:space="preserve">ublic </w:t>
      </w:r>
      <w:r w:rsidR="006D1D0D" w:rsidRPr="007017E9">
        <w:rPr>
          <w:rFonts w:eastAsiaTheme="majorEastAsia"/>
          <w:lang w:eastAsia="en-GB"/>
        </w:rPr>
        <w:t>S</w:t>
      </w:r>
      <w:r w:rsidR="00D71CE3" w:rsidRPr="007017E9">
        <w:rPr>
          <w:rFonts w:eastAsiaTheme="majorEastAsia"/>
          <w:lang w:eastAsia="en-GB"/>
        </w:rPr>
        <w:t xml:space="preserve">afety </w:t>
      </w:r>
      <w:r w:rsidR="006D1D0D" w:rsidRPr="007017E9">
        <w:rPr>
          <w:rFonts w:eastAsiaTheme="majorEastAsia"/>
          <w:lang w:eastAsia="en-GB"/>
        </w:rPr>
        <w:t>A</w:t>
      </w:r>
      <w:r w:rsidR="00D71CE3" w:rsidRPr="007017E9">
        <w:rPr>
          <w:rFonts w:eastAsiaTheme="majorEastAsia"/>
          <w:lang w:eastAsia="en-GB"/>
        </w:rPr>
        <w:t xml:space="preserve">nswering </w:t>
      </w:r>
      <w:r w:rsidR="006D1D0D" w:rsidRPr="007017E9">
        <w:rPr>
          <w:rFonts w:eastAsiaTheme="majorEastAsia"/>
          <w:lang w:eastAsia="en-GB"/>
        </w:rPr>
        <w:t>P</w:t>
      </w:r>
      <w:r w:rsidR="00D71CE3" w:rsidRPr="007017E9">
        <w:rPr>
          <w:rFonts w:eastAsiaTheme="majorEastAsia"/>
          <w:lang w:eastAsia="en-GB"/>
        </w:rPr>
        <w:t>oints</w:t>
      </w:r>
      <w:r w:rsidR="004D1570">
        <w:rPr>
          <w:rFonts w:eastAsiaTheme="majorEastAsia"/>
          <w:lang w:eastAsia="en-GB"/>
        </w:rPr>
        <w:t>,</w:t>
      </w:r>
      <w:r w:rsidR="00D71CE3" w:rsidRPr="007017E9">
        <w:rPr>
          <w:rFonts w:eastAsiaTheme="majorEastAsia"/>
          <w:lang w:eastAsia="en-GB"/>
        </w:rPr>
        <w:t xml:space="preserve"> </w:t>
      </w:r>
      <w:r w:rsidR="00014CA1">
        <w:rPr>
          <w:lang w:eastAsia="en-GB"/>
        </w:rPr>
        <w:t>respond</w:t>
      </w:r>
      <w:r w:rsidR="004D1570">
        <w:rPr>
          <w:lang w:eastAsia="en-GB"/>
        </w:rPr>
        <w:t>ing</w:t>
      </w:r>
      <w:r w:rsidR="00014CA1">
        <w:rPr>
          <w:lang w:eastAsia="en-GB"/>
        </w:rPr>
        <w:t xml:space="preserve"> </w:t>
      </w:r>
      <w:r w:rsidR="004D1570">
        <w:rPr>
          <w:lang w:eastAsia="en-GB"/>
        </w:rPr>
        <w:t xml:space="preserve">to </w:t>
      </w:r>
      <w:r w:rsidR="00014CA1">
        <w:rPr>
          <w:lang w:eastAsia="en-GB"/>
        </w:rPr>
        <w:t>emergency calls by</w:t>
      </w:r>
      <w:r w:rsidR="00E23BD7" w:rsidRPr="007017E9">
        <w:rPr>
          <w:lang w:eastAsia="en-GB"/>
        </w:rPr>
        <w:t xml:space="preserve"> </w:t>
      </w:r>
      <w:r w:rsidR="0032029A" w:rsidRPr="007017E9">
        <w:rPr>
          <w:lang w:eastAsia="en-GB"/>
        </w:rPr>
        <w:t>real-time text and total conversation services</w:t>
      </w:r>
      <w:r w:rsidR="00211F07">
        <w:rPr>
          <w:lang w:eastAsia="en-GB"/>
        </w:rPr>
        <w:t xml:space="preserve"> </w:t>
      </w:r>
      <w:r w:rsidR="00E23BD7">
        <w:rPr>
          <w:rFonts w:eastAsiaTheme="majorEastAsia"/>
          <w:lang w:eastAsia="en-GB"/>
        </w:rPr>
        <w:t>[</w:t>
      </w:r>
      <w:r w:rsidR="00211F07">
        <w:rPr>
          <w:rFonts w:eastAsiaTheme="majorEastAsia"/>
          <w:lang w:eastAsia="en-GB"/>
        </w:rPr>
        <w:t>109</w:t>
      </w:r>
      <w:r w:rsidR="00E23BD7">
        <w:rPr>
          <w:rFonts w:eastAsiaTheme="majorEastAsia"/>
          <w:lang w:eastAsia="en-GB"/>
        </w:rPr>
        <w:t>]</w:t>
      </w:r>
      <w:r w:rsidR="00C522BB">
        <w:rPr>
          <w:lang w:eastAsia="en-GB"/>
        </w:rPr>
        <w:t xml:space="preserve">. </w:t>
      </w:r>
      <w:r w:rsidR="00211F07">
        <w:rPr>
          <w:lang w:eastAsia="en-GB"/>
        </w:rPr>
        <w:t>M</w:t>
      </w:r>
      <w:r w:rsidR="00C522BB" w:rsidRPr="007017E9">
        <w:rPr>
          <w:rFonts w:eastAsiaTheme="majorEastAsia"/>
          <w:lang w:eastAsia="en-GB"/>
        </w:rPr>
        <w:t>issing children (116000) and child helpline (116111) hotlines</w:t>
      </w:r>
      <w:r w:rsidR="00211F07">
        <w:rPr>
          <w:rFonts w:eastAsiaTheme="majorEastAsia"/>
          <w:lang w:eastAsia="en-GB"/>
        </w:rPr>
        <w:t xml:space="preserve"> </w:t>
      </w:r>
      <w:r w:rsidR="00B53067">
        <w:rPr>
          <w:rFonts w:eastAsiaTheme="majorEastAsia"/>
          <w:lang w:eastAsia="en-GB"/>
        </w:rPr>
        <w:t>[96]</w:t>
      </w:r>
      <w:r w:rsidR="00211F07">
        <w:rPr>
          <w:rFonts w:eastAsiaTheme="majorEastAsia"/>
          <w:lang w:eastAsia="en-GB"/>
        </w:rPr>
        <w:t xml:space="preserve"> and national emergency numbers </w:t>
      </w:r>
      <w:r w:rsidR="00C522BB">
        <w:rPr>
          <w:rFonts w:eastAsiaTheme="majorEastAsia"/>
          <w:lang w:eastAsia="en-GB"/>
        </w:rPr>
        <w:t>should use the same requirements</w:t>
      </w:r>
    </w:p>
    <w:p w14:paraId="3B6A8ECA" w14:textId="61EDE4BF" w:rsidR="00982A4D" w:rsidRPr="007017E9" w:rsidRDefault="00E23BD7" w:rsidP="00E72966">
      <w:pPr>
        <w:pStyle w:val="ListParagraph"/>
        <w:numPr>
          <w:ilvl w:val="0"/>
          <w:numId w:val="42"/>
        </w:numPr>
        <w:spacing w:line="276" w:lineRule="auto"/>
      </w:pPr>
      <w:r>
        <w:rPr>
          <w:lang w:eastAsia="en-GB"/>
        </w:rPr>
        <w:t>P</w:t>
      </w:r>
      <w:r w:rsidR="00982A4D" w:rsidRPr="007017E9">
        <w:rPr>
          <w:lang w:eastAsia="en-GB"/>
        </w:rPr>
        <w:t xml:space="preserve">ublic warning systems </w:t>
      </w:r>
      <w:r w:rsidR="006D35DE" w:rsidRPr="007017E9">
        <w:rPr>
          <w:lang w:eastAsia="en-GB"/>
        </w:rPr>
        <w:t xml:space="preserve">and emergency </w:t>
      </w:r>
      <w:r w:rsidR="00982A4D" w:rsidRPr="007017E9">
        <w:rPr>
          <w:lang w:eastAsia="en-GB"/>
        </w:rPr>
        <w:t xml:space="preserve">information </w:t>
      </w:r>
      <w:r>
        <w:rPr>
          <w:lang w:eastAsia="en-GB"/>
        </w:rPr>
        <w:t xml:space="preserve">must be </w:t>
      </w:r>
      <w:r w:rsidR="00982A4D" w:rsidRPr="007017E9">
        <w:rPr>
          <w:lang w:eastAsia="en-GB"/>
        </w:rPr>
        <w:t xml:space="preserve">accessible </w:t>
      </w:r>
      <w:r w:rsidR="00B41C7B">
        <w:rPr>
          <w:lang w:eastAsia="en-GB"/>
        </w:rPr>
        <w:t>through</w:t>
      </w:r>
      <w:r w:rsidR="00982A4D" w:rsidRPr="007017E9">
        <w:rPr>
          <w:lang w:eastAsia="en-GB"/>
        </w:rPr>
        <w:t xml:space="preserve"> more than one sensory channel (</w:t>
      </w:r>
      <w:r w:rsidR="00FC3F81">
        <w:rPr>
          <w:lang w:eastAsia="en-GB"/>
        </w:rPr>
        <w:t>for example</w:t>
      </w:r>
      <w:r w:rsidR="00982A4D" w:rsidRPr="007017E9">
        <w:rPr>
          <w:lang w:eastAsia="en-GB"/>
        </w:rPr>
        <w:t xml:space="preserve"> text </w:t>
      </w:r>
      <w:r w:rsidR="00982A4D" w:rsidRPr="007017E9">
        <w:rPr>
          <w:b/>
          <w:lang w:eastAsia="en-GB"/>
        </w:rPr>
        <w:t>and</w:t>
      </w:r>
      <w:r w:rsidR="00982A4D" w:rsidRPr="007017E9">
        <w:rPr>
          <w:lang w:eastAsia="en-GB"/>
        </w:rPr>
        <w:t xml:space="preserve"> audio) and easy to understand (not exceeding</w:t>
      </w:r>
      <w:r w:rsidR="00982A4D" w:rsidRPr="007017E9">
        <w:t xml:space="preserve"> level of complexity superior to level B1 of the </w:t>
      </w:r>
      <w:hyperlink r:id="rId18" w:history="1">
        <w:r w:rsidR="00982A4D" w:rsidRPr="00F133B9">
          <w:rPr>
            <w:rStyle w:val="Hyperlink"/>
          </w:rPr>
          <w:t>Council of Europe’s Common European Framework of Reference for Languages</w:t>
        </w:r>
      </w:hyperlink>
      <w:r w:rsidR="00982A4D" w:rsidRPr="007017E9">
        <w:t>)</w:t>
      </w:r>
      <w:r w:rsidR="00211F07">
        <w:t xml:space="preserve"> </w:t>
      </w:r>
      <w:r w:rsidR="005B0F17">
        <w:t>[</w:t>
      </w:r>
      <w:r w:rsidR="00211F07">
        <w:t>110</w:t>
      </w:r>
      <w:r w:rsidR="005B0F17">
        <w:t>]</w:t>
      </w:r>
    </w:p>
    <w:p w14:paraId="55DE543C" w14:textId="6AFBB112" w:rsidR="00982A4D" w:rsidRPr="007017E9" w:rsidRDefault="00982A4D" w:rsidP="00E72966">
      <w:pPr>
        <w:pStyle w:val="ListParagraph"/>
        <w:numPr>
          <w:ilvl w:val="0"/>
          <w:numId w:val="42"/>
        </w:numPr>
        <w:spacing w:line="276" w:lineRule="auto"/>
      </w:pPr>
      <w:r w:rsidRPr="00B53067">
        <w:rPr>
          <w:lang w:eastAsia="en-GB"/>
        </w:rPr>
        <w:t>Advanced Mobile Location (AML)</w:t>
      </w:r>
      <w:r w:rsidRPr="007017E9">
        <w:rPr>
          <w:lang w:eastAsia="en-GB"/>
        </w:rPr>
        <w:t xml:space="preserve"> </w:t>
      </w:r>
      <w:r w:rsidR="00B53067">
        <w:rPr>
          <w:lang w:eastAsia="en-GB"/>
        </w:rPr>
        <w:t xml:space="preserve">systems </w:t>
      </w:r>
      <w:r w:rsidRPr="007017E9">
        <w:rPr>
          <w:lang w:eastAsia="en-GB"/>
        </w:rPr>
        <w:t xml:space="preserve">for calls and text to the single European emergency number ‘112’ and national emergency </w:t>
      </w:r>
      <w:r w:rsidR="006D35DE" w:rsidRPr="007017E9">
        <w:rPr>
          <w:lang w:eastAsia="en-GB"/>
        </w:rPr>
        <w:t xml:space="preserve">numbers </w:t>
      </w:r>
      <w:r w:rsidR="00B53067">
        <w:rPr>
          <w:lang w:eastAsia="en-GB"/>
        </w:rPr>
        <w:t>must be</w:t>
      </w:r>
      <w:r w:rsidR="006D35DE" w:rsidRPr="007017E9">
        <w:rPr>
          <w:lang w:eastAsia="en-GB"/>
        </w:rPr>
        <w:t xml:space="preserve"> deployed </w:t>
      </w:r>
      <w:r w:rsidR="006D35DE" w:rsidRPr="007017E9">
        <w:rPr>
          <w:lang w:eastAsia="en-GB"/>
        </w:rPr>
        <w:lastRenderedPageBreak/>
        <w:t>effectively and without undue delays</w:t>
      </w:r>
      <w:r w:rsidR="00211F07">
        <w:rPr>
          <w:lang w:eastAsia="en-GB"/>
        </w:rPr>
        <w:t xml:space="preserve"> </w:t>
      </w:r>
      <w:r w:rsidR="00B53067">
        <w:rPr>
          <w:lang w:eastAsia="en-GB"/>
        </w:rPr>
        <w:t>[</w:t>
      </w:r>
      <w:r w:rsidR="00211F07">
        <w:rPr>
          <w:lang w:eastAsia="en-GB"/>
        </w:rPr>
        <w:t>109</w:t>
      </w:r>
      <w:r w:rsidR="00B53067">
        <w:rPr>
          <w:lang w:eastAsia="en-GB"/>
        </w:rPr>
        <w:t>]</w:t>
      </w:r>
      <w:r w:rsidR="00F133B9">
        <w:rPr>
          <w:lang w:eastAsia="en-GB"/>
        </w:rPr>
        <w:t>. This is a technology that allows locating the person making the emergency call or sending the emergency text by identifying the location of the device they used for emergency communication.</w:t>
      </w:r>
    </w:p>
    <w:p w14:paraId="0BE00057" w14:textId="02E4780B" w:rsidR="006D35DE" w:rsidRPr="007017E9" w:rsidRDefault="00982A4D" w:rsidP="00014CA1">
      <w:pPr>
        <w:pStyle w:val="ListParagraph"/>
        <w:numPr>
          <w:ilvl w:val="0"/>
          <w:numId w:val="42"/>
        </w:numPr>
        <w:spacing w:after="240" w:line="276" w:lineRule="auto"/>
      </w:pPr>
      <w:r w:rsidRPr="007017E9">
        <w:rPr>
          <w:lang w:eastAsia="en-GB"/>
        </w:rPr>
        <w:t xml:space="preserve">Next Generation ‘112’ </w:t>
      </w:r>
      <w:r w:rsidR="00B53067">
        <w:rPr>
          <w:lang w:eastAsia="en-GB"/>
        </w:rPr>
        <w:t xml:space="preserve">must be deployed </w:t>
      </w:r>
      <w:r w:rsidRPr="007017E9">
        <w:rPr>
          <w:lang w:eastAsia="en-GB"/>
        </w:rPr>
        <w:t>to enable high quality</w:t>
      </w:r>
      <w:r w:rsidR="006D35DE" w:rsidRPr="007017E9">
        <w:rPr>
          <w:lang w:eastAsia="en-GB"/>
        </w:rPr>
        <w:t xml:space="preserve"> accessible emergency </w:t>
      </w:r>
      <w:r w:rsidRPr="007017E9">
        <w:rPr>
          <w:lang w:eastAsia="en-GB"/>
        </w:rPr>
        <w:t>communication using real-time-text and total conversation services over internet protocol</w:t>
      </w:r>
      <w:r w:rsidR="00211F07">
        <w:rPr>
          <w:lang w:eastAsia="en-GB"/>
        </w:rPr>
        <w:t xml:space="preserve"> </w:t>
      </w:r>
      <w:r w:rsidR="005B0F17">
        <w:rPr>
          <w:lang w:eastAsia="en-GB"/>
        </w:rPr>
        <w:t>[</w:t>
      </w:r>
      <w:r w:rsidR="00211F07">
        <w:rPr>
          <w:lang w:eastAsia="en-GB"/>
        </w:rPr>
        <w:t>109</w:t>
      </w:r>
      <w:r w:rsidR="005B0F17">
        <w:rPr>
          <w:lang w:eastAsia="en-GB"/>
        </w:rPr>
        <w:t>]</w:t>
      </w:r>
      <w:r w:rsidR="00FC3F81">
        <w:rPr>
          <w:lang w:eastAsia="en-GB"/>
        </w:rPr>
        <w:t>.</w:t>
      </w:r>
    </w:p>
    <w:p w14:paraId="2D1A07ED" w14:textId="3CD3B520" w:rsidR="00D01324" w:rsidRDefault="00822350" w:rsidP="00E72966">
      <w:pPr>
        <w:spacing w:line="276" w:lineRule="auto"/>
      </w:pPr>
      <w:r w:rsidRPr="004E570D">
        <w:rPr>
          <w:b/>
        </w:rPr>
        <w:t xml:space="preserve">See </w:t>
      </w:r>
      <w:hyperlink r:id="rId19" w:history="1">
        <w:r w:rsidRPr="009F038B">
          <w:rPr>
            <w:rStyle w:val="Hyperlink"/>
          </w:rPr>
          <w:t>EDF toolkit on transposition of the European Electronic Communications Code</w:t>
        </w:r>
      </w:hyperlink>
      <w:r w:rsidRPr="007017E9">
        <w:t xml:space="preserve"> for more comprehensive information and list of recommendations for national advocacy. </w:t>
      </w:r>
    </w:p>
    <w:p w14:paraId="13AE64B2" w14:textId="7F8AE180" w:rsidR="007877C1" w:rsidRPr="007017E9" w:rsidRDefault="00AE5B44" w:rsidP="00B41C7B">
      <w:pPr>
        <w:pStyle w:val="Heading2"/>
      </w:pPr>
      <w:r>
        <w:t xml:space="preserve">Reference documents </w:t>
      </w:r>
    </w:p>
    <w:p w14:paraId="2E280D14" w14:textId="2EA545BB" w:rsidR="004E570D" w:rsidRPr="004E570D" w:rsidRDefault="009F68B6" w:rsidP="005175CB">
      <w:pPr>
        <w:pStyle w:val="ListParagraph"/>
        <w:numPr>
          <w:ilvl w:val="0"/>
          <w:numId w:val="45"/>
        </w:numPr>
        <w:spacing w:line="276" w:lineRule="auto"/>
        <w:rPr>
          <w:rStyle w:val="Hyperlink"/>
          <w:rFonts w:eastAsiaTheme="majorEastAsia" w:cs="Arial"/>
          <w:b/>
          <w:bCs/>
          <w:color w:val="auto"/>
          <w:u w:val="none"/>
          <w:lang w:val="en-US" w:eastAsia="en-GB"/>
        </w:rPr>
      </w:pPr>
      <w:hyperlink r:id="rId20" w:history="1">
        <w:r w:rsidR="007877C1" w:rsidRPr="004E570D">
          <w:rPr>
            <w:rStyle w:val="Hyperlink"/>
            <w:rFonts w:cs="Arial"/>
            <w:lang w:eastAsia="en-GB"/>
          </w:rPr>
          <w:t xml:space="preserve">Full text of the </w:t>
        </w:r>
        <w:r w:rsidR="002029C9" w:rsidRPr="004E570D">
          <w:rPr>
            <w:rStyle w:val="Hyperlink"/>
            <w:rFonts w:cs="Arial"/>
            <w:lang w:eastAsia="en-GB"/>
          </w:rPr>
          <w:t>European Electronic Communications Code</w:t>
        </w:r>
        <w:r w:rsidR="007877C1" w:rsidRPr="004E570D">
          <w:rPr>
            <w:rStyle w:val="Hyperlink"/>
            <w:rFonts w:cs="Arial"/>
            <w:lang w:eastAsia="en-GB"/>
          </w:rPr>
          <w:t xml:space="preserve"> is available in all </w:t>
        </w:r>
        <w:r w:rsidR="004E570D" w:rsidRPr="004E570D">
          <w:rPr>
            <w:rStyle w:val="Hyperlink"/>
            <w:rFonts w:cs="Arial"/>
            <w:lang w:eastAsia="en-GB"/>
          </w:rPr>
          <w:t xml:space="preserve">official EU </w:t>
        </w:r>
        <w:r w:rsidR="007877C1" w:rsidRPr="004E570D">
          <w:rPr>
            <w:rStyle w:val="Hyperlink"/>
            <w:rFonts w:cs="Arial"/>
            <w:lang w:eastAsia="en-GB"/>
          </w:rPr>
          <w:t>languages</w:t>
        </w:r>
      </w:hyperlink>
    </w:p>
    <w:p w14:paraId="165F3457" w14:textId="2AC5EB20" w:rsidR="004E570D" w:rsidRPr="004E570D" w:rsidRDefault="009F68B6" w:rsidP="005175CB">
      <w:pPr>
        <w:pStyle w:val="ListParagraph"/>
        <w:numPr>
          <w:ilvl w:val="0"/>
          <w:numId w:val="45"/>
        </w:numPr>
        <w:spacing w:line="276" w:lineRule="auto"/>
        <w:rPr>
          <w:rStyle w:val="Hyperlink"/>
          <w:rFonts w:cs="Arial"/>
          <w:color w:val="auto"/>
          <w:u w:val="none"/>
          <w:lang w:eastAsia="en-GB"/>
        </w:rPr>
      </w:pPr>
      <w:hyperlink r:id="rId21" w:history="1">
        <w:r w:rsidR="004E570D" w:rsidRPr="004E570D">
          <w:rPr>
            <w:rStyle w:val="Hyperlink"/>
            <w:rFonts w:cs="Arial"/>
            <w:lang w:eastAsia="en-GB"/>
          </w:rPr>
          <w:t>Full text of the European Accessibility Act is available in all official EU languages</w:t>
        </w:r>
      </w:hyperlink>
    </w:p>
    <w:p w14:paraId="3C14A3B8" w14:textId="77777777" w:rsidR="00102517" w:rsidRPr="007017E9" w:rsidRDefault="00102517" w:rsidP="00B41C7B">
      <w:pPr>
        <w:pStyle w:val="Heading2"/>
      </w:pPr>
      <w:r w:rsidRPr="007017E9">
        <w:t>About the European Disability Forum (EDF)</w:t>
      </w:r>
    </w:p>
    <w:p w14:paraId="7ED9A328" w14:textId="77777777" w:rsidR="00102517" w:rsidRPr="007017E9" w:rsidRDefault="00102517" w:rsidP="00E72966">
      <w:pPr>
        <w:widowControl w:val="0"/>
        <w:autoSpaceDE w:val="0"/>
        <w:autoSpaceDN w:val="0"/>
        <w:adjustRightInd w:val="0"/>
        <w:spacing w:line="276" w:lineRule="auto"/>
        <w:ind w:right="78"/>
      </w:pPr>
      <w:r w:rsidRPr="007017E9">
        <w:rPr>
          <w:rFonts w:cs="Arial"/>
        </w:rPr>
        <w:t>The European Disability Forum (EDF) is an umbrella organi</w:t>
      </w:r>
      <w:r>
        <w:rPr>
          <w:rFonts w:cs="Arial"/>
        </w:rPr>
        <w:t>s</w:t>
      </w:r>
      <w:r w:rsidRPr="007017E9">
        <w:rPr>
          <w:rFonts w:cs="Arial"/>
        </w:rPr>
        <w:t>ation of persons with disabilities that defends the interests of over 100 million persons with disabilities in the EU. It is a unique platform run by persons with disabilities and their families, and is a strong, united voice of persons with disabilities advocating for the implementation of the UN Convention on the Rights of Persons with Disabilities (UN CRPD) in the EU.</w:t>
      </w:r>
    </w:p>
    <w:p w14:paraId="5A7AD277" w14:textId="60E82D4F" w:rsidR="007877C1" w:rsidRPr="007017E9" w:rsidRDefault="007877C1" w:rsidP="00B41C7B">
      <w:pPr>
        <w:pStyle w:val="Heading2"/>
      </w:pPr>
      <w:r w:rsidRPr="007017E9">
        <w:t>Contact</w:t>
      </w:r>
      <w:r w:rsidR="002818EF">
        <w:t>s</w:t>
      </w:r>
      <w:r w:rsidRPr="007017E9">
        <w:t xml:space="preserve"> </w:t>
      </w:r>
    </w:p>
    <w:p w14:paraId="691DBA1B" w14:textId="77777777" w:rsidR="007877C1" w:rsidRPr="007017E9" w:rsidRDefault="007877C1" w:rsidP="00E72966">
      <w:pPr>
        <w:spacing w:line="276" w:lineRule="auto"/>
        <w:rPr>
          <w:rFonts w:cs="Arial"/>
        </w:rPr>
      </w:pPr>
      <w:r w:rsidRPr="007017E9">
        <w:rPr>
          <w:rFonts w:cs="Arial"/>
        </w:rPr>
        <w:t>Mher Hakobyan, EDF Accessibility Officer</w:t>
      </w:r>
    </w:p>
    <w:p w14:paraId="34799146" w14:textId="77777777" w:rsidR="007877C1" w:rsidRPr="0089132A" w:rsidRDefault="007877C1" w:rsidP="00E72966">
      <w:pPr>
        <w:spacing w:line="276" w:lineRule="auto"/>
        <w:rPr>
          <w:rFonts w:cs="Arial"/>
          <w:lang w:val="en-US"/>
        </w:rPr>
      </w:pPr>
      <w:r w:rsidRPr="0089132A">
        <w:rPr>
          <w:rFonts w:cs="Arial"/>
          <w:lang w:val="en-US"/>
        </w:rPr>
        <w:t xml:space="preserve">Email: </w:t>
      </w:r>
      <w:hyperlink r:id="rId22" w:history="1">
        <w:r w:rsidRPr="0089132A">
          <w:rPr>
            <w:rStyle w:val="Hyperlink"/>
            <w:rFonts w:cs="Arial"/>
            <w:lang w:val="en-US"/>
          </w:rPr>
          <w:t>mher.hakobyan@edf-feph.org</w:t>
        </w:r>
      </w:hyperlink>
      <w:r w:rsidRPr="0089132A">
        <w:rPr>
          <w:rFonts w:cs="Arial"/>
          <w:lang w:val="en-US"/>
        </w:rPr>
        <w:t xml:space="preserve">  </w:t>
      </w:r>
    </w:p>
    <w:p w14:paraId="36C700BF" w14:textId="77777777" w:rsidR="007877C1" w:rsidRPr="0089132A" w:rsidRDefault="007877C1" w:rsidP="00E72966">
      <w:pPr>
        <w:spacing w:line="276" w:lineRule="auto"/>
        <w:rPr>
          <w:lang w:val="en-US"/>
        </w:rPr>
      </w:pPr>
    </w:p>
    <w:p w14:paraId="0B7482D2" w14:textId="77777777" w:rsidR="007877C1" w:rsidRPr="007017E9" w:rsidRDefault="007877C1" w:rsidP="00E72966">
      <w:pPr>
        <w:spacing w:line="276" w:lineRule="auto"/>
      </w:pPr>
      <w:r w:rsidRPr="007017E9">
        <w:t>Alejandro Moledo, EDF Policy Coordinator</w:t>
      </w:r>
    </w:p>
    <w:p w14:paraId="5E64011F" w14:textId="0C7EDF54" w:rsidR="0007349A" w:rsidRPr="007017E9" w:rsidRDefault="007877C1" w:rsidP="00E72966">
      <w:pPr>
        <w:spacing w:line="276" w:lineRule="auto"/>
        <w:rPr>
          <w:rFonts w:cs="Arial"/>
        </w:rPr>
      </w:pPr>
      <w:r w:rsidRPr="007017E9">
        <w:rPr>
          <w:rFonts w:cs="Arial"/>
        </w:rPr>
        <w:t xml:space="preserve">Email: </w:t>
      </w:r>
      <w:hyperlink r:id="rId23" w:history="1">
        <w:r w:rsidRPr="007017E9">
          <w:rPr>
            <w:rStyle w:val="Hyperlink"/>
            <w:rFonts w:cs="Arial"/>
          </w:rPr>
          <w:t>alejandro.moledo@edf-feph.org</w:t>
        </w:r>
      </w:hyperlink>
      <w:r w:rsidRPr="007017E9">
        <w:rPr>
          <w:rFonts w:cs="Arial"/>
        </w:rPr>
        <w:t xml:space="preserve"> </w:t>
      </w:r>
      <w:bookmarkStart w:id="8" w:name="_Provision_of_additional"/>
      <w:bookmarkStart w:id="9" w:name="_Relevant_Annexes"/>
      <w:bookmarkStart w:id="10" w:name="_Annex_VI"/>
      <w:bookmarkStart w:id="11" w:name="_Annex_VIII"/>
      <w:bookmarkStart w:id="12" w:name="_Annex_IX"/>
      <w:bookmarkStart w:id="13" w:name="_Annex_X"/>
      <w:bookmarkEnd w:id="0"/>
      <w:bookmarkEnd w:id="1"/>
      <w:bookmarkEnd w:id="8"/>
      <w:bookmarkEnd w:id="9"/>
      <w:bookmarkEnd w:id="10"/>
      <w:bookmarkEnd w:id="11"/>
      <w:bookmarkEnd w:id="12"/>
      <w:bookmarkEnd w:id="13"/>
    </w:p>
    <w:p w14:paraId="07A04BFB" w14:textId="66D50206" w:rsidR="0015175D" w:rsidRPr="007017E9" w:rsidRDefault="0015175D" w:rsidP="00E72966">
      <w:pPr>
        <w:spacing w:line="276" w:lineRule="auto"/>
      </w:pPr>
      <w:bookmarkStart w:id="14" w:name="_European_Accessibility_Act!"/>
      <w:bookmarkEnd w:id="2"/>
      <w:bookmarkEnd w:id="3"/>
      <w:bookmarkEnd w:id="4"/>
      <w:bookmarkEnd w:id="5"/>
      <w:bookmarkEnd w:id="6"/>
      <w:bookmarkEnd w:id="7"/>
      <w:bookmarkEnd w:id="14"/>
    </w:p>
    <w:p w14:paraId="351253D1" w14:textId="4AE16F30" w:rsidR="002818EF" w:rsidRDefault="00D15738" w:rsidP="00E72966">
      <w:pPr>
        <w:spacing w:line="276" w:lineRule="auto"/>
        <w:rPr>
          <w:rFonts w:cs="Arial"/>
        </w:rPr>
      </w:pPr>
      <w:r>
        <w:rPr>
          <w:rFonts w:cs="Arial"/>
        </w:rPr>
        <w:t>If you have</w:t>
      </w:r>
      <w:r w:rsidR="0015175D" w:rsidRPr="007017E9">
        <w:rPr>
          <w:rFonts w:cs="Arial"/>
        </w:rPr>
        <w:t xml:space="preserve"> problem</w:t>
      </w:r>
      <w:r w:rsidR="00C85281">
        <w:rPr>
          <w:rFonts w:cs="Arial"/>
        </w:rPr>
        <w:t>s</w:t>
      </w:r>
      <w:r>
        <w:rPr>
          <w:rFonts w:cs="Arial"/>
        </w:rPr>
        <w:t xml:space="preserve"> </w:t>
      </w:r>
      <w:r w:rsidR="00C85281">
        <w:rPr>
          <w:rFonts w:cs="Arial"/>
        </w:rPr>
        <w:t xml:space="preserve">accessing the </w:t>
      </w:r>
      <w:r w:rsidR="00F133B9">
        <w:rPr>
          <w:rFonts w:cs="Arial"/>
        </w:rPr>
        <w:t>document,</w:t>
      </w:r>
      <w:r w:rsidR="0015175D" w:rsidRPr="007017E9">
        <w:rPr>
          <w:rFonts w:cs="Arial"/>
        </w:rPr>
        <w:t xml:space="preserve"> please contact </w:t>
      </w:r>
      <w:r w:rsidR="00005804">
        <w:rPr>
          <w:rFonts w:cs="Arial"/>
        </w:rPr>
        <w:t>our</w:t>
      </w:r>
      <w:r w:rsidR="0015175D" w:rsidRPr="007017E9">
        <w:rPr>
          <w:rFonts w:cs="Arial"/>
        </w:rPr>
        <w:t xml:space="preserve"> Secretariat</w:t>
      </w:r>
      <w:r>
        <w:rPr>
          <w:rFonts w:cs="Arial"/>
        </w:rPr>
        <w:t xml:space="preserve"> at </w:t>
      </w:r>
      <w:hyperlink r:id="rId24" w:history="1">
        <w:r w:rsidR="0015175D" w:rsidRPr="007017E9">
          <w:rPr>
            <w:rFonts w:cs="Arial"/>
            <w:color w:val="0000FF"/>
            <w:u w:val="single"/>
          </w:rPr>
          <w:t>info@edf-feph.org</w:t>
        </w:r>
      </w:hyperlink>
    </w:p>
    <w:p w14:paraId="3D722845" w14:textId="0F0258B8" w:rsidR="003C04D4" w:rsidRDefault="00510BF6" w:rsidP="00E72966">
      <w:pPr>
        <w:spacing w:line="276" w:lineRule="auto"/>
        <w:jc w:val="center"/>
        <w:rPr>
          <w:sz w:val="22"/>
          <w:szCs w:val="22"/>
        </w:rPr>
      </w:pPr>
      <w:r w:rsidRPr="00822350">
        <w:rPr>
          <w:noProof/>
          <w:sz w:val="22"/>
          <w:szCs w:val="22"/>
          <w:lang w:val="fr-BE" w:eastAsia="fr-BE"/>
        </w:rPr>
        <w:drawing>
          <wp:inline distT="0" distB="0" distL="0" distR="0" wp14:anchorId="15D01553" wp14:editId="327263F1">
            <wp:extent cx="1178426" cy="1041400"/>
            <wp:effectExtent l="0" t="0" r="3175" b="6350"/>
            <wp:docPr id="3" name="Picture 3" descr="Funded by the European Union" title="EU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ed by the EU centred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88" cy="1049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438DB" w14:textId="5F223C69" w:rsidR="0089132A" w:rsidRDefault="0089132A" w:rsidP="0089132A"/>
    <w:p w14:paraId="5FB5E6EC" w14:textId="5F621F5D" w:rsidR="0089132A" w:rsidRDefault="0089132A" w:rsidP="0089132A">
      <w:r>
        <w:rPr>
          <w:noProof/>
          <w:lang w:eastAsia="fr-BE"/>
        </w:rPr>
        <w:lastRenderedPageBreak/>
        <w:drawing>
          <wp:anchor distT="0" distB="0" distL="114300" distR="114300" simplePos="0" relativeHeight="251659264" behindDoc="0" locked="0" layoutInCell="1" allowOverlap="1" wp14:anchorId="6068E2DE" wp14:editId="1A9BDB9A">
            <wp:simplePos x="0" y="0"/>
            <wp:positionH relativeFrom="column">
              <wp:posOffset>-194310</wp:posOffset>
            </wp:positionH>
            <wp:positionV relativeFrom="paragraph">
              <wp:posOffset>0</wp:posOffset>
            </wp:positionV>
            <wp:extent cx="973455" cy="547370"/>
            <wp:effectExtent l="0" t="0" r="0" b="508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2C11">
        <w:rPr>
          <w:rFonts w:ascii="Lucida Sans" w:hAnsi="Lucida Sans" w:cs="Arial"/>
          <w:color w:val="000000"/>
          <w:kern w:val="2"/>
          <w:sz w:val="22"/>
          <w:lang w:eastAsia="zh-CN" w:bidi="hi-IN"/>
        </w:rPr>
        <w:t xml:space="preserve">This publication has received financial support from the European Union. The </w:t>
      </w:r>
      <w:r>
        <w:rPr>
          <w:rFonts w:ascii="Lucida Sans" w:hAnsi="Lucida Sans" w:cs="Arial"/>
          <w:color w:val="000000"/>
          <w:kern w:val="2"/>
          <w:sz w:val="22"/>
          <w:lang w:eastAsia="zh-CN" w:bidi="hi-IN"/>
        </w:rPr>
        <w:t>i</w:t>
      </w:r>
      <w:r w:rsidRPr="00FC2C11">
        <w:rPr>
          <w:rFonts w:ascii="Lucida Sans" w:hAnsi="Lucida Sans" w:cs="Arial"/>
          <w:color w:val="000000"/>
          <w:kern w:val="2"/>
          <w:sz w:val="22"/>
          <w:lang w:eastAsia="zh-CN" w:bidi="hi-IN"/>
        </w:rPr>
        <w:t>nformation contained in this publication does not necessarily reflect the official position of the European Commission.</w:t>
      </w:r>
      <w:r>
        <w:rPr>
          <w:rFonts w:ascii="Lucida Sans" w:hAnsi="Lucida Sans" w:cs="Arial"/>
          <w:color w:val="000000"/>
          <w:kern w:val="2"/>
          <w:sz w:val="22"/>
          <w:lang w:eastAsia="zh-CN" w:bidi="hi-IN"/>
        </w:rPr>
        <w:t xml:space="preserve"> </w:t>
      </w:r>
    </w:p>
    <w:p w14:paraId="681255D8" w14:textId="46164501" w:rsidR="0089132A" w:rsidRPr="00822350" w:rsidRDefault="0089132A" w:rsidP="00E72966">
      <w:pPr>
        <w:spacing w:line="276" w:lineRule="auto"/>
        <w:jc w:val="center"/>
        <w:rPr>
          <w:sz w:val="22"/>
          <w:szCs w:val="22"/>
        </w:rPr>
      </w:pPr>
      <w:bookmarkStart w:id="15" w:name="_GoBack"/>
      <w:bookmarkEnd w:id="15"/>
    </w:p>
    <w:sectPr w:rsidR="0089132A" w:rsidRPr="00822350" w:rsidSect="0089132A">
      <w:headerReference w:type="default" r:id="rId27"/>
      <w:footerReference w:type="default" r:id="rId28"/>
      <w:headerReference w:type="first" r:id="rId29"/>
      <w:footerReference w:type="first" r:id="rId30"/>
      <w:pgSz w:w="12240" w:h="15840"/>
      <w:pgMar w:top="1560" w:right="1134" w:bottom="1080" w:left="1134" w:header="720" w:footer="14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D77BC" w14:textId="77777777" w:rsidR="009F68B6" w:rsidRDefault="009F68B6" w:rsidP="00713123">
      <w:r>
        <w:separator/>
      </w:r>
    </w:p>
  </w:endnote>
  <w:endnote w:type="continuationSeparator" w:id="0">
    <w:p w14:paraId="57D409C4" w14:textId="77777777" w:rsidR="009F68B6" w:rsidRDefault="009F68B6" w:rsidP="0071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Cambria"/>
    <w:charset w:val="00"/>
    <w:family w:val="roman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001A6" w14:textId="2665205D" w:rsidR="007877C1" w:rsidRDefault="007877C1">
    <w:pPr>
      <w:pStyle w:val="Footer"/>
      <w:jc w:val="center"/>
    </w:pPr>
  </w:p>
  <w:p w14:paraId="673C22C1" w14:textId="109751BA" w:rsidR="007877C1" w:rsidRDefault="00C22713">
    <w:pPr>
      <w:pStyle w:val="Footer"/>
      <w:jc w:val="center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7AF5782" wp14:editId="429F5D46">
              <wp:simplePos x="0" y="0"/>
              <wp:positionH relativeFrom="margin">
                <wp:align>center</wp:align>
              </wp:positionH>
              <wp:positionV relativeFrom="paragraph">
                <wp:posOffset>80645</wp:posOffset>
              </wp:positionV>
              <wp:extent cx="6858000" cy="600075"/>
              <wp:effectExtent l="0" t="0" r="0" b="952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C67F1B" w14:textId="4E15C0BA" w:rsidR="00C22713" w:rsidRPr="0092438D" w:rsidRDefault="00C22713" w:rsidP="00C22713">
                          <w:pPr>
                            <w:pStyle w:val="Footer"/>
                            <w:pBdr>
                              <w:left w:val="single" w:sz="2" w:space="31" w:color="000000"/>
                            </w:pBdr>
                            <w:tabs>
                              <w:tab w:val="left" w:pos="1701"/>
                              <w:tab w:val="left" w:pos="4395"/>
                              <w:tab w:val="center" w:pos="5310"/>
                              <w:tab w:val="left" w:pos="6930"/>
                              <w:tab w:val="left" w:pos="7650"/>
                              <w:tab w:val="right" w:pos="7740"/>
                            </w:tabs>
                            <w:ind w:left="-787"/>
                            <w:rPr>
                              <w:sz w:val="20"/>
                              <w:lang w:val="fr-BE"/>
                            </w:rPr>
                          </w:pPr>
                          <w:r w:rsidRPr="007A60C9">
                            <w:rPr>
                              <w:sz w:val="20"/>
                            </w:rPr>
                            <w:tab/>
                          </w:r>
                          <w:r w:rsidRPr="009317CE">
                            <w:rPr>
                              <w:sz w:val="20"/>
                              <w:lang w:val="fr-BE"/>
                            </w:rPr>
                            <w:t>Avenue des Arts 7– 8</w:t>
                          </w:r>
                          <w:r w:rsidRPr="009317CE">
                            <w:rPr>
                              <w:sz w:val="20"/>
                              <w:lang w:val="fr-BE"/>
                            </w:rPr>
                            <w:tab/>
                          </w:r>
                          <w:r w:rsidRPr="00D51D35">
                            <w:rPr>
                              <w:sz w:val="20"/>
                              <w:lang w:val="fr-BE"/>
                            </w:rPr>
                            <w:tab/>
                          </w:r>
                          <w:hyperlink r:id="rId1" w:history="1">
                            <w:r w:rsidR="004D1570" w:rsidRPr="0057666D">
                              <w:rPr>
                                <w:rStyle w:val="Hyperlink"/>
                                <w:sz w:val="20"/>
                                <w:lang w:val="fr-BE"/>
                              </w:rPr>
                              <w:t>info@edf-feph.org</w:t>
                            </w:r>
                          </w:hyperlink>
                          <w:r w:rsidR="004D1570">
                            <w:rPr>
                              <w:sz w:val="20"/>
                              <w:lang w:val="fr-BE"/>
                            </w:rPr>
                            <w:t xml:space="preserve"> </w:t>
                          </w:r>
                          <w:r>
                            <w:rPr>
                              <w:rStyle w:val="Hyperlink"/>
                              <w:color w:val="auto"/>
                              <w:sz w:val="20"/>
                              <w:u w:val="none"/>
                              <w:lang w:val="fr-BE"/>
                            </w:rPr>
                            <w:t xml:space="preserve"> </w:t>
                          </w:r>
                          <w:r>
                            <w:rPr>
                              <w:rStyle w:val="Hyperlink"/>
                              <w:color w:val="auto"/>
                              <w:sz w:val="20"/>
                              <w:u w:val="none"/>
                              <w:lang w:val="fr-BE"/>
                            </w:rPr>
                            <w:tab/>
                          </w:r>
                          <w:r w:rsidRPr="00D51D35">
                            <w:rPr>
                              <w:b/>
                              <w:color w:val="007AB7"/>
                              <w:sz w:val="20"/>
                              <w:lang w:val="fr-BE"/>
                            </w:rPr>
                            <w:t>tel</w:t>
                          </w:r>
                          <w:r w:rsidRPr="00D51D35">
                            <w:rPr>
                              <w:sz w:val="20"/>
                              <w:lang w:val="fr-BE"/>
                            </w:rPr>
                            <w:t xml:space="preserve"> +</w:t>
                          </w:r>
                          <w:r w:rsidRPr="0092438D">
                            <w:rPr>
                              <w:sz w:val="20"/>
                              <w:lang w:val="fr-BE"/>
                            </w:rPr>
                            <w:t>32 2 329 00 59</w:t>
                          </w:r>
                        </w:p>
                        <w:p w14:paraId="4D06D998" w14:textId="77777777" w:rsidR="00C22713" w:rsidRPr="007A60C9" w:rsidRDefault="00C22713" w:rsidP="00C22713">
                          <w:pPr>
                            <w:pStyle w:val="Footer"/>
                            <w:tabs>
                              <w:tab w:val="left" w:pos="1701"/>
                              <w:tab w:val="left" w:pos="4395"/>
                              <w:tab w:val="center" w:pos="5310"/>
                              <w:tab w:val="left" w:pos="6930"/>
                              <w:tab w:val="left" w:pos="7650"/>
                              <w:tab w:val="right" w:pos="7740"/>
                            </w:tabs>
                            <w:rPr>
                              <w:b/>
                              <w:color w:val="FF0000"/>
                              <w:sz w:val="20"/>
                            </w:rPr>
                          </w:pPr>
                          <w:r w:rsidRPr="00D51D35">
                            <w:rPr>
                              <w:sz w:val="20"/>
                              <w:lang w:val="fr-BE"/>
                            </w:rPr>
                            <w:tab/>
                          </w:r>
                          <w:r w:rsidRPr="00D51D35">
                            <w:rPr>
                              <w:sz w:val="20"/>
                            </w:rPr>
                            <w:t xml:space="preserve">B-1210 Brussels, Belgium </w:t>
                          </w:r>
                          <w:r w:rsidRPr="00D51D35">
                            <w:rPr>
                              <w:sz w:val="20"/>
                            </w:rPr>
                            <w:tab/>
                          </w:r>
                          <w:r w:rsidRPr="007A60C9">
                            <w:rPr>
                              <w:sz w:val="20"/>
                            </w:rPr>
                            <w:tab/>
                          </w:r>
                          <w:hyperlink r:id="rId2" w:history="1">
                            <w:r w:rsidRPr="00046E92">
                              <w:rPr>
                                <w:rStyle w:val="Hyperlink"/>
                                <w:color w:val="auto"/>
                                <w:sz w:val="20"/>
                              </w:rPr>
                              <w:t>www.edf-feph.org</w:t>
                            </w:r>
                          </w:hyperlink>
                        </w:p>
                        <w:p w14:paraId="1AD66B32" w14:textId="77777777" w:rsidR="00C22713" w:rsidRDefault="00C22713" w:rsidP="00C22713">
                          <w:pPr>
                            <w:tabs>
                              <w:tab w:val="left" w:pos="1440"/>
                              <w:tab w:val="left" w:pos="2160"/>
                              <w:tab w:val="left" w:pos="3960"/>
                              <w:tab w:val="center" w:pos="5310"/>
                              <w:tab w:val="left" w:pos="6750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AF578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6.35pt;width:540pt;height:47.2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+LgtAIAALk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" filled="f" stroked="f">
              <v:textbox>
                <w:txbxContent>
                  <w:p w14:paraId="0FC67F1B" w14:textId="4E15C0BA" w:rsidR="00C22713" w:rsidRPr="0092438D" w:rsidRDefault="00C22713" w:rsidP="00C22713">
                    <w:pPr>
                      <w:pStyle w:val="Footer"/>
                      <w:pBdr>
                        <w:left w:val="single" w:sz="2" w:space="31" w:color="000000"/>
                      </w:pBdr>
                      <w:tabs>
                        <w:tab w:val="left" w:pos="1701"/>
                        <w:tab w:val="left" w:pos="4395"/>
                        <w:tab w:val="center" w:pos="5310"/>
                        <w:tab w:val="left" w:pos="6930"/>
                        <w:tab w:val="left" w:pos="7650"/>
                        <w:tab w:val="right" w:pos="7740"/>
                      </w:tabs>
                      <w:ind w:left="-787"/>
                      <w:rPr>
                        <w:sz w:val="20"/>
                        <w:lang w:val="fr-BE"/>
                      </w:rPr>
                    </w:pPr>
                    <w:r w:rsidRPr="007A60C9">
                      <w:rPr>
                        <w:sz w:val="20"/>
                      </w:rPr>
                      <w:tab/>
                    </w:r>
                    <w:r w:rsidRPr="009317CE">
                      <w:rPr>
                        <w:sz w:val="20"/>
                        <w:lang w:val="fr-BE"/>
                      </w:rPr>
                      <w:t>Avenue des Arts 7– 8</w:t>
                    </w:r>
                    <w:r w:rsidRPr="009317CE">
                      <w:rPr>
                        <w:sz w:val="20"/>
                        <w:lang w:val="fr-BE"/>
                      </w:rPr>
                      <w:tab/>
                    </w:r>
                    <w:r w:rsidRPr="00D51D35">
                      <w:rPr>
                        <w:sz w:val="20"/>
                        <w:lang w:val="fr-BE"/>
                      </w:rPr>
                      <w:tab/>
                    </w:r>
                    <w:hyperlink r:id="rId3" w:history="1">
                      <w:r w:rsidR="004D1570" w:rsidRPr="0057666D">
                        <w:rPr>
                          <w:rStyle w:val="Hyperlink"/>
                          <w:sz w:val="20"/>
                          <w:lang w:val="fr-BE"/>
                        </w:rPr>
                        <w:t>info@edf-feph.org</w:t>
                      </w:r>
                    </w:hyperlink>
                    <w:r w:rsidR="004D1570">
                      <w:rPr>
                        <w:sz w:val="20"/>
                        <w:lang w:val="fr-BE"/>
                      </w:rPr>
                      <w:t xml:space="preserve"> </w:t>
                    </w:r>
                    <w:r>
                      <w:rPr>
                        <w:rStyle w:val="Hyperlink"/>
                        <w:color w:val="auto"/>
                        <w:sz w:val="20"/>
                        <w:u w:val="none"/>
                        <w:lang w:val="fr-BE"/>
                      </w:rPr>
                      <w:t xml:space="preserve"> </w:t>
                    </w:r>
                    <w:r>
                      <w:rPr>
                        <w:rStyle w:val="Hyperlink"/>
                        <w:color w:val="auto"/>
                        <w:sz w:val="20"/>
                        <w:u w:val="none"/>
                        <w:lang w:val="fr-BE"/>
                      </w:rPr>
                      <w:tab/>
                    </w:r>
                    <w:r w:rsidRPr="00D51D35">
                      <w:rPr>
                        <w:b/>
                        <w:color w:val="007AB7"/>
                        <w:sz w:val="20"/>
                        <w:lang w:val="fr-BE"/>
                      </w:rPr>
                      <w:t>tel</w:t>
                    </w:r>
                    <w:r w:rsidRPr="00D51D35">
                      <w:rPr>
                        <w:sz w:val="20"/>
                        <w:lang w:val="fr-BE"/>
                      </w:rPr>
                      <w:t xml:space="preserve"> +</w:t>
                    </w:r>
                    <w:r w:rsidRPr="0092438D">
                      <w:rPr>
                        <w:sz w:val="20"/>
                        <w:lang w:val="fr-BE"/>
                      </w:rPr>
                      <w:t>32 2 329 00 59</w:t>
                    </w:r>
                  </w:p>
                  <w:p w14:paraId="4D06D998" w14:textId="77777777" w:rsidR="00C22713" w:rsidRPr="007A60C9" w:rsidRDefault="00C22713" w:rsidP="00C22713">
                    <w:pPr>
                      <w:pStyle w:val="Footer"/>
                      <w:tabs>
                        <w:tab w:val="left" w:pos="1701"/>
                        <w:tab w:val="left" w:pos="4395"/>
                        <w:tab w:val="center" w:pos="5310"/>
                        <w:tab w:val="left" w:pos="6930"/>
                        <w:tab w:val="left" w:pos="7650"/>
                        <w:tab w:val="right" w:pos="7740"/>
                      </w:tabs>
                      <w:rPr>
                        <w:b/>
                        <w:color w:val="FF0000"/>
                        <w:sz w:val="20"/>
                      </w:rPr>
                    </w:pPr>
                    <w:r w:rsidRPr="00D51D35">
                      <w:rPr>
                        <w:sz w:val="20"/>
                        <w:lang w:val="fr-BE"/>
                      </w:rPr>
                      <w:tab/>
                    </w:r>
                    <w:r w:rsidRPr="00D51D35">
                      <w:rPr>
                        <w:sz w:val="20"/>
                      </w:rPr>
                      <w:t xml:space="preserve">B-1210 Brussels, Belgium </w:t>
                    </w:r>
                    <w:r w:rsidRPr="00D51D35">
                      <w:rPr>
                        <w:sz w:val="20"/>
                      </w:rPr>
                      <w:tab/>
                    </w:r>
                    <w:r w:rsidRPr="007A60C9">
                      <w:rPr>
                        <w:sz w:val="20"/>
                      </w:rPr>
                      <w:tab/>
                    </w:r>
                    <w:hyperlink r:id="rId4" w:history="1">
                      <w:r w:rsidRPr="00046E92">
                        <w:rPr>
                          <w:rStyle w:val="Hyperlink"/>
                          <w:color w:val="auto"/>
                          <w:sz w:val="20"/>
                        </w:rPr>
                        <w:t>www.edf-feph.org</w:t>
                      </w:r>
                    </w:hyperlink>
                  </w:p>
                  <w:p w14:paraId="1AD66B32" w14:textId="77777777" w:rsidR="00C22713" w:rsidRDefault="00C22713" w:rsidP="00C22713">
                    <w:pPr>
                      <w:tabs>
                        <w:tab w:val="left" w:pos="1440"/>
                        <w:tab w:val="left" w:pos="2160"/>
                        <w:tab w:val="left" w:pos="3960"/>
                        <w:tab w:val="center" w:pos="5310"/>
                        <w:tab w:val="left" w:pos="6750"/>
                      </w:tabs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090E4412" w14:textId="77777777" w:rsidR="007877C1" w:rsidRDefault="007877C1">
    <w:pPr>
      <w:pStyle w:val="Footer"/>
      <w:jc w:val="center"/>
    </w:pPr>
  </w:p>
  <w:p w14:paraId="035626FB" w14:textId="77777777" w:rsidR="007877C1" w:rsidRDefault="007877C1">
    <w:pPr>
      <w:pStyle w:val="Footer"/>
      <w:jc w:val="center"/>
    </w:pPr>
  </w:p>
  <w:p w14:paraId="1B2226C1" w14:textId="65E10B7C" w:rsidR="007877C1" w:rsidRDefault="007877C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038B">
      <w:rPr>
        <w:noProof/>
      </w:rPr>
      <w:t>2</w:t>
    </w:r>
    <w:r>
      <w:rPr>
        <w:noProof/>
      </w:rPr>
      <w:fldChar w:fldCharType="end"/>
    </w:r>
  </w:p>
  <w:p w14:paraId="08357D1A" w14:textId="77777777" w:rsidR="007877C1" w:rsidRDefault="007877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8BDF6" w14:textId="15F76DC4" w:rsidR="007877C1" w:rsidRDefault="00C22713">
    <w:pPr>
      <w:pStyle w:val="Footer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03AC42E" wp14:editId="7984F997">
              <wp:simplePos x="0" y="0"/>
              <wp:positionH relativeFrom="column">
                <wp:posOffset>-342265</wp:posOffset>
              </wp:positionH>
              <wp:positionV relativeFrom="paragraph">
                <wp:posOffset>-286385</wp:posOffset>
              </wp:positionV>
              <wp:extent cx="6858000" cy="600075"/>
              <wp:effectExtent l="0" t="0" r="0" b="9525"/>
              <wp:wrapNone/>
              <wp:docPr id="2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C6B649" w14:textId="1D4AA1C8" w:rsidR="00C22713" w:rsidRPr="0092438D" w:rsidRDefault="00C22713" w:rsidP="00C22713">
                          <w:pPr>
                            <w:pStyle w:val="Footer"/>
                            <w:pBdr>
                              <w:left w:val="single" w:sz="2" w:space="31" w:color="000000"/>
                            </w:pBdr>
                            <w:tabs>
                              <w:tab w:val="left" w:pos="1701"/>
                              <w:tab w:val="left" w:pos="4395"/>
                              <w:tab w:val="center" w:pos="5310"/>
                              <w:tab w:val="left" w:pos="6930"/>
                              <w:tab w:val="left" w:pos="7650"/>
                              <w:tab w:val="right" w:pos="7740"/>
                            </w:tabs>
                            <w:ind w:left="-787"/>
                            <w:rPr>
                              <w:sz w:val="20"/>
                              <w:lang w:val="fr-BE"/>
                            </w:rPr>
                          </w:pPr>
                          <w:r w:rsidRPr="007A60C9">
                            <w:rPr>
                              <w:sz w:val="20"/>
                            </w:rPr>
                            <w:tab/>
                          </w:r>
                          <w:r w:rsidRPr="009317CE">
                            <w:rPr>
                              <w:sz w:val="20"/>
                              <w:lang w:val="fr-BE"/>
                            </w:rPr>
                            <w:t>Avenue des Arts 7– 8</w:t>
                          </w:r>
                          <w:r w:rsidRPr="009317CE">
                            <w:rPr>
                              <w:sz w:val="20"/>
                              <w:lang w:val="fr-BE"/>
                            </w:rPr>
                            <w:tab/>
                          </w:r>
                          <w:r w:rsidRPr="00D51D35">
                            <w:rPr>
                              <w:sz w:val="20"/>
                              <w:lang w:val="fr-BE"/>
                            </w:rPr>
                            <w:tab/>
                          </w:r>
                          <w:r w:rsidR="009F68B6">
                            <w:fldChar w:fldCharType="begin"/>
                          </w:r>
                          <w:r w:rsidR="009F68B6" w:rsidRPr="0089132A">
                            <w:rPr>
                              <w:lang w:val="fr-FR"/>
                            </w:rPr>
                            <w:instrText xml:space="preserve"> HYPERLINK "mailto:info@edf-feph.org" </w:instrText>
                          </w:r>
                          <w:r w:rsidR="009F68B6">
                            <w:fldChar w:fldCharType="separate"/>
                          </w:r>
                          <w:r w:rsidR="004D1570" w:rsidRPr="004D1570">
                            <w:rPr>
                              <w:rStyle w:val="Hyperlink"/>
                              <w:color w:val="auto"/>
                              <w:sz w:val="20"/>
                              <w:lang w:val="fr-BE"/>
                            </w:rPr>
                            <w:t>info@edf-feph.org</w:t>
                          </w:r>
                          <w:r w:rsidR="009F68B6">
                            <w:rPr>
                              <w:rStyle w:val="Hyperlink"/>
                              <w:color w:val="auto"/>
                              <w:sz w:val="20"/>
                              <w:lang w:val="fr-BE"/>
                            </w:rPr>
                            <w:fldChar w:fldCharType="end"/>
                          </w:r>
                          <w:r w:rsidR="004D1570" w:rsidRPr="004D1570">
                            <w:rPr>
                              <w:rStyle w:val="Hyperlink"/>
                              <w:color w:val="auto"/>
                              <w:sz w:val="20"/>
                              <w:u w:val="none"/>
                              <w:lang w:val="fr-BE"/>
                            </w:rPr>
                            <w:t xml:space="preserve"> </w:t>
                          </w:r>
                          <w:r w:rsidRPr="004D1570">
                            <w:rPr>
                              <w:rStyle w:val="Hyperlink"/>
                              <w:color w:val="auto"/>
                              <w:sz w:val="20"/>
                              <w:u w:val="none"/>
                              <w:lang w:val="fr-BE"/>
                            </w:rPr>
                            <w:t xml:space="preserve"> </w:t>
                          </w:r>
                          <w:r>
                            <w:rPr>
                              <w:rStyle w:val="Hyperlink"/>
                              <w:color w:val="auto"/>
                              <w:sz w:val="20"/>
                              <w:u w:val="none"/>
                              <w:lang w:val="fr-BE"/>
                            </w:rPr>
                            <w:tab/>
                          </w:r>
                          <w:r w:rsidRPr="00D51D35">
                            <w:rPr>
                              <w:b/>
                              <w:color w:val="007AB7"/>
                              <w:sz w:val="20"/>
                              <w:lang w:val="fr-BE"/>
                            </w:rPr>
                            <w:t>tel</w:t>
                          </w:r>
                          <w:r w:rsidRPr="00D51D35">
                            <w:rPr>
                              <w:sz w:val="20"/>
                              <w:lang w:val="fr-BE"/>
                            </w:rPr>
                            <w:t xml:space="preserve"> +</w:t>
                          </w:r>
                          <w:r w:rsidRPr="0092438D">
                            <w:rPr>
                              <w:sz w:val="20"/>
                              <w:lang w:val="fr-BE"/>
                            </w:rPr>
                            <w:t>32 2 329 00 59</w:t>
                          </w:r>
                        </w:p>
                        <w:p w14:paraId="2F4BE7E9" w14:textId="77777777" w:rsidR="00C22713" w:rsidRPr="0089132A" w:rsidRDefault="00C22713" w:rsidP="00C22713">
                          <w:pPr>
                            <w:pStyle w:val="Footer"/>
                            <w:tabs>
                              <w:tab w:val="left" w:pos="1701"/>
                              <w:tab w:val="left" w:pos="4395"/>
                              <w:tab w:val="center" w:pos="5310"/>
                              <w:tab w:val="left" w:pos="6930"/>
                              <w:tab w:val="left" w:pos="7650"/>
                              <w:tab w:val="right" w:pos="7740"/>
                            </w:tabs>
                            <w:rPr>
                              <w:b/>
                              <w:color w:val="FF0000"/>
                              <w:sz w:val="20"/>
                              <w:lang w:val="en-US"/>
                            </w:rPr>
                          </w:pPr>
                          <w:r w:rsidRPr="00D51D35">
                            <w:rPr>
                              <w:sz w:val="20"/>
                              <w:lang w:val="fr-BE"/>
                            </w:rPr>
                            <w:tab/>
                          </w:r>
                          <w:r w:rsidRPr="0089132A">
                            <w:rPr>
                              <w:sz w:val="20"/>
                              <w:lang w:val="en-US"/>
                            </w:rPr>
                            <w:t xml:space="preserve">B-1210 Brussels, Belgium </w:t>
                          </w:r>
                          <w:r w:rsidRPr="0089132A">
                            <w:rPr>
                              <w:sz w:val="20"/>
                              <w:lang w:val="en-US"/>
                            </w:rPr>
                            <w:tab/>
                          </w:r>
                          <w:r w:rsidRPr="0089132A">
                            <w:rPr>
                              <w:sz w:val="20"/>
                              <w:lang w:val="en-US"/>
                            </w:rPr>
                            <w:tab/>
                          </w:r>
                          <w:hyperlink r:id="rId1" w:history="1">
                            <w:r w:rsidRPr="0089132A">
                              <w:rPr>
                                <w:rStyle w:val="Hyperlink"/>
                                <w:color w:val="auto"/>
                                <w:sz w:val="20"/>
                                <w:lang w:val="en-US"/>
                              </w:rPr>
                              <w:t>www.edf-feph.org</w:t>
                            </w:r>
                          </w:hyperlink>
                        </w:p>
                        <w:p w14:paraId="0E0CA3DF" w14:textId="77777777" w:rsidR="00C22713" w:rsidRPr="0089132A" w:rsidRDefault="00C22713" w:rsidP="00C22713">
                          <w:pPr>
                            <w:tabs>
                              <w:tab w:val="left" w:pos="1440"/>
                              <w:tab w:val="left" w:pos="2160"/>
                              <w:tab w:val="left" w:pos="3960"/>
                              <w:tab w:val="center" w:pos="5310"/>
                              <w:tab w:val="left" w:pos="6750"/>
                            </w:tabs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3AC42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6.95pt;margin-top:-22.55pt;width:540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Q8uAIAAME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" filled="f" stroked="f">
              <v:textbox>
                <w:txbxContent>
                  <w:p w14:paraId="31C6B649" w14:textId="1D4AA1C8" w:rsidR="00C22713" w:rsidRPr="0092438D" w:rsidRDefault="00C22713" w:rsidP="00C22713">
                    <w:pPr>
                      <w:pStyle w:val="Footer"/>
                      <w:pBdr>
                        <w:left w:val="single" w:sz="2" w:space="31" w:color="000000"/>
                      </w:pBdr>
                      <w:tabs>
                        <w:tab w:val="left" w:pos="1701"/>
                        <w:tab w:val="left" w:pos="4395"/>
                        <w:tab w:val="center" w:pos="5310"/>
                        <w:tab w:val="left" w:pos="6930"/>
                        <w:tab w:val="left" w:pos="7650"/>
                        <w:tab w:val="right" w:pos="7740"/>
                      </w:tabs>
                      <w:ind w:left="-787"/>
                      <w:rPr>
                        <w:sz w:val="20"/>
                        <w:lang w:val="fr-BE"/>
                      </w:rPr>
                    </w:pPr>
                    <w:r w:rsidRPr="007A60C9">
                      <w:rPr>
                        <w:sz w:val="20"/>
                      </w:rPr>
                      <w:tab/>
                    </w:r>
                    <w:r w:rsidRPr="009317CE">
                      <w:rPr>
                        <w:sz w:val="20"/>
                        <w:lang w:val="fr-BE"/>
                      </w:rPr>
                      <w:t>Avenue des Arts 7– 8</w:t>
                    </w:r>
                    <w:r w:rsidRPr="009317CE">
                      <w:rPr>
                        <w:sz w:val="20"/>
                        <w:lang w:val="fr-BE"/>
                      </w:rPr>
                      <w:tab/>
                    </w:r>
                    <w:r w:rsidRPr="00D51D35">
                      <w:rPr>
                        <w:sz w:val="20"/>
                        <w:lang w:val="fr-BE"/>
                      </w:rPr>
                      <w:tab/>
                    </w:r>
                    <w:r w:rsidR="009F68B6">
                      <w:fldChar w:fldCharType="begin"/>
                    </w:r>
                    <w:r w:rsidR="009F68B6" w:rsidRPr="0089132A">
                      <w:rPr>
                        <w:lang w:val="fr-FR"/>
                      </w:rPr>
                      <w:instrText xml:space="preserve"> HYPERLINK "mailto:info@edf-feph.org" </w:instrText>
                    </w:r>
                    <w:r w:rsidR="009F68B6">
                      <w:fldChar w:fldCharType="separate"/>
                    </w:r>
                    <w:r w:rsidR="004D1570" w:rsidRPr="004D1570">
                      <w:rPr>
                        <w:rStyle w:val="Hyperlink"/>
                        <w:color w:val="auto"/>
                        <w:sz w:val="20"/>
                        <w:lang w:val="fr-BE"/>
                      </w:rPr>
                      <w:t>info@edf-feph.org</w:t>
                    </w:r>
                    <w:r w:rsidR="009F68B6">
                      <w:rPr>
                        <w:rStyle w:val="Hyperlink"/>
                        <w:color w:val="auto"/>
                        <w:sz w:val="20"/>
                        <w:lang w:val="fr-BE"/>
                      </w:rPr>
                      <w:fldChar w:fldCharType="end"/>
                    </w:r>
                    <w:r w:rsidR="004D1570" w:rsidRPr="004D1570">
                      <w:rPr>
                        <w:rStyle w:val="Hyperlink"/>
                        <w:color w:val="auto"/>
                        <w:sz w:val="20"/>
                        <w:u w:val="none"/>
                        <w:lang w:val="fr-BE"/>
                      </w:rPr>
                      <w:t xml:space="preserve"> </w:t>
                    </w:r>
                    <w:r w:rsidRPr="004D1570">
                      <w:rPr>
                        <w:rStyle w:val="Hyperlink"/>
                        <w:color w:val="auto"/>
                        <w:sz w:val="20"/>
                        <w:u w:val="none"/>
                        <w:lang w:val="fr-BE"/>
                      </w:rPr>
                      <w:t xml:space="preserve"> </w:t>
                    </w:r>
                    <w:r>
                      <w:rPr>
                        <w:rStyle w:val="Hyperlink"/>
                        <w:color w:val="auto"/>
                        <w:sz w:val="20"/>
                        <w:u w:val="none"/>
                        <w:lang w:val="fr-BE"/>
                      </w:rPr>
                      <w:tab/>
                    </w:r>
                    <w:r w:rsidRPr="00D51D35">
                      <w:rPr>
                        <w:b/>
                        <w:color w:val="007AB7"/>
                        <w:sz w:val="20"/>
                        <w:lang w:val="fr-BE"/>
                      </w:rPr>
                      <w:t>tel</w:t>
                    </w:r>
                    <w:r w:rsidRPr="00D51D35">
                      <w:rPr>
                        <w:sz w:val="20"/>
                        <w:lang w:val="fr-BE"/>
                      </w:rPr>
                      <w:t xml:space="preserve"> +</w:t>
                    </w:r>
                    <w:r w:rsidRPr="0092438D">
                      <w:rPr>
                        <w:sz w:val="20"/>
                        <w:lang w:val="fr-BE"/>
                      </w:rPr>
                      <w:t>32 2 329 00 59</w:t>
                    </w:r>
                  </w:p>
                  <w:p w14:paraId="2F4BE7E9" w14:textId="77777777" w:rsidR="00C22713" w:rsidRPr="0089132A" w:rsidRDefault="00C22713" w:rsidP="00C22713">
                    <w:pPr>
                      <w:pStyle w:val="Footer"/>
                      <w:tabs>
                        <w:tab w:val="left" w:pos="1701"/>
                        <w:tab w:val="left" w:pos="4395"/>
                        <w:tab w:val="center" w:pos="5310"/>
                        <w:tab w:val="left" w:pos="6930"/>
                        <w:tab w:val="left" w:pos="7650"/>
                        <w:tab w:val="right" w:pos="7740"/>
                      </w:tabs>
                      <w:rPr>
                        <w:b/>
                        <w:color w:val="FF0000"/>
                        <w:sz w:val="20"/>
                        <w:lang w:val="en-US"/>
                      </w:rPr>
                    </w:pPr>
                    <w:r w:rsidRPr="00D51D35">
                      <w:rPr>
                        <w:sz w:val="20"/>
                        <w:lang w:val="fr-BE"/>
                      </w:rPr>
                      <w:tab/>
                    </w:r>
                    <w:r w:rsidRPr="0089132A">
                      <w:rPr>
                        <w:sz w:val="20"/>
                        <w:lang w:val="en-US"/>
                      </w:rPr>
                      <w:t xml:space="preserve">B-1210 Brussels, Belgium </w:t>
                    </w:r>
                    <w:r w:rsidRPr="0089132A">
                      <w:rPr>
                        <w:sz w:val="20"/>
                        <w:lang w:val="en-US"/>
                      </w:rPr>
                      <w:tab/>
                    </w:r>
                    <w:r w:rsidRPr="0089132A">
                      <w:rPr>
                        <w:sz w:val="20"/>
                        <w:lang w:val="en-US"/>
                      </w:rPr>
                      <w:tab/>
                    </w:r>
                    <w:hyperlink r:id="rId2" w:history="1">
                      <w:r w:rsidRPr="0089132A">
                        <w:rPr>
                          <w:rStyle w:val="Hyperlink"/>
                          <w:color w:val="auto"/>
                          <w:sz w:val="20"/>
                          <w:lang w:val="en-US"/>
                        </w:rPr>
                        <w:t>www.edf-feph.org</w:t>
                      </w:r>
                    </w:hyperlink>
                  </w:p>
                  <w:p w14:paraId="0E0CA3DF" w14:textId="77777777" w:rsidR="00C22713" w:rsidRPr="0089132A" w:rsidRDefault="00C22713" w:rsidP="00C22713">
                    <w:pPr>
                      <w:tabs>
                        <w:tab w:val="left" w:pos="1440"/>
                        <w:tab w:val="left" w:pos="2160"/>
                        <w:tab w:val="left" w:pos="3960"/>
                        <w:tab w:val="center" w:pos="5310"/>
                        <w:tab w:val="left" w:pos="6750"/>
                      </w:tabs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AE5610B" w14:textId="77777777" w:rsidR="007877C1" w:rsidRDefault="007877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02D02" w14:textId="77777777" w:rsidR="009F68B6" w:rsidRDefault="009F68B6" w:rsidP="00713123">
      <w:r>
        <w:separator/>
      </w:r>
    </w:p>
  </w:footnote>
  <w:footnote w:type="continuationSeparator" w:id="0">
    <w:p w14:paraId="3005E120" w14:textId="77777777" w:rsidR="009F68B6" w:rsidRDefault="009F68B6" w:rsidP="0071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47034" w14:textId="62C7DB26" w:rsidR="007877C1" w:rsidRDefault="00D62D5B" w:rsidP="00D62D5B">
    <w:pPr>
      <w:pStyle w:val="Header"/>
      <w:tabs>
        <w:tab w:val="clear" w:pos="4536"/>
        <w:tab w:val="clear" w:pos="9072"/>
        <w:tab w:val="center" w:pos="6210"/>
      </w:tabs>
      <w:ind w:right="-108"/>
      <w:rPr>
        <w:b/>
        <w:bCs/>
        <w:color w:val="FF0000"/>
      </w:rPr>
    </w:pPr>
    <w:r w:rsidRPr="004602BB">
      <w:rPr>
        <w:b/>
        <w:bCs/>
        <w:color w:val="FF0000"/>
      </w:rPr>
      <w:t>The European Disability Forum</w:t>
    </w:r>
    <w:r w:rsidRPr="004602BB">
      <w:rPr>
        <w:b/>
        <w:bCs/>
        <w:color w:val="FF0000"/>
      </w:rPr>
      <w:tab/>
    </w:r>
    <w:r>
      <w:rPr>
        <w:b/>
        <w:bCs/>
        <w:color w:val="FF0000"/>
      </w:rPr>
      <w:tab/>
    </w:r>
    <w:r w:rsidRPr="004602BB">
      <w:rPr>
        <w:b/>
        <w:bCs/>
        <w:color w:val="FF0000"/>
      </w:rPr>
      <w:t>EECC</w:t>
    </w:r>
    <w:r>
      <w:rPr>
        <w:b/>
        <w:bCs/>
        <w:color w:val="FF0000"/>
      </w:rPr>
      <w:t xml:space="preserve"> implementation</w:t>
    </w:r>
    <w:r w:rsidRPr="004602BB">
      <w:rPr>
        <w:b/>
        <w:bCs/>
        <w:color w:val="FF0000"/>
      </w:rPr>
      <w:t xml:space="preserve"> Toolkit </w:t>
    </w:r>
  </w:p>
  <w:p w14:paraId="4C4871DE" w14:textId="77777777" w:rsidR="00D62D5B" w:rsidRPr="00014CA1" w:rsidRDefault="00D62D5B" w:rsidP="00014CA1">
    <w:pPr>
      <w:pStyle w:val="Header"/>
      <w:tabs>
        <w:tab w:val="clear" w:pos="4536"/>
        <w:tab w:val="clear" w:pos="9072"/>
        <w:tab w:val="center" w:pos="6210"/>
      </w:tabs>
      <w:ind w:right="-108"/>
      <w:rPr>
        <w:b/>
        <w:bCs/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BF8D3" w14:textId="788AC4DF" w:rsidR="00D62D5B" w:rsidRPr="00736F31" w:rsidRDefault="00D62D5B" w:rsidP="00736F31">
    <w:pPr>
      <w:pStyle w:val="Header"/>
      <w:tabs>
        <w:tab w:val="clear" w:pos="4536"/>
        <w:tab w:val="clear" w:pos="9072"/>
        <w:tab w:val="center" w:pos="6210"/>
      </w:tabs>
      <w:ind w:right="-108"/>
      <w:jc w:val="center"/>
      <w:rPr>
        <w:b/>
        <w:bCs/>
        <w:color w:val="FF0000"/>
      </w:rPr>
    </w:pPr>
    <w:r w:rsidRPr="005175CB">
      <w:rPr>
        <w:b/>
        <w:bCs/>
        <w:color w:val="FF0000"/>
      </w:rPr>
      <w:t>European Disability Forum</w:t>
    </w:r>
    <w:r>
      <w:rPr>
        <w:b/>
        <w:bCs/>
        <w:color w:val="FF0000"/>
      </w:rPr>
      <w:t xml:space="preserve"> -</w:t>
    </w:r>
    <w:r w:rsidRPr="005175CB">
      <w:rPr>
        <w:b/>
        <w:bCs/>
        <w:color w:val="FF0000"/>
      </w:rPr>
      <w:t xml:space="preserve"> Directive </w:t>
    </w:r>
    <w:r w:rsidRPr="00E72966">
      <w:rPr>
        <w:b/>
        <w:bCs/>
        <w:color w:val="FF0000"/>
      </w:rPr>
      <w:t>Implementation</w:t>
    </w:r>
    <w:r w:rsidRPr="005175CB">
      <w:rPr>
        <w:b/>
        <w:bCs/>
        <w:color w:val="FF0000"/>
      </w:rPr>
      <w:t xml:space="preserve"> Toolkit</w:t>
    </w:r>
  </w:p>
  <w:p w14:paraId="62653ED6" w14:textId="77777777" w:rsidR="007877C1" w:rsidRPr="00E72966" w:rsidRDefault="007877C1" w:rsidP="00736F31">
    <w:pPr>
      <w:pStyle w:val="Header"/>
      <w:tabs>
        <w:tab w:val="clear" w:pos="4536"/>
        <w:tab w:val="clear" w:pos="9072"/>
        <w:tab w:val="center" w:pos="6210"/>
      </w:tabs>
      <w:ind w:right="-1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5BC1"/>
    <w:multiLevelType w:val="hybridMultilevel"/>
    <w:tmpl w:val="48CAF4B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F74CB"/>
    <w:multiLevelType w:val="hybridMultilevel"/>
    <w:tmpl w:val="DA86F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87A96"/>
    <w:multiLevelType w:val="hybridMultilevel"/>
    <w:tmpl w:val="3FAACA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23F8F"/>
    <w:multiLevelType w:val="hybridMultilevel"/>
    <w:tmpl w:val="2F86A04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F54E6"/>
    <w:multiLevelType w:val="hybridMultilevel"/>
    <w:tmpl w:val="73FAC5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A1453"/>
    <w:multiLevelType w:val="hybridMultilevel"/>
    <w:tmpl w:val="0FE2916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F00449"/>
    <w:multiLevelType w:val="hybridMultilevel"/>
    <w:tmpl w:val="352A1876"/>
    <w:lvl w:ilvl="0" w:tplc="472AA99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1F09D4"/>
    <w:multiLevelType w:val="hybridMultilevel"/>
    <w:tmpl w:val="B256048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74525E"/>
    <w:multiLevelType w:val="hybridMultilevel"/>
    <w:tmpl w:val="39840D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03301"/>
    <w:multiLevelType w:val="hybridMultilevel"/>
    <w:tmpl w:val="5BFAFC5C"/>
    <w:lvl w:ilvl="0" w:tplc="ABB6DC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E7D93"/>
    <w:multiLevelType w:val="hybridMultilevel"/>
    <w:tmpl w:val="9B6C106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66F64"/>
    <w:multiLevelType w:val="hybridMultilevel"/>
    <w:tmpl w:val="5B507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80E32"/>
    <w:multiLevelType w:val="hybridMultilevel"/>
    <w:tmpl w:val="BA6070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85EEA"/>
    <w:multiLevelType w:val="hybridMultilevel"/>
    <w:tmpl w:val="FE047AA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D4DF2"/>
    <w:multiLevelType w:val="hybridMultilevel"/>
    <w:tmpl w:val="155E3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E5E04"/>
    <w:multiLevelType w:val="hybridMultilevel"/>
    <w:tmpl w:val="DFD23F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8397E"/>
    <w:multiLevelType w:val="hybridMultilevel"/>
    <w:tmpl w:val="A3EC0C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03633"/>
    <w:multiLevelType w:val="hybridMultilevel"/>
    <w:tmpl w:val="F63AB41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1390B"/>
    <w:multiLevelType w:val="hybridMultilevel"/>
    <w:tmpl w:val="3468FAE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5337D"/>
    <w:multiLevelType w:val="hybridMultilevel"/>
    <w:tmpl w:val="6D8624D4"/>
    <w:lvl w:ilvl="0" w:tplc="472AA99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0A376B"/>
    <w:multiLevelType w:val="hybridMultilevel"/>
    <w:tmpl w:val="C9DA587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A3924"/>
    <w:multiLevelType w:val="hybridMultilevel"/>
    <w:tmpl w:val="9FCCB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A74F2"/>
    <w:multiLevelType w:val="hybridMultilevel"/>
    <w:tmpl w:val="B392705C"/>
    <w:lvl w:ilvl="0" w:tplc="AB7E915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5D7CD4"/>
    <w:multiLevelType w:val="hybridMultilevel"/>
    <w:tmpl w:val="113EEC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22716A"/>
    <w:multiLevelType w:val="hybridMultilevel"/>
    <w:tmpl w:val="A0E4B4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6F1765"/>
    <w:multiLevelType w:val="hybridMultilevel"/>
    <w:tmpl w:val="5B10E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CB6F09"/>
    <w:multiLevelType w:val="hybridMultilevel"/>
    <w:tmpl w:val="D9B200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C26BCB"/>
    <w:multiLevelType w:val="hybridMultilevel"/>
    <w:tmpl w:val="3580C49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A028CF"/>
    <w:multiLevelType w:val="hybridMultilevel"/>
    <w:tmpl w:val="8340A6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7C02E5"/>
    <w:multiLevelType w:val="hybridMultilevel"/>
    <w:tmpl w:val="6DDE7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E51045"/>
    <w:multiLevelType w:val="hybridMultilevel"/>
    <w:tmpl w:val="CF405D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EC1FEE"/>
    <w:multiLevelType w:val="hybridMultilevel"/>
    <w:tmpl w:val="25742A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025C6B"/>
    <w:multiLevelType w:val="hybridMultilevel"/>
    <w:tmpl w:val="5C7C6A4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1367DD"/>
    <w:multiLevelType w:val="hybridMultilevel"/>
    <w:tmpl w:val="DCFC57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F40074"/>
    <w:multiLevelType w:val="multilevel"/>
    <w:tmpl w:val="5382007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54F33C29"/>
    <w:multiLevelType w:val="hybridMultilevel"/>
    <w:tmpl w:val="34CE2D0A"/>
    <w:lvl w:ilvl="0" w:tplc="71900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08AF3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9155B2"/>
    <w:multiLevelType w:val="hybridMultilevel"/>
    <w:tmpl w:val="1810992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F11F9"/>
    <w:multiLevelType w:val="multilevel"/>
    <w:tmpl w:val="7FB83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5BE641C9"/>
    <w:multiLevelType w:val="hybridMultilevel"/>
    <w:tmpl w:val="2D42885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8B08A5"/>
    <w:multiLevelType w:val="hybridMultilevel"/>
    <w:tmpl w:val="7082937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5E9E2AFD"/>
    <w:multiLevelType w:val="hybridMultilevel"/>
    <w:tmpl w:val="335CD9C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207904"/>
    <w:multiLevelType w:val="hybridMultilevel"/>
    <w:tmpl w:val="E34214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2AD4BAA"/>
    <w:multiLevelType w:val="hybridMultilevel"/>
    <w:tmpl w:val="E3E6A9B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2DB2826"/>
    <w:multiLevelType w:val="hybridMultilevel"/>
    <w:tmpl w:val="F29E501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086F6A"/>
    <w:multiLevelType w:val="hybridMultilevel"/>
    <w:tmpl w:val="9024174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94729D"/>
    <w:multiLevelType w:val="hybridMultilevel"/>
    <w:tmpl w:val="A3487C8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32F1F03"/>
    <w:multiLevelType w:val="hybridMultilevel"/>
    <w:tmpl w:val="CA6AEF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CA7333"/>
    <w:multiLevelType w:val="hybridMultilevel"/>
    <w:tmpl w:val="6E960046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7C3666C0"/>
    <w:multiLevelType w:val="hybridMultilevel"/>
    <w:tmpl w:val="269ED0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B160BE"/>
    <w:multiLevelType w:val="hybridMultilevel"/>
    <w:tmpl w:val="52AAD1E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7"/>
  </w:num>
  <w:num w:numId="3">
    <w:abstractNumId w:val="19"/>
  </w:num>
  <w:num w:numId="4">
    <w:abstractNumId w:val="5"/>
  </w:num>
  <w:num w:numId="5">
    <w:abstractNumId w:val="45"/>
  </w:num>
  <w:num w:numId="6">
    <w:abstractNumId w:val="34"/>
  </w:num>
  <w:num w:numId="7">
    <w:abstractNumId w:val="25"/>
  </w:num>
  <w:num w:numId="8">
    <w:abstractNumId w:val="48"/>
  </w:num>
  <w:num w:numId="9">
    <w:abstractNumId w:val="12"/>
  </w:num>
  <w:num w:numId="10">
    <w:abstractNumId w:val="31"/>
  </w:num>
  <w:num w:numId="11">
    <w:abstractNumId w:val="17"/>
  </w:num>
  <w:num w:numId="12">
    <w:abstractNumId w:val="18"/>
  </w:num>
  <w:num w:numId="13">
    <w:abstractNumId w:val="40"/>
  </w:num>
  <w:num w:numId="14">
    <w:abstractNumId w:val="36"/>
  </w:num>
  <w:num w:numId="15">
    <w:abstractNumId w:val="23"/>
  </w:num>
  <w:num w:numId="16">
    <w:abstractNumId w:val="26"/>
  </w:num>
  <w:num w:numId="17">
    <w:abstractNumId w:val="14"/>
  </w:num>
  <w:num w:numId="18">
    <w:abstractNumId w:val="29"/>
  </w:num>
  <w:num w:numId="19">
    <w:abstractNumId w:val="4"/>
  </w:num>
  <w:num w:numId="20">
    <w:abstractNumId w:val="6"/>
  </w:num>
  <w:num w:numId="21">
    <w:abstractNumId w:val="1"/>
  </w:num>
  <w:num w:numId="22">
    <w:abstractNumId w:val="21"/>
  </w:num>
  <w:num w:numId="23">
    <w:abstractNumId w:val="11"/>
  </w:num>
  <w:num w:numId="24">
    <w:abstractNumId w:val="37"/>
  </w:num>
  <w:num w:numId="25">
    <w:abstractNumId w:val="10"/>
  </w:num>
  <w:num w:numId="26">
    <w:abstractNumId w:val="33"/>
  </w:num>
  <w:num w:numId="27">
    <w:abstractNumId w:val="32"/>
  </w:num>
  <w:num w:numId="28">
    <w:abstractNumId w:val="3"/>
  </w:num>
  <w:num w:numId="29">
    <w:abstractNumId w:val="38"/>
  </w:num>
  <w:num w:numId="30">
    <w:abstractNumId w:val="20"/>
  </w:num>
  <w:num w:numId="31">
    <w:abstractNumId w:val="28"/>
  </w:num>
  <w:num w:numId="32">
    <w:abstractNumId w:val="0"/>
  </w:num>
  <w:num w:numId="33">
    <w:abstractNumId w:val="49"/>
  </w:num>
  <w:num w:numId="34">
    <w:abstractNumId w:val="13"/>
  </w:num>
  <w:num w:numId="35">
    <w:abstractNumId w:val="27"/>
  </w:num>
  <w:num w:numId="36">
    <w:abstractNumId w:val="47"/>
  </w:num>
  <w:num w:numId="37">
    <w:abstractNumId w:val="44"/>
  </w:num>
  <w:num w:numId="38">
    <w:abstractNumId w:val="30"/>
  </w:num>
  <w:num w:numId="39">
    <w:abstractNumId w:val="43"/>
  </w:num>
  <w:num w:numId="40">
    <w:abstractNumId w:val="22"/>
  </w:num>
  <w:num w:numId="41">
    <w:abstractNumId w:val="46"/>
  </w:num>
  <w:num w:numId="42">
    <w:abstractNumId w:val="24"/>
  </w:num>
  <w:num w:numId="43">
    <w:abstractNumId w:val="15"/>
  </w:num>
  <w:num w:numId="44">
    <w:abstractNumId w:val="9"/>
  </w:num>
  <w:num w:numId="45">
    <w:abstractNumId w:val="16"/>
  </w:num>
  <w:num w:numId="46">
    <w:abstractNumId w:val="41"/>
  </w:num>
  <w:num w:numId="47">
    <w:abstractNumId w:val="8"/>
  </w:num>
  <w:num w:numId="48">
    <w:abstractNumId w:val="2"/>
  </w:num>
  <w:num w:numId="49">
    <w:abstractNumId w:val="39"/>
  </w:num>
  <w:num w:numId="50">
    <w:abstractNumId w:val="3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4A3"/>
    <w:rsid w:val="00002987"/>
    <w:rsid w:val="00002D84"/>
    <w:rsid w:val="00003206"/>
    <w:rsid w:val="0000376A"/>
    <w:rsid w:val="00005804"/>
    <w:rsid w:val="00007C1D"/>
    <w:rsid w:val="000109CE"/>
    <w:rsid w:val="0001124C"/>
    <w:rsid w:val="0001140A"/>
    <w:rsid w:val="00011B77"/>
    <w:rsid w:val="00011CF6"/>
    <w:rsid w:val="00012DF2"/>
    <w:rsid w:val="00012FB4"/>
    <w:rsid w:val="000137E6"/>
    <w:rsid w:val="00014709"/>
    <w:rsid w:val="00014960"/>
    <w:rsid w:val="00014CA1"/>
    <w:rsid w:val="00015BF9"/>
    <w:rsid w:val="0002261F"/>
    <w:rsid w:val="000228CA"/>
    <w:rsid w:val="000229D9"/>
    <w:rsid w:val="00022AA6"/>
    <w:rsid w:val="00022AC2"/>
    <w:rsid w:val="00022F69"/>
    <w:rsid w:val="000243A0"/>
    <w:rsid w:val="00024E66"/>
    <w:rsid w:val="00024E7D"/>
    <w:rsid w:val="000255E8"/>
    <w:rsid w:val="000264AF"/>
    <w:rsid w:val="00026BB7"/>
    <w:rsid w:val="00031926"/>
    <w:rsid w:val="00031F4A"/>
    <w:rsid w:val="00032021"/>
    <w:rsid w:val="00033AC7"/>
    <w:rsid w:val="000343DD"/>
    <w:rsid w:val="00035C53"/>
    <w:rsid w:val="00036BAA"/>
    <w:rsid w:val="00037984"/>
    <w:rsid w:val="000402D5"/>
    <w:rsid w:val="000405D9"/>
    <w:rsid w:val="00040639"/>
    <w:rsid w:val="00040D9A"/>
    <w:rsid w:val="00043FCA"/>
    <w:rsid w:val="000449D9"/>
    <w:rsid w:val="00044B2A"/>
    <w:rsid w:val="000460F8"/>
    <w:rsid w:val="00046E92"/>
    <w:rsid w:val="00046EF6"/>
    <w:rsid w:val="00054F93"/>
    <w:rsid w:val="00057688"/>
    <w:rsid w:val="000603E7"/>
    <w:rsid w:val="000611C0"/>
    <w:rsid w:val="00061FB4"/>
    <w:rsid w:val="00064C64"/>
    <w:rsid w:val="000651C7"/>
    <w:rsid w:val="00065D8C"/>
    <w:rsid w:val="000675C5"/>
    <w:rsid w:val="000703C2"/>
    <w:rsid w:val="00071340"/>
    <w:rsid w:val="00071B60"/>
    <w:rsid w:val="000726E0"/>
    <w:rsid w:val="0007349A"/>
    <w:rsid w:val="00074915"/>
    <w:rsid w:val="00074933"/>
    <w:rsid w:val="00074CE9"/>
    <w:rsid w:val="0007546A"/>
    <w:rsid w:val="000774C0"/>
    <w:rsid w:val="0007796E"/>
    <w:rsid w:val="00077F61"/>
    <w:rsid w:val="000815EB"/>
    <w:rsid w:val="000827DA"/>
    <w:rsid w:val="00082A6F"/>
    <w:rsid w:val="00082DDC"/>
    <w:rsid w:val="000853BF"/>
    <w:rsid w:val="00087997"/>
    <w:rsid w:val="000904BC"/>
    <w:rsid w:val="000934B3"/>
    <w:rsid w:val="0009454F"/>
    <w:rsid w:val="00094F9E"/>
    <w:rsid w:val="00096BF8"/>
    <w:rsid w:val="00097449"/>
    <w:rsid w:val="00097DBA"/>
    <w:rsid w:val="00097DF0"/>
    <w:rsid w:val="000A0AF4"/>
    <w:rsid w:val="000A0C3D"/>
    <w:rsid w:val="000A10AD"/>
    <w:rsid w:val="000A28C1"/>
    <w:rsid w:val="000A2A45"/>
    <w:rsid w:val="000A3215"/>
    <w:rsid w:val="000A33FB"/>
    <w:rsid w:val="000A43CD"/>
    <w:rsid w:val="000A49FE"/>
    <w:rsid w:val="000A5AA3"/>
    <w:rsid w:val="000B207F"/>
    <w:rsid w:val="000B298C"/>
    <w:rsid w:val="000B4EB8"/>
    <w:rsid w:val="000B6039"/>
    <w:rsid w:val="000B6581"/>
    <w:rsid w:val="000B7079"/>
    <w:rsid w:val="000B79F5"/>
    <w:rsid w:val="000C0523"/>
    <w:rsid w:val="000C0F38"/>
    <w:rsid w:val="000C3198"/>
    <w:rsid w:val="000C3F60"/>
    <w:rsid w:val="000C4398"/>
    <w:rsid w:val="000C45E7"/>
    <w:rsid w:val="000C5B2B"/>
    <w:rsid w:val="000C672F"/>
    <w:rsid w:val="000C6789"/>
    <w:rsid w:val="000D00CE"/>
    <w:rsid w:val="000D144A"/>
    <w:rsid w:val="000D4F25"/>
    <w:rsid w:val="000D60CC"/>
    <w:rsid w:val="000D74FD"/>
    <w:rsid w:val="000D79AA"/>
    <w:rsid w:val="000E06C1"/>
    <w:rsid w:val="000E06CC"/>
    <w:rsid w:val="000E0872"/>
    <w:rsid w:val="000E1B6F"/>
    <w:rsid w:val="000E3803"/>
    <w:rsid w:val="000E46C4"/>
    <w:rsid w:val="000E4CFB"/>
    <w:rsid w:val="000F017D"/>
    <w:rsid w:val="000F1316"/>
    <w:rsid w:val="000F1362"/>
    <w:rsid w:val="000F1A34"/>
    <w:rsid w:val="000F42AF"/>
    <w:rsid w:val="000F4AB9"/>
    <w:rsid w:val="000F4B76"/>
    <w:rsid w:val="00100421"/>
    <w:rsid w:val="00100ACA"/>
    <w:rsid w:val="00102517"/>
    <w:rsid w:val="00102DD2"/>
    <w:rsid w:val="001032DE"/>
    <w:rsid w:val="00104DC5"/>
    <w:rsid w:val="00104ED6"/>
    <w:rsid w:val="0010526C"/>
    <w:rsid w:val="001074A0"/>
    <w:rsid w:val="001077D4"/>
    <w:rsid w:val="00107888"/>
    <w:rsid w:val="001079D0"/>
    <w:rsid w:val="001104DF"/>
    <w:rsid w:val="001117ED"/>
    <w:rsid w:val="00112C09"/>
    <w:rsid w:val="00112EF5"/>
    <w:rsid w:val="00114151"/>
    <w:rsid w:val="0011456C"/>
    <w:rsid w:val="00116013"/>
    <w:rsid w:val="00117D1E"/>
    <w:rsid w:val="001202CB"/>
    <w:rsid w:val="001208D2"/>
    <w:rsid w:val="0012119F"/>
    <w:rsid w:val="00121876"/>
    <w:rsid w:val="00124113"/>
    <w:rsid w:val="0012516D"/>
    <w:rsid w:val="00127997"/>
    <w:rsid w:val="001279C5"/>
    <w:rsid w:val="0013162F"/>
    <w:rsid w:val="001333E3"/>
    <w:rsid w:val="001336BF"/>
    <w:rsid w:val="00133E45"/>
    <w:rsid w:val="00133FF4"/>
    <w:rsid w:val="00134AB1"/>
    <w:rsid w:val="00135B01"/>
    <w:rsid w:val="00137332"/>
    <w:rsid w:val="00140BC6"/>
    <w:rsid w:val="001433B0"/>
    <w:rsid w:val="00144005"/>
    <w:rsid w:val="00146AF2"/>
    <w:rsid w:val="0014709B"/>
    <w:rsid w:val="00147242"/>
    <w:rsid w:val="00147AD8"/>
    <w:rsid w:val="001505C4"/>
    <w:rsid w:val="001506AE"/>
    <w:rsid w:val="00150BA1"/>
    <w:rsid w:val="0015175D"/>
    <w:rsid w:val="00151764"/>
    <w:rsid w:val="00151EFB"/>
    <w:rsid w:val="001527F3"/>
    <w:rsid w:val="00153AF8"/>
    <w:rsid w:val="00155856"/>
    <w:rsid w:val="00160107"/>
    <w:rsid w:val="00162B26"/>
    <w:rsid w:val="00162B87"/>
    <w:rsid w:val="00162D88"/>
    <w:rsid w:val="00164057"/>
    <w:rsid w:val="001657BB"/>
    <w:rsid w:val="00166B11"/>
    <w:rsid w:val="00170E35"/>
    <w:rsid w:val="0017137D"/>
    <w:rsid w:val="00171BCB"/>
    <w:rsid w:val="0017220B"/>
    <w:rsid w:val="00173577"/>
    <w:rsid w:val="00174153"/>
    <w:rsid w:val="00174E42"/>
    <w:rsid w:val="00180426"/>
    <w:rsid w:val="00182D10"/>
    <w:rsid w:val="00182D24"/>
    <w:rsid w:val="001846BB"/>
    <w:rsid w:val="00185CF1"/>
    <w:rsid w:val="00190517"/>
    <w:rsid w:val="00190BF0"/>
    <w:rsid w:val="0019107D"/>
    <w:rsid w:val="00191413"/>
    <w:rsid w:val="001914F3"/>
    <w:rsid w:val="001920D8"/>
    <w:rsid w:val="001921AD"/>
    <w:rsid w:val="001950CF"/>
    <w:rsid w:val="0019657B"/>
    <w:rsid w:val="001967A6"/>
    <w:rsid w:val="00196E47"/>
    <w:rsid w:val="001970DC"/>
    <w:rsid w:val="00197F64"/>
    <w:rsid w:val="001A1828"/>
    <w:rsid w:val="001A560A"/>
    <w:rsid w:val="001A57DE"/>
    <w:rsid w:val="001A5CB6"/>
    <w:rsid w:val="001A661F"/>
    <w:rsid w:val="001A699F"/>
    <w:rsid w:val="001A69F6"/>
    <w:rsid w:val="001A6F59"/>
    <w:rsid w:val="001B1226"/>
    <w:rsid w:val="001B14B0"/>
    <w:rsid w:val="001B308F"/>
    <w:rsid w:val="001B40F8"/>
    <w:rsid w:val="001B4348"/>
    <w:rsid w:val="001B60A7"/>
    <w:rsid w:val="001B6291"/>
    <w:rsid w:val="001B639D"/>
    <w:rsid w:val="001B6886"/>
    <w:rsid w:val="001B6DFC"/>
    <w:rsid w:val="001B7B2C"/>
    <w:rsid w:val="001B7C2C"/>
    <w:rsid w:val="001B7C3F"/>
    <w:rsid w:val="001C15EB"/>
    <w:rsid w:val="001C2229"/>
    <w:rsid w:val="001C27EC"/>
    <w:rsid w:val="001C43AD"/>
    <w:rsid w:val="001C5065"/>
    <w:rsid w:val="001D060B"/>
    <w:rsid w:val="001D0FC0"/>
    <w:rsid w:val="001D10DC"/>
    <w:rsid w:val="001D33BC"/>
    <w:rsid w:val="001D3DA0"/>
    <w:rsid w:val="001D3EA2"/>
    <w:rsid w:val="001D4E0A"/>
    <w:rsid w:val="001D732A"/>
    <w:rsid w:val="001E02FA"/>
    <w:rsid w:val="001E050F"/>
    <w:rsid w:val="001E3106"/>
    <w:rsid w:val="001E4079"/>
    <w:rsid w:val="001E4765"/>
    <w:rsid w:val="001E4DB5"/>
    <w:rsid w:val="001E6521"/>
    <w:rsid w:val="001F16ED"/>
    <w:rsid w:val="001F1A49"/>
    <w:rsid w:val="001F21B2"/>
    <w:rsid w:val="001F3084"/>
    <w:rsid w:val="001F3105"/>
    <w:rsid w:val="001F3828"/>
    <w:rsid w:val="001F5BE2"/>
    <w:rsid w:val="0020118D"/>
    <w:rsid w:val="002029C9"/>
    <w:rsid w:val="0020366D"/>
    <w:rsid w:val="00204084"/>
    <w:rsid w:val="002041EC"/>
    <w:rsid w:val="002048F6"/>
    <w:rsid w:val="002056E7"/>
    <w:rsid w:val="00206682"/>
    <w:rsid w:val="00211F07"/>
    <w:rsid w:val="00212D62"/>
    <w:rsid w:val="002142D4"/>
    <w:rsid w:val="00214673"/>
    <w:rsid w:val="0021580A"/>
    <w:rsid w:val="00216C24"/>
    <w:rsid w:val="002213ED"/>
    <w:rsid w:val="0022169C"/>
    <w:rsid w:val="00221B1E"/>
    <w:rsid w:val="00222B10"/>
    <w:rsid w:val="00224DE7"/>
    <w:rsid w:val="00225C5D"/>
    <w:rsid w:val="002267E2"/>
    <w:rsid w:val="00226865"/>
    <w:rsid w:val="00226C81"/>
    <w:rsid w:val="00230BD4"/>
    <w:rsid w:val="0023126E"/>
    <w:rsid w:val="0023137E"/>
    <w:rsid w:val="00231FAE"/>
    <w:rsid w:val="0023324D"/>
    <w:rsid w:val="00233AEB"/>
    <w:rsid w:val="0023691F"/>
    <w:rsid w:val="00241257"/>
    <w:rsid w:val="0024294D"/>
    <w:rsid w:val="002451C7"/>
    <w:rsid w:val="0024557B"/>
    <w:rsid w:val="002466B3"/>
    <w:rsid w:val="002469BE"/>
    <w:rsid w:val="0024727B"/>
    <w:rsid w:val="002514F4"/>
    <w:rsid w:val="00252C31"/>
    <w:rsid w:val="00252E81"/>
    <w:rsid w:val="0025316A"/>
    <w:rsid w:val="00254AE9"/>
    <w:rsid w:val="00256F85"/>
    <w:rsid w:val="00257E1C"/>
    <w:rsid w:val="00261000"/>
    <w:rsid w:val="002629D7"/>
    <w:rsid w:val="00263E61"/>
    <w:rsid w:val="00267182"/>
    <w:rsid w:val="002704DB"/>
    <w:rsid w:val="00271275"/>
    <w:rsid w:val="0027132D"/>
    <w:rsid w:val="00271E8C"/>
    <w:rsid w:val="00272E4B"/>
    <w:rsid w:val="002734C9"/>
    <w:rsid w:val="0027551E"/>
    <w:rsid w:val="002761C4"/>
    <w:rsid w:val="002807BF"/>
    <w:rsid w:val="00280E1F"/>
    <w:rsid w:val="002818EF"/>
    <w:rsid w:val="00284EBC"/>
    <w:rsid w:val="00286187"/>
    <w:rsid w:val="00286E72"/>
    <w:rsid w:val="002872CA"/>
    <w:rsid w:val="0028788A"/>
    <w:rsid w:val="00287CA0"/>
    <w:rsid w:val="002903B3"/>
    <w:rsid w:val="00290500"/>
    <w:rsid w:val="00291F95"/>
    <w:rsid w:val="00292438"/>
    <w:rsid w:val="00294635"/>
    <w:rsid w:val="00294D94"/>
    <w:rsid w:val="00294E96"/>
    <w:rsid w:val="00294ED1"/>
    <w:rsid w:val="00297936"/>
    <w:rsid w:val="002A0D54"/>
    <w:rsid w:val="002A101A"/>
    <w:rsid w:val="002A6F34"/>
    <w:rsid w:val="002A7A57"/>
    <w:rsid w:val="002B10D1"/>
    <w:rsid w:val="002B1119"/>
    <w:rsid w:val="002B28E4"/>
    <w:rsid w:val="002B5C86"/>
    <w:rsid w:val="002B6D34"/>
    <w:rsid w:val="002C0635"/>
    <w:rsid w:val="002C1562"/>
    <w:rsid w:val="002C1A0F"/>
    <w:rsid w:val="002C4D8A"/>
    <w:rsid w:val="002C7752"/>
    <w:rsid w:val="002C7F4B"/>
    <w:rsid w:val="002D094D"/>
    <w:rsid w:val="002D1F20"/>
    <w:rsid w:val="002D2264"/>
    <w:rsid w:val="002D2950"/>
    <w:rsid w:val="002D2A5A"/>
    <w:rsid w:val="002D2D51"/>
    <w:rsid w:val="002D2EC4"/>
    <w:rsid w:val="002D35DB"/>
    <w:rsid w:val="002D3C05"/>
    <w:rsid w:val="002D5140"/>
    <w:rsid w:val="002D5149"/>
    <w:rsid w:val="002D6460"/>
    <w:rsid w:val="002D7790"/>
    <w:rsid w:val="002E04AE"/>
    <w:rsid w:val="002E18E1"/>
    <w:rsid w:val="002E1B2B"/>
    <w:rsid w:val="002E1C92"/>
    <w:rsid w:val="002E4E94"/>
    <w:rsid w:val="002E5F36"/>
    <w:rsid w:val="002E617A"/>
    <w:rsid w:val="002F047D"/>
    <w:rsid w:val="002F0D6E"/>
    <w:rsid w:val="002F19B3"/>
    <w:rsid w:val="002F1A0B"/>
    <w:rsid w:val="002F252F"/>
    <w:rsid w:val="002F3BB6"/>
    <w:rsid w:val="002F3D76"/>
    <w:rsid w:val="002F427E"/>
    <w:rsid w:val="002F59AF"/>
    <w:rsid w:val="002F7580"/>
    <w:rsid w:val="002F78A3"/>
    <w:rsid w:val="003015B5"/>
    <w:rsid w:val="00301725"/>
    <w:rsid w:val="0030221E"/>
    <w:rsid w:val="00303003"/>
    <w:rsid w:val="003041BD"/>
    <w:rsid w:val="003053F5"/>
    <w:rsid w:val="0030544D"/>
    <w:rsid w:val="0030552B"/>
    <w:rsid w:val="00305F57"/>
    <w:rsid w:val="00306206"/>
    <w:rsid w:val="003065FF"/>
    <w:rsid w:val="0030697D"/>
    <w:rsid w:val="003074CB"/>
    <w:rsid w:val="00310F6C"/>
    <w:rsid w:val="00311ABC"/>
    <w:rsid w:val="00312AB0"/>
    <w:rsid w:val="00313D8F"/>
    <w:rsid w:val="003150B4"/>
    <w:rsid w:val="00315472"/>
    <w:rsid w:val="003164A3"/>
    <w:rsid w:val="00316661"/>
    <w:rsid w:val="0032029A"/>
    <w:rsid w:val="00322475"/>
    <w:rsid w:val="003249A0"/>
    <w:rsid w:val="00324A92"/>
    <w:rsid w:val="00324ECA"/>
    <w:rsid w:val="003267E9"/>
    <w:rsid w:val="003301C1"/>
    <w:rsid w:val="00331E5C"/>
    <w:rsid w:val="003353C6"/>
    <w:rsid w:val="0033624B"/>
    <w:rsid w:val="003363C4"/>
    <w:rsid w:val="003425C4"/>
    <w:rsid w:val="00343CD3"/>
    <w:rsid w:val="00344756"/>
    <w:rsid w:val="00345DF1"/>
    <w:rsid w:val="00345F21"/>
    <w:rsid w:val="003461F6"/>
    <w:rsid w:val="0034684E"/>
    <w:rsid w:val="00347E1B"/>
    <w:rsid w:val="00350556"/>
    <w:rsid w:val="00352115"/>
    <w:rsid w:val="003521DC"/>
    <w:rsid w:val="0035238E"/>
    <w:rsid w:val="0035286B"/>
    <w:rsid w:val="003532E4"/>
    <w:rsid w:val="0035516D"/>
    <w:rsid w:val="003551EE"/>
    <w:rsid w:val="00355D11"/>
    <w:rsid w:val="003562A4"/>
    <w:rsid w:val="00356733"/>
    <w:rsid w:val="00356902"/>
    <w:rsid w:val="003572A4"/>
    <w:rsid w:val="00360181"/>
    <w:rsid w:val="00362689"/>
    <w:rsid w:val="0036293B"/>
    <w:rsid w:val="00362D5B"/>
    <w:rsid w:val="00363B5E"/>
    <w:rsid w:val="00364192"/>
    <w:rsid w:val="00364763"/>
    <w:rsid w:val="003652B0"/>
    <w:rsid w:val="00365307"/>
    <w:rsid w:val="00366EC2"/>
    <w:rsid w:val="00370A11"/>
    <w:rsid w:val="0037172C"/>
    <w:rsid w:val="00372578"/>
    <w:rsid w:val="003744D3"/>
    <w:rsid w:val="0037462C"/>
    <w:rsid w:val="00374AA3"/>
    <w:rsid w:val="00374B95"/>
    <w:rsid w:val="00375502"/>
    <w:rsid w:val="003759B7"/>
    <w:rsid w:val="00376FBD"/>
    <w:rsid w:val="00377CDE"/>
    <w:rsid w:val="00377D66"/>
    <w:rsid w:val="003803C4"/>
    <w:rsid w:val="0038177D"/>
    <w:rsid w:val="003823FE"/>
    <w:rsid w:val="003835B4"/>
    <w:rsid w:val="003839BD"/>
    <w:rsid w:val="0038443A"/>
    <w:rsid w:val="0038600B"/>
    <w:rsid w:val="003864FB"/>
    <w:rsid w:val="0038799D"/>
    <w:rsid w:val="00387EDF"/>
    <w:rsid w:val="00390E29"/>
    <w:rsid w:val="00391038"/>
    <w:rsid w:val="003919B9"/>
    <w:rsid w:val="00392067"/>
    <w:rsid w:val="00393DFD"/>
    <w:rsid w:val="00393E66"/>
    <w:rsid w:val="003944CA"/>
    <w:rsid w:val="00395E39"/>
    <w:rsid w:val="003976EA"/>
    <w:rsid w:val="003A0208"/>
    <w:rsid w:val="003A063A"/>
    <w:rsid w:val="003A1FF5"/>
    <w:rsid w:val="003A239E"/>
    <w:rsid w:val="003A542B"/>
    <w:rsid w:val="003A5823"/>
    <w:rsid w:val="003A6791"/>
    <w:rsid w:val="003A76D4"/>
    <w:rsid w:val="003B01FA"/>
    <w:rsid w:val="003B052E"/>
    <w:rsid w:val="003B0EE9"/>
    <w:rsid w:val="003B3D17"/>
    <w:rsid w:val="003B4449"/>
    <w:rsid w:val="003B464E"/>
    <w:rsid w:val="003B4ADD"/>
    <w:rsid w:val="003B502A"/>
    <w:rsid w:val="003B71BA"/>
    <w:rsid w:val="003C04D4"/>
    <w:rsid w:val="003C1841"/>
    <w:rsid w:val="003C1CBE"/>
    <w:rsid w:val="003C2703"/>
    <w:rsid w:val="003C2BA3"/>
    <w:rsid w:val="003C44B1"/>
    <w:rsid w:val="003C5B42"/>
    <w:rsid w:val="003D2229"/>
    <w:rsid w:val="003D39F8"/>
    <w:rsid w:val="003D48EB"/>
    <w:rsid w:val="003D7C1E"/>
    <w:rsid w:val="003E0AD7"/>
    <w:rsid w:val="003E109D"/>
    <w:rsid w:val="003E1240"/>
    <w:rsid w:val="003E18E4"/>
    <w:rsid w:val="003E4768"/>
    <w:rsid w:val="003E6F8B"/>
    <w:rsid w:val="003E7CD6"/>
    <w:rsid w:val="003F2DDE"/>
    <w:rsid w:val="003F5000"/>
    <w:rsid w:val="003F703F"/>
    <w:rsid w:val="003F708C"/>
    <w:rsid w:val="003F7592"/>
    <w:rsid w:val="00400C76"/>
    <w:rsid w:val="00400EB6"/>
    <w:rsid w:val="0040124F"/>
    <w:rsid w:val="00401DF0"/>
    <w:rsid w:val="00403150"/>
    <w:rsid w:val="00403950"/>
    <w:rsid w:val="00405F3D"/>
    <w:rsid w:val="00406E85"/>
    <w:rsid w:val="004075A0"/>
    <w:rsid w:val="00407A2F"/>
    <w:rsid w:val="0041085E"/>
    <w:rsid w:val="004122DB"/>
    <w:rsid w:val="0041231C"/>
    <w:rsid w:val="00413EE9"/>
    <w:rsid w:val="004150C9"/>
    <w:rsid w:val="00416079"/>
    <w:rsid w:val="004168E5"/>
    <w:rsid w:val="00416C70"/>
    <w:rsid w:val="00416DC9"/>
    <w:rsid w:val="00417C41"/>
    <w:rsid w:val="0042014B"/>
    <w:rsid w:val="00420453"/>
    <w:rsid w:val="00420B0E"/>
    <w:rsid w:val="00420C08"/>
    <w:rsid w:val="00421426"/>
    <w:rsid w:val="00421D83"/>
    <w:rsid w:val="004236E1"/>
    <w:rsid w:val="00423929"/>
    <w:rsid w:val="004245C9"/>
    <w:rsid w:val="00426006"/>
    <w:rsid w:val="0042761D"/>
    <w:rsid w:val="00431AE5"/>
    <w:rsid w:val="00432133"/>
    <w:rsid w:val="00433E8F"/>
    <w:rsid w:val="004368A5"/>
    <w:rsid w:val="004374D6"/>
    <w:rsid w:val="004439D1"/>
    <w:rsid w:val="00443FAD"/>
    <w:rsid w:val="00444BCB"/>
    <w:rsid w:val="00446862"/>
    <w:rsid w:val="004478EC"/>
    <w:rsid w:val="00450AD2"/>
    <w:rsid w:val="00452126"/>
    <w:rsid w:val="00453587"/>
    <w:rsid w:val="004548E1"/>
    <w:rsid w:val="0045639C"/>
    <w:rsid w:val="00457945"/>
    <w:rsid w:val="00457AAE"/>
    <w:rsid w:val="00460B62"/>
    <w:rsid w:val="00460C86"/>
    <w:rsid w:val="00462109"/>
    <w:rsid w:val="00464008"/>
    <w:rsid w:val="004642F5"/>
    <w:rsid w:val="00465FB9"/>
    <w:rsid w:val="00467807"/>
    <w:rsid w:val="0046784B"/>
    <w:rsid w:val="00471797"/>
    <w:rsid w:val="00471B20"/>
    <w:rsid w:val="00472031"/>
    <w:rsid w:val="00472BEF"/>
    <w:rsid w:val="00475ABC"/>
    <w:rsid w:val="00480473"/>
    <w:rsid w:val="00480557"/>
    <w:rsid w:val="0048107F"/>
    <w:rsid w:val="004820FE"/>
    <w:rsid w:val="00482280"/>
    <w:rsid w:val="0048443B"/>
    <w:rsid w:val="00484957"/>
    <w:rsid w:val="00485586"/>
    <w:rsid w:val="004863D4"/>
    <w:rsid w:val="0049157B"/>
    <w:rsid w:val="00491638"/>
    <w:rsid w:val="00495140"/>
    <w:rsid w:val="0049519F"/>
    <w:rsid w:val="004955DF"/>
    <w:rsid w:val="00496BA7"/>
    <w:rsid w:val="004A002F"/>
    <w:rsid w:val="004A14D3"/>
    <w:rsid w:val="004A1646"/>
    <w:rsid w:val="004A1699"/>
    <w:rsid w:val="004A49C4"/>
    <w:rsid w:val="004A500C"/>
    <w:rsid w:val="004A64D1"/>
    <w:rsid w:val="004B397F"/>
    <w:rsid w:val="004B3B90"/>
    <w:rsid w:val="004B4B0E"/>
    <w:rsid w:val="004B520A"/>
    <w:rsid w:val="004B59A3"/>
    <w:rsid w:val="004B64B5"/>
    <w:rsid w:val="004B75B6"/>
    <w:rsid w:val="004C0C12"/>
    <w:rsid w:val="004C0E56"/>
    <w:rsid w:val="004C10EA"/>
    <w:rsid w:val="004C1593"/>
    <w:rsid w:val="004C2523"/>
    <w:rsid w:val="004C2C1F"/>
    <w:rsid w:val="004C623D"/>
    <w:rsid w:val="004C6820"/>
    <w:rsid w:val="004C7048"/>
    <w:rsid w:val="004D1570"/>
    <w:rsid w:val="004D2A9F"/>
    <w:rsid w:val="004D571B"/>
    <w:rsid w:val="004D595A"/>
    <w:rsid w:val="004D5CC1"/>
    <w:rsid w:val="004D6A9B"/>
    <w:rsid w:val="004D6E91"/>
    <w:rsid w:val="004E0999"/>
    <w:rsid w:val="004E16AB"/>
    <w:rsid w:val="004E1C43"/>
    <w:rsid w:val="004E1E5F"/>
    <w:rsid w:val="004E34DF"/>
    <w:rsid w:val="004E43A6"/>
    <w:rsid w:val="004E48DC"/>
    <w:rsid w:val="004E545A"/>
    <w:rsid w:val="004E570D"/>
    <w:rsid w:val="004E5DD8"/>
    <w:rsid w:val="004E634F"/>
    <w:rsid w:val="004E68AE"/>
    <w:rsid w:val="004E7B2D"/>
    <w:rsid w:val="004F0A2F"/>
    <w:rsid w:val="004F29A8"/>
    <w:rsid w:val="004F387A"/>
    <w:rsid w:val="004F4654"/>
    <w:rsid w:val="004F47A9"/>
    <w:rsid w:val="004F5D1B"/>
    <w:rsid w:val="005003FD"/>
    <w:rsid w:val="0050069C"/>
    <w:rsid w:val="005012A7"/>
    <w:rsid w:val="0050365E"/>
    <w:rsid w:val="00505DA1"/>
    <w:rsid w:val="00506524"/>
    <w:rsid w:val="005066EF"/>
    <w:rsid w:val="005068E2"/>
    <w:rsid w:val="00506B5D"/>
    <w:rsid w:val="00506E23"/>
    <w:rsid w:val="00506E50"/>
    <w:rsid w:val="00507A86"/>
    <w:rsid w:val="005103EF"/>
    <w:rsid w:val="00510454"/>
    <w:rsid w:val="00510BF6"/>
    <w:rsid w:val="00511B0F"/>
    <w:rsid w:val="0051376A"/>
    <w:rsid w:val="00514F57"/>
    <w:rsid w:val="0051557A"/>
    <w:rsid w:val="00517122"/>
    <w:rsid w:val="00517133"/>
    <w:rsid w:val="005175CB"/>
    <w:rsid w:val="00517718"/>
    <w:rsid w:val="00524EB3"/>
    <w:rsid w:val="00525103"/>
    <w:rsid w:val="005251C9"/>
    <w:rsid w:val="00526000"/>
    <w:rsid w:val="00534236"/>
    <w:rsid w:val="00534799"/>
    <w:rsid w:val="00534AF3"/>
    <w:rsid w:val="005352F0"/>
    <w:rsid w:val="005373A3"/>
    <w:rsid w:val="005412DF"/>
    <w:rsid w:val="00543EC0"/>
    <w:rsid w:val="005462DD"/>
    <w:rsid w:val="0054651B"/>
    <w:rsid w:val="00546C7B"/>
    <w:rsid w:val="0054751D"/>
    <w:rsid w:val="005476BE"/>
    <w:rsid w:val="005502B7"/>
    <w:rsid w:val="0055091E"/>
    <w:rsid w:val="005513C4"/>
    <w:rsid w:val="005529B1"/>
    <w:rsid w:val="00554244"/>
    <w:rsid w:val="00554692"/>
    <w:rsid w:val="0055625D"/>
    <w:rsid w:val="00556330"/>
    <w:rsid w:val="0055743D"/>
    <w:rsid w:val="00562F1C"/>
    <w:rsid w:val="00564778"/>
    <w:rsid w:val="005653A9"/>
    <w:rsid w:val="00567489"/>
    <w:rsid w:val="00567963"/>
    <w:rsid w:val="005711C6"/>
    <w:rsid w:val="00571310"/>
    <w:rsid w:val="005727E5"/>
    <w:rsid w:val="005749A9"/>
    <w:rsid w:val="00575B2B"/>
    <w:rsid w:val="00575B81"/>
    <w:rsid w:val="005775C9"/>
    <w:rsid w:val="00580D4A"/>
    <w:rsid w:val="00581768"/>
    <w:rsid w:val="00581AC3"/>
    <w:rsid w:val="00581B3A"/>
    <w:rsid w:val="0058244C"/>
    <w:rsid w:val="00582464"/>
    <w:rsid w:val="005867D6"/>
    <w:rsid w:val="00587D41"/>
    <w:rsid w:val="00590784"/>
    <w:rsid w:val="00591A1C"/>
    <w:rsid w:val="00592189"/>
    <w:rsid w:val="00592308"/>
    <w:rsid w:val="0059310F"/>
    <w:rsid w:val="0059317C"/>
    <w:rsid w:val="005933D1"/>
    <w:rsid w:val="005933D6"/>
    <w:rsid w:val="00593E79"/>
    <w:rsid w:val="00594269"/>
    <w:rsid w:val="00594F24"/>
    <w:rsid w:val="00596059"/>
    <w:rsid w:val="005A29D0"/>
    <w:rsid w:val="005A35AB"/>
    <w:rsid w:val="005A6480"/>
    <w:rsid w:val="005A6750"/>
    <w:rsid w:val="005A707E"/>
    <w:rsid w:val="005A7609"/>
    <w:rsid w:val="005B0A77"/>
    <w:rsid w:val="005B0F17"/>
    <w:rsid w:val="005B29A6"/>
    <w:rsid w:val="005B2DF1"/>
    <w:rsid w:val="005B2FDF"/>
    <w:rsid w:val="005B3520"/>
    <w:rsid w:val="005B466D"/>
    <w:rsid w:val="005B5229"/>
    <w:rsid w:val="005B533E"/>
    <w:rsid w:val="005B65FE"/>
    <w:rsid w:val="005B7CBF"/>
    <w:rsid w:val="005C0494"/>
    <w:rsid w:val="005C23AF"/>
    <w:rsid w:val="005C4492"/>
    <w:rsid w:val="005C4727"/>
    <w:rsid w:val="005C4A88"/>
    <w:rsid w:val="005C4F2B"/>
    <w:rsid w:val="005C5477"/>
    <w:rsid w:val="005C5AAF"/>
    <w:rsid w:val="005C5BFA"/>
    <w:rsid w:val="005C67BE"/>
    <w:rsid w:val="005D0004"/>
    <w:rsid w:val="005D2812"/>
    <w:rsid w:val="005D433B"/>
    <w:rsid w:val="005D54DF"/>
    <w:rsid w:val="005D63CC"/>
    <w:rsid w:val="005D7B2C"/>
    <w:rsid w:val="005E07B7"/>
    <w:rsid w:val="005E0F22"/>
    <w:rsid w:val="005E0F54"/>
    <w:rsid w:val="005E19CA"/>
    <w:rsid w:val="005E1D4B"/>
    <w:rsid w:val="005E1E32"/>
    <w:rsid w:val="005E325E"/>
    <w:rsid w:val="005E4DB3"/>
    <w:rsid w:val="005E6C4E"/>
    <w:rsid w:val="005E777C"/>
    <w:rsid w:val="005F1128"/>
    <w:rsid w:val="005F36E2"/>
    <w:rsid w:val="005F4972"/>
    <w:rsid w:val="005F6431"/>
    <w:rsid w:val="005F6B2C"/>
    <w:rsid w:val="005F7DF1"/>
    <w:rsid w:val="00600694"/>
    <w:rsid w:val="00600EF1"/>
    <w:rsid w:val="0060207B"/>
    <w:rsid w:val="0060255B"/>
    <w:rsid w:val="0060274A"/>
    <w:rsid w:val="00603F95"/>
    <w:rsid w:val="006055B8"/>
    <w:rsid w:val="00607BE8"/>
    <w:rsid w:val="006104F3"/>
    <w:rsid w:val="0061302B"/>
    <w:rsid w:val="00613486"/>
    <w:rsid w:val="00613CEF"/>
    <w:rsid w:val="00613DB1"/>
    <w:rsid w:val="00614254"/>
    <w:rsid w:val="0061426C"/>
    <w:rsid w:val="006155C4"/>
    <w:rsid w:val="00616940"/>
    <w:rsid w:val="00621305"/>
    <w:rsid w:val="00621B27"/>
    <w:rsid w:val="00621D0C"/>
    <w:rsid w:val="006223FB"/>
    <w:rsid w:val="006224BE"/>
    <w:rsid w:val="006224C2"/>
    <w:rsid w:val="00623BE3"/>
    <w:rsid w:val="00623E9F"/>
    <w:rsid w:val="006255AC"/>
    <w:rsid w:val="00625877"/>
    <w:rsid w:val="00627C9C"/>
    <w:rsid w:val="00627DBF"/>
    <w:rsid w:val="00630134"/>
    <w:rsid w:val="00630629"/>
    <w:rsid w:val="006310B9"/>
    <w:rsid w:val="00632962"/>
    <w:rsid w:val="00633F4C"/>
    <w:rsid w:val="006348E8"/>
    <w:rsid w:val="00635E52"/>
    <w:rsid w:val="0063682C"/>
    <w:rsid w:val="00640659"/>
    <w:rsid w:val="00643CF1"/>
    <w:rsid w:val="00644A66"/>
    <w:rsid w:val="00644C0C"/>
    <w:rsid w:val="006453B7"/>
    <w:rsid w:val="006456B1"/>
    <w:rsid w:val="00646AC3"/>
    <w:rsid w:val="00647297"/>
    <w:rsid w:val="006545E8"/>
    <w:rsid w:val="0065702A"/>
    <w:rsid w:val="00665BE4"/>
    <w:rsid w:val="006661C5"/>
    <w:rsid w:val="0066646B"/>
    <w:rsid w:val="006674DA"/>
    <w:rsid w:val="00667F84"/>
    <w:rsid w:val="00672064"/>
    <w:rsid w:val="00672321"/>
    <w:rsid w:val="00673288"/>
    <w:rsid w:val="006737AD"/>
    <w:rsid w:val="00673C82"/>
    <w:rsid w:val="00674983"/>
    <w:rsid w:val="00675C32"/>
    <w:rsid w:val="00676674"/>
    <w:rsid w:val="00676785"/>
    <w:rsid w:val="00676F11"/>
    <w:rsid w:val="006822F8"/>
    <w:rsid w:val="00682879"/>
    <w:rsid w:val="0068335F"/>
    <w:rsid w:val="006846F5"/>
    <w:rsid w:val="0068536D"/>
    <w:rsid w:val="0068542D"/>
    <w:rsid w:val="00685D09"/>
    <w:rsid w:val="006868CC"/>
    <w:rsid w:val="00687031"/>
    <w:rsid w:val="0068783D"/>
    <w:rsid w:val="00692C23"/>
    <w:rsid w:val="00693169"/>
    <w:rsid w:val="0069318F"/>
    <w:rsid w:val="00694056"/>
    <w:rsid w:val="00694B5C"/>
    <w:rsid w:val="00696AB6"/>
    <w:rsid w:val="00697075"/>
    <w:rsid w:val="00697BB7"/>
    <w:rsid w:val="006A0FD3"/>
    <w:rsid w:val="006A12B9"/>
    <w:rsid w:val="006A4EB0"/>
    <w:rsid w:val="006A58DB"/>
    <w:rsid w:val="006A5D49"/>
    <w:rsid w:val="006B0D98"/>
    <w:rsid w:val="006B11B0"/>
    <w:rsid w:val="006B1329"/>
    <w:rsid w:val="006B1FFB"/>
    <w:rsid w:val="006B216B"/>
    <w:rsid w:val="006B2E93"/>
    <w:rsid w:val="006B34E4"/>
    <w:rsid w:val="006B39D7"/>
    <w:rsid w:val="006B3C1B"/>
    <w:rsid w:val="006B4D71"/>
    <w:rsid w:val="006B643F"/>
    <w:rsid w:val="006B67AF"/>
    <w:rsid w:val="006B6D82"/>
    <w:rsid w:val="006C157A"/>
    <w:rsid w:val="006C194B"/>
    <w:rsid w:val="006C1FAB"/>
    <w:rsid w:val="006C2F81"/>
    <w:rsid w:val="006C35C9"/>
    <w:rsid w:val="006C3BF1"/>
    <w:rsid w:val="006C527A"/>
    <w:rsid w:val="006C65AA"/>
    <w:rsid w:val="006C708C"/>
    <w:rsid w:val="006C7ADE"/>
    <w:rsid w:val="006C7FF9"/>
    <w:rsid w:val="006D0D2F"/>
    <w:rsid w:val="006D1193"/>
    <w:rsid w:val="006D1D0D"/>
    <w:rsid w:val="006D22DE"/>
    <w:rsid w:val="006D28CA"/>
    <w:rsid w:val="006D35B4"/>
    <w:rsid w:val="006D35DE"/>
    <w:rsid w:val="006D4437"/>
    <w:rsid w:val="006D532A"/>
    <w:rsid w:val="006D5462"/>
    <w:rsid w:val="006D6B69"/>
    <w:rsid w:val="006D786D"/>
    <w:rsid w:val="006D7922"/>
    <w:rsid w:val="006D7A90"/>
    <w:rsid w:val="006E057C"/>
    <w:rsid w:val="006E05C5"/>
    <w:rsid w:val="006E0E28"/>
    <w:rsid w:val="006E1299"/>
    <w:rsid w:val="006E16D7"/>
    <w:rsid w:val="006E22F3"/>
    <w:rsid w:val="006E40B3"/>
    <w:rsid w:val="006E5153"/>
    <w:rsid w:val="006E7FD6"/>
    <w:rsid w:val="006F1D04"/>
    <w:rsid w:val="006F1E4E"/>
    <w:rsid w:val="006F243F"/>
    <w:rsid w:val="006F29A4"/>
    <w:rsid w:val="006F465F"/>
    <w:rsid w:val="006F5CB1"/>
    <w:rsid w:val="006F7089"/>
    <w:rsid w:val="006F7334"/>
    <w:rsid w:val="00700268"/>
    <w:rsid w:val="007017E9"/>
    <w:rsid w:val="00701803"/>
    <w:rsid w:val="00702A40"/>
    <w:rsid w:val="007034C3"/>
    <w:rsid w:val="0070484B"/>
    <w:rsid w:val="00707B30"/>
    <w:rsid w:val="00711F74"/>
    <w:rsid w:val="00713123"/>
    <w:rsid w:val="007131A2"/>
    <w:rsid w:val="007147B3"/>
    <w:rsid w:val="00714D5A"/>
    <w:rsid w:val="00716702"/>
    <w:rsid w:val="0072186D"/>
    <w:rsid w:val="00721974"/>
    <w:rsid w:val="00721C13"/>
    <w:rsid w:val="00722E65"/>
    <w:rsid w:val="00725A7E"/>
    <w:rsid w:val="00725DA9"/>
    <w:rsid w:val="00726985"/>
    <w:rsid w:val="0073139A"/>
    <w:rsid w:val="00731726"/>
    <w:rsid w:val="00732F53"/>
    <w:rsid w:val="00733AA4"/>
    <w:rsid w:val="00734AD4"/>
    <w:rsid w:val="00735459"/>
    <w:rsid w:val="00735ACE"/>
    <w:rsid w:val="0073601B"/>
    <w:rsid w:val="00736F31"/>
    <w:rsid w:val="00737DDB"/>
    <w:rsid w:val="00737F71"/>
    <w:rsid w:val="00740D01"/>
    <w:rsid w:val="00740E12"/>
    <w:rsid w:val="00742419"/>
    <w:rsid w:val="007427F2"/>
    <w:rsid w:val="00743D86"/>
    <w:rsid w:val="00744535"/>
    <w:rsid w:val="00744C46"/>
    <w:rsid w:val="0074551B"/>
    <w:rsid w:val="00745AA8"/>
    <w:rsid w:val="00746DD5"/>
    <w:rsid w:val="00746FD3"/>
    <w:rsid w:val="007501C8"/>
    <w:rsid w:val="00750943"/>
    <w:rsid w:val="00750D12"/>
    <w:rsid w:val="00750F3D"/>
    <w:rsid w:val="007529BE"/>
    <w:rsid w:val="00752AE8"/>
    <w:rsid w:val="0075426C"/>
    <w:rsid w:val="007550D4"/>
    <w:rsid w:val="00755579"/>
    <w:rsid w:val="00756B56"/>
    <w:rsid w:val="00757263"/>
    <w:rsid w:val="00760A70"/>
    <w:rsid w:val="0076119A"/>
    <w:rsid w:val="00761858"/>
    <w:rsid w:val="00761E70"/>
    <w:rsid w:val="0076210E"/>
    <w:rsid w:val="00764693"/>
    <w:rsid w:val="00765317"/>
    <w:rsid w:val="007675F1"/>
    <w:rsid w:val="00767DEE"/>
    <w:rsid w:val="00772AD2"/>
    <w:rsid w:val="007730E0"/>
    <w:rsid w:val="007748AB"/>
    <w:rsid w:val="00774D9D"/>
    <w:rsid w:val="00774EEC"/>
    <w:rsid w:val="00775310"/>
    <w:rsid w:val="00780281"/>
    <w:rsid w:val="00783D6A"/>
    <w:rsid w:val="007849C1"/>
    <w:rsid w:val="007849FE"/>
    <w:rsid w:val="00786551"/>
    <w:rsid w:val="00786908"/>
    <w:rsid w:val="0078769C"/>
    <w:rsid w:val="007877C1"/>
    <w:rsid w:val="0079041F"/>
    <w:rsid w:val="0079141C"/>
    <w:rsid w:val="00793579"/>
    <w:rsid w:val="0079415D"/>
    <w:rsid w:val="007973D0"/>
    <w:rsid w:val="007A1B20"/>
    <w:rsid w:val="007A3C3D"/>
    <w:rsid w:val="007A4416"/>
    <w:rsid w:val="007A457F"/>
    <w:rsid w:val="007A46A7"/>
    <w:rsid w:val="007A5293"/>
    <w:rsid w:val="007A54B7"/>
    <w:rsid w:val="007A6DE3"/>
    <w:rsid w:val="007B01A9"/>
    <w:rsid w:val="007B3C37"/>
    <w:rsid w:val="007B4347"/>
    <w:rsid w:val="007B4465"/>
    <w:rsid w:val="007B4996"/>
    <w:rsid w:val="007B4EC8"/>
    <w:rsid w:val="007B542B"/>
    <w:rsid w:val="007B5ABD"/>
    <w:rsid w:val="007B5CC1"/>
    <w:rsid w:val="007B6E95"/>
    <w:rsid w:val="007B7275"/>
    <w:rsid w:val="007C0EE4"/>
    <w:rsid w:val="007C2070"/>
    <w:rsid w:val="007C254B"/>
    <w:rsid w:val="007C4619"/>
    <w:rsid w:val="007C4AFA"/>
    <w:rsid w:val="007C4F44"/>
    <w:rsid w:val="007C539F"/>
    <w:rsid w:val="007D0759"/>
    <w:rsid w:val="007D0A98"/>
    <w:rsid w:val="007D1D72"/>
    <w:rsid w:val="007D230D"/>
    <w:rsid w:val="007D421C"/>
    <w:rsid w:val="007D46B1"/>
    <w:rsid w:val="007D4C09"/>
    <w:rsid w:val="007D5206"/>
    <w:rsid w:val="007D531F"/>
    <w:rsid w:val="007D5B64"/>
    <w:rsid w:val="007D5B91"/>
    <w:rsid w:val="007E0DD6"/>
    <w:rsid w:val="007E18F6"/>
    <w:rsid w:val="007E1BC1"/>
    <w:rsid w:val="007E2BA6"/>
    <w:rsid w:val="007E3BB5"/>
    <w:rsid w:val="007E682F"/>
    <w:rsid w:val="007E77DC"/>
    <w:rsid w:val="007F1FC8"/>
    <w:rsid w:val="007F44F5"/>
    <w:rsid w:val="007F58BC"/>
    <w:rsid w:val="007F5EF2"/>
    <w:rsid w:val="007F62D6"/>
    <w:rsid w:val="00801753"/>
    <w:rsid w:val="00802B8A"/>
    <w:rsid w:val="00802C5B"/>
    <w:rsid w:val="008032AD"/>
    <w:rsid w:val="00803FBE"/>
    <w:rsid w:val="00806ECC"/>
    <w:rsid w:val="00807019"/>
    <w:rsid w:val="0081103A"/>
    <w:rsid w:val="00813AE5"/>
    <w:rsid w:val="00813DFE"/>
    <w:rsid w:val="00817DA6"/>
    <w:rsid w:val="00820535"/>
    <w:rsid w:val="00820EBF"/>
    <w:rsid w:val="00822350"/>
    <w:rsid w:val="0082336A"/>
    <w:rsid w:val="008239DA"/>
    <w:rsid w:val="0082409D"/>
    <w:rsid w:val="00826175"/>
    <w:rsid w:val="00826436"/>
    <w:rsid w:val="00826B27"/>
    <w:rsid w:val="00830CCE"/>
    <w:rsid w:val="00834851"/>
    <w:rsid w:val="00834A53"/>
    <w:rsid w:val="0083661B"/>
    <w:rsid w:val="008367C0"/>
    <w:rsid w:val="00836E6C"/>
    <w:rsid w:val="00837812"/>
    <w:rsid w:val="00842698"/>
    <w:rsid w:val="00842FC6"/>
    <w:rsid w:val="008445C5"/>
    <w:rsid w:val="00845155"/>
    <w:rsid w:val="008475C0"/>
    <w:rsid w:val="00847649"/>
    <w:rsid w:val="00847DC5"/>
    <w:rsid w:val="00847FD3"/>
    <w:rsid w:val="00850396"/>
    <w:rsid w:val="0085177B"/>
    <w:rsid w:val="00852391"/>
    <w:rsid w:val="008542C1"/>
    <w:rsid w:val="00854624"/>
    <w:rsid w:val="0085561F"/>
    <w:rsid w:val="00855AC7"/>
    <w:rsid w:val="0085625E"/>
    <w:rsid w:val="00860438"/>
    <w:rsid w:val="0086065A"/>
    <w:rsid w:val="00860CFD"/>
    <w:rsid w:val="008648D5"/>
    <w:rsid w:val="00864A2C"/>
    <w:rsid w:val="00865F4D"/>
    <w:rsid w:val="00871A8C"/>
    <w:rsid w:val="008721D7"/>
    <w:rsid w:val="00872C49"/>
    <w:rsid w:val="008741A1"/>
    <w:rsid w:val="00875EC5"/>
    <w:rsid w:val="00877CC2"/>
    <w:rsid w:val="0088191A"/>
    <w:rsid w:val="008823F3"/>
    <w:rsid w:val="00883D21"/>
    <w:rsid w:val="0088561E"/>
    <w:rsid w:val="00887636"/>
    <w:rsid w:val="0089132A"/>
    <w:rsid w:val="00891400"/>
    <w:rsid w:val="00891A32"/>
    <w:rsid w:val="00891CD1"/>
    <w:rsid w:val="008926E0"/>
    <w:rsid w:val="00893AA6"/>
    <w:rsid w:val="008944FC"/>
    <w:rsid w:val="00895574"/>
    <w:rsid w:val="00895D40"/>
    <w:rsid w:val="00897DFC"/>
    <w:rsid w:val="008A1AA0"/>
    <w:rsid w:val="008A2081"/>
    <w:rsid w:val="008A380E"/>
    <w:rsid w:val="008A3F7B"/>
    <w:rsid w:val="008A4771"/>
    <w:rsid w:val="008A4F8C"/>
    <w:rsid w:val="008A5C46"/>
    <w:rsid w:val="008A60E4"/>
    <w:rsid w:val="008A768D"/>
    <w:rsid w:val="008B030F"/>
    <w:rsid w:val="008B17CB"/>
    <w:rsid w:val="008B3191"/>
    <w:rsid w:val="008B361E"/>
    <w:rsid w:val="008B546C"/>
    <w:rsid w:val="008B553E"/>
    <w:rsid w:val="008B65AD"/>
    <w:rsid w:val="008C10AC"/>
    <w:rsid w:val="008C1877"/>
    <w:rsid w:val="008C23DD"/>
    <w:rsid w:val="008C2AE0"/>
    <w:rsid w:val="008C39EA"/>
    <w:rsid w:val="008C3C54"/>
    <w:rsid w:val="008C68A3"/>
    <w:rsid w:val="008D2625"/>
    <w:rsid w:val="008D3969"/>
    <w:rsid w:val="008D3B33"/>
    <w:rsid w:val="008D43F9"/>
    <w:rsid w:val="008D5BB8"/>
    <w:rsid w:val="008D5BC3"/>
    <w:rsid w:val="008E0673"/>
    <w:rsid w:val="008E1A89"/>
    <w:rsid w:val="008E1F16"/>
    <w:rsid w:val="008E3764"/>
    <w:rsid w:val="008E414A"/>
    <w:rsid w:val="008E784A"/>
    <w:rsid w:val="008F1F8C"/>
    <w:rsid w:val="008F2AF5"/>
    <w:rsid w:val="008F2FD3"/>
    <w:rsid w:val="008F3D74"/>
    <w:rsid w:val="008F3FF7"/>
    <w:rsid w:val="008F470E"/>
    <w:rsid w:val="008F5A81"/>
    <w:rsid w:val="008F5F36"/>
    <w:rsid w:val="008F7D73"/>
    <w:rsid w:val="008F7F6D"/>
    <w:rsid w:val="00900DD6"/>
    <w:rsid w:val="00901D4D"/>
    <w:rsid w:val="00902A69"/>
    <w:rsid w:val="0090360C"/>
    <w:rsid w:val="0090474A"/>
    <w:rsid w:val="00906015"/>
    <w:rsid w:val="009061AA"/>
    <w:rsid w:val="009071C0"/>
    <w:rsid w:val="00910104"/>
    <w:rsid w:val="00910BF8"/>
    <w:rsid w:val="009115C3"/>
    <w:rsid w:val="00912B0C"/>
    <w:rsid w:val="00914814"/>
    <w:rsid w:val="00915D0B"/>
    <w:rsid w:val="00916844"/>
    <w:rsid w:val="009176A3"/>
    <w:rsid w:val="00917C12"/>
    <w:rsid w:val="0092088F"/>
    <w:rsid w:val="0092218E"/>
    <w:rsid w:val="00923896"/>
    <w:rsid w:val="0092438D"/>
    <w:rsid w:val="00927B5F"/>
    <w:rsid w:val="009317CE"/>
    <w:rsid w:val="00933747"/>
    <w:rsid w:val="0093597F"/>
    <w:rsid w:val="00936115"/>
    <w:rsid w:val="0093622D"/>
    <w:rsid w:val="00936B80"/>
    <w:rsid w:val="00937D16"/>
    <w:rsid w:val="009411CC"/>
    <w:rsid w:val="0094184F"/>
    <w:rsid w:val="0094215F"/>
    <w:rsid w:val="009445D1"/>
    <w:rsid w:val="00947CD8"/>
    <w:rsid w:val="0095034A"/>
    <w:rsid w:val="00951369"/>
    <w:rsid w:val="00952F76"/>
    <w:rsid w:val="00953126"/>
    <w:rsid w:val="009536FC"/>
    <w:rsid w:val="00953C15"/>
    <w:rsid w:val="00955269"/>
    <w:rsid w:val="00955834"/>
    <w:rsid w:val="009563BC"/>
    <w:rsid w:val="00956F78"/>
    <w:rsid w:val="00957BC3"/>
    <w:rsid w:val="00957C37"/>
    <w:rsid w:val="0096082B"/>
    <w:rsid w:val="009624E4"/>
    <w:rsid w:val="0096278A"/>
    <w:rsid w:val="00963AD0"/>
    <w:rsid w:val="009660A4"/>
    <w:rsid w:val="00966292"/>
    <w:rsid w:val="0096641C"/>
    <w:rsid w:val="00966A3F"/>
    <w:rsid w:val="0096786C"/>
    <w:rsid w:val="00970715"/>
    <w:rsid w:val="00970D3E"/>
    <w:rsid w:val="009710B6"/>
    <w:rsid w:val="0097226C"/>
    <w:rsid w:val="00972F7B"/>
    <w:rsid w:val="00973A58"/>
    <w:rsid w:val="00973C5A"/>
    <w:rsid w:val="00977413"/>
    <w:rsid w:val="00981682"/>
    <w:rsid w:val="00982A4D"/>
    <w:rsid w:val="00982F02"/>
    <w:rsid w:val="00982FA6"/>
    <w:rsid w:val="009830E1"/>
    <w:rsid w:val="0098607C"/>
    <w:rsid w:val="00986151"/>
    <w:rsid w:val="009876A8"/>
    <w:rsid w:val="00991644"/>
    <w:rsid w:val="00992E7E"/>
    <w:rsid w:val="0099306C"/>
    <w:rsid w:val="0099361B"/>
    <w:rsid w:val="00993722"/>
    <w:rsid w:val="009940B8"/>
    <w:rsid w:val="009941DB"/>
    <w:rsid w:val="00994938"/>
    <w:rsid w:val="009950A8"/>
    <w:rsid w:val="00997B47"/>
    <w:rsid w:val="009A0B9E"/>
    <w:rsid w:val="009A0CEE"/>
    <w:rsid w:val="009A138C"/>
    <w:rsid w:val="009A1B94"/>
    <w:rsid w:val="009A6948"/>
    <w:rsid w:val="009A728C"/>
    <w:rsid w:val="009B0033"/>
    <w:rsid w:val="009B151F"/>
    <w:rsid w:val="009B1B80"/>
    <w:rsid w:val="009B2360"/>
    <w:rsid w:val="009B27F5"/>
    <w:rsid w:val="009B29A8"/>
    <w:rsid w:val="009B4749"/>
    <w:rsid w:val="009B5C5D"/>
    <w:rsid w:val="009B5EAC"/>
    <w:rsid w:val="009C2275"/>
    <w:rsid w:val="009C2820"/>
    <w:rsid w:val="009C30D9"/>
    <w:rsid w:val="009C3709"/>
    <w:rsid w:val="009C7A6C"/>
    <w:rsid w:val="009D025B"/>
    <w:rsid w:val="009D1A70"/>
    <w:rsid w:val="009D1DB6"/>
    <w:rsid w:val="009D2825"/>
    <w:rsid w:val="009D3734"/>
    <w:rsid w:val="009D499D"/>
    <w:rsid w:val="009D4E33"/>
    <w:rsid w:val="009D6FC5"/>
    <w:rsid w:val="009D7499"/>
    <w:rsid w:val="009D7866"/>
    <w:rsid w:val="009E125F"/>
    <w:rsid w:val="009E1487"/>
    <w:rsid w:val="009E1C40"/>
    <w:rsid w:val="009E27D3"/>
    <w:rsid w:val="009E4230"/>
    <w:rsid w:val="009E46D0"/>
    <w:rsid w:val="009E6941"/>
    <w:rsid w:val="009E79E5"/>
    <w:rsid w:val="009F038B"/>
    <w:rsid w:val="009F0597"/>
    <w:rsid w:val="009F05C4"/>
    <w:rsid w:val="009F1153"/>
    <w:rsid w:val="009F17AF"/>
    <w:rsid w:val="009F23BE"/>
    <w:rsid w:val="009F3848"/>
    <w:rsid w:val="009F39D9"/>
    <w:rsid w:val="009F4477"/>
    <w:rsid w:val="009F47C5"/>
    <w:rsid w:val="009F68B6"/>
    <w:rsid w:val="00A014A0"/>
    <w:rsid w:val="00A0380A"/>
    <w:rsid w:val="00A052EA"/>
    <w:rsid w:val="00A06ED2"/>
    <w:rsid w:val="00A1052F"/>
    <w:rsid w:val="00A109B5"/>
    <w:rsid w:val="00A13354"/>
    <w:rsid w:val="00A156C6"/>
    <w:rsid w:val="00A171F2"/>
    <w:rsid w:val="00A1790B"/>
    <w:rsid w:val="00A21603"/>
    <w:rsid w:val="00A21CF4"/>
    <w:rsid w:val="00A22545"/>
    <w:rsid w:val="00A2282B"/>
    <w:rsid w:val="00A23147"/>
    <w:rsid w:val="00A23F9C"/>
    <w:rsid w:val="00A253C7"/>
    <w:rsid w:val="00A2717B"/>
    <w:rsid w:val="00A30675"/>
    <w:rsid w:val="00A30A74"/>
    <w:rsid w:val="00A33EF3"/>
    <w:rsid w:val="00A34081"/>
    <w:rsid w:val="00A341A2"/>
    <w:rsid w:val="00A34AE9"/>
    <w:rsid w:val="00A35347"/>
    <w:rsid w:val="00A37685"/>
    <w:rsid w:val="00A37C8B"/>
    <w:rsid w:val="00A406D4"/>
    <w:rsid w:val="00A40AAE"/>
    <w:rsid w:val="00A41FB2"/>
    <w:rsid w:val="00A45F4E"/>
    <w:rsid w:val="00A51A38"/>
    <w:rsid w:val="00A53974"/>
    <w:rsid w:val="00A55037"/>
    <w:rsid w:val="00A55A79"/>
    <w:rsid w:val="00A60BCB"/>
    <w:rsid w:val="00A60D30"/>
    <w:rsid w:val="00A60E58"/>
    <w:rsid w:val="00A61F0F"/>
    <w:rsid w:val="00A62964"/>
    <w:rsid w:val="00A64D7A"/>
    <w:rsid w:val="00A64E83"/>
    <w:rsid w:val="00A654DC"/>
    <w:rsid w:val="00A659CC"/>
    <w:rsid w:val="00A66D28"/>
    <w:rsid w:val="00A67382"/>
    <w:rsid w:val="00A722EB"/>
    <w:rsid w:val="00A72675"/>
    <w:rsid w:val="00A73E4E"/>
    <w:rsid w:val="00A740EE"/>
    <w:rsid w:val="00A7720A"/>
    <w:rsid w:val="00A802B5"/>
    <w:rsid w:val="00A8378B"/>
    <w:rsid w:val="00A84F76"/>
    <w:rsid w:val="00A86B6D"/>
    <w:rsid w:val="00A9056F"/>
    <w:rsid w:val="00A90AAD"/>
    <w:rsid w:val="00A91884"/>
    <w:rsid w:val="00A92957"/>
    <w:rsid w:val="00A93457"/>
    <w:rsid w:val="00A9452E"/>
    <w:rsid w:val="00A94618"/>
    <w:rsid w:val="00A94678"/>
    <w:rsid w:val="00A957FF"/>
    <w:rsid w:val="00A96C8E"/>
    <w:rsid w:val="00A97392"/>
    <w:rsid w:val="00A978EF"/>
    <w:rsid w:val="00AA1B85"/>
    <w:rsid w:val="00AA212D"/>
    <w:rsid w:val="00AA5E3B"/>
    <w:rsid w:val="00AA66A2"/>
    <w:rsid w:val="00AA7277"/>
    <w:rsid w:val="00AB05AD"/>
    <w:rsid w:val="00AB2A04"/>
    <w:rsid w:val="00AB2EA7"/>
    <w:rsid w:val="00AB51C7"/>
    <w:rsid w:val="00AB6149"/>
    <w:rsid w:val="00AB69D1"/>
    <w:rsid w:val="00AB745F"/>
    <w:rsid w:val="00AB75EC"/>
    <w:rsid w:val="00AC11A7"/>
    <w:rsid w:val="00AC1917"/>
    <w:rsid w:val="00AC69AE"/>
    <w:rsid w:val="00AC6BF2"/>
    <w:rsid w:val="00AC788C"/>
    <w:rsid w:val="00AD0811"/>
    <w:rsid w:val="00AD1A0C"/>
    <w:rsid w:val="00AD1F72"/>
    <w:rsid w:val="00AD563B"/>
    <w:rsid w:val="00AD681B"/>
    <w:rsid w:val="00AD7CBF"/>
    <w:rsid w:val="00AE25F6"/>
    <w:rsid w:val="00AE2791"/>
    <w:rsid w:val="00AE34CB"/>
    <w:rsid w:val="00AE4FBF"/>
    <w:rsid w:val="00AE5B44"/>
    <w:rsid w:val="00AE6EAB"/>
    <w:rsid w:val="00AE7AAD"/>
    <w:rsid w:val="00AE7E16"/>
    <w:rsid w:val="00AF022A"/>
    <w:rsid w:val="00AF051D"/>
    <w:rsid w:val="00AF0651"/>
    <w:rsid w:val="00AF126D"/>
    <w:rsid w:val="00AF1FDD"/>
    <w:rsid w:val="00AF26A0"/>
    <w:rsid w:val="00AF38EC"/>
    <w:rsid w:val="00AF5CB0"/>
    <w:rsid w:val="00AF6388"/>
    <w:rsid w:val="00B00582"/>
    <w:rsid w:val="00B019F7"/>
    <w:rsid w:val="00B0224D"/>
    <w:rsid w:val="00B0497F"/>
    <w:rsid w:val="00B068AC"/>
    <w:rsid w:val="00B077AD"/>
    <w:rsid w:val="00B078BD"/>
    <w:rsid w:val="00B10374"/>
    <w:rsid w:val="00B1107A"/>
    <w:rsid w:val="00B122E9"/>
    <w:rsid w:val="00B13032"/>
    <w:rsid w:val="00B139C8"/>
    <w:rsid w:val="00B155EE"/>
    <w:rsid w:val="00B170F6"/>
    <w:rsid w:val="00B22238"/>
    <w:rsid w:val="00B24308"/>
    <w:rsid w:val="00B2785F"/>
    <w:rsid w:val="00B30E67"/>
    <w:rsid w:val="00B3135B"/>
    <w:rsid w:val="00B325C7"/>
    <w:rsid w:val="00B32CDF"/>
    <w:rsid w:val="00B3448E"/>
    <w:rsid w:val="00B3467B"/>
    <w:rsid w:val="00B35A75"/>
    <w:rsid w:val="00B36C6C"/>
    <w:rsid w:val="00B37B69"/>
    <w:rsid w:val="00B40011"/>
    <w:rsid w:val="00B40366"/>
    <w:rsid w:val="00B40FDF"/>
    <w:rsid w:val="00B41C7B"/>
    <w:rsid w:val="00B42385"/>
    <w:rsid w:val="00B46A79"/>
    <w:rsid w:val="00B51042"/>
    <w:rsid w:val="00B51227"/>
    <w:rsid w:val="00B53067"/>
    <w:rsid w:val="00B53082"/>
    <w:rsid w:val="00B5420E"/>
    <w:rsid w:val="00B54A0F"/>
    <w:rsid w:val="00B5551B"/>
    <w:rsid w:val="00B60741"/>
    <w:rsid w:val="00B60948"/>
    <w:rsid w:val="00B60A82"/>
    <w:rsid w:val="00B64F6E"/>
    <w:rsid w:val="00B65F52"/>
    <w:rsid w:val="00B66B73"/>
    <w:rsid w:val="00B67189"/>
    <w:rsid w:val="00B67B96"/>
    <w:rsid w:val="00B70DBC"/>
    <w:rsid w:val="00B72276"/>
    <w:rsid w:val="00B72580"/>
    <w:rsid w:val="00B74BF1"/>
    <w:rsid w:val="00B75258"/>
    <w:rsid w:val="00B77F72"/>
    <w:rsid w:val="00B77FE0"/>
    <w:rsid w:val="00B77FF0"/>
    <w:rsid w:val="00B821D8"/>
    <w:rsid w:val="00B83DD4"/>
    <w:rsid w:val="00B85F95"/>
    <w:rsid w:val="00B86679"/>
    <w:rsid w:val="00B909D6"/>
    <w:rsid w:val="00B90E35"/>
    <w:rsid w:val="00B90FCB"/>
    <w:rsid w:val="00B9172D"/>
    <w:rsid w:val="00B91922"/>
    <w:rsid w:val="00B936EA"/>
    <w:rsid w:val="00B93917"/>
    <w:rsid w:val="00B96672"/>
    <w:rsid w:val="00B96DC6"/>
    <w:rsid w:val="00B96DE7"/>
    <w:rsid w:val="00B97C2F"/>
    <w:rsid w:val="00BA0A33"/>
    <w:rsid w:val="00BA1945"/>
    <w:rsid w:val="00BA1B86"/>
    <w:rsid w:val="00BA1E62"/>
    <w:rsid w:val="00BA376A"/>
    <w:rsid w:val="00BA4848"/>
    <w:rsid w:val="00BA503B"/>
    <w:rsid w:val="00BB0412"/>
    <w:rsid w:val="00BB2E22"/>
    <w:rsid w:val="00BB4175"/>
    <w:rsid w:val="00BB51FA"/>
    <w:rsid w:val="00BB5D01"/>
    <w:rsid w:val="00BB6898"/>
    <w:rsid w:val="00BB6E47"/>
    <w:rsid w:val="00BC05C2"/>
    <w:rsid w:val="00BC0DD8"/>
    <w:rsid w:val="00BC1080"/>
    <w:rsid w:val="00BC2E22"/>
    <w:rsid w:val="00BC4BB3"/>
    <w:rsid w:val="00BC566D"/>
    <w:rsid w:val="00BD02A0"/>
    <w:rsid w:val="00BD1A54"/>
    <w:rsid w:val="00BD1E0A"/>
    <w:rsid w:val="00BD2BA2"/>
    <w:rsid w:val="00BD2F88"/>
    <w:rsid w:val="00BD392F"/>
    <w:rsid w:val="00BD3C0B"/>
    <w:rsid w:val="00BD4313"/>
    <w:rsid w:val="00BD45C3"/>
    <w:rsid w:val="00BD5269"/>
    <w:rsid w:val="00BD6BCF"/>
    <w:rsid w:val="00BE0055"/>
    <w:rsid w:val="00BE2069"/>
    <w:rsid w:val="00BE480E"/>
    <w:rsid w:val="00BE69BC"/>
    <w:rsid w:val="00BE6E1C"/>
    <w:rsid w:val="00BE72C7"/>
    <w:rsid w:val="00BF0E8D"/>
    <w:rsid w:val="00BF144E"/>
    <w:rsid w:val="00BF184C"/>
    <w:rsid w:val="00BF223A"/>
    <w:rsid w:val="00BF2FEE"/>
    <w:rsid w:val="00BF3501"/>
    <w:rsid w:val="00BF3DA0"/>
    <w:rsid w:val="00BF43B0"/>
    <w:rsid w:val="00BF4BC5"/>
    <w:rsid w:val="00BF510E"/>
    <w:rsid w:val="00BF783C"/>
    <w:rsid w:val="00C004DC"/>
    <w:rsid w:val="00C01CE1"/>
    <w:rsid w:val="00C03D1F"/>
    <w:rsid w:val="00C04EB7"/>
    <w:rsid w:val="00C060E0"/>
    <w:rsid w:val="00C07647"/>
    <w:rsid w:val="00C0787B"/>
    <w:rsid w:val="00C10221"/>
    <w:rsid w:val="00C10875"/>
    <w:rsid w:val="00C11BE6"/>
    <w:rsid w:val="00C1265C"/>
    <w:rsid w:val="00C126D3"/>
    <w:rsid w:val="00C15D0D"/>
    <w:rsid w:val="00C15E50"/>
    <w:rsid w:val="00C16872"/>
    <w:rsid w:val="00C16C78"/>
    <w:rsid w:val="00C1772C"/>
    <w:rsid w:val="00C1785C"/>
    <w:rsid w:val="00C21C50"/>
    <w:rsid w:val="00C22713"/>
    <w:rsid w:val="00C235B6"/>
    <w:rsid w:val="00C24BE2"/>
    <w:rsid w:val="00C25CD7"/>
    <w:rsid w:val="00C309C3"/>
    <w:rsid w:val="00C30AA4"/>
    <w:rsid w:val="00C31D25"/>
    <w:rsid w:val="00C322F5"/>
    <w:rsid w:val="00C32A82"/>
    <w:rsid w:val="00C33C81"/>
    <w:rsid w:val="00C33D28"/>
    <w:rsid w:val="00C34207"/>
    <w:rsid w:val="00C36BCD"/>
    <w:rsid w:val="00C36C22"/>
    <w:rsid w:val="00C3700E"/>
    <w:rsid w:val="00C400D2"/>
    <w:rsid w:val="00C40AF1"/>
    <w:rsid w:val="00C418BA"/>
    <w:rsid w:val="00C42492"/>
    <w:rsid w:val="00C425E5"/>
    <w:rsid w:val="00C45AF0"/>
    <w:rsid w:val="00C464DC"/>
    <w:rsid w:val="00C46874"/>
    <w:rsid w:val="00C46DD6"/>
    <w:rsid w:val="00C5088A"/>
    <w:rsid w:val="00C51524"/>
    <w:rsid w:val="00C51A56"/>
    <w:rsid w:val="00C5225C"/>
    <w:rsid w:val="00C522BB"/>
    <w:rsid w:val="00C526C8"/>
    <w:rsid w:val="00C532CB"/>
    <w:rsid w:val="00C53DE6"/>
    <w:rsid w:val="00C555BB"/>
    <w:rsid w:val="00C56219"/>
    <w:rsid w:val="00C56E63"/>
    <w:rsid w:val="00C56F91"/>
    <w:rsid w:val="00C6212A"/>
    <w:rsid w:val="00C62756"/>
    <w:rsid w:val="00C628AC"/>
    <w:rsid w:val="00C630E6"/>
    <w:rsid w:val="00C6361D"/>
    <w:rsid w:val="00C6543A"/>
    <w:rsid w:val="00C65963"/>
    <w:rsid w:val="00C66002"/>
    <w:rsid w:val="00C7053F"/>
    <w:rsid w:val="00C7713B"/>
    <w:rsid w:val="00C7719C"/>
    <w:rsid w:val="00C77E71"/>
    <w:rsid w:val="00C80988"/>
    <w:rsid w:val="00C838E4"/>
    <w:rsid w:val="00C83AED"/>
    <w:rsid w:val="00C847CC"/>
    <w:rsid w:val="00C85281"/>
    <w:rsid w:val="00C8638A"/>
    <w:rsid w:val="00C86507"/>
    <w:rsid w:val="00C86C32"/>
    <w:rsid w:val="00C87583"/>
    <w:rsid w:val="00C8761B"/>
    <w:rsid w:val="00C90517"/>
    <w:rsid w:val="00C906D5"/>
    <w:rsid w:val="00C90ECC"/>
    <w:rsid w:val="00C91C4C"/>
    <w:rsid w:val="00C92E16"/>
    <w:rsid w:val="00C93960"/>
    <w:rsid w:val="00C958D3"/>
    <w:rsid w:val="00C95E1E"/>
    <w:rsid w:val="00CA0627"/>
    <w:rsid w:val="00CA1BB7"/>
    <w:rsid w:val="00CA47E0"/>
    <w:rsid w:val="00CA4C23"/>
    <w:rsid w:val="00CA4DC8"/>
    <w:rsid w:val="00CA4E3D"/>
    <w:rsid w:val="00CA4FCE"/>
    <w:rsid w:val="00CA4FE8"/>
    <w:rsid w:val="00CA5956"/>
    <w:rsid w:val="00CA5DFA"/>
    <w:rsid w:val="00CA7ABB"/>
    <w:rsid w:val="00CB23A9"/>
    <w:rsid w:val="00CB28DE"/>
    <w:rsid w:val="00CB4D8C"/>
    <w:rsid w:val="00CB5B68"/>
    <w:rsid w:val="00CB614D"/>
    <w:rsid w:val="00CB6CEC"/>
    <w:rsid w:val="00CC02F9"/>
    <w:rsid w:val="00CC0C5B"/>
    <w:rsid w:val="00CC3363"/>
    <w:rsid w:val="00CC3E08"/>
    <w:rsid w:val="00CC54F5"/>
    <w:rsid w:val="00CC7085"/>
    <w:rsid w:val="00CC7C8B"/>
    <w:rsid w:val="00CD058C"/>
    <w:rsid w:val="00CD1855"/>
    <w:rsid w:val="00CD1C13"/>
    <w:rsid w:val="00CD2FF3"/>
    <w:rsid w:val="00CD3316"/>
    <w:rsid w:val="00CD3B73"/>
    <w:rsid w:val="00CD3F38"/>
    <w:rsid w:val="00CD5C4D"/>
    <w:rsid w:val="00CD7011"/>
    <w:rsid w:val="00CD7859"/>
    <w:rsid w:val="00CD7A9F"/>
    <w:rsid w:val="00CE0C42"/>
    <w:rsid w:val="00CE20F4"/>
    <w:rsid w:val="00CE2E87"/>
    <w:rsid w:val="00CE35FF"/>
    <w:rsid w:val="00CE4B3F"/>
    <w:rsid w:val="00CE4B99"/>
    <w:rsid w:val="00CE693D"/>
    <w:rsid w:val="00CE6CDD"/>
    <w:rsid w:val="00CF0F0E"/>
    <w:rsid w:val="00CF3059"/>
    <w:rsid w:val="00CF37E5"/>
    <w:rsid w:val="00CF4BEE"/>
    <w:rsid w:val="00CF4C40"/>
    <w:rsid w:val="00CF5686"/>
    <w:rsid w:val="00CF5F8F"/>
    <w:rsid w:val="00CF7A5E"/>
    <w:rsid w:val="00CF7C01"/>
    <w:rsid w:val="00CF7C5D"/>
    <w:rsid w:val="00CF7DAF"/>
    <w:rsid w:val="00D0014D"/>
    <w:rsid w:val="00D0085A"/>
    <w:rsid w:val="00D0093A"/>
    <w:rsid w:val="00D00BB4"/>
    <w:rsid w:val="00D01324"/>
    <w:rsid w:val="00D03BBA"/>
    <w:rsid w:val="00D04AA0"/>
    <w:rsid w:val="00D05628"/>
    <w:rsid w:val="00D06CF7"/>
    <w:rsid w:val="00D06DA7"/>
    <w:rsid w:val="00D073F5"/>
    <w:rsid w:val="00D07E4C"/>
    <w:rsid w:val="00D116DF"/>
    <w:rsid w:val="00D120F2"/>
    <w:rsid w:val="00D122C9"/>
    <w:rsid w:val="00D12B22"/>
    <w:rsid w:val="00D13197"/>
    <w:rsid w:val="00D15738"/>
    <w:rsid w:val="00D15D16"/>
    <w:rsid w:val="00D1670A"/>
    <w:rsid w:val="00D179C4"/>
    <w:rsid w:val="00D17CA0"/>
    <w:rsid w:val="00D20B60"/>
    <w:rsid w:val="00D20BAF"/>
    <w:rsid w:val="00D21DE9"/>
    <w:rsid w:val="00D225BE"/>
    <w:rsid w:val="00D2446D"/>
    <w:rsid w:val="00D250C8"/>
    <w:rsid w:val="00D26221"/>
    <w:rsid w:val="00D2690E"/>
    <w:rsid w:val="00D27061"/>
    <w:rsid w:val="00D27A62"/>
    <w:rsid w:val="00D3030D"/>
    <w:rsid w:val="00D324B8"/>
    <w:rsid w:val="00D35C97"/>
    <w:rsid w:val="00D3669A"/>
    <w:rsid w:val="00D366CF"/>
    <w:rsid w:val="00D36E11"/>
    <w:rsid w:val="00D41362"/>
    <w:rsid w:val="00D42891"/>
    <w:rsid w:val="00D42E0D"/>
    <w:rsid w:val="00D437CC"/>
    <w:rsid w:val="00D43AC5"/>
    <w:rsid w:val="00D44324"/>
    <w:rsid w:val="00D449BD"/>
    <w:rsid w:val="00D44CE2"/>
    <w:rsid w:val="00D458A5"/>
    <w:rsid w:val="00D46FE1"/>
    <w:rsid w:val="00D474E6"/>
    <w:rsid w:val="00D500FF"/>
    <w:rsid w:val="00D51D35"/>
    <w:rsid w:val="00D54B48"/>
    <w:rsid w:val="00D54F5F"/>
    <w:rsid w:val="00D55B3A"/>
    <w:rsid w:val="00D5789A"/>
    <w:rsid w:val="00D57B1A"/>
    <w:rsid w:val="00D60A0D"/>
    <w:rsid w:val="00D62D5B"/>
    <w:rsid w:val="00D63DA4"/>
    <w:rsid w:val="00D66225"/>
    <w:rsid w:val="00D6656D"/>
    <w:rsid w:val="00D669E0"/>
    <w:rsid w:val="00D6796B"/>
    <w:rsid w:val="00D71308"/>
    <w:rsid w:val="00D71CE3"/>
    <w:rsid w:val="00D7234E"/>
    <w:rsid w:val="00D73536"/>
    <w:rsid w:val="00D73EB5"/>
    <w:rsid w:val="00D74747"/>
    <w:rsid w:val="00D74B6E"/>
    <w:rsid w:val="00D74BFD"/>
    <w:rsid w:val="00D8075E"/>
    <w:rsid w:val="00D80784"/>
    <w:rsid w:val="00D81426"/>
    <w:rsid w:val="00D82E4E"/>
    <w:rsid w:val="00D841A1"/>
    <w:rsid w:val="00D84D35"/>
    <w:rsid w:val="00D8583A"/>
    <w:rsid w:val="00D85FC0"/>
    <w:rsid w:val="00D86B9D"/>
    <w:rsid w:val="00D86D62"/>
    <w:rsid w:val="00D909F6"/>
    <w:rsid w:val="00D90E08"/>
    <w:rsid w:val="00D91439"/>
    <w:rsid w:val="00D917A1"/>
    <w:rsid w:val="00D918AA"/>
    <w:rsid w:val="00D93174"/>
    <w:rsid w:val="00D95F46"/>
    <w:rsid w:val="00D97070"/>
    <w:rsid w:val="00DA0617"/>
    <w:rsid w:val="00DA170D"/>
    <w:rsid w:val="00DA1B69"/>
    <w:rsid w:val="00DA49B9"/>
    <w:rsid w:val="00DA57DD"/>
    <w:rsid w:val="00DA5AEB"/>
    <w:rsid w:val="00DA6A66"/>
    <w:rsid w:val="00DB049B"/>
    <w:rsid w:val="00DB0709"/>
    <w:rsid w:val="00DB0E31"/>
    <w:rsid w:val="00DB125A"/>
    <w:rsid w:val="00DB14DA"/>
    <w:rsid w:val="00DB1DF3"/>
    <w:rsid w:val="00DB2A84"/>
    <w:rsid w:val="00DB2F22"/>
    <w:rsid w:val="00DB3B22"/>
    <w:rsid w:val="00DB4964"/>
    <w:rsid w:val="00DB4ED5"/>
    <w:rsid w:val="00DB6F08"/>
    <w:rsid w:val="00DB7C68"/>
    <w:rsid w:val="00DB7DE7"/>
    <w:rsid w:val="00DC00E3"/>
    <w:rsid w:val="00DC03F1"/>
    <w:rsid w:val="00DC0E6F"/>
    <w:rsid w:val="00DC1228"/>
    <w:rsid w:val="00DC2D02"/>
    <w:rsid w:val="00DC2DCD"/>
    <w:rsid w:val="00DC30A4"/>
    <w:rsid w:val="00DC75F8"/>
    <w:rsid w:val="00DD00DB"/>
    <w:rsid w:val="00DD1A93"/>
    <w:rsid w:val="00DD63AF"/>
    <w:rsid w:val="00DD6FCF"/>
    <w:rsid w:val="00DD7206"/>
    <w:rsid w:val="00DE29B3"/>
    <w:rsid w:val="00DE3C35"/>
    <w:rsid w:val="00DE4025"/>
    <w:rsid w:val="00DE6B79"/>
    <w:rsid w:val="00DE70ED"/>
    <w:rsid w:val="00DF147C"/>
    <w:rsid w:val="00DF16B1"/>
    <w:rsid w:val="00DF2DBA"/>
    <w:rsid w:val="00DF4668"/>
    <w:rsid w:val="00DF78E4"/>
    <w:rsid w:val="00DF7D3C"/>
    <w:rsid w:val="00DF7F0D"/>
    <w:rsid w:val="00E021E2"/>
    <w:rsid w:val="00E026FA"/>
    <w:rsid w:val="00E04CFE"/>
    <w:rsid w:val="00E04FCE"/>
    <w:rsid w:val="00E057B5"/>
    <w:rsid w:val="00E066D8"/>
    <w:rsid w:val="00E06BB0"/>
    <w:rsid w:val="00E11336"/>
    <w:rsid w:val="00E1352E"/>
    <w:rsid w:val="00E14AB0"/>
    <w:rsid w:val="00E1548B"/>
    <w:rsid w:val="00E1716D"/>
    <w:rsid w:val="00E17397"/>
    <w:rsid w:val="00E20583"/>
    <w:rsid w:val="00E21535"/>
    <w:rsid w:val="00E22099"/>
    <w:rsid w:val="00E2380F"/>
    <w:rsid w:val="00E23BD7"/>
    <w:rsid w:val="00E2543C"/>
    <w:rsid w:val="00E25A4E"/>
    <w:rsid w:val="00E260CC"/>
    <w:rsid w:val="00E27256"/>
    <w:rsid w:val="00E300B6"/>
    <w:rsid w:val="00E314D2"/>
    <w:rsid w:val="00E317FD"/>
    <w:rsid w:val="00E31B21"/>
    <w:rsid w:val="00E336E7"/>
    <w:rsid w:val="00E33B5D"/>
    <w:rsid w:val="00E34D04"/>
    <w:rsid w:val="00E352C3"/>
    <w:rsid w:val="00E3534B"/>
    <w:rsid w:val="00E353E7"/>
    <w:rsid w:val="00E35B67"/>
    <w:rsid w:val="00E40C57"/>
    <w:rsid w:val="00E4248A"/>
    <w:rsid w:val="00E42D54"/>
    <w:rsid w:val="00E43A53"/>
    <w:rsid w:val="00E44239"/>
    <w:rsid w:val="00E460B6"/>
    <w:rsid w:val="00E460CC"/>
    <w:rsid w:val="00E46D73"/>
    <w:rsid w:val="00E4734F"/>
    <w:rsid w:val="00E47C72"/>
    <w:rsid w:val="00E50E89"/>
    <w:rsid w:val="00E50EE8"/>
    <w:rsid w:val="00E51149"/>
    <w:rsid w:val="00E514F0"/>
    <w:rsid w:val="00E52E33"/>
    <w:rsid w:val="00E53722"/>
    <w:rsid w:val="00E53AE6"/>
    <w:rsid w:val="00E5448A"/>
    <w:rsid w:val="00E54CB2"/>
    <w:rsid w:val="00E555E1"/>
    <w:rsid w:val="00E556ED"/>
    <w:rsid w:val="00E55B00"/>
    <w:rsid w:val="00E55DFD"/>
    <w:rsid w:val="00E56677"/>
    <w:rsid w:val="00E5787C"/>
    <w:rsid w:val="00E57F6B"/>
    <w:rsid w:val="00E604DF"/>
    <w:rsid w:val="00E629DC"/>
    <w:rsid w:val="00E64AF1"/>
    <w:rsid w:val="00E64B8E"/>
    <w:rsid w:val="00E67625"/>
    <w:rsid w:val="00E70295"/>
    <w:rsid w:val="00E70416"/>
    <w:rsid w:val="00E71AC9"/>
    <w:rsid w:val="00E72126"/>
    <w:rsid w:val="00E722B5"/>
    <w:rsid w:val="00E72966"/>
    <w:rsid w:val="00E72CBD"/>
    <w:rsid w:val="00E7363A"/>
    <w:rsid w:val="00E7393D"/>
    <w:rsid w:val="00E73A4C"/>
    <w:rsid w:val="00E761E5"/>
    <w:rsid w:val="00E76929"/>
    <w:rsid w:val="00E77B05"/>
    <w:rsid w:val="00E80A96"/>
    <w:rsid w:val="00E80CB1"/>
    <w:rsid w:val="00E84641"/>
    <w:rsid w:val="00E85380"/>
    <w:rsid w:val="00E85FD6"/>
    <w:rsid w:val="00E90B96"/>
    <w:rsid w:val="00E90C30"/>
    <w:rsid w:val="00E92D8A"/>
    <w:rsid w:val="00E94E91"/>
    <w:rsid w:val="00E96753"/>
    <w:rsid w:val="00E97380"/>
    <w:rsid w:val="00E9763D"/>
    <w:rsid w:val="00E97C39"/>
    <w:rsid w:val="00EA001D"/>
    <w:rsid w:val="00EA2ABC"/>
    <w:rsid w:val="00EA2B70"/>
    <w:rsid w:val="00EA41F2"/>
    <w:rsid w:val="00EA42D6"/>
    <w:rsid w:val="00EA4A56"/>
    <w:rsid w:val="00EA507A"/>
    <w:rsid w:val="00EA76FB"/>
    <w:rsid w:val="00EB1179"/>
    <w:rsid w:val="00EB1F2F"/>
    <w:rsid w:val="00EB1FE0"/>
    <w:rsid w:val="00EB355A"/>
    <w:rsid w:val="00EB43DB"/>
    <w:rsid w:val="00EB4CD4"/>
    <w:rsid w:val="00EB5378"/>
    <w:rsid w:val="00EB5A1A"/>
    <w:rsid w:val="00EB5DD5"/>
    <w:rsid w:val="00EC01C4"/>
    <w:rsid w:val="00EC0C7D"/>
    <w:rsid w:val="00EC1173"/>
    <w:rsid w:val="00EC18CE"/>
    <w:rsid w:val="00EC2378"/>
    <w:rsid w:val="00EC274A"/>
    <w:rsid w:val="00EC4A19"/>
    <w:rsid w:val="00EC6750"/>
    <w:rsid w:val="00EC67F3"/>
    <w:rsid w:val="00ED32F9"/>
    <w:rsid w:val="00ED37CC"/>
    <w:rsid w:val="00ED3C7A"/>
    <w:rsid w:val="00ED3CA8"/>
    <w:rsid w:val="00ED526C"/>
    <w:rsid w:val="00ED6485"/>
    <w:rsid w:val="00ED72F8"/>
    <w:rsid w:val="00ED7B83"/>
    <w:rsid w:val="00EE12B2"/>
    <w:rsid w:val="00EE171E"/>
    <w:rsid w:val="00EE39CB"/>
    <w:rsid w:val="00EE42A8"/>
    <w:rsid w:val="00EE445C"/>
    <w:rsid w:val="00EE48C8"/>
    <w:rsid w:val="00EE7970"/>
    <w:rsid w:val="00EF07AB"/>
    <w:rsid w:val="00EF0884"/>
    <w:rsid w:val="00EF15BB"/>
    <w:rsid w:val="00EF2242"/>
    <w:rsid w:val="00EF25C6"/>
    <w:rsid w:val="00EF2B8C"/>
    <w:rsid w:val="00EF3554"/>
    <w:rsid w:val="00EF35BA"/>
    <w:rsid w:val="00EF4B3A"/>
    <w:rsid w:val="00EF54E9"/>
    <w:rsid w:val="00EF5BD1"/>
    <w:rsid w:val="00EF662D"/>
    <w:rsid w:val="00EF6C38"/>
    <w:rsid w:val="00F00B56"/>
    <w:rsid w:val="00F01306"/>
    <w:rsid w:val="00F05AC7"/>
    <w:rsid w:val="00F05B08"/>
    <w:rsid w:val="00F06684"/>
    <w:rsid w:val="00F06A1E"/>
    <w:rsid w:val="00F070BC"/>
    <w:rsid w:val="00F07DE0"/>
    <w:rsid w:val="00F10C63"/>
    <w:rsid w:val="00F11912"/>
    <w:rsid w:val="00F133B9"/>
    <w:rsid w:val="00F14410"/>
    <w:rsid w:val="00F1493E"/>
    <w:rsid w:val="00F14A91"/>
    <w:rsid w:val="00F17D24"/>
    <w:rsid w:val="00F215AA"/>
    <w:rsid w:val="00F21C5F"/>
    <w:rsid w:val="00F21EA5"/>
    <w:rsid w:val="00F2383A"/>
    <w:rsid w:val="00F276FC"/>
    <w:rsid w:val="00F27B7A"/>
    <w:rsid w:val="00F30204"/>
    <w:rsid w:val="00F31D59"/>
    <w:rsid w:val="00F334BD"/>
    <w:rsid w:val="00F3381F"/>
    <w:rsid w:val="00F351AC"/>
    <w:rsid w:val="00F3596B"/>
    <w:rsid w:val="00F36706"/>
    <w:rsid w:val="00F36885"/>
    <w:rsid w:val="00F373EF"/>
    <w:rsid w:val="00F37807"/>
    <w:rsid w:val="00F37F7B"/>
    <w:rsid w:val="00F41051"/>
    <w:rsid w:val="00F41ECB"/>
    <w:rsid w:val="00F41F3C"/>
    <w:rsid w:val="00F42C70"/>
    <w:rsid w:val="00F4307C"/>
    <w:rsid w:val="00F443FE"/>
    <w:rsid w:val="00F46C78"/>
    <w:rsid w:val="00F46E1E"/>
    <w:rsid w:val="00F473A5"/>
    <w:rsid w:val="00F50C37"/>
    <w:rsid w:val="00F50F37"/>
    <w:rsid w:val="00F5380C"/>
    <w:rsid w:val="00F54F3F"/>
    <w:rsid w:val="00F57824"/>
    <w:rsid w:val="00F636A8"/>
    <w:rsid w:val="00F645B6"/>
    <w:rsid w:val="00F6475E"/>
    <w:rsid w:val="00F654AA"/>
    <w:rsid w:val="00F667BC"/>
    <w:rsid w:val="00F670D5"/>
    <w:rsid w:val="00F70C8E"/>
    <w:rsid w:val="00F7287A"/>
    <w:rsid w:val="00F731BD"/>
    <w:rsid w:val="00F753AC"/>
    <w:rsid w:val="00F753C6"/>
    <w:rsid w:val="00F7674C"/>
    <w:rsid w:val="00F825E2"/>
    <w:rsid w:val="00F8485E"/>
    <w:rsid w:val="00F85D8F"/>
    <w:rsid w:val="00F8698C"/>
    <w:rsid w:val="00F90F46"/>
    <w:rsid w:val="00F925E8"/>
    <w:rsid w:val="00F94020"/>
    <w:rsid w:val="00F95342"/>
    <w:rsid w:val="00F962A0"/>
    <w:rsid w:val="00F9670D"/>
    <w:rsid w:val="00F96B49"/>
    <w:rsid w:val="00F97814"/>
    <w:rsid w:val="00FA18A2"/>
    <w:rsid w:val="00FA190D"/>
    <w:rsid w:val="00FA3225"/>
    <w:rsid w:val="00FA4C1B"/>
    <w:rsid w:val="00FA58F5"/>
    <w:rsid w:val="00FA7463"/>
    <w:rsid w:val="00FB09F3"/>
    <w:rsid w:val="00FB1575"/>
    <w:rsid w:val="00FB2633"/>
    <w:rsid w:val="00FB26AA"/>
    <w:rsid w:val="00FB3CE1"/>
    <w:rsid w:val="00FB408D"/>
    <w:rsid w:val="00FB480C"/>
    <w:rsid w:val="00FB5116"/>
    <w:rsid w:val="00FB5DD3"/>
    <w:rsid w:val="00FB5DE5"/>
    <w:rsid w:val="00FB79AA"/>
    <w:rsid w:val="00FC3F81"/>
    <w:rsid w:val="00FC7832"/>
    <w:rsid w:val="00FC7CC3"/>
    <w:rsid w:val="00FD0D26"/>
    <w:rsid w:val="00FD136C"/>
    <w:rsid w:val="00FD1397"/>
    <w:rsid w:val="00FD1FF2"/>
    <w:rsid w:val="00FD3277"/>
    <w:rsid w:val="00FD3D9F"/>
    <w:rsid w:val="00FD6E22"/>
    <w:rsid w:val="00FD70F6"/>
    <w:rsid w:val="00FD7A37"/>
    <w:rsid w:val="00FE14C9"/>
    <w:rsid w:val="00FE265A"/>
    <w:rsid w:val="00FE44D4"/>
    <w:rsid w:val="00FE499B"/>
    <w:rsid w:val="00FE4D53"/>
    <w:rsid w:val="00FE701B"/>
    <w:rsid w:val="00FF03BC"/>
    <w:rsid w:val="00FF12DB"/>
    <w:rsid w:val="00FF4F7C"/>
    <w:rsid w:val="00FF5165"/>
    <w:rsid w:val="00FF57E9"/>
    <w:rsid w:val="00FF729B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C39596B"/>
  <w15:docId w15:val="{E3B75773-C4F4-4CF4-87A6-10209566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58D3"/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C46DD6"/>
    <w:pPr>
      <w:keepNext/>
      <w:keepLines/>
      <w:spacing w:after="240" w:line="276" w:lineRule="auto"/>
      <w:outlineLvl w:val="0"/>
    </w:pPr>
    <w:rPr>
      <w:rFonts w:eastAsiaTheme="majorEastAsia" w:cstheme="majorBidi"/>
      <w:b/>
      <w:bCs/>
      <w:color w:val="0A77B3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B41C7B"/>
    <w:pPr>
      <w:keepNext/>
      <w:keepLines/>
      <w:spacing w:before="200" w:after="240"/>
      <w:outlineLvl w:val="1"/>
    </w:pPr>
    <w:rPr>
      <w:rFonts w:eastAsiaTheme="majorEastAsia" w:cstheme="majorBidi"/>
      <w:b/>
      <w:bCs/>
      <w:color w:val="0A77B3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1C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30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C958D3"/>
    <w:pPr>
      <w:keepNext/>
      <w:jc w:val="center"/>
      <w:outlineLvl w:val="4"/>
    </w:pPr>
    <w:rPr>
      <w:b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15402"/>
    <w:rPr>
      <w:color w:val="0000FF"/>
      <w:u w:val="single"/>
    </w:rPr>
  </w:style>
  <w:style w:type="paragraph" w:customStyle="1" w:styleId="txt1">
    <w:name w:val="txt1"/>
    <w:basedOn w:val="Normal"/>
    <w:rsid w:val="00215402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15402"/>
    <w:rPr>
      <w:b/>
      <w:bCs/>
    </w:rPr>
  </w:style>
  <w:style w:type="character" w:customStyle="1" w:styleId="Helena">
    <w:name w:val="Helena"/>
    <w:semiHidden/>
    <w:rsid w:val="00215402"/>
    <w:rPr>
      <w:rFonts w:ascii="Arial" w:hAnsi="Arial" w:cs="Arial" w:hint="default"/>
      <w:color w:val="000000"/>
      <w:sz w:val="24"/>
      <w:szCs w:val="24"/>
    </w:rPr>
  </w:style>
  <w:style w:type="character" w:styleId="FollowedHyperlink">
    <w:name w:val="FollowedHyperlink"/>
    <w:uiPriority w:val="99"/>
    <w:rsid w:val="00215402"/>
    <w:rPr>
      <w:color w:val="800080"/>
      <w:u w:val="single"/>
    </w:rPr>
  </w:style>
  <w:style w:type="paragraph" w:styleId="BalloonText">
    <w:name w:val="Balloon Text"/>
    <w:basedOn w:val="Normal"/>
    <w:semiHidden/>
    <w:rsid w:val="00215402"/>
    <w:rPr>
      <w:rFonts w:ascii="Lucida Grande" w:hAnsi="Lucida Grande"/>
      <w:sz w:val="18"/>
      <w:szCs w:val="18"/>
    </w:rPr>
  </w:style>
  <w:style w:type="character" w:styleId="Emphasis">
    <w:name w:val="Emphasis"/>
    <w:qFormat/>
    <w:rsid w:val="00F57824"/>
    <w:rPr>
      <w:i/>
      <w:iCs/>
    </w:rPr>
  </w:style>
  <w:style w:type="character" w:customStyle="1" w:styleId="apple-style-span">
    <w:name w:val="apple-style-span"/>
    <w:basedOn w:val="DefaultParagraphFont"/>
    <w:rsid w:val="00F57824"/>
  </w:style>
  <w:style w:type="paragraph" w:styleId="Header">
    <w:name w:val="header"/>
    <w:basedOn w:val="Normal"/>
    <w:link w:val="HeaderChar"/>
    <w:uiPriority w:val="99"/>
    <w:unhideWhenUsed/>
    <w:rsid w:val="0071312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1312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312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13123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9A0CEE"/>
    <w:rPr>
      <w:lang w:val="en-GB" w:eastAsia="fr-FR"/>
    </w:rPr>
  </w:style>
  <w:style w:type="character" w:customStyle="1" w:styleId="st">
    <w:name w:val="st"/>
    <w:rsid w:val="00C6543A"/>
  </w:style>
  <w:style w:type="character" w:styleId="CommentReference">
    <w:name w:val="annotation reference"/>
    <w:uiPriority w:val="99"/>
    <w:semiHidden/>
    <w:unhideWhenUsed/>
    <w:rsid w:val="00326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67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67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7E9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3267E9"/>
    <w:rPr>
      <w:b/>
      <w:bCs/>
    </w:rPr>
  </w:style>
  <w:style w:type="character" w:customStyle="1" w:styleId="Heading1Char">
    <w:name w:val="Heading 1 Char"/>
    <w:basedOn w:val="DefaultParagraphFont"/>
    <w:link w:val="Heading1"/>
    <w:rsid w:val="00C46DD6"/>
    <w:rPr>
      <w:rFonts w:ascii="Arial" w:eastAsiaTheme="majorEastAsia" w:hAnsi="Arial" w:cstheme="majorBidi"/>
      <w:b/>
      <w:bCs/>
      <w:color w:val="0A77B3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41C7B"/>
    <w:rPr>
      <w:rFonts w:ascii="Arial" w:eastAsiaTheme="majorEastAsia" w:hAnsi="Arial" w:cstheme="majorBidi"/>
      <w:b/>
      <w:bCs/>
      <w:color w:val="0A77B3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510BF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FFFFFF" w:themeColor="background1"/>
      <w:spacing w:val="5"/>
      <w:kern w:val="28"/>
      <w:sz w:val="100"/>
      <w:szCs w:val="52"/>
    </w:rPr>
  </w:style>
  <w:style w:type="character" w:customStyle="1" w:styleId="TitleChar">
    <w:name w:val="Title Char"/>
    <w:basedOn w:val="DefaultParagraphFont"/>
    <w:link w:val="Title"/>
    <w:rsid w:val="00510BF6"/>
    <w:rPr>
      <w:rFonts w:ascii="Arial" w:eastAsiaTheme="majorEastAsia" w:hAnsi="Arial" w:cstheme="majorBidi"/>
      <w:b/>
      <w:color w:val="FFFFFF" w:themeColor="background1"/>
      <w:spacing w:val="5"/>
      <w:kern w:val="28"/>
      <w:sz w:val="100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0BF6"/>
    <w:pPr>
      <w:numPr>
        <w:ilvl w:val="1"/>
      </w:numPr>
    </w:pPr>
    <w:rPr>
      <w:rFonts w:eastAsiaTheme="majorEastAsia" w:cstheme="majorBidi"/>
      <w:b/>
      <w:iCs/>
      <w:color w:val="FFFFFF" w:themeColor="background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510BF6"/>
    <w:rPr>
      <w:rFonts w:ascii="Arial" w:eastAsiaTheme="majorEastAsia" w:hAnsi="Arial" w:cstheme="majorBidi"/>
      <w:b/>
      <w:iCs/>
      <w:color w:val="FFFFFF" w:themeColor="background1"/>
      <w:spacing w:val="15"/>
      <w:sz w:val="32"/>
      <w:szCs w:val="24"/>
      <w:lang w:val="en-GB"/>
    </w:rPr>
  </w:style>
  <w:style w:type="table" w:styleId="TableGrid">
    <w:name w:val="Table Grid"/>
    <w:basedOn w:val="TableNormal"/>
    <w:uiPriority w:val="59"/>
    <w:rsid w:val="00046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66EF"/>
    <w:pPr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066E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066EF"/>
    <w:pPr>
      <w:spacing w:after="100"/>
      <w:ind w:left="240"/>
    </w:pPr>
  </w:style>
  <w:style w:type="paragraph" w:styleId="ListParagraph">
    <w:name w:val="List Paragraph"/>
    <w:basedOn w:val="Normal"/>
    <w:uiPriority w:val="34"/>
    <w:qFormat/>
    <w:rsid w:val="00B53082"/>
    <w:pPr>
      <w:ind w:left="720"/>
      <w:contextualSpacing/>
    </w:pPr>
  </w:style>
  <w:style w:type="paragraph" w:customStyle="1" w:styleId="Default">
    <w:name w:val="Default"/>
    <w:rsid w:val="00BA0A3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B122E9"/>
    <w:rPr>
      <w:rFonts w:asciiTheme="minorHAnsi" w:hAnsiTheme="minorHAnsi" w:cstheme="minorBidi"/>
      <w:sz w:val="22"/>
      <w:szCs w:val="22"/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94678"/>
    <w:rPr>
      <w:rFonts w:eastAsiaTheme="minorHAnsi" w:cstheme="minorBidi"/>
      <w:sz w:val="20"/>
      <w:szCs w:val="20"/>
      <w:lang w:val="fr-B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4678"/>
    <w:rPr>
      <w:rFonts w:ascii="Arial" w:eastAsiaTheme="minorHAnsi" w:hAnsi="Arial" w:cstheme="minorBidi"/>
      <w:lang w:val="fr-BE"/>
    </w:rPr>
  </w:style>
  <w:style w:type="character" w:styleId="FootnoteReference">
    <w:name w:val="footnote reference"/>
    <w:basedOn w:val="DefaultParagraphFont"/>
    <w:uiPriority w:val="99"/>
    <w:semiHidden/>
    <w:unhideWhenUsed/>
    <w:rsid w:val="00A94678"/>
    <w:rPr>
      <w:vertAlign w:val="superscript"/>
    </w:rPr>
  </w:style>
  <w:style w:type="character" w:customStyle="1" w:styleId="CRMarker">
    <w:name w:val="CR Marker"/>
    <w:uiPriority w:val="99"/>
    <w:rsid w:val="0038177D"/>
    <w:rPr>
      <w:rFonts w:ascii="Wingdings" w:hAnsi="Wingdings"/>
    </w:rPr>
  </w:style>
  <w:style w:type="character" w:customStyle="1" w:styleId="CRDeleted">
    <w:name w:val="CR Deleted"/>
    <w:uiPriority w:val="99"/>
    <w:rsid w:val="0038177D"/>
    <w:rPr>
      <w:dstrike/>
    </w:rPr>
  </w:style>
  <w:style w:type="character" w:customStyle="1" w:styleId="CRMinorChangeDeleted">
    <w:name w:val="CR Minor Change Deleted"/>
    <w:uiPriority w:val="99"/>
    <w:rsid w:val="0038177D"/>
    <w:rPr>
      <w:dstrike/>
      <w:u w:val="double"/>
    </w:rPr>
  </w:style>
  <w:style w:type="character" w:customStyle="1" w:styleId="CRMinorChangeAdded">
    <w:name w:val="CR Minor Change Added"/>
    <w:uiPriority w:val="99"/>
    <w:rsid w:val="0038177D"/>
    <w:rPr>
      <w:u w:val="double"/>
    </w:rPr>
  </w:style>
  <w:style w:type="character" w:customStyle="1" w:styleId="CRRefonteDeleted">
    <w:name w:val="CR Refonte Deleted"/>
    <w:rsid w:val="0038177D"/>
    <w:rPr>
      <w:dstrike/>
    </w:rPr>
  </w:style>
  <w:style w:type="paragraph" w:customStyle="1" w:styleId="NormalCentered">
    <w:name w:val="Normal Centered"/>
    <w:basedOn w:val="Normal"/>
    <w:rsid w:val="0038177D"/>
    <w:pPr>
      <w:spacing w:before="120" w:after="120"/>
      <w:jc w:val="center"/>
    </w:pPr>
    <w:rPr>
      <w:rFonts w:ascii="Times New Roman" w:hAnsi="Times New Roman"/>
      <w:szCs w:val="22"/>
      <w:lang w:eastAsia="en-GB"/>
    </w:rPr>
  </w:style>
  <w:style w:type="paragraph" w:customStyle="1" w:styleId="Titrearticle">
    <w:name w:val="Titre article"/>
    <w:basedOn w:val="Normal"/>
    <w:next w:val="Normal"/>
    <w:rsid w:val="0038177D"/>
    <w:pPr>
      <w:keepNext/>
      <w:spacing w:before="360" w:after="120"/>
      <w:jc w:val="center"/>
    </w:pPr>
    <w:rPr>
      <w:rFonts w:ascii="Times New Roman" w:hAnsi="Times New Roman"/>
      <w:i/>
      <w:szCs w:val="2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846F5"/>
    <w:pPr>
      <w:spacing w:before="100" w:beforeAutospacing="1" w:after="100" w:afterAutospacing="1"/>
    </w:pPr>
    <w:rPr>
      <w:rFonts w:ascii="Times New Roman" w:eastAsiaTheme="minorHAnsi" w:hAnsi="Times New Roman"/>
      <w:color w:val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41C7B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F308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paragraph" w:customStyle="1" w:styleId="StyleEBUlargeprint">
    <w:name w:val="Style EBU large print"/>
    <w:basedOn w:val="Normal"/>
    <w:link w:val="StyleEBUlargeprintChar"/>
    <w:qFormat/>
    <w:rsid w:val="001F3084"/>
    <w:pPr>
      <w:spacing w:after="160" w:line="259" w:lineRule="auto"/>
    </w:pPr>
    <w:rPr>
      <w:rFonts w:eastAsiaTheme="minorHAnsi" w:cstheme="minorBidi"/>
      <w:sz w:val="36"/>
      <w:szCs w:val="22"/>
    </w:rPr>
  </w:style>
  <w:style w:type="character" w:customStyle="1" w:styleId="StyleEBUlargeprintChar">
    <w:name w:val="Style EBU large print Char"/>
    <w:basedOn w:val="DefaultParagraphFont"/>
    <w:link w:val="StyleEBUlargeprint"/>
    <w:rsid w:val="001F3084"/>
    <w:rPr>
      <w:rFonts w:ascii="Arial" w:eastAsiaTheme="minorHAnsi" w:hAnsi="Arial" w:cstheme="minorBidi"/>
      <w:sz w:val="36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1F3084"/>
  </w:style>
  <w:style w:type="character" w:customStyle="1" w:styleId="Mention1">
    <w:name w:val="Mention1"/>
    <w:basedOn w:val="DefaultParagraphFont"/>
    <w:uiPriority w:val="99"/>
    <w:semiHidden/>
    <w:unhideWhenUsed/>
    <w:rsid w:val="001F3084"/>
    <w:rPr>
      <w:color w:val="2B579A"/>
      <w:shd w:val="clear" w:color="auto" w:fill="E6E6E6"/>
    </w:rPr>
  </w:style>
  <w:style w:type="paragraph" w:customStyle="1" w:styleId="Normal1">
    <w:name w:val="Normal1"/>
    <w:basedOn w:val="Normal"/>
    <w:rsid w:val="001F3084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F3084"/>
    <w:rPr>
      <w:rFonts w:eastAsia="ヒラギノ角ゴ Pro W3"/>
      <w:color w:val="000000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F3084"/>
    <w:rPr>
      <w:rFonts w:ascii="Arial" w:eastAsia="ヒラギノ角ゴ Pro W3" w:hAnsi="Arial"/>
      <w:color w:val="00000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1F3084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1F3084"/>
    <w:rPr>
      <w:rFonts w:ascii="Arial" w:hAnsi="Arial"/>
      <w:b/>
      <w:sz w:val="24"/>
      <w:szCs w:val="24"/>
      <w:lang w:val="nl-NL" w:eastAsia="nl-NL"/>
    </w:rPr>
  </w:style>
  <w:style w:type="paragraph" w:styleId="TOC3">
    <w:name w:val="toc 3"/>
    <w:basedOn w:val="Normal"/>
    <w:next w:val="Normal"/>
    <w:autoRedefine/>
    <w:uiPriority w:val="39"/>
    <w:unhideWhenUsed/>
    <w:rsid w:val="001F3084"/>
    <w:pPr>
      <w:spacing w:after="100"/>
      <w:ind w:left="48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4347"/>
    <w:rPr>
      <w:color w:val="605E5C"/>
      <w:shd w:val="clear" w:color="auto" w:fill="E1DFDD"/>
    </w:rPr>
  </w:style>
  <w:style w:type="paragraph" w:customStyle="1" w:styleId="Normal2">
    <w:name w:val="Normal2"/>
    <w:basedOn w:val="Normal"/>
    <w:rsid w:val="00DB2F2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Normal3">
    <w:name w:val="Normal3"/>
    <w:basedOn w:val="Normal"/>
    <w:rsid w:val="00A171F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Revision">
    <w:name w:val="Revision"/>
    <w:hidden/>
    <w:uiPriority w:val="99"/>
    <w:semiHidden/>
    <w:rsid w:val="00A171F2"/>
    <w:rPr>
      <w:rFonts w:ascii="Arial" w:hAnsi="Arial"/>
      <w:sz w:val="24"/>
      <w:szCs w:val="24"/>
      <w:lang w:val="en-GB"/>
    </w:rPr>
  </w:style>
  <w:style w:type="paragraph" w:customStyle="1" w:styleId="Normal4">
    <w:name w:val="Normal4"/>
    <w:basedOn w:val="Normal"/>
    <w:rsid w:val="00190517"/>
    <w:pPr>
      <w:spacing w:before="100" w:beforeAutospacing="1" w:after="100" w:afterAutospacing="1"/>
    </w:pPr>
    <w:rPr>
      <w:rFonts w:ascii="Times New Roman" w:hAnsi="Times New Roman"/>
      <w:lang w:val="fr-BE" w:eastAsia="fr-BE"/>
    </w:rPr>
  </w:style>
  <w:style w:type="character" w:styleId="Mention">
    <w:name w:val="Mention"/>
    <w:basedOn w:val="DefaultParagraphFont"/>
    <w:uiPriority w:val="99"/>
    <w:semiHidden/>
    <w:unhideWhenUsed/>
    <w:rsid w:val="00E604DF"/>
    <w:rPr>
      <w:color w:val="2B579A"/>
      <w:shd w:val="clear" w:color="auto" w:fill="E6E6E6"/>
    </w:rPr>
  </w:style>
  <w:style w:type="paragraph" w:customStyle="1" w:styleId="Normal5">
    <w:name w:val="Normal5"/>
    <w:basedOn w:val="Normal"/>
    <w:rsid w:val="009E1487"/>
    <w:pPr>
      <w:spacing w:before="100" w:beforeAutospacing="1" w:after="100" w:afterAutospacing="1"/>
    </w:pPr>
    <w:rPr>
      <w:rFonts w:ascii="Times New Roman" w:hAnsi="Times New Roman"/>
      <w:lang w:val="fr-BE" w:eastAsia="fr-BE"/>
    </w:rPr>
  </w:style>
  <w:style w:type="paragraph" w:customStyle="1" w:styleId="Normal6">
    <w:name w:val="Normal6"/>
    <w:basedOn w:val="Normal"/>
    <w:rsid w:val="00C62756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Normal7">
    <w:name w:val="Normal7"/>
    <w:basedOn w:val="Normal"/>
    <w:rsid w:val="004C10E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super">
    <w:name w:val="super"/>
    <w:basedOn w:val="DefaultParagraphFont"/>
    <w:rsid w:val="00EB5DD5"/>
  </w:style>
  <w:style w:type="paragraph" w:customStyle="1" w:styleId="ti-art">
    <w:name w:val="ti-art"/>
    <w:basedOn w:val="Normal"/>
    <w:rsid w:val="006310B9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sti-art">
    <w:name w:val="sti-art"/>
    <w:basedOn w:val="Normal"/>
    <w:rsid w:val="006310B9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6B27"/>
    <w:rPr>
      <w:color w:val="605E5C"/>
      <w:shd w:val="clear" w:color="auto" w:fill="E1DFDD"/>
    </w:rPr>
  </w:style>
  <w:style w:type="paragraph" w:customStyle="1" w:styleId="Normal8">
    <w:name w:val="Normal8"/>
    <w:basedOn w:val="Normal"/>
    <w:rsid w:val="00407A2F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Normal9">
    <w:name w:val="Normal9"/>
    <w:basedOn w:val="Normal"/>
    <w:rsid w:val="002A101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Normal10">
    <w:name w:val="Normal10"/>
    <w:basedOn w:val="Normal"/>
    <w:rsid w:val="000F42AF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Normal11">
    <w:name w:val="Normal11"/>
    <w:basedOn w:val="Normal"/>
    <w:rsid w:val="00416C7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Normal12">
    <w:name w:val="Normal12"/>
    <w:basedOn w:val="Normal"/>
    <w:rsid w:val="002E4E94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Normal13">
    <w:name w:val="Normal13"/>
    <w:basedOn w:val="Normal"/>
    <w:rsid w:val="00026BB7"/>
    <w:pPr>
      <w:spacing w:before="100" w:beforeAutospacing="1" w:after="100" w:afterAutospacing="1"/>
    </w:pPr>
    <w:rPr>
      <w:rFonts w:ascii="Times New Roman" w:hAnsi="Times New Roman"/>
      <w:lang w:val="fr-BE" w:eastAsia="fr-BE"/>
    </w:rPr>
  </w:style>
  <w:style w:type="paragraph" w:customStyle="1" w:styleId="Normal14">
    <w:name w:val="Normal14"/>
    <w:basedOn w:val="Normal"/>
    <w:rsid w:val="00C6361D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1426C"/>
    <w:rPr>
      <w:color w:val="605E5C"/>
      <w:shd w:val="clear" w:color="auto" w:fill="E1DFDD"/>
    </w:rPr>
  </w:style>
  <w:style w:type="paragraph" w:customStyle="1" w:styleId="Normal15">
    <w:name w:val="Normal15"/>
    <w:basedOn w:val="Normal"/>
    <w:rsid w:val="001079D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Normal16">
    <w:name w:val="Normal16"/>
    <w:basedOn w:val="Normal"/>
    <w:rsid w:val="00591A1C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Normal17">
    <w:name w:val="Normal17"/>
    <w:basedOn w:val="Normal"/>
    <w:rsid w:val="003363C4"/>
    <w:pPr>
      <w:spacing w:before="100" w:beforeAutospacing="1" w:after="100" w:afterAutospacing="1"/>
    </w:pPr>
    <w:rPr>
      <w:rFonts w:ascii="Times New Roman" w:hAnsi="Times New Roman"/>
      <w:lang w:val="fr-BE" w:eastAsia="fr-B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741A1"/>
    <w:rPr>
      <w:color w:val="605E5C"/>
      <w:shd w:val="clear" w:color="auto" w:fill="E1DFDD"/>
    </w:rPr>
  </w:style>
  <w:style w:type="paragraph" w:customStyle="1" w:styleId="Normal18">
    <w:name w:val="Normal18"/>
    <w:basedOn w:val="Normal"/>
    <w:rsid w:val="006104F3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ti-grseq-1">
    <w:name w:val="ti-grseq-1"/>
    <w:basedOn w:val="Normal"/>
    <w:rsid w:val="007849FE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italic">
    <w:name w:val="italic"/>
    <w:basedOn w:val="DefaultParagraphFont"/>
    <w:rsid w:val="007849FE"/>
  </w:style>
  <w:style w:type="character" w:customStyle="1" w:styleId="bold">
    <w:name w:val="bold"/>
    <w:basedOn w:val="DefaultParagraphFont"/>
    <w:rsid w:val="007849FE"/>
  </w:style>
  <w:style w:type="paragraph" w:customStyle="1" w:styleId="Normal19">
    <w:name w:val="Normal19"/>
    <w:basedOn w:val="Normal"/>
    <w:rsid w:val="00BB6E47"/>
    <w:pPr>
      <w:spacing w:before="100" w:beforeAutospacing="1" w:after="100" w:afterAutospacing="1"/>
    </w:pPr>
    <w:rPr>
      <w:rFonts w:ascii="Times New Roman" w:hAnsi="Times New Roman"/>
      <w:lang w:val="fr-BE" w:eastAsia="fr-BE"/>
    </w:rPr>
  </w:style>
  <w:style w:type="paragraph" w:customStyle="1" w:styleId="Normal20">
    <w:name w:val="Normal20"/>
    <w:basedOn w:val="Normal"/>
    <w:rsid w:val="000B298C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60D30"/>
    <w:rPr>
      <w:color w:val="605E5C"/>
      <w:shd w:val="clear" w:color="auto" w:fill="E1DFDD"/>
    </w:rPr>
  </w:style>
  <w:style w:type="paragraph" w:customStyle="1" w:styleId="Normal21">
    <w:name w:val="Normal21"/>
    <w:basedOn w:val="Normal"/>
    <w:rsid w:val="00936B8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Normal22">
    <w:name w:val="Normal22"/>
    <w:basedOn w:val="Normal"/>
    <w:rsid w:val="00345DF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214673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592189"/>
    <w:rPr>
      <w:color w:val="605E5C"/>
      <w:shd w:val="clear" w:color="auto" w:fill="E1DFDD"/>
    </w:rPr>
  </w:style>
  <w:style w:type="paragraph" w:customStyle="1" w:styleId="Normal23">
    <w:name w:val="Normal23"/>
    <w:basedOn w:val="Normal"/>
    <w:rsid w:val="00675C32"/>
    <w:pPr>
      <w:spacing w:before="100" w:beforeAutospacing="1" w:after="100" w:afterAutospacing="1"/>
    </w:pPr>
    <w:rPr>
      <w:rFonts w:ascii="Times New Roman" w:hAnsi="Times New Roman"/>
      <w:lang w:val="fr-BE" w:eastAsia="fr-BE"/>
    </w:rPr>
  </w:style>
  <w:style w:type="paragraph" w:customStyle="1" w:styleId="Normal24">
    <w:name w:val="Normal24"/>
    <w:basedOn w:val="Normal"/>
    <w:rsid w:val="009E79E5"/>
    <w:pPr>
      <w:spacing w:before="100" w:beforeAutospacing="1" w:after="100" w:afterAutospacing="1"/>
    </w:pPr>
    <w:rPr>
      <w:rFonts w:ascii="Times New Roman" w:hAnsi="Times New Roman"/>
      <w:lang w:val="fr-BE" w:eastAsia="fr-BE"/>
    </w:rPr>
  </w:style>
  <w:style w:type="paragraph" w:customStyle="1" w:styleId="Normal25">
    <w:name w:val="Normal25"/>
    <w:basedOn w:val="Normal"/>
    <w:rsid w:val="00676674"/>
    <w:pPr>
      <w:spacing w:before="100" w:beforeAutospacing="1" w:after="100" w:afterAutospacing="1"/>
    </w:pPr>
    <w:rPr>
      <w:rFonts w:ascii="Times New Roman" w:hAnsi="Times New Roman"/>
      <w:lang w:val="fr-BE" w:eastAsia="fr-BE"/>
    </w:rPr>
  </w:style>
  <w:style w:type="paragraph" w:customStyle="1" w:styleId="doc-ti">
    <w:name w:val="doc-ti"/>
    <w:basedOn w:val="Normal"/>
    <w:rsid w:val="00472BEF"/>
    <w:pPr>
      <w:spacing w:before="100" w:beforeAutospacing="1" w:after="100" w:afterAutospacing="1"/>
    </w:pPr>
    <w:rPr>
      <w:rFonts w:ascii="Times New Roman" w:hAnsi="Times New Roman"/>
      <w:lang w:val="fr-BE" w:eastAsia="fr-BE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9536FC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D62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123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6267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8813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1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934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6766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1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073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688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6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7902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817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5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143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928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7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c.europa.eu/digital-single-market/en/telecommunications-national-regulatory-authorities" TargetMode="External"/><Relationship Id="rId18" Type="http://schemas.openxmlformats.org/officeDocument/2006/relationships/hyperlink" Target="https://www.coe.int/en/web/common-european-framework-reference-languages" TargetMode="External"/><Relationship Id="rId26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hyperlink" Target="https://eur-lex.europa.eu/eli/dir/2019/882/oj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edf-feph.org/newsroom/news/do-you-know-what-eus-different-legal-tools-are" TargetMode="External"/><Relationship Id="rId17" Type="http://schemas.openxmlformats.org/officeDocument/2006/relationships/hyperlink" Target="https://www.etsi.org/deliver/etsi_en/301500_301599/301549/03.01.01_60/en_301549v030101p.pdf" TargetMode="External"/><Relationship Id="rId25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hyperlink" Target="https://berec.europa.eu/eng/document_register/subject_matter/berec/download/0/9043-berec-guidelines-detailing-quality-of-se_0.pdf" TargetMode="External"/><Relationship Id="rId20" Type="http://schemas.openxmlformats.org/officeDocument/2006/relationships/hyperlink" Target="https://eur-lex.europa.eu/legal-content/EN/TXT/?uri=CELEX:32018L1972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-lex.europa.eu/legal-content/EN/TXT/?uri=CELEX:32018L1972" TargetMode="External"/><Relationship Id="rId24" Type="http://schemas.openxmlformats.org/officeDocument/2006/relationships/hyperlink" Target="mailto:info@edf-feph.org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etsi.org/deliver/etsi_en/301500_301599/301549/03.01.01_60/en_301549v030101p.pdf" TargetMode="External"/><Relationship Id="rId23" Type="http://schemas.openxmlformats.org/officeDocument/2006/relationships/hyperlink" Target="mailto:alejandro.moledo@edf-feph.org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edf-feph.org/sites/default/files/edf_toolkit_on_transposition_of_the_european_electronic_communications_code.pdf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-lex.europa.eu/eli/dir/2019/882/oj" TargetMode="External"/><Relationship Id="rId22" Type="http://schemas.openxmlformats.org/officeDocument/2006/relationships/hyperlink" Target="mailto:mher.hakobyan@edf-feph.org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df-feph.org" TargetMode="External"/><Relationship Id="rId2" Type="http://schemas.openxmlformats.org/officeDocument/2006/relationships/hyperlink" Target="http://www.edf-feph.org" TargetMode="External"/><Relationship Id="rId1" Type="http://schemas.openxmlformats.org/officeDocument/2006/relationships/hyperlink" Target="mailto:info@edf-feph.org" TargetMode="External"/><Relationship Id="rId4" Type="http://schemas.openxmlformats.org/officeDocument/2006/relationships/hyperlink" Target="http://www.edf-feph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f-feph.org" TargetMode="External"/><Relationship Id="rId1" Type="http://schemas.openxmlformats.org/officeDocument/2006/relationships/hyperlink" Target="http://www.edf-fep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F80996325484CB0EA4877C15A70AC" ma:contentTypeVersion="2" ma:contentTypeDescription="Create a new document." ma:contentTypeScope="" ma:versionID="fe9e7f0c599c5f47ee7b3124c63dc3e7">
  <xsd:schema xmlns:xsd="http://www.w3.org/2001/XMLSchema" xmlns:xs="http://www.w3.org/2001/XMLSchema" xmlns:p="http://schemas.microsoft.com/office/2006/metadata/properties" xmlns:ns3="82ccac90-0204-4613-af81-1bd49be341b1" targetNamespace="http://schemas.microsoft.com/office/2006/metadata/properties" ma:root="true" ma:fieldsID="795461653802cc9ac2cc6a52bca8ad13" ns3:_="">
    <xsd:import namespace="82ccac90-0204-4613-af81-1bd49be341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cac90-0204-4613-af81-1bd49be34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53DC52-29E8-414F-8410-A5978970B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ccac90-0204-4613-af81-1bd49be341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97007F-7853-429B-B30C-486FBA37FB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FDB030-8109-497B-B1E0-51BB2C4C8E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ED69FF-7784-400E-A446-69658EB11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EDF amendments EAA 2016</vt:lpstr>
    </vt:vector>
  </TitlesOfParts>
  <Company>HP</Company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EDF amendments EAA 2016</dc:title>
  <dc:creator>Marie Denninghaus</dc:creator>
  <cp:lastModifiedBy>Raquel Riaza</cp:lastModifiedBy>
  <cp:revision>2</cp:revision>
  <cp:lastPrinted>2017-05-10T14:23:00Z</cp:lastPrinted>
  <dcterms:created xsi:type="dcterms:W3CDTF">2020-06-08T08:23:00Z</dcterms:created>
  <dcterms:modified xsi:type="dcterms:W3CDTF">2020-06-08T08:23:00Z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0x0101001D0F80996325484CB0EA4877C15A70AC</vt:lpwstr>
  </property>
</Properties>
</file>