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12C5" w14:textId="66BA9C94" w:rsidR="00157B5B" w:rsidRDefault="00FE1CE3" w:rsidP="00157B5B">
      <w:pPr>
        <w:rPr>
          <w:lang w:val="en-GB"/>
        </w:rPr>
      </w:pPr>
      <w:r>
        <w:rPr>
          <w:noProof/>
          <w:sz w:val="20"/>
          <w:lang w:val="fr-BE" w:eastAsia="fr-BE"/>
        </w:rPr>
        <mc:AlternateContent>
          <mc:Choice Requires="wpg">
            <w:drawing>
              <wp:anchor distT="0" distB="0" distL="114300" distR="114300" simplePos="0" relativeHeight="251662336" behindDoc="0" locked="0" layoutInCell="1" allowOverlap="1" wp14:anchorId="581AD0DC" wp14:editId="6C9B3A0B">
                <wp:simplePos x="0" y="0"/>
                <wp:positionH relativeFrom="column">
                  <wp:posOffset>4813886</wp:posOffset>
                </wp:positionH>
                <wp:positionV relativeFrom="paragraph">
                  <wp:posOffset>111369</wp:posOffset>
                </wp:positionV>
                <wp:extent cx="1165860" cy="1356360"/>
                <wp:effectExtent l="0" t="0" r="0" b="0"/>
                <wp:wrapNone/>
                <wp:docPr id="227" name="Group 227"/>
                <wp:cNvGraphicFramePr/>
                <a:graphic xmlns:a="http://schemas.openxmlformats.org/drawingml/2006/main">
                  <a:graphicData uri="http://schemas.microsoft.com/office/word/2010/wordprocessingGroup">
                    <wpg:wgp>
                      <wpg:cNvGrpSpPr/>
                      <wpg:grpSpPr>
                        <a:xfrm>
                          <a:off x="0" y="0"/>
                          <a:ext cx="1165860" cy="1356360"/>
                          <a:chOff x="0" y="0"/>
                          <a:chExt cx="1706245" cy="1807210"/>
                        </a:xfrm>
                      </wpg:grpSpPr>
                      <wps:wsp>
                        <wps:cNvPr id="233" name="Rectangle 233"/>
                        <wps:cNvSpPr/>
                        <wps:spPr bwMode="auto">
                          <a:xfrm>
                            <a:off x="106018" y="106018"/>
                            <a:ext cx="1524000" cy="1696278"/>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pic:pic xmlns:pic="http://schemas.openxmlformats.org/drawingml/2006/picture">
                        <pic:nvPicPr>
                          <pic:cNvPr id="234" name="Picture 234" descr="\\svr-gbmedia01\Media\Old\Comms Operations\Design\Brand\Logos\Partner &amp; media logos\UK Aid\PNG\UK-AID-for websites larg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245" cy="18072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23E122" id="Group 227" o:spid="_x0000_s1026" style="position:absolute;margin-left:379.05pt;margin-top:8.75pt;width:91.8pt;height:106.8pt;z-index:251662336;mso-width-relative:margin;mso-height-relative:margin" coordsize="17062,18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">
                <v:rect id="Rectangle 233" o:spid="_x0000_s1027" style="position:absolute;left:1060;top:1060;width:15240;height:1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8" type="#_x0000_t75" style="position:absolute;width:17062;height:18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">
                  <v:imagedata r:id="rId9" o:title="UK-AID-for websites large"/>
                </v:shape>
              </v:group>
            </w:pict>
          </mc:Fallback>
        </mc:AlternateContent>
      </w:r>
      <w:r>
        <w:rPr>
          <w:noProof/>
          <w:lang w:val="fr-BE" w:eastAsia="fr-BE"/>
        </w:rPr>
        <w:drawing>
          <wp:anchor distT="0" distB="0" distL="114300" distR="114300" simplePos="0" relativeHeight="251664384" behindDoc="1" locked="0" layoutInCell="1" allowOverlap="1" wp14:anchorId="3FC7E38D" wp14:editId="7C9F2E29">
            <wp:simplePos x="0" y="0"/>
            <wp:positionH relativeFrom="column">
              <wp:posOffset>-579755</wp:posOffset>
            </wp:positionH>
            <wp:positionV relativeFrom="paragraph">
              <wp:posOffset>1270</wp:posOffset>
            </wp:positionV>
            <wp:extent cx="1242060" cy="1543685"/>
            <wp:effectExtent l="0" t="0" r="0" b="0"/>
            <wp:wrapTight wrapText="bothSides">
              <wp:wrapPolygon edited="0">
                <wp:start x="7288" y="0"/>
                <wp:lineTo x="5301" y="533"/>
                <wp:lineTo x="331" y="3465"/>
                <wp:lineTo x="0" y="6397"/>
                <wp:lineTo x="0" y="12795"/>
                <wp:lineTo x="1988" y="17060"/>
                <wp:lineTo x="2982" y="21325"/>
                <wp:lineTo x="4638" y="21325"/>
                <wp:lineTo x="13914" y="17060"/>
                <wp:lineTo x="15239" y="17060"/>
                <wp:lineTo x="20871" y="13594"/>
                <wp:lineTo x="21202" y="10929"/>
                <wp:lineTo x="21202" y="5864"/>
                <wp:lineTo x="20871" y="3732"/>
                <wp:lineTo x="16896" y="1066"/>
                <wp:lineTo x="13914" y="0"/>
                <wp:lineTo x="728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E4EC2" w14:textId="7CD8B0DB" w:rsidR="00FE1CE3" w:rsidRDefault="00FE1CE3" w:rsidP="00E260C5">
      <w:pPr>
        <w:spacing w:after="200" w:line="276" w:lineRule="auto"/>
        <w:rPr>
          <w:rFonts w:cs="Arial"/>
          <w:noProof/>
          <w:color w:val="943634" w:themeColor="accent2" w:themeShade="BF"/>
          <w:lang w:val="fr-BE" w:eastAsia="fr-BE"/>
        </w:rPr>
      </w:pPr>
      <w:r>
        <w:rPr>
          <w:rFonts w:ascii="Times New Roman"/>
          <w:noProof/>
          <w:spacing w:val="110"/>
          <w:sz w:val="20"/>
          <w:lang w:val="fr-BE" w:eastAsia="fr-BE"/>
        </w:rPr>
        <w:drawing>
          <wp:anchor distT="0" distB="0" distL="114300" distR="114300" simplePos="0" relativeHeight="251663360" behindDoc="1" locked="0" layoutInCell="1" allowOverlap="1" wp14:anchorId="291590F9" wp14:editId="3C50E2D7">
            <wp:simplePos x="0" y="0"/>
            <wp:positionH relativeFrom="column">
              <wp:posOffset>1335112</wp:posOffset>
            </wp:positionH>
            <wp:positionV relativeFrom="paragraph">
              <wp:posOffset>222836</wp:posOffset>
            </wp:positionV>
            <wp:extent cx="2693670" cy="541655"/>
            <wp:effectExtent l="0" t="0" r="0" b="0"/>
            <wp:wrapTight wrapText="bothSides">
              <wp:wrapPolygon edited="0">
                <wp:start x="2139" y="0"/>
                <wp:lineTo x="0" y="2279"/>
                <wp:lineTo x="0" y="18232"/>
                <wp:lineTo x="1986" y="20511"/>
                <wp:lineTo x="16192" y="20511"/>
                <wp:lineTo x="21386" y="20511"/>
                <wp:lineTo x="21386" y="760"/>
                <wp:lineTo x="3208" y="0"/>
                <wp:lineTo x="2139"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nclusiveFutures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3670" cy="541655"/>
                    </a:xfrm>
                    <a:prstGeom prst="rect">
                      <a:avLst/>
                    </a:prstGeom>
                  </pic:spPr>
                </pic:pic>
              </a:graphicData>
            </a:graphic>
            <wp14:sizeRelV relativeFrom="margin">
              <wp14:pctHeight>0</wp14:pctHeight>
            </wp14:sizeRelV>
          </wp:anchor>
        </w:drawing>
      </w:r>
    </w:p>
    <w:p w14:paraId="6E42970F" w14:textId="064101E9" w:rsidR="0020009C" w:rsidRPr="00832430" w:rsidRDefault="00FE1CE3" w:rsidP="00E260C5">
      <w:pPr>
        <w:spacing w:after="200" w:line="276" w:lineRule="auto"/>
        <w:rPr>
          <w:rFonts w:ascii="Arial" w:hAnsi="Arial" w:cs="Arial"/>
          <w:b/>
          <w:sz w:val="28"/>
          <w:szCs w:val="28"/>
          <w:lang w:val="en-GB"/>
        </w:rPr>
      </w:pPr>
      <w:r>
        <w:rPr>
          <w:rFonts w:cs="Arial"/>
          <w:noProof/>
          <w:color w:val="943634" w:themeColor="accent2" w:themeShade="BF"/>
          <w:lang w:val="fr-BE" w:eastAsia="fr-BE"/>
        </w:rPr>
        <w:drawing>
          <wp:anchor distT="0" distB="0" distL="114300" distR="114300" simplePos="0" relativeHeight="251658240" behindDoc="0" locked="0" layoutInCell="1" allowOverlap="1" wp14:anchorId="017D9DA2" wp14:editId="4DD33473">
            <wp:simplePos x="0" y="0"/>
            <wp:positionH relativeFrom="column">
              <wp:posOffset>-1360903</wp:posOffset>
            </wp:positionH>
            <wp:positionV relativeFrom="paragraph">
              <wp:posOffset>1637420</wp:posOffset>
            </wp:positionV>
            <wp:extent cx="8111490" cy="6500251"/>
            <wp:effectExtent l="0" t="0" r="3810" b="0"/>
            <wp:wrapNone/>
            <wp:docPr id="3" name="Picture 3" descr="Report cover in blue with EDF's logo in the top lef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rotWithShape="1">
                    <a:blip r:embed="rId12">
                      <a:extLst>
                        <a:ext uri="{28A0092B-C50C-407E-A947-70E740481C1C}">
                          <a14:useLocalDpi xmlns:a14="http://schemas.microsoft.com/office/drawing/2010/main" val="0"/>
                        </a:ext>
                      </a:extLst>
                    </a:blip>
                    <a:srcRect l="-4002" t="30849" r="1067" b="-2401"/>
                    <a:stretch/>
                  </pic:blipFill>
                  <pic:spPr bwMode="auto">
                    <a:xfrm>
                      <a:off x="0" y="0"/>
                      <a:ext cx="8111490" cy="6500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F2E">
        <w:rPr>
          <w:rFonts w:cs="Arial"/>
          <w:noProof/>
          <w:color w:val="943634" w:themeColor="accent2" w:themeShade="BF"/>
          <w:lang w:val="fr-BE" w:eastAsia="fr-BE"/>
        </w:rPr>
        <mc:AlternateContent>
          <mc:Choice Requires="wps">
            <w:drawing>
              <wp:anchor distT="0" distB="0" distL="114300" distR="114300" simplePos="0" relativeHeight="251659264" behindDoc="0" locked="0" layoutInCell="1" allowOverlap="1" wp14:anchorId="7DB7FB82" wp14:editId="35911339">
                <wp:simplePos x="0" y="0"/>
                <wp:positionH relativeFrom="column">
                  <wp:posOffset>-456571</wp:posOffset>
                </wp:positionH>
                <wp:positionV relativeFrom="paragraph">
                  <wp:posOffset>4725691</wp:posOffset>
                </wp:positionV>
                <wp:extent cx="6858000" cy="2280011"/>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0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2A70" w14:textId="2ED4348B" w:rsidR="00090E56" w:rsidRPr="000B01FF" w:rsidRDefault="00090E56" w:rsidP="00E260C5">
                            <w:pPr>
                              <w:jc w:val="center"/>
                              <w:rPr>
                                <w:rFonts w:cs="Arial"/>
                                <w:b/>
                                <w:color w:val="FFFFFF"/>
                                <w:sz w:val="72"/>
                                <w:szCs w:val="72"/>
                              </w:rPr>
                            </w:pPr>
                            <w:r w:rsidRPr="00157B5B">
                              <w:rPr>
                                <w:rStyle w:val="TitleChar"/>
                                <w:color w:val="FFFFFF"/>
                                <w:sz w:val="72"/>
                                <w:szCs w:val="72"/>
                              </w:rPr>
                              <w:t xml:space="preserve">Guidance Note on the Role of </w:t>
                            </w:r>
                            <w:r w:rsidR="00916F2E">
                              <w:rPr>
                                <w:rStyle w:val="TitleChar"/>
                                <w:color w:val="FFFFFF"/>
                                <w:sz w:val="72"/>
                                <w:szCs w:val="72"/>
                              </w:rPr>
                              <w:t xml:space="preserve">European </w:t>
                            </w:r>
                            <w:proofErr w:type="spellStart"/>
                            <w:r w:rsidR="00916F2E">
                              <w:rPr>
                                <w:rStyle w:val="TitleChar"/>
                                <w:color w:val="FFFFFF"/>
                                <w:sz w:val="72"/>
                                <w:szCs w:val="72"/>
                              </w:rPr>
                              <w:t>organisations</w:t>
                            </w:r>
                            <w:proofErr w:type="spellEnd"/>
                            <w:r w:rsidR="00916F2E">
                              <w:rPr>
                                <w:rStyle w:val="TitleChar"/>
                                <w:color w:val="FFFFFF"/>
                                <w:sz w:val="72"/>
                                <w:szCs w:val="72"/>
                              </w:rPr>
                              <w:t xml:space="preserve"> of persons with disabilities</w:t>
                            </w:r>
                            <w:r w:rsidR="00916F2E" w:rsidRPr="00157B5B">
                              <w:rPr>
                                <w:rStyle w:val="TitleChar"/>
                                <w:color w:val="FFFFFF"/>
                                <w:sz w:val="72"/>
                                <w:szCs w:val="72"/>
                              </w:rPr>
                              <w:t xml:space="preserve"> </w:t>
                            </w:r>
                            <w:r w:rsidRPr="00157B5B">
                              <w:rPr>
                                <w:rStyle w:val="TitleChar"/>
                                <w:color w:val="FFFFFF"/>
                                <w:sz w:val="72"/>
                                <w:szCs w:val="72"/>
                              </w:rPr>
                              <w:t>in International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FB82" id="_x0000_t202" coordsize="21600,21600" o:spt="202" path="m,l,21600r21600,l21600,xe">
                <v:stroke joinstyle="miter"/>
                <v:path gradientshapeok="t" o:connecttype="rect"/>
              </v:shapetype>
              <v:shape id="Text Box 7" o:spid="_x0000_s1026" type="#_x0000_t202" style="position:absolute;margin-left:-35.95pt;margin-top:372.1pt;width:540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FquQIAALo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" filled="f" stroked="f">
                <v:textbox>
                  <w:txbxContent>
                    <w:p w14:paraId="32C02A70" w14:textId="2ED4348B" w:rsidR="00090E56" w:rsidRPr="000B01FF" w:rsidRDefault="00090E56" w:rsidP="00E260C5">
                      <w:pPr>
                        <w:jc w:val="center"/>
                        <w:rPr>
                          <w:rFonts w:cs="Arial"/>
                          <w:b/>
                          <w:color w:val="FFFFFF"/>
                          <w:sz w:val="72"/>
                          <w:szCs w:val="72"/>
                        </w:rPr>
                      </w:pPr>
                      <w:bookmarkStart w:id="1" w:name="_GoBack"/>
                      <w:r w:rsidRPr="00157B5B">
                        <w:rPr>
                          <w:rStyle w:val="TitleChar"/>
                          <w:color w:val="FFFFFF"/>
                          <w:sz w:val="72"/>
                          <w:szCs w:val="72"/>
                        </w:rPr>
                        <w:t xml:space="preserve">Guidance Note on the Role of </w:t>
                      </w:r>
                      <w:r w:rsidR="00916F2E">
                        <w:rPr>
                          <w:rStyle w:val="TitleChar"/>
                          <w:color w:val="FFFFFF"/>
                          <w:sz w:val="72"/>
                          <w:szCs w:val="72"/>
                        </w:rPr>
                        <w:t xml:space="preserve">European </w:t>
                      </w:r>
                      <w:proofErr w:type="spellStart"/>
                      <w:r w:rsidR="00916F2E">
                        <w:rPr>
                          <w:rStyle w:val="TitleChar"/>
                          <w:color w:val="FFFFFF"/>
                          <w:sz w:val="72"/>
                          <w:szCs w:val="72"/>
                        </w:rPr>
                        <w:t>organisations</w:t>
                      </w:r>
                      <w:proofErr w:type="spellEnd"/>
                      <w:r w:rsidR="00916F2E">
                        <w:rPr>
                          <w:rStyle w:val="TitleChar"/>
                          <w:color w:val="FFFFFF"/>
                          <w:sz w:val="72"/>
                          <w:szCs w:val="72"/>
                        </w:rPr>
                        <w:t xml:space="preserve"> of persons with disabilities</w:t>
                      </w:r>
                      <w:r w:rsidR="00916F2E" w:rsidRPr="00157B5B">
                        <w:rPr>
                          <w:rStyle w:val="TitleChar"/>
                          <w:color w:val="FFFFFF"/>
                          <w:sz w:val="72"/>
                          <w:szCs w:val="72"/>
                        </w:rPr>
                        <w:t xml:space="preserve"> </w:t>
                      </w:r>
                      <w:r w:rsidRPr="00157B5B">
                        <w:rPr>
                          <w:rStyle w:val="TitleChar"/>
                          <w:color w:val="FFFFFF"/>
                          <w:sz w:val="72"/>
                          <w:szCs w:val="72"/>
                        </w:rPr>
                        <w:t>in International Cooperation</w:t>
                      </w:r>
                      <w:bookmarkEnd w:id="1"/>
                    </w:p>
                  </w:txbxContent>
                </v:textbox>
              </v:shape>
            </w:pict>
          </mc:Fallback>
        </mc:AlternateContent>
      </w:r>
      <w:r w:rsidR="00C843A1">
        <w:rPr>
          <w:rFonts w:cs="Arial"/>
          <w:noProof/>
          <w:color w:val="943634" w:themeColor="accent2" w:themeShade="BF"/>
          <w:lang w:val="fr-BE" w:eastAsia="fr-BE"/>
        </w:rPr>
        <mc:AlternateContent>
          <mc:Choice Requires="wps">
            <w:drawing>
              <wp:anchor distT="0" distB="0" distL="114300" distR="114300" simplePos="0" relativeHeight="251660288" behindDoc="0" locked="0" layoutInCell="1" allowOverlap="1" wp14:anchorId="4B14F2EB" wp14:editId="1A345D8F">
                <wp:simplePos x="0" y="0"/>
                <wp:positionH relativeFrom="column">
                  <wp:posOffset>-686039</wp:posOffset>
                </wp:positionH>
                <wp:positionV relativeFrom="paragraph">
                  <wp:posOffset>7103432</wp:posOffset>
                </wp:positionV>
                <wp:extent cx="1484415" cy="36576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415"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7E849" w14:textId="13CB94F5" w:rsidR="00090E56" w:rsidRPr="00BC2E8C" w:rsidRDefault="00962934" w:rsidP="00C843A1">
                            <w:pPr>
                              <w:rPr>
                                <w:rFonts w:cs="Arial"/>
                                <w:b/>
                                <w:color w:val="FFFFFF"/>
                                <w:sz w:val="28"/>
                              </w:rPr>
                            </w:pPr>
                            <w:r>
                              <w:rPr>
                                <w:rFonts w:cs="Arial"/>
                                <w:b/>
                                <w:color w:val="FFFFFF"/>
                                <w:sz w:val="28"/>
                              </w:rPr>
                              <w:t>December</w:t>
                            </w:r>
                            <w:r w:rsidR="00090E56">
                              <w:rPr>
                                <w:rFonts w:cs="Arial"/>
                                <w:b/>
                                <w:color w:val="FFFFFF"/>
                                <w:sz w:val="28"/>
                              </w:rPr>
                              <w:t xml:space="preserve"> </w:t>
                            </w:r>
                            <w:proofErr w:type="gramStart"/>
                            <w:r w:rsidR="00090E56">
                              <w:rPr>
                                <w:rFonts w:cs="Arial"/>
                                <w:b/>
                                <w:color w:val="FFFFFF"/>
                                <w:sz w:val="28"/>
                              </w:rPr>
                              <w:t>2019</w:t>
                            </w:r>
                            <w:proofErr w:type="gramEnd"/>
                            <w:r w:rsidR="00090E56">
                              <w:rPr>
                                <w:rFonts w:cs="Arial"/>
                                <w:b/>
                                <w:color w:val="FFFFFF"/>
                                <w:sz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4F2EB" id="_x0000_t202" coordsize="21600,21600" o:spt="202" path="m,l,21600r21600,l21600,xe">
                <v:stroke joinstyle="miter"/>
                <v:path gradientshapeok="t" o:connecttype="rect"/>
              </v:shapetype>
              <v:shape id="Text Box 8" o:spid="_x0000_s1027" type="#_x0000_t202" style="position:absolute;margin-left:-54pt;margin-top:559.35pt;width:116.9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" fillcolor="red" stroked="f">
                <v:textbox>
                  <w:txbxContent>
                    <w:p w14:paraId="4A97E849" w14:textId="13CB94F5" w:rsidR="00090E56" w:rsidRPr="00BC2E8C" w:rsidRDefault="00962934" w:rsidP="00C843A1">
                      <w:pPr>
                        <w:rPr>
                          <w:rFonts w:cs="Arial"/>
                          <w:b/>
                          <w:color w:val="FFFFFF"/>
                          <w:sz w:val="28"/>
                        </w:rPr>
                      </w:pPr>
                      <w:r>
                        <w:rPr>
                          <w:rFonts w:cs="Arial"/>
                          <w:b/>
                          <w:color w:val="FFFFFF"/>
                          <w:sz w:val="28"/>
                        </w:rPr>
                        <w:t>December</w:t>
                      </w:r>
                      <w:r w:rsidR="00090E56">
                        <w:rPr>
                          <w:rFonts w:cs="Arial"/>
                          <w:b/>
                          <w:color w:val="FFFFFF"/>
                          <w:sz w:val="28"/>
                        </w:rPr>
                        <w:t xml:space="preserve"> 2019 2019</w:t>
                      </w:r>
                    </w:p>
                  </w:txbxContent>
                </v:textbox>
              </v:shape>
            </w:pict>
          </mc:Fallback>
        </mc:AlternateContent>
      </w:r>
      <w:r w:rsidR="00157B5B">
        <w:rPr>
          <w:rFonts w:cs="Arial"/>
          <w:color w:val="943634" w:themeColor="accent2" w:themeShade="BF"/>
          <w:lang w:val="en-GB"/>
        </w:rPr>
        <w:br w:type="page"/>
      </w:r>
    </w:p>
    <w:p w14:paraId="1662856B" w14:textId="77777777" w:rsidR="00962934" w:rsidRDefault="00962934" w:rsidP="0020009C">
      <w:pPr>
        <w:autoSpaceDE w:val="0"/>
        <w:autoSpaceDN w:val="0"/>
        <w:adjustRightInd w:val="0"/>
        <w:spacing w:line="240" w:lineRule="auto"/>
        <w:rPr>
          <w:rFonts w:ascii="Arial" w:hAnsi="Arial" w:cs="Arial"/>
          <w:sz w:val="28"/>
          <w:szCs w:val="28"/>
          <w:lang w:val="en-GB"/>
        </w:rPr>
      </w:pPr>
    </w:p>
    <w:p w14:paraId="0BAA06B9" w14:textId="7575E598" w:rsidR="0020009C" w:rsidRDefault="00846F69" w:rsidP="0020009C">
      <w:pPr>
        <w:autoSpaceDE w:val="0"/>
        <w:autoSpaceDN w:val="0"/>
        <w:adjustRightInd w:val="0"/>
        <w:spacing w:line="240" w:lineRule="auto"/>
        <w:rPr>
          <w:rFonts w:ascii="Arial" w:hAnsi="Arial" w:cs="Arial"/>
          <w:sz w:val="28"/>
          <w:szCs w:val="28"/>
          <w:lang w:val="en-GB"/>
        </w:rPr>
      </w:pPr>
      <w:r w:rsidRPr="00962934">
        <w:rPr>
          <w:rFonts w:ascii="Arial" w:hAnsi="Arial" w:cs="Arial"/>
          <w:b/>
          <w:sz w:val="28"/>
          <w:szCs w:val="28"/>
          <w:lang w:val="en-GB"/>
        </w:rPr>
        <w:t>Editor:</w:t>
      </w:r>
      <w:r w:rsidRPr="00832430">
        <w:rPr>
          <w:rFonts w:ascii="Arial" w:hAnsi="Arial" w:cs="Arial"/>
          <w:sz w:val="28"/>
          <w:szCs w:val="28"/>
          <w:lang w:val="en-GB"/>
        </w:rPr>
        <w:t xml:space="preserve"> Catherine Naughton</w:t>
      </w:r>
      <w:r w:rsidR="00962934">
        <w:rPr>
          <w:rFonts w:ascii="Arial" w:hAnsi="Arial" w:cs="Arial"/>
          <w:sz w:val="28"/>
          <w:szCs w:val="28"/>
          <w:lang w:val="en-GB"/>
        </w:rPr>
        <w:t>, Director of the European Disability Forum</w:t>
      </w:r>
    </w:p>
    <w:sdt>
      <w:sdtPr>
        <w:rPr>
          <w:rFonts w:ascii="Calibri" w:eastAsiaTheme="minorHAnsi" w:hAnsi="Calibri" w:cstheme="minorBidi"/>
          <w:b w:val="0"/>
          <w:bCs w:val="0"/>
          <w:color w:val="auto"/>
          <w:sz w:val="24"/>
          <w:szCs w:val="22"/>
          <w:lang w:eastAsia="en-US"/>
        </w:rPr>
        <w:id w:val="720640932"/>
        <w:docPartObj>
          <w:docPartGallery w:val="Table of Contents"/>
          <w:docPartUnique/>
        </w:docPartObj>
      </w:sdtPr>
      <w:sdtEndPr>
        <w:rPr>
          <w:noProof/>
        </w:rPr>
      </w:sdtEndPr>
      <w:sdtContent>
        <w:p w14:paraId="225B9A0C" w14:textId="5CDD35C7" w:rsidR="0010504F" w:rsidRPr="00553F99" w:rsidRDefault="0010504F">
          <w:pPr>
            <w:pStyle w:val="TOCHeading"/>
            <w:rPr>
              <w:rFonts w:ascii="Arial" w:hAnsi="Arial"/>
              <w:color w:val="0A77B3"/>
              <w:sz w:val="36"/>
              <w:szCs w:val="26"/>
              <w:lang w:eastAsia="en-US"/>
            </w:rPr>
          </w:pPr>
          <w:r w:rsidRPr="00553F99">
            <w:rPr>
              <w:rFonts w:ascii="Arial" w:hAnsi="Arial"/>
              <w:color w:val="0A77B3"/>
              <w:sz w:val="36"/>
              <w:szCs w:val="26"/>
              <w:lang w:eastAsia="en-US"/>
            </w:rPr>
            <w:t>Contents</w:t>
          </w:r>
        </w:p>
        <w:p w14:paraId="228EA659" w14:textId="0100DE86" w:rsidR="00553F99" w:rsidRPr="00554CD3" w:rsidRDefault="009B0195">
          <w:pPr>
            <w:pStyle w:val="TOC2"/>
            <w:tabs>
              <w:tab w:val="right" w:leader="dot" w:pos="9062"/>
            </w:tabs>
            <w:rPr>
              <w:rFonts w:ascii="Arial" w:hAnsi="Arial" w:cs="Arial"/>
              <w:sz w:val="28"/>
              <w:szCs w:val="28"/>
              <w:lang w:val="en-GB"/>
            </w:rPr>
          </w:pPr>
          <w:r>
            <w:fldChar w:fldCharType="begin"/>
          </w:r>
          <w:r>
            <w:instrText xml:space="preserve"> TOC \o "1-3" \h \z \u </w:instrText>
          </w:r>
          <w:r>
            <w:fldChar w:fldCharType="separate"/>
          </w:r>
          <w:hyperlink w:anchor="_Toc25826380" w:history="1">
            <w:r w:rsidR="00553F99" w:rsidRPr="00554CD3">
              <w:rPr>
                <w:rFonts w:ascii="Arial" w:hAnsi="Arial" w:cs="Arial"/>
                <w:sz w:val="28"/>
                <w:szCs w:val="28"/>
                <w:lang w:val="en-GB"/>
              </w:rPr>
              <w:t>Acknowledgements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_Toc25826380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2</w:t>
            </w:r>
            <w:r w:rsidR="00553F99" w:rsidRPr="00554CD3">
              <w:rPr>
                <w:rFonts w:ascii="Arial" w:hAnsi="Arial" w:cs="Arial"/>
                <w:webHidden/>
                <w:sz w:val="28"/>
                <w:szCs w:val="28"/>
                <w:lang w:val="en-GB"/>
              </w:rPr>
              <w:fldChar w:fldCharType="end"/>
            </w:r>
          </w:hyperlink>
        </w:p>
        <w:p w14:paraId="559068F7" w14:textId="10E761BF" w:rsidR="00553F99" w:rsidRPr="00554CD3" w:rsidRDefault="00F24E71">
          <w:pPr>
            <w:pStyle w:val="TOC2"/>
            <w:tabs>
              <w:tab w:val="right" w:leader="dot" w:pos="9062"/>
            </w:tabs>
            <w:rPr>
              <w:rFonts w:ascii="Arial" w:hAnsi="Arial" w:cs="Arial"/>
              <w:sz w:val="28"/>
              <w:szCs w:val="28"/>
              <w:lang w:val="en-GB"/>
            </w:rPr>
          </w:pPr>
          <w:hyperlink w:anchor="_Toc25826381" w:history="1">
            <w:r w:rsidR="00553F99" w:rsidRPr="00554CD3">
              <w:rPr>
                <w:rFonts w:ascii="Arial" w:hAnsi="Arial" w:cs="Arial"/>
                <w:sz w:val="28"/>
                <w:szCs w:val="28"/>
                <w:lang w:val="en-GB"/>
              </w:rPr>
              <w:t>List of Acronyms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_Toc25826381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3</w:t>
            </w:r>
            <w:r w:rsidR="00553F99" w:rsidRPr="00554CD3">
              <w:rPr>
                <w:rFonts w:ascii="Arial" w:hAnsi="Arial" w:cs="Arial"/>
                <w:webHidden/>
                <w:sz w:val="28"/>
                <w:szCs w:val="28"/>
                <w:lang w:val="en-GB"/>
              </w:rPr>
              <w:fldChar w:fldCharType="end"/>
            </w:r>
          </w:hyperlink>
        </w:p>
        <w:p w14:paraId="2017B442" w14:textId="150C0749" w:rsidR="00553F99" w:rsidRPr="00554CD3" w:rsidRDefault="00F24E71">
          <w:pPr>
            <w:pStyle w:val="TOC2"/>
            <w:tabs>
              <w:tab w:val="right" w:leader="dot" w:pos="9062"/>
            </w:tabs>
            <w:rPr>
              <w:rFonts w:ascii="Arial" w:hAnsi="Arial" w:cs="Arial"/>
              <w:sz w:val="28"/>
              <w:szCs w:val="28"/>
              <w:lang w:val="en-GB"/>
            </w:rPr>
          </w:pPr>
          <w:hyperlink w:anchor="_Toc25826382" w:history="1">
            <w:r w:rsidR="00553F99" w:rsidRPr="00554CD3">
              <w:rPr>
                <w:rFonts w:ascii="Arial" w:hAnsi="Arial" w:cs="Arial"/>
                <w:sz w:val="28"/>
                <w:szCs w:val="28"/>
                <w:lang w:val="en-GB"/>
              </w:rPr>
              <w:t>Introduction: Why this guidance note?</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_Toc25826382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3</w:t>
            </w:r>
            <w:r w:rsidR="00553F99" w:rsidRPr="00554CD3">
              <w:rPr>
                <w:rFonts w:ascii="Arial" w:hAnsi="Arial" w:cs="Arial"/>
                <w:webHidden/>
                <w:sz w:val="28"/>
                <w:szCs w:val="28"/>
                <w:lang w:val="en-GB"/>
              </w:rPr>
              <w:fldChar w:fldCharType="end"/>
            </w:r>
          </w:hyperlink>
        </w:p>
        <w:p w14:paraId="486B0A5D" w14:textId="1597BE50" w:rsidR="00553F99" w:rsidRPr="00554CD3" w:rsidRDefault="00F24E71">
          <w:pPr>
            <w:pStyle w:val="TOC2"/>
            <w:tabs>
              <w:tab w:val="right" w:leader="dot" w:pos="9062"/>
            </w:tabs>
            <w:rPr>
              <w:rFonts w:ascii="Arial" w:hAnsi="Arial" w:cs="Arial"/>
              <w:sz w:val="28"/>
              <w:szCs w:val="28"/>
              <w:lang w:val="en-GB"/>
            </w:rPr>
          </w:pPr>
          <w:hyperlink w:anchor="_Toc25826383" w:history="1">
            <w:r w:rsidR="00553F99" w:rsidRPr="00554CD3">
              <w:rPr>
                <w:rFonts w:ascii="Arial" w:hAnsi="Arial" w:cs="Arial"/>
                <w:sz w:val="28"/>
                <w:szCs w:val="28"/>
                <w:lang w:val="en-GB"/>
              </w:rPr>
              <w:t>Policy frameworks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_Toc25826383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4</w:t>
            </w:r>
            <w:r w:rsidR="00553F99" w:rsidRPr="00554CD3">
              <w:rPr>
                <w:rFonts w:ascii="Arial" w:hAnsi="Arial" w:cs="Arial"/>
                <w:webHidden/>
                <w:sz w:val="28"/>
                <w:szCs w:val="28"/>
                <w:lang w:val="en-GB"/>
              </w:rPr>
              <w:fldChar w:fldCharType="end"/>
            </w:r>
          </w:hyperlink>
        </w:p>
        <w:p w14:paraId="4D796913" w14:textId="5A925E94" w:rsidR="00553F99" w:rsidRPr="00554CD3" w:rsidRDefault="00F24E71">
          <w:pPr>
            <w:pStyle w:val="TOC3"/>
            <w:tabs>
              <w:tab w:val="right" w:leader="dot" w:pos="9062"/>
            </w:tabs>
            <w:rPr>
              <w:rFonts w:ascii="Arial" w:hAnsi="Arial" w:cs="Arial"/>
              <w:sz w:val="28"/>
              <w:szCs w:val="28"/>
              <w:lang w:val="en-GB"/>
            </w:rPr>
          </w:pPr>
          <w:hyperlink w:anchor="_Toc25826384" w:history="1">
            <w:r w:rsidR="00553F99" w:rsidRPr="00554CD3">
              <w:rPr>
                <w:rFonts w:ascii="Arial" w:hAnsi="Arial" w:cs="Arial"/>
                <w:sz w:val="28"/>
                <w:szCs w:val="28"/>
                <w:lang w:val="en-GB"/>
              </w:rPr>
              <w:t>The new international cooperation strategy of EDF</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_Toc25826384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4</w:t>
            </w:r>
            <w:r w:rsidR="00553F99" w:rsidRPr="00554CD3">
              <w:rPr>
                <w:rFonts w:ascii="Arial" w:hAnsi="Arial" w:cs="Arial"/>
                <w:webHidden/>
                <w:sz w:val="28"/>
                <w:szCs w:val="28"/>
                <w:lang w:val="en-GB"/>
              </w:rPr>
              <w:fldChar w:fldCharType="end"/>
            </w:r>
          </w:hyperlink>
        </w:p>
        <w:p w14:paraId="45C0EF32" w14:textId="7BDCBB13" w:rsidR="00553F99" w:rsidRPr="00554CD3" w:rsidRDefault="00F24E71">
          <w:pPr>
            <w:pStyle w:val="TOC3"/>
            <w:tabs>
              <w:tab w:val="right" w:leader="dot" w:pos="9062"/>
            </w:tabs>
            <w:rPr>
              <w:rFonts w:ascii="Arial" w:hAnsi="Arial" w:cs="Arial"/>
              <w:sz w:val="28"/>
              <w:szCs w:val="28"/>
              <w:lang w:val="en-GB"/>
            </w:rPr>
          </w:pPr>
          <w:hyperlink w:anchor="_Toc25826385" w:history="1">
            <w:r w:rsidR="00553F99" w:rsidRPr="00554CD3">
              <w:rPr>
                <w:rFonts w:ascii="Arial" w:hAnsi="Arial" w:cs="Arial"/>
                <w:sz w:val="28"/>
                <w:szCs w:val="28"/>
                <w:lang w:val="en-GB"/>
              </w:rPr>
              <w:t>UN Convention on the Rights of Persons with Disabilities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_Toc25826385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4</w:t>
            </w:r>
            <w:r w:rsidR="00553F99" w:rsidRPr="00554CD3">
              <w:rPr>
                <w:rFonts w:ascii="Arial" w:hAnsi="Arial" w:cs="Arial"/>
                <w:webHidden/>
                <w:sz w:val="28"/>
                <w:szCs w:val="28"/>
                <w:lang w:val="en-GB"/>
              </w:rPr>
              <w:fldChar w:fldCharType="end"/>
            </w:r>
          </w:hyperlink>
        </w:p>
        <w:p w14:paraId="15A51D38" w14:textId="0674B967" w:rsidR="00553F99" w:rsidRPr="00554CD3" w:rsidRDefault="00F24E71">
          <w:pPr>
            <w:pStyle w:val="TOC3"/>
            <w:tabs>
              <w:tab w:val="right" w:leader="dot" w:pos="9062"/>
            </w:tabs>
            <w:rPr>
              <w:rFonts w:ascii="Arial" w:hAnsi="Arial" w:cs="Arial"/>
              <w:sz w:val="28"/>
              <w:szCs w:val="28"/>
              <w:lang w:val="en-GB"/>
            </w:rPr>
          </w:pPr>
          <w:hyperlink w:anchor="_Toc25826386" w:history="1">
            <w:r w:rsidR="00553F99" w:rsidRPr="00554CD3">
              <w:rPr>
                <w:rFonts w:ascii="Arial" w:hAnsi="Arial" w:cs="Arial"/>
                <w:sz w:val="28"/>
                <w:szCs w:val="28"/>
                <w:lang w:val="en-GB"/>
              </w:rPr>
              <w:t>Sustainable Development Goals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_Toc25826386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4</w:t>
            </w:r>
            <w:r w:rsidR="00553F99" w:rsidRPr="00554CD3">
              <w:rPr>
                <w:rFonts w:ascii="Arial" w:hAnsi="Arial" w:cs="Arial"/>
                <w:webHidden/>
                <w:sz w:val="28"/>
                <w:szCs w:val="28"/>
                <w:lang w:val="en-GB"/>
              </w:rPr>
              <w:fldChar w:fldCharType="end"/>
            </w:r>
          </w:hyperlink>
        </w:p>
        <w:p w14:paraId="7A5EAED4" w14:textId="67181913" w:rsidR="00553F99" w:rsidRPr="00554CD3" w:rsidRDefault="00F24E71">
          <w:pPr>
            <w:pStyle w:val="TOC2"/>
            <w:tabs>
              <w:tab w:val="right" w:leader="dot" w:pos="9062"/>
            </w:tabs>
            <w:rPr>
              <w:rFonts w:ascii="Arial" w:hAnsi="Arial" w:cs="Arial"/>
              <w:sz w:val="28"/>
              <w:szCs w:val="28"/>
              <w:lang w:val="en-GB"/>
            </w:rPr>
          </w:pPr>
          <w:hyperlink w:anchor="_Toc25826387" w:history="1">
            <w:r w:rsidR="00553F99" w:rsidRPr="00554CD3">
              <w:rPr>
                <w:rFonts w:ascii="Arial" w:hAnsi="Arial" w:cs="Arial"/>
                <w:sz w:val="28"/>
                <w:szCs w:val="28"/>
                <w:lang w:val="en-GB"/>
              </w:rPr>
              <w:t>Methodology</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_Toc25826387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4</w:t>
            </w:r>
            <w:r w:rsidR="00553F99" w:rsidRPr="00554CD3">
              <w:rPr>
                <w:rFonts w:ascii="Arial" w:hAnsi="Arial" w:cs="Arial"/>
                <w:webHidden/>
                <w:sz w:val="28"/>
                <w:szCs w:val="28"/>
                <w:lang w:val="en-GB"/>
              </w:rPr>
              <w:fldChar w:fldCharType="end"/>
            </w:r>
          </w:hyperlink>
        </w:p>
        <w:p w14:paraId="1D65F1C8" w14:textId="2D7D7294" w:rsidR="00553F99" w:rsidRPr="00554CD3" w:rsidRDefault="00F24E71">
          <w:pPr>
            <w:pStyle w:val="TOC2"/>
            <w:tabs>
              <w:tab w:val="right" w:leader="dot" w:pos="9062"/>
            </w:tabs>
            <w:rPr>
              <w:rFonts w:ascii="Arial" w:hAnsi="Arial" w:cs="Arial"/>
              <w:sz w:val="28"/>
              <w:szCs w:val="28"/>
              <w:lang w:val="en-GB"/>
            </w:rPr>
          </w:pPr>
          <w:hyperlink w:anchor="_Toc25826388" w:history="1">
            <w:r w:rsidR="00553F99" w:rsidRPr="00554CD3">
              <w:rPr>
                <w:rFonts w:ascii="Arial" w:hAnsi="Arial"/>
                <w:sz w:val="28"/>
                <w:szCs w:val="28"/>
                <w:lang w:val="en-GB"/>
              </w:rPr>
              <w:t>Why work with European Organisations of Persons with Disabilities in international cooperation?</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_Toc25826388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5</w:t>
            </w:r>
            <w:r w:rsidR="00553F99" w:rsidRPr="00554CD3">
              <w:rPr>
                <w:rFonts w:ascii="Arial" w:hAnsi="Arial" w:cs="Arial"/>
                <w:webHidden/>
                <w:sz w:val="28"/>
                <w:szCs w:val="28"/>
                <w:lang w:val="en-GB"/>
              </w:rPr>
              <w:fldChar w:fldCharType="end"/>
            </w:r>
          </w:hyperlink>
        </w:p>
        <w:p w14:paraId="6AF93562" w14:textId="082C2B8D" w:rsidR="00553F99" w:rsidRPr="00554CD3" w:rsidRDefault="00F24E71">
          <w:pPr>
            <w:pStyle w:val="TOC2"/>
            <w:tabs>
              <w:tab w:val="right" w:leader="dot" w:pos="9062"/>
            </w:tabs>
            <w:rPr>
              <w:rFonts w:ascii="Arial" w:hAnsi="Arial" w:cs="Arial"/>
              <w:sz w:val="28"/>
              <w:szCs w:val="28"/>
              <w:lang w:val="en-GB"/>
            </w:rPr>
          </w:pPr>
          <w:hyperlink w:anchor="_Toc25826389" w:history="1">
            <w:r w:rsidR="00553F99" w:rsidRPr="00554CD3">
              <w:rPr>
                <w:rFonts w:ascii="Arial" w:hAnsi="Arial" w:cs="Arial"/>
                <w:sz w:val="28"/>
                <w:szCs w:val="28"/>
                <w:lang w:val="en-GB"/>
              </w:rPr>
              <w:t>Guidance for working with European Organisations of Persons with Disabilities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_Toc25826389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6</w:t>
            </w:r>
            <w:r w:rsidR="00553F99" w:rsidRPr="00554CD3">
              <w:rPr>
                <w:rFonts w:ascii="Arial" w:hAnsi="Arial" w:cs="Arial"/>
                <w:webHidden/>
                <w:sz w:val="28"/>
                <w:szCs w:val="28"/>
                <w:lang w:val="en-GB"/>
              </w:rPr>
              <w:fldChar w:fldCharType="end"/>
            </w:r>
          </w:hyperlink>
        </w:p>
        <w:p w14:paraId="7581E57D" w14:textId="17480C59" w:rsidR="00553F99" w:rsidRPr="00554CD3" w:rsidRDefault="00F24E71">
          <w:pPr>
            <w:pStyle w:val="TOC2"/>
            <w:tabs>
              <w:tab w:val="right" w:leader="dot" w:pos="9062"/>
            </w:tabs>
            <w:rPr>
              <w:rFonts w:ascii="Arial" w:hAnsi="Arial" w:cs="Arial"/>
              <w:sz w:val="28"/>
              <w:szCs w:val="28"/>
              <w:lang w:val="en-GB"/>
            </w:rPr>
          </w:pPr>
          <w:hyperlink w:anchor="_Toc25826390" w:history="1">
            <w:r w:rsidR="00553F99" w:rsidRPr="00554CD3">
              <w:rPr>
                <w:rFonts w:ascii="Arial" w:hAnsi="Arial"/>
                <w:sz w:val="28"/>
                <w:szCs w:val="28"/>
                <w:lang w:val="en-GB"/>
              </w:rPr>
              <w:t>What to be cautious about</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_Toc25826390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8</w:t>
            </w:r>
            <w:r w:rsidR="00553F99" w:rsidRPr="00554CD3">
              <w:rPr>
                <w:rFonts w:ascii="Arial" w:hAnsi="Arial" w:cs="Arial"/>
                <w:webHidden/>
                <w:sz w:val="28"/>
                <w:szCs w:val="28"/>
                <w:lang w:val="en-GB"/>
              </w:rPr>
              <w:fldChar w:fldCharType="end"/>
            </w:r>
          </w:hyperlink>
        </w:p>
        <w:p w14:paraId="134DD40A" w14:textId="4069C515" w:rsidR="00553F99" w:rsidRPr="00554CD3" w:rsidRDefault="00F24E71">
          <w:pPr>
            <w:pStyle w:val="TOC2"/>
            <w:tabs>
              <w:tab w:val="right" w:leader="dot" w:pos="9062"/>
            </w:tabs>
            <w:rPr>
              <w:rFonts w:ascii="Arial" w:hAnsi="Arial" w:cs="Arial"/>
              <w:sz w:val="28"/>
              <w:szCs w:val="28"/>
              <w:lang w:val="en-GB"/>
            </w:rPr>
          </w:pPr>
          <w:hyperlink w:anchor="_Toc25826391" w:history="1">
            <w:r w:rsidR="00553F99" w:rsidRPr="00554CD3">
              <w:rPr>
                <w:rFonts w:ascii="Arial" w:hAnsi="Arial"/>
                <w:sz w:val="28"/>
                <w:szCs w:val="28"/>
                <w:lang w:val="en-GB"/>
              </w:rPr>
              <w:t>Examples of the role European Organisations of Persons with Disabilities can play</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_Toc25826391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8</w:t>
            </w:r>
            <w:r w:rsidR="00553F99" w:rsidRPr="00554CD3">
              <w:rPr>
                <w:rFonts w:ascii="Arial" w:hAnsi="Arial" w:cs="Arial"/>
                <w:webHidden/>
                <w:sz w:val="28"/>
                <w:szCs w:val="28"/>
                <w:lang w:val="en-GB"/>
              </w:rPr>
              <w:fldChar w:fldCharType="end"/>
            </w:r>
          </w:hyperlink>
        </w:p>
        <w:p w14:paraId="2BCC3F34" w14:textId="74CC372F" w:rsidR="00553F99" w:rsidRPr="00554CD3" w:rsidRDefault="00F24E71">
          <w:pPr>
            <w:pStyle w:val="TOC2"/>
            <w:tabs>
              <w:tab w:val="right" w:leader="dot" w:pos="9062"/>
            </w:tabs>
            <w:rPr>
              <w:rFonts w:ascii="Arial" w:hAnsi="Arial" w:cs="Arial"/>
              <w:sz w:val="28"/>
              <w:szCs w:val="28"/>
              <w:lang w:val="en-GB"/>
            </w:rPr>
          </w:pPr>
          <w:hyperlink w:anchor="_Toc25826392" w:history="1">
            <w:r w:rsidR="00553F99" w:rsidRPr="00554CD3">
              <w:rPr>
                <w:rFonts w:ascii="Arial" w:hAnsi="Arial" w:cs="Arial"/>
                <w:sz w:val="28"/>
                <w:szCs w:val="28"/>
                <w:lang w:val="en-GB"/>
              </w:rPr>
              <w:t>Conclusions and recommendations</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_Toc25826392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10</w:t>
            </w:r>
            <w:r w:rsidR="00553F99" w:rsidRPr="00554CD3">
              <w:rPr>
                <w:rFonts w:ascii="Arial" w:hAnsi="Arial" w:cs="Arial"/>
                <w:webHidden/>
                <w:sz w:val="28"/>
                <w:szCs w:val="28"/>
                <w:lang w:val="en-GB"/>
              </w:rPr>
              <w:fldChar w:fldCharType="end"/>
            </w:r>
          </w:hyperlink>
        </w:p>
        <w:p w14:paraId="55A170E0" w14:textId="6C9A8779" w:rsidR="00553F99" w:rsidRPr="00554CD3" w:rsidRDefault="00F24E71">
          <w:pPr>
            <w:pStyle w:val="TOC2"/>
            <w:tabs>
              <w:tab w:val="right" w:leader="dot" w:pos="9062"/>
            </w:tabs>
            <w:rPr>
              <w:rFonts w:ascii="Arial" w:hAnsi="Arial" w:cs="Arial"/>
              <w:sz w:val="28"/>
              <w:szCs w:val="28"/>
              <w:lang w:val="en-GB"/>
            </w:rPr>
          </w:pPr>
          <w:hyperlink w:anchor="_Toc25826393" w:history="1">
            <w:r w:rsidR="00553F99" w:rsidRPr="00554CD3">
              <w:rPr>
                <w:rFonts w:ascii="Arial" w:hAnsi="Arial"/>
                <w:sz w:val="28"/>
                <w:szCs w:val="28"/>
                <w:lang w:val="en-GB"/>
              </w:rPr>
              <w:t>Further reading</w:t>
            </w:r>
            <w:r w:rsidR="00553F99" w:rsidRPr="00554CD3">
              <w:rPr>
                <w:rFonts w:ascii="Arial" w:hAnsi="Arial" w:cs="Arial"/>
                <w:webHidden/>
                <w:sz w:val="28"/>
                <w:szCs w:val="28"/>
                <w:lang w:val="en-GB"/>
              </w:rPr>
              <w:tab/>
            </w:r>
            <w:r w:rsidR="00553F99" w:rsidRPr="00554CD3">
              <w:rPr>
                <w:rFonts w:ascii="Arial" w:hAnsi="Arial" w:cs="Arial"/>
                <w:webHidden/>
                <w:sz w:val="28"/>
                <w:szCs w:val="28"/>
                <w:lang w:val="en-GB"/>
              </w:rPr>
              <w:fldChar w:fldCharType="begin"/>
            </w:r>
            <w:r w:rsidR="00553F99" w:rsidRPr="00554CD3">
              <w:rPr>
                <w:rFonts w:ascii="Arial" w:hAnsi="Arial" w:cs="Arial"/>
                <w:webHidden/>
                <w:sz w:val="28"/>
                <w:szCs w:val="28"/>
                <w:lang w:val="en-GB"/>
              </w:rPr>
              <w:instrText xml:space="preserve"> PAGEREF _Toc25826393 \h </w:instrText>
            </w:r>
            <w:r w:rsidR="00553F99" w:rsidRPr="00554CD3">
              <w:rPr>
                <w:rFonts w:ascii="Arial" w:hAnsi="Arial" w:cs="Arial"/>
                <w:webHidden/>
                <w:sz w:val="28"/>
                <w:szCs w:val="28"/>
                <w:lang w:val="en-GB"/>
              </w:rPr>
            </w:r>
            <w:r w:rsidR="00553F99" w:rsidRPr="00554CD3">
              <w:rPr>
                <w:rFonts w:ascii="Arial" w:hAnsi="Arial" w:cs="Arial"/>
                <w:webHidden/>
                <w:sz w:val="28"/>
                <w:szCs w:val="28"/>
                <w:lang w:val="en-GB"/>
              </w:rPr>
              <w:fldChar w:fldCharType="separate"/>
            </w:r>
            <w:r w:rsidR="00C66A7D">
              <w:rPr>
                <w:rFonts w:ascii="Arial" w:hAnsi="Arial" w:cs="Arial"/>
                <w:noProof/>
                <w:webHidden/>
                <w:sz w:val="28"/>
                <w:szCs w:val="28"/>
                <w:lang w:val="en-GB"/>
              </w:rPr>
              <w:t>12</w:t>
            </w:r>
            <w:r w:rsidR="00553F99" w:rsidRPr="00554CD3">
              <w:rPr>
                <w:rFonts w:ascii="Arial" w:hAnsi="Arial" w:cs="Arial"/>
                <w:webHidden/>
                <w:sz w:val="28"/>
                <w:szCs w:val="28"/>
                <w:lang w:val="en-GB"/>
              </w:rPr>
              <w:fldChar w:fldCharType="end"/>
            </w:r>
          </w:hyperlink>
        </w:p>
        <w:p w14:paraId="09BD362A" w14:textId="3A852FFC" w:rsidR="0010504F" w:rsidRPr="003F4801" w:rsidRDefault="009B0195" w:rsidP="003F4801">
          <w:r>
            <w:fldChar w:fldCharType="end"/>
          </w:r>
        </w:p>
      </w:sdtContent>
    </w:sdt>
    <w:p w14:paraId="3EB307BA" w14:textId="77777777" w:rsidR="00EA776C" w:rsidRDefault="00EA776C" w:rsidP="0020009C">
      <w:pPr>
        <w:pStyle w:val="Heading2"/>
      </w:pPr>
      <w:bookmarkStart w:id="0" w:name="_Toc25826380"/>
    </w:p>
    <w:p w14:paraId="068478F7" w14:textId="525EE656" w:rsidR="00EA776C" w:rsidRDefault="00EA776C" w:rsidP="0020009C">
      <w:pPr>
        <w:pStyle w:val="Heading2"/>
      </w:pPr>
    </w:p>
    <w:p w14:paraId="1DB762E9" w14:textId="1F5A4D2D" w:rsidR="00EA776C" w:rsidRDefault="00EA776C" w:rsidP="00EA776C"/>
    <w:p w14:paraId="664F8A97" w14:textId="1484BB7E" w:rsidR="00EA776C" w:rsidRDefault="00EA776C" w:rsidP="00EA776C"/>
    <w:p w14:paraId="4319952F" w14:textId="477CFFB2" w:rsidR="00EA776C" w:rsidRDefault="00EA776C" w:rsidP="00EA776C"/>
    <w:p w14:paraId="216A1E6A" w14:textId="331A9BC0" w:rsidR="00EA776C" w:rsidRDefault="00EA776C" w:rsidP="00EA776C"/>
    <w:p w14:paraId="1ED5E59A" w14:textId="77777777" w:rsidR="00EA776C" w:rsidRDefault="00EA776C" w:rsidP="00EA776C"/>
    <w:p w14:paraId="4CF4D92B" w14:textId="52AB557C" w:rsidR="00EA776C" w:rsidRDefault="00EA776C" w:rsidP="00EA776C">
      <w:r>
        <w:rPr>
          <w:noProof/>
          <w:lang w:eastAsia="fr-BE"/>
        </w:rPr>
        <w:drawing>
          <wp:anchor distT="0" distB="0" distL="114300" distR="114300" simplePos="0" relativeHeight="251666432" behindDoc="0" locked="0" layoutInCell="1" allowOverlap="1" wp14:anchorId="658542BC" wp14:editId="5B8C5EB8">
            <wp:simplePos x="0" y="0"/>
            <wp:positionH relativeFrom="column">
              <wp:posOffset>-181610</wp:posOffset>
            </wp:positionH>
            <wp:positionV relativeFrom="paragraph">
              <wp:posOffset>278765</wp:posOffset>
            </wp:positionV>
            <wp:extent cx="973455" cy="54737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72B98637" w14:textId="4199B98E" w:rsidR="00EA776C" w:rsidRDefault="00EA776C" w:rsidP="00EA776C">
      <w:pPr>
        <w:rPr>
          <w:rFonts w:ascii="Lucida Sans" w:eastAsia="Times New Roman" w:hAnsi="Lucida Sans" w:cs="Arial"/>
          <w:color w:val="000000"/>
          <w:kern w:val="2"/>
          <w:sz w:val="22"/>
          <w:lang w:val="en-GB" w:eastAsia="zh-CN" w:bidi="hi-IN"/>
        </w:rPr>
      </w:pPr>
      <w:r w:rsidRPr="00FC2C11">
        <w:rPr>
          <w:rFonts w:ascii="Lucida Sans" w:eastAsia="Times New Roman" w:hAnsi="Lucida Sans" w:cs="Arial"/>
          <w:color w:val="000000"/>
          <w:kern w:val="2"/>
          <w:sz w:val="22"/>
          <w:lang w:val="en-GB" w:eastAsia="zh-CN" w:bidi="hi-IN"/>
        </w:rPr>
        <w:t xml:space="preserve">This publication has received financial support from the European Union. The </w:t>
      </w:r>
      <w:r>
        <w:rPr>
          <w:rFonts w:ascii="Lucida Sans" w:eastAsia="Times New Roman" w:hAnsi="Lucida Sans" w:cs="Arial"/>
          <w:color w:val="000000"/>
          <w:kern w:val="2"/>
          <w:sz w:val="22"/>
          <w:lang w:val="en-GB" w:eastAsia="zh-CN" w:bidi="hi-IN"/>
        </w:rPr>
        <w:t>i</w:t>
      </w:r>
      <w:r w:rsidRPr="00FC2C11">
        <w:rPr>
          <w:rFonts w:ascii="Lucida Sans" w:eastAsia="Times New Roman" w:hAnsi="Lucida Sans" w:cs="Arial"/>
          <w:color w:val="000000"/>
          <w:kern w:val="2"/>
          <w:sz w:val="22"/>
          <w:lang w:val="en-GB" w:eastAsia="zh-CN" w:bidi="hi-IN"/>
        </w:rPr>
        <w:t>nformation contained in this publication does not necessarily reflect the official position of the European Commission.</w:t>
      </w:r>
      <w:r>
        <w:rPr>
          <w:rFonts w:ascii="Lucida Sans" w:eastAsia="Times New Roman" w:hAnsi="Lucida Sans" w:cs="Arial"/>
          <w:color w:val="000000"/>
          <w:kern w:val="2"/>
          <w:sz w:val="22"/>
          <w:lang w:val="en-GB" w:eastAsia="zh-CN" w:bidi="hi-IN"/>
        </w:rPr>
        <w:t xml:space="preserve"> </w:t>
      </w:r>
    </w:p>
    <w:p w14:paraId="41704438" w14:textId="77777777" w:rsidR="00EA776C" w:rsidRDefault="00EA776C" w:rsidP="00EA776C"/>
    <w:p w14:paraId="1314CBE8" w14:textId="2F65E2C6" w:rsidR="0020009C" w:rsidRPr="00553F99" w:rsidRDefault="0020009C" w:rsidP="0020009C">
      <w:pPr>
        <w:pStyle w:val="Heading2"/>
      </w:pPr>
      <w:r w:rsidRPr="00553F99">
        <w:t>Acknowledgements</w:t>
      </w:r>
      <w:bookmarkEnd w:id="0"/>
      <w:r w:rsidR="00964EBF" w:rsidRPr="00553F99">
        <w:t xml:space="preserve"> </w:t>
      </w:r>
    </w:p>
    <w:p w14:paraId="1B0702B0" w14:textId="77777777" w:rsidR="00832430" w:rsidRPr="00832430" w:rsidRDefault="00832430" w:rsidP="00832430">
      <w:pPr>
        <w:rPr>
          <w:lang w:val="en-GB"/>
        </w:rPr>
      </w:pPr>
    </w:p>
    <w:p w14:paraId="389A81F1" w14:textId="7CC4E7E5" w:rsidR="00964EBF" w:rsidRPr="00832430" w:rsidRDefault="00964EBF" w:rsidP="00832430">
      <w:pPr>
        <w:rPr>
          <w:rFonts w:ascii="Arial" w:hAnsi="Arial" w:cs="Arial"/>
          <w:sz w:val="28"/>
          <w:szCs w:val="28"/>
          <w:lang w:val="en-GB"/>
        </w:rPr>
      </w:pPr>
      <w:r w:rsidRPr="00832430">
        <w:rPr>
          <w:rFonts w:ascii="Arial" w:hAnsi="Arial" w:cs="Arial"/>
          <w:sz w:val="28"/>
          <w:szCs w:val="28"/>
          <w:lang w:val="en-GB"/>
        </w:rPr>
        <w:t>We would like to thank our partners and members who contributed their time and expertise to the contents of this report:</w:t>
      </w:r>
    </w:p>
    <w:p w14:paraId="4A4F16A8" w14:textId="6AE130E8" w:rsidR="009B0195" w:rsidRDefault="0054373F" w:rsidP="0010504F">
      <w:pPr>
        <w:rPr>
          <w:rFonts w:ascii="Arial" w:hAnsi="Arial" w:cs="Arial"/>
          <w:sz w:val="28"/>
          <w:szCs w:val="28"/>
          <w:lang w:val="en-GB"/>
        </w:rPr>
      </w:pPr>
      <w:r w:rsidRPr="0010504F">
        <w:rPr>
          <w:rFonts w:ascii="Arial" w:hAnsi="Arial" w:cs="Arial"/>
          <w:sz w:val="28"/>
          <w:szCs w:val="28"/>
          <w:lang w:val="en-GB"/>
        </w:rPr>
        <w:t xml:space="preserve">David </w:t>
      </w:r>
      <w:r>
        <w:rPr>
          <w:rFonts w:ascii="Arial" w:hAnsi="Arial" w:cs="Arial"/>
          <w:sz w:val="28"/>
          <w:szCs w:val="28"/>
          <w:lang w:val="en-GB"/>
        </w:rPr>
        <w:t>A</w:t>
      </w:r>
      <w:r w:rsidRPr="0010504F">
        <w:rPr>
          <w:rFonts w:ascii="Arial" w:hAnsi="Arial" w:cs="Arial"/>
          <w:sz w:val="28"/>
          <w:szCs w:val="28"/>
          <w:lang w:val="en-GB"/>
        </w:rPr>
        <w:t>dams</w:t>
      </w:r>
      <w:r>
        <w:rPr>
          <w:rFonts w:ascii="Arial" w:hAnsi="Arial" w:cs="Arial"/>
          <w:sz w:val="28"/>
          <w:szCs w:val="28"/>
          <w:lang w:val="en-GB"/>
        </w:rPr>
        <w:t>,</w:t>
      </w:r>
      <w:r w:rsidRPr="0010504F">
        <w:rPr>
          <w:rFonts w:ascii="Arial" w:hAnsi="Arial" w:cs="Arial"/>
          <w:sz w:val="28"/>
          <w:szCs w:val="28"/>
          <w:lang w:val="en-GB"/>
        </w:rPr>
        <w:t xml:space="preserve"> Gunta Anca</w:t>
      </w:r>
      <w:r w:rsidRPr="009B0195">
        <w:rPr>
          <w:rFonts w:ascii="Arial" w:hAnsi="Arial" w:cs="Arial"/>
          <w:sz w:val="28"/>
          <w:szCs w:val="28"/>
          <w:lang w:val="en-GB"/>
        </w:rPr>
        <w:t>,</w:t>
      </w:r>
      <w:r w:rsidRPr="0010504F">
        <w:rPr>
          <w:rFonts w:ascii="Arial" w:hAnsi="Arial" w:cs="Arial"/>
          <w:sz w:val="28"/>
          <w:szCs w:val="28"/>
          <w:lang w:val="en-GB"/>
        </w:rPr>
        <w:t xml:space="preserve"> </w:t>
      </w:r>
      <w:r w:rsidR="0010504F" w:rsidRPr="0010504F">
        <w:rPr>
          <w:rFonts w:ascii="Arial" w:hAnsi="Arial" w:cs="Arial"/>
          <w:sz w:val="28"/>
          <w:szCs w:val="28"/>
          <w:lang w:val="en-GB"/>
        </w:rPr>
        <w:t>Ana Lucía Arellano</w:t>
      </w:r>
      <w:r w:rsidR="0010504F">
        <w:rPr>
          <w:rFonts w:ascii="Arial" w:hAnsi="Arial" w:cs="Arial"/>
          <w:sz w:val="28"/>
          <w:szCs w:val="28"/>
          <w:lang w:val="en-GB"/>
        </w:rPr>
        <w:t>,</w:t>
      </w:r>
      <w:r w:rsidR="0010504F" w:rsidRPr="0010504F">
        <w:rPr>
          <w:rFonts w:ascii="Arial" w:hAnsi="Arial" w:cs="Arial"/>
          <w:sz w:val="28"/>
          <w:szCs w:val="28"/>
          <w:lang w:val="en-GB"/>
        </w:rPr>
        <w:t xml:space="preserve"> </w:t>
      </w:r>
      <w:r w:rsidRPr="0010504F">
        <w:rPr>
          <w:rFonts w:ascii="Arial" w:hAnsi="Arial" w:cs="Arial"/>
          <w:sz w:val="28"/>
          <w:szCs w:val="28"/>
          <w:lang w:val="en-GB"/>
        </w:rPr>
        <w:t>Mostafa Attia</w:t>
      </w:r>
      <w:r w:rsidR="00ED1142">
        <w:rPr>
          <w:rFonts w:ascii="Arial" w:hAnsi="Arial" w:cs="Arial"/>
          <w:sz w:val="28"/>
          <w:szCs w:val="28"/>
          <w:lang w:val="en-GB"/>
        </w:rPr>
        <w:t xml:space="preserve">, </w:t>
      </w:r>
      <w:r w:rsidRPr="0010504F">
        <w:rPr>
          <w:rFonts w:ascii="Arial" w:hAnsi="Arial" w:cs="Arial"/>
          <w:sz w:val="28"/>
          <w:szCs w:val="28"/>
          <w:lang w:val="en-GB"/>
        </w:rPr>
        <w:t>Charlotte Axelsson</w:t>
      </w:r>
      <w:r>
        <w:rPr>
          <w:rFonts w:ascii="Arial" w:hAnsi="Arial" w:cs="Arial"/>
          <w:sz w:val="28"/>
          <w:szCs w:val="28"/>
          <w:lang w:val="en-GB"/>
        </w:rPr>
        <w:t>,</w:t>
      </w:r>
      <w:r w:rsidRPr="0010504F">
        <w:rPr>
          <w:rFonts w:ascii="Arial" w:hAnsi="Arial" w:cs="Arial"/>
          <w:sz w:val="28"/>
          <w:szCs w:val="28"/>
          <w:lang w:val="en-GB"/>
        </w:rPr>
        <w:t xml:space="preserve"> Elisabeth Bruce</w:t>
      </w:r>
      <w:r>
        <w:rPr>
          <w:rFonts w:ascii="Arial" w:hAnsi="Arial" w:cs="Arial"/>
          <w:sz w:val="28"/>
          <w:szCs w:val="28"/>
          <w:lang w:val="en-GB"/>
        </w:rPr>
        <w:t>,</w:t>
      </w:r>
      <w:r w:rsidRPr="0010504F">
        <w:rPr>
          <w:rFonts w:ascii="Arial" w:hAnsi="Arial" w:cs="Arial"/>
          <w:sz w:val="28"/>
          <w:szCs w:val="28"/>
          <w:lang w:val="en-GB"/>
        </w:rPr>
        <w:t xml:space="preserve"> Francois Carbonez</w:t>
      </w:r>
      <w:r w:rsidRPr="009B0195">
        <w:rPr>
          <w:rFonts w:ascii="Arial" w:hAnsi="Arial" w:cs="Arial"/>
          <w:sz w:val="28"/>
          <w:szCs w:val="28"/>
          <w:lang w:val="en-GB"/>
        </w:rPr>
        <w:t xml:space="preserve">, </w:t>
      </w:r>
      <w:r w:rsidRPr="0010504F">
        <w:rPr>
          <w:rFonts w:ascii="Arial" w:hAnsi="Arial" w:cs="Arial"/>
          <w:sz w:val="28"/>
          <w:szCs w:val="28"/>
          <w:lang w:val="en-GB"/>
        </w:rPr>
        <w:t>Lucía D'Arino</w:t>
      </w:r>
      <w:r>
        <w:rPr>
          <w:rFonts w:ascii="Arial" w:hAnsi="Arial" w:cs="Arial"/>
          <w:sz w:val="28"/>
          <w:szCs w:val="28"/>
          <w:lang w:val="en-GB"/>
        </w:rPr>
        <w:t xml:space="preserve">, </w:t>
      </w:r>
      <w:r w:rsidR="00ED1142" w:rsidRPr="0010504F">
        <w:rPr>
          <w:rFonts w:ascii="Arial" w:hAnsi="Arial" w:cs="Arial"/>
          <w:sz w:val="28"/>
          <w:szCs w:val="28"/>
          <w:lang w:val="en-GB"/>
        </w:rPr>
        <w:t xml:space="preserve">Lisa </w:t>
      </w:r>
      <w:proofErr w:type="spellStart"/>
      <w:r w:rsidR="00ED1142" w:rsidRPr="0010504F">
        <w:rPr>
          <w:rFonts w:ascii="Arial" w:hAnsi="Arial" w:cs="Arial"/>
          <w:sz w:val="28"/>
          <w:szCs w:val="28"/>
          <w:lang w:val="en-GB"/>
        </w:rPr>
        <w:t>Feenny</w:t>
      </w:r>
      <w:proofErr w:type="spellEnd"/>
      <w:r w:rsidR="00ED1142">
        <w:rPr>
          <w:rFonts w:ascii="Arial" w:hAnsi="Arial" w:cs="Arial"/>
          <w:sz w:val="28"/>
          <w:szCs w:val="28"/>
          <w:lang w:val="en-GB"/>
        </w:rPr>
        <w:t>,</w:t>
      </w:r>
      <w:r w:rsidR="00ED1142" w:rsidRPr="0010504F">
        <w:rPr>
          <w:rFonts w:ascii="Arial" w:hAnsi="Arial" w:cs="Arial"/>
          <w:sz w:val="28"/>
          <w:szCs w:val="28"/>
          <w:lang w:val="en-GB"/>
        </w:rPr>
        <w:t xml:space="preserve"> </w:t>
      </w:r>
      <w:r w:rsidRPr="0010504F">
        <w:rPr>
          <w:rFonts w:ascii="Arial" w:hAnsi="Arial" w:cs="Arial"/>
          <w:sz w:val="28"/>
          <w:szCs w:val="28"/>
          <w:lang w:val="en-GB"/>
        </w:rPr>
        <w:t>Giampiero Griffo</w:t>
      </w:r>
      <w:r w:rsidRPr="009B0195">
        <w:rPr>
          <w:rFonts w:ascii="Arial" w:hAnsi="Arial" w:cs="Arial"/>
          <w:sz w:val="28"/>
          <w:szCs w:val="28"/>
          <w:lang w:val="en-GB"/>
        </w:rPr>
        <w:t>,</w:t>
      </w:r>
      <w:r w:rsidRPr="0010504F">
        <w:rPr>
          <w:rFonts w:ascii="Arial" w:hAnsi="Arial" w:cs="Arial"/>
          <w:sz w:val="28"/>
          <w:szCs w:val="28"/>
          <w:lang w:val="en-GB"/>
        </w:rPr>
        <w:t xml:space="preserve"> </w:t>
      </w:r>
      <w:r w:rsidR="003F4801">
        <w:rPr>
          <w:rFonts w:ascii="Arial" w:hAnsi="Arial" w:cs="Arial"/>
          <w:sz w:val="28"/>
          <w:szCs w:val="28"/>
          <w:lang w:val="en-GB"/>
        </w:rPr>
        <w:t xml:space="preserve">Javier </w:t>
      </w:r>
      <w:proofErr w:type="spellStart"/>
      <w:r w:rsidR="003F4801">
        <w:rPr>
          <w:rFonts w:ascii="Arial" w:hAnsi="Arial" w:cs="Arial"/>
          <w:sz w:val="28"/>
          <w:szCs w:val="28"/>
          <w:lang w:val="en-GB"/>
        </w:rPr>
        <w:t>Guemes</w:t>
      </w:r>
      <w:proofErr w:type="spellEnd"/>
      <w:r w:rsidR="003F4801">
        <w:rPr>
          <w:rFonts w:ascii="Arial" w:hAnsi="Arial" w:cs="Arial"/>
          <w:sz w:val="28"/>
          <w:szCs w:val="28"/>
          <w:lang w:val="en-GB"/>
        </w:rPr>
        <w:t xml:space="preserve"> </w:t>
      </w:r>
      <w:proofErr w:type="spellStart"/>
      <w:r w:rsidR="003F4801">
        <w:rPr>
          <w:rFonts w:ascii="Arial" w:hAnsi="Arial" w:cs="Arial"/>
          <w:sz w:val="28"/>
          <w:szCs w:val="28"/>
          <w:lang w:val="en-GB"/>
        </w:rPr>
        <w:t>Pedrazá</w:t>
      </w:r>
      <w:r w:rsidR="00ED1142" w:rsidRPr="0010504F">
        <w:rPr>
          <w:rFonts w:ascii="Arial" w:hAnsi="Arial" w:cs="Arial"/>
          <w:sz w:val="28"/>
          <w:szCs w:val="28"/>
          <w:lang w:val="en-GB"/>
        </w:rPr>
        <w:t>n</w:t>
      </w:r>
      <w:proofErr w:type="spellEnd"/>
      <w:r w:rsidR="00ED1142" w:rsidRPr="009B0195">
        <w:rPr>
          <w:rFonts w:ascii="Arial" w:hAnsi="Arial" w:cs="Arial"/>
          <w:sz w:val="28"/>
          <w:szCs w:val="28"/>
          <w:lang w:val="en-GB"/>
        </w:rPr>
        <w:t>,</w:t>
      </w:r>
      <w:r w:rsidR="00ED1142" w:rsidRPr="0010504F">
        <w:rPr>
          <w:rFonts w:ascii="Arial" w:hAnsi="Arial" w:cs="Arial"/>
          <w:sz w:val="28"/>
          <w:szCs w:val="28"/>
          <w:lang w:val="en-GB"/>
        </w:rPr>
        <w:t xml:space="preserve"> </w:t>
      </w:r>
      <w:r w:rsidRPr="0010504F">
        <w:rPr>
          <w:rFonts w:ascii="Arial" w:hAnsi="Arial" w:cs="Arial"/>
          <w:sz w:val="28"/>
          <w:szCs w:val="28"/>
          <w:lang w:val="en-GB"/>
        </w:rPr>
        <w:t>Jesper Hansen</w:t>
      </w:r>
      <w:r>
        <w:rPr>
          <w:rFonts w:ascii="Arial" w:hAnsi="Arial" w:cs="Arial"/>
          <w:sz w:val="28"/>
          <w:szCs w:val="28"/>
          <w:lang w:val="en-GB"/>
        </w:rPr>
        <w:t>,</w:t>
      </w:r>
      <w:r w:rsidRPr="0010504F">
        <w:rPr>
          <w:rFonts w:ascii="Arial" w:hAnsi="Arial" w:cs="Arial"/>
          <w:sz w:val="28"/>
          <w:szCs w:val="28"/>
          <w:lang w:val="en-GB"/>
        </w:rPr>
        <w:t xml:space="preserve"> Mark </w:t>
      </w:r>
      <w:proofErr w:type="spellStart"/>
      <w:r w:rsidRPr="0010504F">
        <w:rPr>
          <w:rFonts w:ascii="Arial" w:hAnsi="Arial" w:cs="Arial"/>
          <w:sz w:val="28"/>
          <w:szCs w:val="28"/>
          <w:lang w:val="en-GB"/>
        </w:rPr>
        <w:t>Harrisson</w:t>
      </w:r>
      <w:proofErr w:type="spellEnd"/>
      <w:r>
        <w:rPr>
          <w:rFonts w:ascii="Arial" w:hAnsi="Arial" w:cs="Arial"/>
          <w:sz w:val="28"/>
          <w:szCs w:val="28"/>
          <w:lang w:val="en-GB"/>
        </w:rPr>
        <w:t>,</w:t>
      </w:r>
      <w:r w:rsidRPr="0010504F">
        <w:rPr>
          <w:rFonts w:ascii="Arial" w:hAnsi="Arial" w:cs="Arial"/>
          <w:sz w:val="28"/>
          <w:szCs w:val="28"/>
          <w:lang w:val="en-GB"/>
        </w:rPr>
        <w:t xml:space="preserve"> Klaus </w:t>
      </w:r>
      <w:proofErr w:type="spellStart"/>
      <w:r w:rsidRPr="0010504F">
        <w:rPr>
          <w:rFonts w:ascii="Arial" w:hAnsi="Arial" w:cs="Arial"/>
          <w:sz w:val="28"/>
          <w:szCs w:val="28"/>
          <w:lang w:val="en-GB"/>
        </w:rPr>
        <w:t>Hockner</w:t>
      </w:r>
      <w:proofErr w:type="spellEnd"/>
      <w:r>
        <w:rPr>
          <w:rFonts w:ascii="Arial" w:hAnsi="Arial" w:cs="Arial"/>
          <w:sz w:val="28"/>
          <w:szCs w:val="28"/>
          <w:lang w:val="en-GB"/>
        </w:rPr>
        <w:t>,</w:t>
      </w:r>
      <w:r w:rsidRPr="0010504F">
        <w:rPr>
          <w:rFonts w:ascii="Arial" w:hAnsi="Arial" w:cs="Arial"/>
          <w:sz w:val="28"/>
          <w:szCs w:val="28"/>
          <w:lang w:val="en-GB"/>
        </w:rPr>
        <w:t xml:space="preserve"> </w:t>
      </w:r>
      <w:r w:rsidR="000E2EE9" w:rsidRPr="0010504F">
        <w:rPr>
          <w:rFonts w:ascii="Arial" w:hAnsi="Arial" w:cs="Arial"/>
          <w:sz w:val="28"/>
          <w:szCs w:val="28"/>
          <w:lang w:val="en-GB"/>
        </w:rPr>
        <w:t>Humberto Insolera</w:t>
      </w:r>
      <w:r w:rsidR="000E2EE9" w:rsidRPr="009B0195">
        <w:rPr>
          <w:rFonts w:ascii="Arial" w:hAnsi="Arial" w:cs="Arial"/>
          <w:sz w:val="28"/>
          <w:szCs w:val="28"/>
          <w:lang w:val="en-GB"/>
        </w:rPr>
        <w:t>,</w:t>
      </w:r>
      <w:r w:rsidR="000E2EE9" w:rsidRPr="0010504F">
        <w:rPr>
          <w:rFonts w:ascii="Arial" w:hAnsi="Arial" w:cs="Arial"/>
          <w:sz w:val="28"/>
          <w:szCs w:val="28"/>
          <w:lang w:val="en-GB"/>
        </w:rPr>
        <w:t xml:space="preserve"> </w:t>
      </w:r>
      <w:proofErr w:type="spellStart"/>
      <w:r w:rsidRPr="0010504F">
        <w:rPr>
          <w:rFonts w:ascii="Arial" w:hAnsi="Arial" w:cs="Arial"/>
          <w:sz w:val="28"/>
          <w:szCs w:val="28"/>
          <w:lang w:val="en-GB"/>
        </w:rPr>
        <w:t>Matleena</w:t>
      </w:r>
      <w:proofErr w:type="spellEnd"/>
      <w:r w:rsidRPr="0010504F">
        <w:rPr>
          <w:rFonts w:ascii="Arial" w:hAnsi="Arial" w:cs="Arial"/>
          <w:sz w:val="28"/>
          <w:szCs w:val="28"/>
          <w:lang w:val="en-GB"/>
        </w:rPr>
        <w:t xml:space="preserve"> </w:t>
      </w:r>
      <w:proofErr w:type="spellStart"/>
      <w:r w:rsidRPr="0010504F">
        <w:rPr>
          <w:rFonts w:ascii="Arial" w:hAnsi="Arial" w:cs="Arial"/>
          <w:sz w:val="28"/>
          <w:szCs w:val="28"/>
          <w:lang w:val="en-GB"/>
        </w:rPr>
        <w:t>Järviö</w:t>
      </w:r>
      <w:proofErr w:type="spellEnd"/>
      <w:r>
        <w:rPr>
          <w:rFonts w:ascii="Arial" w:hAnsi="Arial" w:cs="Arial"/>
          <w:sz w:val="28"/>
          <w:szCs w:val="28"/>
          <w:lang w:val="en-GB"/>
        </w:rPr>
        <w:t>,</w:t>
      </w:r>
      <w:r w:rsidRPr="0010504F">
        <w:rPr>
          <w:rFonts w:ascii="Arial" w:hAnsi="Arial" w:cs="Arial"/>
          <w:sz w:val="28"/>
          <w:szCs w:val="28"/>
          <w:lang w:val="en-GB"/>
        </w:rPr>
        <w:t xml:space="preserve"> </w:t>
      </w:r>
      <w:r w:rsidR="00ED1142" w:rsidRPr="0010504F">
        <w:rPr>
          <w:rFonts w:ascii="Arial" w:hAnsi="Arial" w:cs="Arial"/>
          <w:sz w:val="28"/>
          <w:szCs w:val="28"/>
          <w:lang w:val="en-GB"/>
        </w:rPr>
        <w:t>Magdalena Kern</w:t>
      </w:r>
      <w:r w:rsidR="00ED1142">
        <w:rPr>
          <w:rFonts w:ascii="Arial" w:hAnsi="Arial" w:cs="Arial"/>
          <w:sz w:val="28"/>
          <w:szCs w:val="28"/>
          <w:lang w:val="en-GB"/>
        </w:rPr>
        <w:t>,</w:t>
      </w:r>
      <w:r w:rsidR="00ED1142" w:rsidRPr="0010504F">
        <w:rPr>
          <w:rFonts w:ascii="Arial" w:hAnsi="Arial" w:cs="Arial"/>
          <w:sz w:val="28"/>
          <w:szCs w:val="28"/>
          <w:lang w:val="en-GB"/>
        </w:rPr>
        <w:t xml:space="preserve"> </w:t>
      </w:r>
      <w:r w:rsidRPr="0010504F">
        <w:rPr>
          <w:rFonts w:ascii="Arial" w:hAnsi="Arial" w:cs="Arial"/>
          <w:sz w:val="28"/>
          <w:szCs w:val="28"/>
          <w:lang w:val="en-GB"/>
        </w:rPr>
        <w:t>Keogh Mary</w:t>
      </w:r>
      <w:r>
        <w:rPr>
          <w:rFonts w:ascii="Arial" w:hAnsi="Arial" w:cs="Arial"/>
          <w:sz w:val="28"/>
          <w:szCs w:val="28"/>
          <w:lang w:val="en-GB"/>
        </w:rPr>
        <w:t>,</w:t>
      </w:r>
      <w:r w:rsidRPr="0010504F">
        <w:rPr>
          <w:rFonts w:ascii="Arial" w:hAnsi="Arial" w:cs="Arial"/>
          <w:sz w:val="28"/>
          <w:szCs w:val="28"/>
          <w:lang w:val="en-GB"/>
        </w:rPr>
        <w:t xml:space="preserve"> </w:t>
      </w:r>
      <w:r w:rsidR="00ED1142" w:rsidRPr="0010504F">
        <w:rPr>
          <w:rFonts w:ascii="Arial" w:hAnsi="Arial" w:cs="Arial"/>
          <w:sz w:val="28"/>
          <w:szCs w:val="28"/>
          <w:lang w:val="en-GB"/>
        </w:rPr>
        <w:t>Kamran Mallick</w:t>
      </w:r>
      <w:r w:rsidR="00ED1142">
        <w:rPr>
          <w:rFonts w:ascii="Arial" w:hAnsi="Arial" w:cs="Arial"/>
          <w:sz w:val="28"/>
          <w:szCs w:val="28"/>
          <w:lang w:val="en-GB"/>
        </w:rPr>
        <w:t>,</w:t>
      </w:r>
      <w:r w:rsidR="00ED1142" w:rsidRPr="0010504F">
        <w:rPr>
          <w:rFonts w:ascii="Arial" w:hAnsi="Arial" w:cs="Arial"/>
          <w:sz w:val="28"/>
          <w:szCs w:val="28"/>
          <w:lang w:val="en-GB"/>
        </w:rPr>
        <w:t xml:space="preserve"> Maurizio </w:t>
      </w:r>
      <w:proofErr w:type="spellStart"/>
      <w:r w:rsidR="00ED1142" w:rsidRPr="0010504F">
        <w:rPr>
          <w:rFonts w:ascii="Arial" w:hAnsi="Arial" w:cs="Arial"/>
          <w:sz w:val="28"/>
          <w:szCs w:val="28"/>
          <w:lang w:val="en-GB"/>
        </w:rPr>
        <w:t>Marrone</w:t>
      </w:r>
      <w:proofErr w:type="spellEnd"/>
      <w:r w:rsidR="00ED1142">
        <w:rPr>
          <w:rFonts w:ascii="Arial" w:hAnsi="Arial" w:cs="Arial"/>
          <w:sz w:val="28"/>
          <w:szCs w:val="28"/>
          <w:lang w:val="en-GB"/>
        </w:rPr>
        <w:t>,</w:t>
      </w:r>
      <w:r w:rsidR="00ED1142" w:rsidRPr="0010504F">
        <w:rPr>
          <w:rFonts w:ascii="Arial" w:hAnsi="Arial" w:cs="Arial"/>
          <w:sz w:val="28"/>
          <w:szCs w:val="28"/>
          <w:lang w:val="en-GB"/>
        </w:rPr>
        <w:t xml:space="preserve"> </w:t>
      </w:r>
      <w:r w:rsidR="00964E38" w:rsidRPr="0010504F">
        <w:rPr>
          <w:rFonts w:ascii="Arial" w:hAnsi="Arial" w:cs="Arial"/>
          <w:sz w:val="28"/>
          <w:szCs w:val="28"/>
          <w:lang w:val="en-GB"/>
        </w:rPr>
        <w:t>Mette Müller Kristensen</w:t>
      </w:r>
      <w:r w:rsidR="00964E38">
        <w:rPr>
          <w:rFonts w:ascii="Arial" w:hAnsi="Arial" w:cs="Arial"/>
          <w:sz w:val="28"/>
          <w:szCs w:val="28"/>
          <w:lang w:val="en-GB"/>
        </w:rPr>
        <w:t>,</w:t>
      </w:r>
      <w:r w:rsidR="00964E38" w:rsidRPr="0010504F">
        <w:rPr>
          <w:rFonts w:ascii="Arial" w:hAnsi="Arial" w:cs="Arial"/>
          <w:sz w:val="28"/>
          <w:szCs w:val="28"/>
          <w:lang w:val="en-GB"/>
        </w:rPr>
        <w:t xml:space="preserve"> </w:t>
      </w:r>
      <w:r w:rsidR="000E2EE9" w:rsidRPr="0010504F">
        <w:rPr>
          <w:rFonts w:ascii="Arial" w:hAnsi="Arial" w:cs="Arial"/>
          <w:sz w:val="28"/>
          <w:szCs w:val="28"/>
          <w:lang w:val="en-GB"/>
        </w:rPr>
        <w:t>Catherine Naughton</w:t>
      </w:r>
      <w:r w:rsidR="000E2EE9">
        <w:rPr>
          <w:rFonts w:ascii="Arial" w:hAnsi="Arial" w:cs="Arial"/>
          <w:sz w:val="28"/>
          <w:szCs w:val="28"/>
          <w:lang w:val="en-GB"/>
        </w:rPr>
        <w:t xml:space="preserve">, </w:t>
      </w:r>
      <w:r w:rsidR="00F82848" w:rsidRPr="0010504F">
        <w:rPr>
          <w:rFonts w:ascii="Arial" w:hAnsi="Arial" w:cs="Arial"/>
          <w:sz w:val="28"/>
          <w:szCs w:val="28"/>
          <w:lang w:val="en-GB"/>
        </w:rPr>
        <w:t xml:space="preserve">Iyiola </w:t>
      </w:r>
      <w:r w:rsidR="000E2EE9" w:rsidRPr="0010504F">
        <w:rPr>
          <w:rFonts w:ascii="Arial" w:hAnsi="Arial" w:cs="Arial"/>
          <w:sz w:val="28"/>
          <w:szCs w:val="28"/>
          <w:lang w:val="en-GB"/>
        </w:rPr>
        <w:t>Olafimihan</w:t>
      </w:r>
      <w:r w:rsidR="000E2EE9" w:rsidRPr="009B0195">
        <w:rPr>
          <w:rFonts w:ascii="Arial" w:hAnsi="Arial" w:cs="Arial"/>
          <w:sz w:val="28"/>
          <w:szCs w:val="28"/>
          <w:lang w:val="en-GB"/>
        </w:rPr>
        <w:t>,</w:t>
      </w:r>
      <w:r w:rsidR="000E2EE9" w:rsidRPr="0010504F">
        <w:rPr>
          <w:rFonts w:ascii="Arial" w:hAnsi="Arial" w:cs="Arial"/>
          <w:sz w:val="28"/>
          <w:szCs w:val="28"/>
          <w:lang w:val="en-GB"/>
        </w:rPr>
        <w:t xml:space="preserve"> Francesca </w:t>
      </w:r>
      <w:proofErr w:type="spellStart"/>
      <w:r w:rsidR="000E2EE9" w:rsidRPr="0010504F">
        <w:rPr>
          <w:rFonts w:ascii="Arial" w:hAnsi="Arial" w:cs="Arial"/>
          <w:sz w:val="28"/>
          <w:szCs w:val="28"/>
          <w:lang w:val="en-GB"/>
        </w:rPr>
        <w:t>Ortali</w:t>
      </w:r>
      <w:proofErr w:type="spellEnd"/>
      <w:r w:rsidR="000E2EE9" w:rsidRPr="009B0195">
        <w:rPr>
          <w:rFonts w:ascii="Arial" w:hAnsi="Arial" w:cs="Arial"/>
          <w:sz w:val="28"/>
          <w:szCs w:val="28"/>
          <w:lang w:val="en-GB"/>
        </w:rPr>
        <w:t>,</w:t>
      </w:r>
      <w:r w:rsidR="000E2EE9" w:rsidRPr="0010504F">
        <w:rPr>
          <w:rFonts w:ascii="Arial" w:hAnsi="Arial" w:cs="Arial"/>
          <w:sz w:val="28"/>
          <w:szCs w:val="28"/>
          <w:lang w:val="en-GB"/>
        </w:rPr>
        <w:t xml:space="preserve"> </w:t>
      </w:r>
      <w:r w:rsidR="0010504F" w:rsidRPr="0010504F">
        <w:rPr>
          <w:rFonts w:ascii="Arial" w:hAnsi="Arial" w:cs="Arial"/>
          <w:sz w:val="28"/>
          <w:szCs w:val="28"/>
          <w:lang w:val="en-GB"/>
        </w:rPr>
        <w:t>Marion Steff</w:t>
      </w:r>
      <w:r w:rsidR="000E2EE9">
        <w:rPr>
          <w:rFonts w:ascii="Arial" w:hAnsi="Arial" w:cs="Arial"/>
          <w:sz w:val="28"/>
          <w:szCs w:val="28"/>
          <w:lang w:val="en-GB"/>
        </w:rPr>
        <w:t>,</w:t>
      </w:r>
      <w:r w:rsidR="000E2EE9" w:rsidRPr="000E2EE9">
        <w:rPr>
          <w:rFonts w:ascii="Arial" w:hAnsi="Arial" w:cs="Arial"/>
          <w:sz w:val="28"/>
          <w:szCs w:val="28"/>
          <w:lang w:val="en-GB"/>
        </w:rPr>
        <w:t xml:space="preserve"> </w:t>
      </w:r>
      <w:r w:rsidR="000E2EE9" w:rsidRPr="0010504F">
        <w:rPr>
          <w:rFonts w:ascii="Arial" w:hAnsi="Arial" w:cs="Arial"/>
          <w:sz w:val="28"/>
          <w:szCs w:val="28"/>
          <w:lang w:val="en-GB"/>
        </w:rPr>
        <w:t>Johannes Trimmel</w:t>
      </w:r>
      <w:r w:rsidR="000E2EE9">
        <w:rPr>
          <w:rFonts w:ascii="Arial" w:hAnsi="Arial" w:cs="Arial"/>
          <w:sz w:val="28"/>
          <w:szCs w:val="28"/>
          <w:lang w:val="en-GB"/>
        </w:rPr>
        <w:t>.</w:t>
      </w:r>
    </w:p>
    <w:p w14:paraId="6433FAE6" w14:textId="5DB668EB" w:rsidR="00016015" w:rsidRDefault="00016015" w:rsidP="0010504F">
      <w:pPr>
        <w:rPr>
          <w:rFonts w:ascii="Arial" w:hAnsi="Arial" w:cs="Arial"/>
          <w:sz w:val="28"/>
          <w:szCs w:val="28"/>
          <w:lang w:val="en-GB"/>
        </w:rPr>
      </w:pPr>
      <w:r>
        <w:rPr>
          <w:rFonts w:ascii="Arial" w:hAnsi="Arial" w:cs="Arial"/>
          <w:sz w:val="28"/>
          <w:szCs w:val="28"/>
        </w:rPr>
        <w:t>We wish to also thank</w:t>
      </w:r>
      <w:r w:rsidRPr="00416DAA">
        <w:rPr>
          <w:rFonts w:ascii="Arial" w:hAnsi="Arial" w:cs="Arial"/>
          <w:sz w:val="28"/>
          <w:szCs w:val="28"/>
        </w:rPr>
        <w:t xml:space="preserve"> Sightsavers for s</w:t>
      </w:r>
      <w:r>
        <w:rPr>
          <w:rFonts w:ascii="Arial" w:hAnsi="Arial" w:cs="Arial"/>
          <w:sz w:val="28"/>
          <w:szCs w:val="28"/>
        </w:rPr>
        <w:t xml:space="preserve">upporting and funding this work. </w:t>
      </w:r>
    </w:p>
    <w:p w14:paraId="5C130CC2" w14:textId="77777777" w:rsidR="00864074" w:rsidRPr="00D50CC8" w:rsidRDefault="00864074" w:rsidP="00864074">
      <w:pPr>
        <w:pStyle w:val="Heading2"/>
      </w:pPr>
      <w:bookmarkStart w:id="1" w:name="_Toc25826381"/>
      <w:r w:rsidRPr="00D50CC8">
        <w:t>List of Acronyms</w:t>
      </w:r>
      <w:bookmarkEnd w:id="1"/>
    </w:p>
    <w:p w14:paraId="61DD62D7" w14:textId="77777777" w:rsidR="00864074" w:rsidRDefault="00864074" w:rsidP="00864074">
      <w:pPr>
        <w:pStyle w:val="ListParagraph"/>
        <w:rPr>
          <w:rFonts w:ascii="Arial" w:hAnsi="Arial" w:cs="Arial"/>
          <w:sz w:val="28"/>
        </w:rPr>
      </w:pPr>
    </w:p>
    <w:p w14:paraId="0525AF52" w14:textId="77777777" w:rsidR="00864074" w:rsidRPr="00851FD1" w:rsidRDefault="00864074" w:rsidP="00864074">
      <w:pPr>
        <w:pStyle w:val="ListParagraph"/>
        <w:numPr>
          <w:ilvl w:val="0"/>
          <w:numId w:val="23"/>
        </w:numPr>
        <w:rPr>
          <w:rFonts w:ascii="Arial" w:hAnsi="Arial" w:cs="Arial"/>
          <w:sz w:val="28"/>
          <w:szCs w:val="24"/>
        </w:rPr>
      </w:pPr>
      <w:r w:rsidRPr="00851FD1">
        <w:rPr>
          <w:rFonts w:ascii="Arial" w:hAnsi="Arial" w:cs="Arial"/>
          <w:sz w:val="28"/>
          <w:szCs w:val="24"/>
        </w:rPr>
        <w:t xml:space="preserve">NGOs: Non-Governmental </w:t>
      </w:r>
      <w:proofErr w:type="spellStart"/>
      <w:r w:rsidRPr="00851FD1">
        <w:rPr>
          <w:rFonts w:ascii="Arial" w:hAnsi="Arial" w:cs="Arial"/>
          <w:sz w:val="28"/>
          <w:szCs w:val="24"/>
        </w:rPr>
        <w:t>Organisations</w:t>
      </w:r>
      <w:proofErr w:type="spellEnd"/>
    </w:p>
    <w:p w14:paraId="11C38EC5" w14:textId="77777777" w:rsidR="00864074" w:rsidRPr="00851FD1" w:rsidRDefault="00864074" w:rsidP="00864074">
      <w:pPr>
        <w:pStyle w:val="ListParagraph"/>
        <w:numPr>
          <w:ilvl w:val="0"/>
          <w:numId w:val="23"/>
        </w:numPr>
        <w:rPr>
          <w:rFonts w:ascii="Arial" w:hAnsi="Arial" w:cs="Arial"/>
          <w:sz w:val="28"/>
          <w:szCs w:val="24"/>
        </w:rPr>
      </w:pPr>
      <w:r w:rsidRPr="00851FD1">
        <w:rPr>
          <w:rFonts w:ascii="Arial" w:hAnsi="Arial" w:cs="Arial"/>
          <w:sz w:val="28"/>
          <w:szCs w:val="24"/>
        </w:rPr>
        <w:t xml:space="preserve">DPOs: </w:t>
      </w:r>
      <w:proofErr w:type="spellStart"/>
      <w:r w:rsidRPr="00851FD1">
        <w:rPr>
          <w:rFonts w:ascii="Arial" w:hAnsi="Arial" w:cs="Arial"/>
          <w:sz w:val="28"/>
          <w:szCs w:val="24"/>
        </w:rPr>
        <w:t>Organisations</w:t>
      </w:r>
      <w:proofErr w:type="spellEnd"/>
      <w:r w:rsidRPr="00851FD1">
        <w:rPr>
          <w:rFonts w:ascii="Arial" w:hAnsi="Arial" w:cs="Arial"/>
          <w:sz w:val="28"/>
          <w:szCs w:val="24"/>
        </w:rPr>
        <w:t xml:space="preserve"> of Persons with Disabilities</w:t>
      </w:r>
    </w:p>
    <w:p w14:paraId="1648D4F7" w14:textId="77777777" w:rsidR="00864074" w:rsidRPr="00851FD1" w:rsidRDefault="00864074" w:rsidP="00864074">
      <w:pPr>
        <w:pStyle w:val="ListParagraph"/>
        <w:numPr>
          <w:ilvl w:val="0"/>
          <w:numId w:val="23"/>
        </w:numPr>
        <w:rPr>
          <w:rFonts w:ascii="Arial" w:hAnsi="Arial" w:cs="Arial"/>
          <w:sz w:val="28"/>
          <w:szCs w:val="24"/>
        </w:rPr>
      </w:pPr>
      <w:r w:rsidRPr="00851FD1">
        <w:rPr>
          <w:rFonts w:ascii="Arial" w:hAnsi="Arial" w:cs="Arial"/>
          <w:sz w:val="28"/>
          <w:szCs w:val="24"/>
        </w:rPr>
        <w:t>CRPD: UN Convention on the Rights of Persons with Disabilities</w:t>
      </w:r>
    </w:p>
    <w:p w14:paraId="031EC075" w14:textId="77777777" w:rsidR="00864074" w:rsidRPr="00851FD1" w:rsidRDefault="00864074" w:rsidP="00864074">
      <w:pPr>
        <w:pStyle w:val="ListParagraph"/>
        <w:numPr>
          <w:ilvl w:val="0"/>
          <w:numId w:val="23"/>
        </w:numPr>
        <w:rPr>
          <w:rFonts w:ascii="Arial" w:hAnsi="Arial" w:cs="Arial"/>
          <w:sz w:val="28"/>
          <w:szCs w:val="24"/>
        </w:rPr>
      </w:pPr>
      <w:r w:rsidRPr="00851FD1">
        <w:rPr>
          <w:rFonts w:ascii="Arial" w:hAnsi="Arial" w:cs="Arial"/>
          <w:sz w:val="28"/>
          <w:szCs w:val="24"/>
        </w:rPr>
        <w:t>EDF: European Disability Forum</w:t>
      </w:r>
    </w:p>
    <w:p w14:paraId="42A596DC" w14:textId="4EA5457E" w:rsidR="0020009C" w:rsidRPr="00E260C5" w:rsidRDefault="00864074" w:rsidP="00E260C5">
      <w:pPr>
        <w:pStyle w:val="ListParagraph"/>
        <w:numPr>
          <w:ilvl w:val="0"/>
          <w:numId w:val="23"/>
        </w:numPr>
        <w:rPr>
          <w:rFonts w:ascii="Arial" w:hAnsi="Arial" w:cs="Arial"/>
          <w:sz w:val="28"/>
          <w:szCs w:val="24"/>
        </w:rPr>
      </w:pPr>
      <w:r w:rsidRPr="00851FD1">
        <w:rPr>
          <w:rFonts w:ascii="Arial" w:hAnsi="Arial" w:cs="Arial"/>
          <w:sz w:val="28"/>
          <w:szCs w:val="24"/>
        </w:rPr>
        <w:t xml:space="preserve">SDGs: </w:t>
      </w:r>
      <w:r w:rsidRPr="00851FD1">
        <w:rPr>
          <w:rFonts w:ascii="Arial" w:eastAsia="Calibri" w:hAnsi="Arial" w:cs="Arial"/>
          <w:sz w:val="28"/>
          <w:szCs w:val="24"/>
          <w:lang w:val="en-GB"/>
        </w:rPr>
        <w:t>Sustainable Development Goals</w:t>
      </w:r>
      <w:r w:rsidR="00E260C5">
        <w:rPr>
          <w:rFonts w:ascii="Arial" w:eastAsia="Calibri" w:hAnsi="Arial" w:cs="Arial"/>
          <w:sz w:val="28"/>
          <w:szCs w:val="24"/>
          <w:lang w:val="en-GB"/>
        </w:rPr>
        <w:br/>
      </w:r>
    </w:p>
    <w:p w14:paraId="64BA96C3" w14:textId="700DA8BB" w:rsidR="00FA67A7" w:rsidRPr="00D50CC8" w:rsidRDefault="00FA67A7" w:rsidP="00D50CC8">
      <w:pPr>
        <w:pStyle w:val="Heading2"/>
      </w:pPr>
      <w:bookmarkStart w:id="2" w:name="_Toc25826382"/>
      <w:r w:rsidRPr="00D50CC8">
        <w:t>Introduction</w:t>
      </w:r>
      <w:r w:rsidR="00C65DCC" w:rsidRPr="00D50CC8">
        <w:t>: W</w:t>
      </w:r>
      <w:r w:rsidR="00C149E2" w:rsidRPr="00D50CC8">
        <w:t xml:space="preserve">hy this </w:t>
      </w:r>
      <w:r w:rsidR="004713C7">
        <w:t>g</w:t>
      </w:r>
      <w:r w:rsidR="00C149E2" w:rsidRPr="00D50CC8">
        <w:t xml:space="preserve">uidance </w:t>
      </w:r>
      <w:proofErr w:type="gramStart"/>
      <w:r w:rsidR="004713C7">
        <w:t>n</w:t>
      </w:r>
      <w:r w:rsidR="00BC728C" w:rsidRPr="00D50CC8">
        <w:t>ote</w:t>
      </w:r>
      <w:proofErr w:type="gramEnd"/>
      <w:r w:rsidR="00C149E2" w:rsidRPr="00D50CC8">
        <w:t>?</w:t>
      </w:r>
      <w:bookmarkEnd w:id="2"/>
    </w:p>
    <w:p w14:paraId="5403564C" w14:textId="77777777" w:rsidR="002E169F" w:rsidRPr="00D50CC8" w:rsidRDefault="002E169F" w:rsidP="00946289">
      <w:pPr>
        <w:jc w:val="both"/>
        <w:rPr>
          <w:rFonts w:ascii="Arial" w:hAnsi="Arial" w:cs="Arial"/>
        </w:rPr>
      </w:pPr>
    </w:p>
    <w:p w14:paraId="446366D7" w14:textId="6186DDFA" w:rsidR="00D94F84" w:rsidRDefault="00765801" w:rsidP="0080408B">
      <w:pPr>
        <w:rPr>
          <w:rFonts w:ascii="Arial" w:hAnsi="Arial" w:cs="Arial"/>
          <w:sz w:val="28"/>
          <w:szCs w:val="28"/>
          <w:lang w:val="en-GB"/>
        </w:rPr>
      </w:pPr>
      <w:r>
        <w:rPr>
          <w:rFonts w:ascii="Arial" w:hAnsi="Arial" w:cs="Arial"/>
          <w:sz w:val="28"/>
          <w:szCs w:val="28"/>
          <w:lang w:val="en-GB"/>
        </w:rPr>
        <w:t xml:space="preserve">The </w:t>
      </w:r>
      <w:r w:rsidR="00152F87">
        <w:rPr>
          <w:rFonts w:ascii="Arial" w:hAnsi="Arial" w:cs="Arial"/>
          <w:sz w:val="28"/>
          <w:szCs w:val="28"/>
          <w:lang w:val="en-GB"/>
        </w:rPr>
        <w:t xml:space="preserve">United Nations </w:t>
      </w:r>
      <w:r>
        <w:rPr>
          <w:rFonts w:ascii="Arial" w:hAnsi="Arial" w:cs="Arial"/>
          <w:sz w:val="28"/>
          <w:szCs w:val="28"/>
          <w:lang w:val="en-GB"/>
        </w:rPr>
        <w:t>Convention on the Rights of Persons with Disabilities</w:t>
      </w:r>
      <w:r w:rsidR="00152F87">
        <w:rPr>
          <w:rFonts w:ascii="Arial" w:hAnsi="Arial" w:cs="Arial"/>
          <w:sz w:val="28"/>
          <w:szCs w:val="28"/>
          <w:lang w:val="en-GB"/>
        </w:rPr>
        <w:t xml:space="preserve"> (CRPD)</w:t>
      </w:r>
      <w:r>
        <w:rPr>
          <w:rFonts w:ascii="Arial" w:hAnsi="Arial" w:cs="Arial"/>
          <w:sz w:val="28"/>
          <w:szCs w:val="28"/>
          <w:lang w:val="en-GB"/>
        </w:rPr>
        <w:t xml:space="preserve"> laid a fir</w:t>
      </w:r>
      <w:r w:rsidR="00152F87">
        <w:rPr>
          <w:rFonts w:ascii="Arial" w:hAnsi="Arial" w:cs="Arial"/>
          <w:sz w:val="28"/>
          <w:szCs w:val="28"/>
          <w:lang w:val="en-GB"/>
        </w:rPr>
        <w:t>m foundation for ensuring that i</w:t>
      </w:r>
      <w:r>
        <w:rPr>
          <w:rFonts w:ascii="Arial" w:hAnsi="Arial" w:cs="Arial"/>
          <w:sz w:val="28"/>
          <w:szCs w:val="28"/>
          <w:lang w:val="en-GB"/>
        </w:rPr>
        <w:t xml:space="preserve">nternational </w:t>
      </w:r>
      <w:r w:rsidR="00152F87">
        <w:rPr>
          <w:rFonts w:ascii="Arial" w:hAnsi="Arial" w:cs="Arial"/>
          <w:sz w:val="28"/>
          <w:szCs w:val="28"/>
          <w:lang w:val="en-GB"/>
        </w:rPr>
        <w:t>c</w:t>
      </w:r>
      <w:r>
        <w:rPr>
          <w:rFonts w:ascii="Arial" w:hAnsi="Arial" w:cs="Arial"/>
          <w:sz w:val="28"/>
          <w:szCs w:val="28"/>
          <w:lang w:val="en-GB"/>
        </w:rPr>
        <w:t xml:space="preserve">ooperation can contribute to promoting the rights of persons with disabilities. </w:t>
      </w:r>
      <w:r w:rsidR="0080408B">
        <w:rPr>
          <w:rFonts w:ascii="Arial" w:hAnsi="Arial" w:cs="Arial"/>
          <w:sz w:val="28"/>
          <w:szCs w:val="28"/>
          <w:lang w:val="en-GB"/>
        </w:rPr>
        <w:t xml:space="preserve">There is a global advocacy effort to ensure that </w:t>
      </w:r>
      <w:r w:rsidR="00152F87">
        <w:rPr>
          <w:rFonts w:ascii="Arial" w:hAnsi="Arial" w:cs="Arial"/>
          <w:sz w:val="28"/>
          <w:szCs w:val="28"/>
          <w:lang w:val="en-GB"/>
        </w:rPr>
        <w:t>i</w:t>
      </w:r>
      <w:r w:rsidR="0080408B">
        <w:rPr>
          <w:rFonts w:ascii="Arial" w:hAnsi="Arial" w:cs="Arial"/>
          <w:sz w:val="28"/>
          <w:szCs w:val="28"/>
          <w:lang w:val="en-GB"/>
        </w:rPr>
        <w:t xml:space="preserve">nternational </w:t>
      </w:r>
      <w:r w:rsidR="00152F87">
        <w:rPr>
          <w:rFonts w:ascii="Arial" w:hAnsi="Arial" w:cs="Arial"/>
          <w:sz w:val="28"/>
          <w:szCs w:val="28"/>
          <w:lang w:val="en-GB"/>
        </w:rPr>
        <w:t>c</w:t>
      </w:r>
      <w:r w:rsidR="0080408B">
        <w:rPr>
          <w:rFonts w:ascii="Arial" w:hAnsi="Arial" w:cs="Arial"/>
          <w:sz w:val="28"/>
          <w:szCs w:val="28"/>
          <w:lang w:val="en-GB"/>
        </w:rPr>
        <w:t>ooperation can become fully inclusive and accessible. One important component of this effort must be the meaningful involvement of persons with disabilities through their representative organisations (DPOs)</w:t>
      </w:r>
      <w:r w:rsidR="00132662">
        <w:rPr>
          <w:rFonts w:ascii="Arial" w:hAnsi="Arial" w:cs="Arial"/>
          <w:sz w:val="28"/>
          <w:szCs w:val="28"/>
          <w:lang w:val="en-GB"/>
        </w:rPr>
        <w:t xml:space="preserve">. </w:t>
      </w:r>
    </w:p>
    <w:p w14:paraId="5A193913" w14:textId="3934F562" w:rsidR="00C012D2" w:rsidRDefault="00132662" w:rsidP="0080408B">
      <w:pPr>
        <w:rPr>
          <w:rFonts w:ascii="Arial" w:hAnsi="Arial" w:cs="Arial"/>
          <w:sz w:val="28"/>
          <w:szCs w:val="28"/>
          <w:lang w:val="en-GB"/>
        </w:rPr>
      </w:pPr>
      <w:r>
        <w:rPr>
          <w:rFonts w:ascii="Arial" w:hAnsi="Arial" w:cs="Arial"/>
          <w:sz w:val="28"/>
          <w:szCs w:val="28"/>
          <w:lang w:val="en-GB"/>
        </w:rPr>
        <w:t>T</w:t>
      </w:r>
      <w:r w:rsidR="0080408B">
        <w:rPr>
          <w:rFonts w:ascii="Arial" w:hAnsi="Arial" w:cs="Arial"/>
          <w:sz w:val="28"/>
          <w:szCs w:val="28"/>
          <w:lang w:val="en-GB"/>
        </w:rPr>
        <w:t xml:space="preserve">his process of involving DPOs in international cooperation has been going on for many years in some countries and contexts. </w:t>
      </w:r>
      <w:r w:rsidR="00D94F84">
        <w:rPr>
          <w:rFonts w:ascii="Arial" w:hAnsi="Arial" w:cs="Arial"/>
          <w:sz w:val="28"/>
          <w:szCs w:val="28"/>
          <w:lang w:val="en-GB"/>
        </w:rPr>
        <w:t xml:space="preserve">However, little has been done to explore the work European DPOs are playing or should be playing in international cooperation. </w:t>
      </w:r>
      <w:r w:rsidR="00724E19" w:rsidRPr="00724E19">
        <w:rPr>
          <w:rFonts w:ascii="Arial" w:hAnsi="Arial" w:cs="Arial"/>
          <w:sz w:val="28"/>
          <w:szCs w:val="28"/>
          <w:lang w:val="en-GB"/>
        </w:rPr>
        <w:t>EDF proposes to bridge the existing knowledge</w:t>
      </w:r>
      <w:r w:rsidR="003F4801">
        <w:rPr>
          <w:rFonts w:ascii="Arial" w:hAnsi="Arial" w:cs="Arial"/>
          <w:sz w:val="28"/>
          <w:szCs w:val="28"/>
          <w:lang w:val="en-GB"/>
        </w:rPr>
        <w:t xml:space="preserve"> gap</w:t>
      </w:r>
      <w:r w:rsidR="00724E19" w:rsidRPr="00724E19">
        <w:rPr>
          <w:rFonts w:ascii="Arial" w:hAnsi="Arial" w:cs="Arial"/>
          <w:sz w:val="28"/>
          <w:szCs w:val="28"/>
          <w:lang w:val="en-GB"/>
        </w:rPr>
        <w:t xml:space="preserve"> on the role of European DPOs in international cooperation.</w:t>
      </w:r>
    </w:p>
    <w:p w14:paraId="625D263A" w14:textId="150D3744" w:rsidR="0080408B" w:rsidRDefault="0080408B" w:rsidP="0080408B">
      <w:pPr>
        <w:rPr>
          <w:rFonts w:ascii="Arial" w:hAnsi="Arial" w:cs="Arial"/>
          <w:sz w:val="28"/>
          <w:szCs w:val="28"/>
          <w:lang w:val="en-GB"/>
        </w:rPr>
      </w:pPr>
      <w:r w:rsidRPr="00962934">
        <w:rPr>
          <w:rFonts w:ascii="Arial" w:hAnsi="Arial" w:cs="Arial"/>
          <w:b/>
          <w:sz w:val="28"/>
          <w:szCs w:val="28"/>
          <w:lang w:val="en-GB"/>
        </w:rPr>
        <w:lastRenderedPageBreak/>
        <w:t>Th</w:t>
      </w:r>
      <w:r w:rsidR="006328AE" w:rsidRPr="00962934">
        <w:rPr>
          <w:rFonts w:ascii="Arial" w:hAnsi="Arial" w:cs="Arial"/>
          <w:b/>
          <w:sz w:val="28"/>
          <w:szCs w:val="28"/>
          <w:lang w:val="en-GB"/>
        </w:rPr>
        <w:t>e objective of the g</w:t>
      </w:r>
      <w:r w:rsidR="00573720" w:rsidRPr="00962934">
        <w:rPr>
          <w:rFonts w:ascii="Arial" w:hAnsi="Arial" w:cs="Arial"/>
          <w:b/>
          <w:sz w:val="28"/>
          <w:szCs w:val="28"/>
          <w:lang w:val="en-GB"/>
        </w:rPr>
        <w:t>uidance note</w:t>
      </w:r>
      <w:r w:rsidR="006328AE">
        <w:rPr>
          <w:rFonts w:ascii="Arial" w:hAnsi="Arial" w:cs="Arial"/>
          <w:sz w:val="28"/>
          <w:szCs w:val="28"/>
          <w:lang w:val="en-GB"/>
        </w:rPr>
        <w:t xml:space="preserve"> </w:t>
      </w:r>
      <w:r w:rsidR="00573720" w:rsidRPr="00962934">
        <w:rPr>
          <w:rFonts w:ascii="Arial" w:hAnsi="Arial" w:cs="Arial"/>
          <w:b/>
          <w:sz w:val="28"/>
          <w:szCs w:val="28"/>
          <w:lang w:val="en-GB"/>
        </w:rPr>
        <w:t>is to document for the first time</w:t>
      </w:r>
      <w:r w:rsidRPr="00962934">
        <w:rPr>
          <w:rFonts w:ascii="Arial" w:hAnsi="Arial" w:cs="Arial"/>
          <w:b/>
          <w:sz w:val="28"/>
          <w:szCs w:val="28"/>
          <w:lang w:val="en-GB"/>
        </w:rPr>
        <w:t xml:space="preserve"> the experience of European </w:t>
      </w:r>
      <w:r w:rsidR="006328AE" w:rsidRPr="00962934">
        <w:rPr>
          <w:rFonts w:ascii="Arial" w:hAnsi="Arial" w:cs="Arial"/>
          <w:b/>
          <w:sz w:val="28"/>
          <w:szCs w:val="28"/>
          <w:lang w:val="en-GB"/>
        </w:rPr>
        <w:t>DPOs</w:t>
      </w:r>
      <w:r w:rsidRPr="00962934">
        <w:rPr>
          <w:rFonts w:ascii="Arial" w:hAnsi="Arial" w:cs="Arial"/>
          <w:b/>
          <w:sz w:val="28"/>
          <w:szCs w:val="28"/>
          <w:lang w:val="en-GB"/>
        </w:rPr>
        <w:t xml:space="preserve"> in </w:t>
      </w:r>
      <w:r w:rsidR="00152F87" w:rsidRPr="00962934">
        <w:rPr>
          <w:rFonts w:ascii="Arial" w:hAnsi="Arial" w:cs="Arial"/>
          <w:b/>
          <w:sz w:val="28"/>
          <w:szCs w:val="28"/>
          <w:lang w:val="en-GB"/>
        </w:rPr>
        <w:t>i</w:t>
      </w:r>
      <w:r w:rsidRPr="00962934">
        <w:rPr>
          <w:rFonts w:ascii="Arial" w:hAnsi="Arial" w:cs="Arial"/>
          <w:b/>
          <w:sz w:val="28"/>
          <w:szCs w:val="28"/>
          <w:lang w:val="en-GB"/>
        </w:rPr>
        <w:t xml:space="preserve">nternational </w:t>
      </w:r>
      <w:r w:rsidR="00152F87" w:rsidRPr="00962934">
        <w:rPr>
          <w:rFonts w:ascii="Arial" w:hAnsi="Arial" w:cs="Arial"/>
          <w:b/>
          <w:sz w:val="28"/>
          <w:szCs w:val="28"/>
          <w:lang w:val="en-GB"/>
        </w:rPr>
        <w:t>c</w:t>
      </w:r>
      <w:r w:rsidRPr="00962934">
        <w:rPr>
          <w:rFonts w:ascii="Arial" w:hAnsi="Arial" w:cs="Arial"/>
          <w:b/>
          <w:sz w:val="28"/>
          <w:szCs w:val="28"/>
          <w:lang w:val="en-GB"/>
        </w:rPr>
        <w:t>ooperation.</w:t>
      </w:r>
      <w:r>
        <w:rPr>
          <w:rFonts w:ascii="Arial" w:hAnsi="Arial" w:cs="Arial"/>
          <w:sz w:val="28"/>
          <w:szCs w:val="28"/>
          <w:lang w:val="en-GB"/>
        </w:rPr>
        <w:t xml:space="preserve"> We focus on the role of DPOs in the global north </w:t>
      </w:r>
      <w:proofErr w:type="gramStart"/>
      <w:r>
        <w:rPr>
          <w:rFonts w:ascii="Arial" w:hAnsi="Arial" w:cs="Arial"/>
          <w:sz w:val="28"/>
          <w:szCs w:val="28"/>
          <w:lang w:val="en-GB"/>
        </w:rPr>
        <w:t>and in particular, in</w:t>
      </w:r>
      <w:proofErr w:type="gramEnd"/>
      <w:r>
        <w:rPr>
          <w:rFonts w:ascii="Arial" w:hAnsi="Arial" w:cs="Arial"/>
          <w:sz w:val="28"/>
          <w:szCs w:val="28"/>
          <w:lang w:val="en-GB"/>
        </w:rPr>
        <w:t xml:space="preserve"> Europe, based on the experience of </w:t>
      </w:r>
      <w:r w:rsidR="00152F87">
        <w:rPr>
          <w:rFonts w:ascii="Arial" w:hAnsi="Arial" w:cs="Arial"/>
          <w:sz w:val="28"/>
          <w:szCs w:val="28"/>
          <w:lang w:val="en-GB"/>
        </w:rPr>
        <w:t>the European Disability Forum (</w:t>
      </w:r>
      <w:r>
        <w:rPr>
          <w:rFonts w:ascii="Arial" w:hAnsi="Arial" w:cs="Arial"/>
          <w:sz w:val="28"/>
          <w:szCs w:val="28"/>
          <w:lang w:val="en-GB"/>
        </w:rPr>
        <w:t>EDF</w:t>
      </w:r>
      <w:r w:rsidR="00152F87">
        <w:rPr>
          <w:rFonts w:ascii="Arial" w:hAnsi="Arial" w:cs="Arial"/>
          <w:sz w:val="28"/>
          <w:szCs w:val="28"/>
          <w:lang w:val="en-GB"/>
        </w:rPr>
        <w:t>)</w:t>
      </w:r>
      <w:r>
        <w:rPr>
          <w:rFonts w:ascii="Arial" w:hAnsi="Arial" w:cs="Arial"/>
          <w:sz w:val="28"/>
          <w:szCs w:val="28"/>
          <w:lang w:val="en-GB"/>
        </w:rPr>
        <w:t xml:space="preserve">, its members and </w:t>
      </w:r>
      <w:r w:rsidR="0010504F">
        <w:rPr>
          <w:rFonts w:ascii="Arial" w:hAnsi="Arial" w:cs="Arial"/>
          <w:sz w:val="28"/>
          <w:szCs w:val="28"/>
          <w:lang w:val="en-GB"/>
        </w:rPr>
        <w:t>partners</w:t>
      </w:r>
      <w:r>
        <w:rPr>
          <w:rFonts w:ascii="Arial" w:hAnsi="Arial" w:cs="Arial"/>
          <w:sz w:val="28"/>
          <w:szCs w:val="28"/>
          <w:lang w:val="en-GB"/>
        </w:rPr>
        <w:t xml:space="preserve">. </w:t>
      </w:r>
    </w:p>
    <w:p w14:paraId="21AC173B" w14:textId="0AF5E4B3" w:rsidR="00962934" w:rsidRPr="00EA776C" w:rsidRDefault="00152F87" w:rsidP="00EA776C">
      <w:pPr>
        <w:rPr>
          <w:rFonts w:ascii="Arial" w:hAnsi="Arial" w:cs="Arial"/>
          <w:sz w:val="28"/>
          <w:szCs w:val="28"/>
          <w:lang w:val="en-GB"/>
        </w:rPr>
      </w:pPr>
      <w:r>
        <w:rPr>
          <w:rFonts w:ascii="Arial" w:hAnsi="Arial" w:cs="Arial"/>
          <w:sz w:val="28"/>
          <w:szCs w:val="28"/>
          <w:lang w:val="en-GB"/>
        </w:rPr>
        <w:t xml:space="preserve">This guidance note </w:t>
      </w:r>
      <w:r w:rsidR="00750678">
        <w:rPr>
          <w:rFonts w:ascii="Arial" w:hAnsi="Arial" w:cs="Arial"/>
          <w:sz w:val="28"/>
          <w:szCs w:val="28"/>
          <w:lang w:val="en-GB"/>
        </w:rPr>
        <w:t>outlines</w:t>
      </w:r>
      <w:r w:rsidR="00710CBD" w:rsidRPr="00851FD1">
        <w:rPr>
          <w:rFonts w:ascii="Arial" w:hAnsi="Arial" w:cs="Arial"/>
          <w:sz w:val="28"/>
          <w:szCs w:val="28"/>
          <w:lang w:val="en-GB"/>
        </w:rPr>
        <w:t xml:space="preserve"> why and how </w:t>
      </w:r>
      <w:r w:rsidR="00C012D2">
        <w:rPr>
          <w:rFonts w:ascii="Arial" w:hAnsi="Arial" w:cs="Arial"/>
          <w:sz w:val="28"/>
          <w:szCs w:val="28"/>
          <w:lang w:val="en-GB"/>
        </w:rPr>
        <w:t xml:space="preserve">Europeans </w:t>
      </w:r>
      <w:r w:rsidR="00710CBD" w:rsidRPr="00851FD1">
        <w:rPr>
          <w:rFonts w:ascii="Arial" w:hAnsi="Arial" w:cs="Arial"/>
          <w:sz w:val="28"/>
          <w:szCs w:val="28"/>
          <w:lang w:val="en-GB"/>
        </w:rPr>
        <w:t xml:space="preserve">DPOs </w:t>
      </w:r>
      <w:r w:rsidR="00750678">
        <w:rPr>
          <w:rFonts w:ascii="Arial" w:hAnsi="Arial" w:cs="Arial"/>
          <w:sz w:val="28"/>
          <w:szCs w:val="28"/>
          <w:lang w:val="en-GB"/>
        </w:rPr>
        <w:t xml:space="preserve">should be included </w:t>
      </w:r>
      <w:r w:rsidR="00710CBD" w:rsidRPr="00851FD1">
        <w:rPr>
          <w:rFonts w:ascii="Arial" w:hAnsi="Arial" w:cs="Arial"/>
          <w:sz w:val="28"/>
          <w:szCs w:val="28"/>
          <w:lang w:val="en-GB"/>
        </w:rPr>
        <w:t xml:space="preserve">in </w:t>
      </w:r>
      <w:r w:rsidR="00D50CC8" w:rsidRPr="00851FD1">
        <w:rPr>
          <w:rFonts w:ascii="Arial" w:hAnsi="Arial" w:cs="Arial"/>
          <w:sz w:val="28"/>
          <w:szCs w:val="28"/>
          <w:lang w:val="en-GB"/>
        </w:rPr>
        <w:t>international cooperation</w:t>
      </w:r>
      <w:r w:rsidR="00832430">
        <w:rPr>
          <w:rFonts w:ascii="Arial" w:hAnsi="Arial" w:cs="Arial"/>
          <w:sz w:val="28"/>
          <w:szCs w:val="28"/>
          <w:lang w:val="en-GB"/>
        </w:rPr>
        <w:t xml:space="preserve">. </w:t>
      </w:r>
      <w:bookmarkStart w:id="3" w:name="_Toc25826383"/>
      <w:bookmarkStart w:id="4" w:name="_GoBack"/>
      <w:bookmarkEnd w:id="4"/>
      <w:r w:rsidR="00962934">
        <w:rPr>
          <w:szCs w:val="28"/>
        </w:rPr>
        <w:br w:type="page"/>
      </w:r>
    </w:p>
    <w:p w14:paraId="7F1CA269" w14:textId="77556261" w:rsidR="00152F87" w:rsidRDefault="00BB0D27" w:rsidP="00152F87">
      <w:pPr>
        <w:pStyle w:val="Heading2"/>
        <w:rPr>
          <w:szCs w:val="28"/>
        </w:rPr>
      </w:pPr>
      <w:r>
        <w:rPr>
          <w:szCs w:val="28"/>
        </w:rPr>
        <w:lastRenderedPageBreak/>
        <w:t xml:space="preserve">Policy </w:t>
      </w:r>
      <w:r w:rsidR="00B5023D">
        <w:rPr>
          <w:szCs w:val="28"/>
        </w:rPr>
        <w:t>framework</w:t>
      </w:r>
      <w:r w:rsidR="00553F99">
        <w:rPr>
          <w:szCs w:val="28"/>
        </w:rPr>
        <w:t>s</w:t>
      </w:r>
      <w:bookmarkEnd w:id="3"/>
    </w:p>
    <w:p w14:paraId="73F3EDAC" w14:textId="77777777" w:rsidR="009B0195" w:rsidRDefault="009B0195" w:rsidP="009B0195">
      <w:pPr>
        <w:pStyle w:val="Heading3"/>
      </w:pPr>
    </w:p>
    <w:p w14:paraId="088F8079" w14:textId="2776D60B" w:rsidR="00152F87" w:rsidRPr="009B0195" w:rsidRDefault="009B0195" w:rsidP="009B0195">
      <w:pPr>
        <w:pStyle w:val="Heading3"/>
      </w:pPr>
      <w:bookmarkStart w:id="5" w:name="_Toc25826384"/>
      <w:r>
        <w:t>The</w:t>
      </w:r>
      <w:r w:rsidR="00750678">
        <w:t xml:space="preserve"> </w:t>
      </w:r>
      <w:r w:rsidR="00AB44AC">
        <w:t xml:space="preserve">new </w:t>
      </w:r>
      <w:r>
        <w:t xml:space="preserve">international cooperation </w:t>
      </w:r>
      <w:r w:rsidR="00750678">
        <w:t>strategy</w:t>
      </w:r>
      <w:r w:rsidR="00AB44AC">
        <w:t xml:space="preserve"> </w:t>
      </w:r>
      <w:r>
        <w:t>of EDF</w:t>
      </w:r>
      <w:bookmarkEnd w:id="5"/>
    </w:p>
    <w:p w14:paraId="04404BD9" w14:textId="01C7AEB0" w:rsidR="00152F87" w:rsidRPr="009B0195" w:rsidRDefault="00750678" w:rsidP="00AB44AC">
      <w:pPr>
        <w:rPr>
          <w:rFonts w:ascii="Arial" w:hAnsi="Arial" w:cs="Arial"/>
          <w:sz w:val="28"/>
          <w:szCs w:val="28"/>
          <w:lang w:val="en-GB"/>
        </w:rPr>
      </w:pPr>
      <w:r>
        <w:rPr>
          <w:rFonts w:ascii="Arial" w:hAnsi="Arial" w:cs="Arial"/>
          <w:sz w:val="28"/>
          <w:szCs w:val="28"/>
          <w:lang w:val="en-GB"/>
        </w:rPr>
        <w:t>Our</w:t>
      </w:r>
      <w:r w:rsidR="00152F87" w:rsidRPr="00851FD1">
        <w:rPr>
          <w:rFonts w:ascii="Arial" w:hAnsi="Arial" w:cs="Arial"/>
          <w:sz w:val="28"/>
          <w:szCs w:val="28"/>
          <w:lang w:val="en-GB"/>
        </w:rPr>
        <w:t xml:space="preserve"> </w:t>
      </w:r>
      <w:r w:rsidR="00AB44AC">
        <w:rPr>
          <w:rFonts w:ascii="Arial" w:hAnsi="Arial" w:cs="Arial"/>
          <w:sz w:val="28"/>
          <w:szCs w:val="28"/>
          <w:lang w:val="en-GB"/>
        </w:rPr>
        <w:t xml:space="preserve">new strategy called </w:t>
      </w:r>
      <w:r w:rsidR="00152F87" w:rsidRPr="00851FD1">
        <w:rPr>
          <w:rFonts w:ascii="Arial" w:hAnsi="Arial" w:cs="Arial"/>
          <w:sz w:val="28"/>
          <w:szCs w:val="28"/>
          <w:lang w:val="en-GB"/>
        </w:rPr>
        <w:t>‘</w:t>
      </w:r>
      <w:hyperlink r:id="rId14" w:history="1">
        <w:r w:rsidR="00152F87" w:rsidRPr="00AB44AC">
          <w:rPr>
            <w:rStyle w:val="Hyperlink"/>
            <w:rFonts w:ascii="Arial" w:hAnsi="Arial" w:cs="Arial"/>
            <w:sz w:val="28"/>
            <w:szCs w:val="28"/>
            <w:lang w:val="en-GB"/>
          </w:rPr>
          <w:t xml:space="preserve">EDF in the </w:t>
        </w:r>
        <w:r w:rsidR="00152F87" w:rsidRPr="00AB44AC" w:rsidDel="00AB44AC">
          <w:rPr>
            <w:rStyle w:val="Hyperlink"/>
            <w:rFonts w:ascii="Arial" w:hAnsi="Arial" w:cs="Arial"/>
            <w:sz w:val="28"/>
            <w:szCs w:val="28"/>
            <w:lang w:val="en-GB"/>
          </w:rPr>
          <w:t>W</w:t>
        </w:r>
        <w:r w:rsidR="00152F87" w:rsidRPr="00AB44AC">
          <w:rPr>
            <w:rStyle w:val="Hyperlink"/>
            <w:rFonts w:ascii="Arial" w:hAnsi="Arial" w:cs="Arial"/>
            <w:sz w:val="28"/>
            <w:szCs w:val="28"/>
            <w:lang w:val="en-GB"/>
          </w:rPr>
          <w:t>orld</w:t>
        </w:r>
        <w:r w:rsidR="00152F87" w:rsidRPr="00AB44AC" w:rsidDel="00AB44AC">
          <w:rPr>
            <w:rStyle w:val="Hyperlink"/>
            <w:rFonts w:ascii="Arial" w:hAnsi="Arial" w:cs="Arial"/>
            <w:sz w:val="28"/>
            <w:szCs w:val="28"/>
            <w:lang w:val="en-GB"/>
          </w:rPr>
          <w:t>’</w:t>
        </w:r>
        <w:r w:rsidR="00AB44AC" w:rsidRPr="00AB44AC">
          <w:rPr>
            <w:rStyle w:val="Hyperlink"/>
            <w:rFonts w:ascii="Arial" w:hAnsi="Arial" w:cs="Arial"/>
            <w:sz w:val="28"/>
            <w:szCs w:val="28"/>
            <w:lang w:val="en-GB"/>
          </w:rPr>
          <w:t>: EDF’</w:t>
        </w:r>
        <w:r w:rsidR="003F4801">
          <w:rPr>
            <w:rStyle w:val="Hyperlink"/>
            <w:rFonts w:ascii="Arial" w:hAnsi="Arial" w:cs="Arial"/>
            <w:sz w:val="28"/>
            <w:szCs w:val="28"/>
            <w:lang w:val="en-GB"/>
          </w:rPr>
          <w:t>s</w:t>
        </w:r>
        <w:r w:rsidR="00AB44AC" w:rsidRPr="00AB44AC">
          <w:rPr>
            <w:rStyle w:val="Hyperlink"/>
            <w:rFonts w:ascii="Arial" w:hAnsi="Arial" w:cs="Arial"/>
            <w:sz w:val="28"/>
            <w:szCs w:val="28"/>
            <w:lang w:val="en-GB"/>
          </w:rPr>
          <w:t xml:space="preserve"> strategy for international cooperation 2019-2022</w:t>
        </w:r>
      </w:hyperlink>
      <w:r w:rsidR="00AB44AC">
        <w:rPr>
          <w:rFonts w:ascii="Arial" w:hAnsi="Arial" w:cs="Arial"/>
          <w:sz w:val="28"/>
          <w:szCs w:val="28"/>
          <w:lang w:val="en-GB"/>
        </w:rPr>
        <w:t>’</w:t>
      </w:r>
      <w:r w:rsidR="003F4801">
        <w:rPr>
          <w:rFonts w:ascii="Arial" w:hAnsi="Arial" w:cs="Arial"/>
          <w:sz w:val="28"/>
          <w:szCs w:val="28"/>
          <w:lang w:val="en-GB"/>
        </w:rPr>
        <w:t xml:space="preserve"> </w:t>
      </w:r>
      <w:r>
        <w:rPr>
          <w:rFonts w:ascii="Arial" w:hAnsi="Arial" w:cs="Arial"/>
          <w:sz w:val="28"/>
          <w:szCs w:val="28"/>
          <w:lang w:val="en-GB"/>
        </w:rPr>
        <w:t>was adopted in 2019.</w:t>
      </w:r>
      <w:r w:rsidR="003F4801">
        <w:rPr>
          <w:rFonts w:ascii="Arial" w:hAnsi="Arial" w:cs="Arial"/>
          <w:sz w:val="28"/>
          <w:szCs w:val="28"/>
          <w:lang w:val="en-GB"/>
        </w:rPr>
        <w:t xml:space="preserve"> </w:t>
      </w:r>
      <w:r w:rsidR="00AB44AC">
        <w:rPr>
          <w:rFonts w:ascii="Arial" w:hAnsi="Arial" w:cs="Arial"/>
          <w:sz w:val="28"/>
          <w:szCs w:val="28"/>
          <w:lang w:val="en-GB"/>
        </w:rPr>
        <w:t>One of i</w:t>
      </w:r>
      <w:r>
        <w:rPr>
          <w:rFonts w:ascii="Arial" w:hAnsi="Arial" w:cs="Arial"/>
          <w:sz w:val="28"/>
          <w:szCs w:val="28"/>
          <w:lang w:val="en-GB"/>
        </w:rPr>
        <w:t>ts</w:t>
      </w:r>
      <w:r w:rsidR="00152F87" w:rsidRPr="00851FD1">
        <w:rPr>
          <w:rFonts w:ascii="Arial" w:hAnsi="Arial" w:cs="Arial"/>
          <w:sz w:val="28"/>
          <w:szCs w:val="28"/>
          <w:lang w:val="en-GB"/>
        </w:rPr>
        <w:t xml:space="preserve"> </w:t>
      </w:r>
      <w:proofErr w:type="gramStart"/>
      <w:r w:rsidR="00152F87" w:rsidRPr="00851FD1">
        <w:rPr>
          <w:rFonts w:ascii="Arial" w:hAnsi="Arial" w:cs="Arial"/>
          <w:sz w:val="28"/>
          <w:szCs w:val="28"/>
          <w:lang w:val="en-GB"/>
        </w:rPr>
        <w:t>objective</w:t>
      </w:r>
      <w:proofErr w:type="gramEnd"/>
      <w:r w:rsidR="00152F87" w:rsidRPr="00851FD1">
        <w:rPr>
          <w:rFonts w:ascii="Arial" w:hAnsi="Arial" w:cs="Arial"/>
          <w:sz w:val="28"/>
          <w:szCs w:val="28"/>
          <w:lang w:val="en-GB"/>
        </w:rPr>
        <w:t xml:space="preserve"> is</w:t>
      </w:r>
      <w:r w:rsidR="00AB44AC" w:rsidRPr="00AB44AC">
        <w:t xml:space="preserve"> </w:t>
      </w:r>
      <w:r w:rsidR="00AB44AC">
        <w:rPr>
          <w:rFonts w:ascii="Arial" w:hAnsi="Arial" w:cs="Arial"/>
          <w:sz w:val="28"/>
          <w:szCs w:val="28"/>
          <w:lang w:val="en-GB"/>
        </w:rPr>
        <w:t>to promote</w:t>
      </w:r>
      <w:r w:rsidR="00AB44AC" w:rsidRPr="00AB44AC">
        <w:rPr>
          <w:rFonts w:ascii="Arial" w:hAnsi="Arial" w:cs="Arial"/>
          <w:sz w:val="28"/>
          <w:szCs w:val="28"/>
          <w:lang w:val="en-GB"/>
        </w:rPr>
        <w:t xml:space="preserve"> the engagement of DPOs in international cooperation</w:t>
      </w:r>
      <w:r w:rsidR="00AB44AC">
        <w:rPr>
          <w:rFonts w:ascii="Arial" w:hAnsi="Arial" w:cs="Arial"/>
          <w:sz w:val="28"/>
          <w:szCs w:val="28"/>
          <w:lang w:val="en-GB"/>
        </w:rPr>
        <w:t xml:space="preserve">. We want to ensure </w:t>
      </w:r>
      <w:r w:rsidR="00152F87" w:rsidRPr="009B0195">
        <w:rPr>
          <w:rFonts w:ascii="Arial" w:hAnsi="Arial" w:cs="Arial"/>
          <w:sz w:val="28"/>
          <w:szCs w:val="28"/>
          <w:lang w:val="en-GB"/>
        </w:rPr>
        <w:t>p</w:t>
      </w:r>
      <w:r w:rsidR="00152F87" w:rsidRPr="009B0195">
        <w:rPr>
          <w:rFonts w:ascii="Arial" w:eastAsia="Calibri" w:hAnsi="Arial" w:cs="Arial"/>
          <w:sz w:val="28"/>
          <w:szCs w:val="28"/>
          <w:lang w:val="en-GB"/>
        </w:rPr>
        <w:t>ersons with disabilities are actively engage</w:t>
      </w:r>
      <w:r w:rsidR="003F4801">
        <w:rPr>
          <w:rFonts w:ascii="Arial" w:eastAsia="Calibri" w:hAnsi="Arial" w:cs="Arial"/>
          <w:sz w:val="28"/>
          <w:szCs w:val="28"/>
          <w:lang w:val="en-GB"/>
        </w:rPr>
        <w:t>d in international cooperation,</w:t>
      </w:r>
      <w:r w:rsidR="00152F87" w:rsidRPr="009B0195">
        <w:rPr>
          <w:rFonts w:ascii="Arial" w:eastAsia="Calibri" w:hAnsi="Arial" w:cs="Arial"/>
          <w:sz w:val="28"/>
          <w:szCs w:val="28"/>
          <w:lang w:val="en-GB"/>
        </w:rPr>
        <w:t xml:space="preserve"> not just as beneficiaries but also as experts.</w:t>
      </w:r>
      <w:r w:rsidR="00152F87" w:rsidRPr="00851FD1">
        <w:rPr>
          <w:rFonts w:ascii="Arial" w:eastAsia="Calibri" w:hAnsi="Arial" w:cs="Arial"/>
          <w:b/>
          <w:sz w:val="28"/>
          <w:szCs w:val="28"/>
          <w:lang w:val="en-GB"/>
        </w:rPr>
        <w:t xml:space="preserve">  </w:t>
      </w:r>
    </w:p>
    <w:p w14:paraId="499159F1" w14:textId="4ECC4FAC" w:rsidR="00750678" w:rsidRPr="00851FD1" w:rsidRDefault="00750678" w:rsidP="009B0195">
      <w:pPr>
        <w:pStyle w:val="Heading3"/>
        <w:rPr>
          <w:rFonts w:eastAsia="Calibri"/>
          <w:lang w:val="en-GB"/>
        </w:rPr>
      </w:pPr>
      <w:bookmarkStart w:id="6" w:name="_Toc25826385"/>
      <w:r>
        <w:rPr>
          <w:rFonts w:eastAsia="Calibri"/>
          <w:lang w:val="en-GB"/>
        </w:rPr>
        <w:t>UN Convention on the Rights of Persons with Disabilities</w:t>
      </w:r>
      <w:bookmarkEnd w:id="6"/>
    </w:p>
    <w:p w14:paraId="5B75D39D" w14:textId="15D2BF6B" w:rsidR="00750678" w:rsidRPr="009B0195" w:rsidRDefault="00F24E71" w:rsidP="009B0195">
      <w:pPr>
        <w:rPr>
          <w:rFonts w:ascii="Arial" w:eastAsia="Calibri" w:hAnsi="Arial" w:cs="Arial"/>
          <w:sz w:val="28"/>
          <w:szCs w:val="28"/>
          <w:lang w:val="en-GB"/>
        </w:rPr>
      </w:pPr>
      <w:hyperlink r:id="rId15" w:history="1">
        <w:r w:rsidR="00152F87" w:rsidRPr="00851FD1">
          <w:rPr>
            <w:rStyle w:val="Hyperlink"/>
            <w:rFonts w:ascii="Arial" w:eastAsia="Calibri" w:hAnsi="Arial" w:cs="Arial"/>
            <w:sz w:val="28"/>
            <w:szCs w:val="28"/>
            <w:lang w:val="en-GB"/>
          </w:rPr>
          <w:t>Article 32</w:t>
        </w:r>
      </w:hyperlink>
      <w:r w:rsidR="00152F87" w:rsidRPr="00851FD1">
        <w:rPr>
          <w:rFonts w:ascii="Arial" w:eastAsia="Calibri" w:hAnsi="Arial" w:cs="Arial"/>
          <w:sz w:val="28"/>
          <w:szCs w:val="28"/>
          <w:lang w:val="en-GB"/>
        </w:rPr>
        <w:t xml:space="preserve"> (International Cooperation) of the CRPD outlines the measures State Parties must take to fulfil their obligations regarding international cooperation. </w:t>
      </w:r>
      <w:hyperlink r:id="rId16" w:history="1">
        <w:r w:rsidR="00152F87" w:rsidRPr="00851FD1">
          <w:rPr>
            <w:rStyle w:val="Hyperlink"/>
            <w:rFonts w:ascii="Arial" w:eastAsia="Calibri" w:hAnsi="Arial" w:cs="Arial"/>
            <w:sz w:val="28"/>
            <w:szCs w:val="28"/>
            <w:lang w:val="en-GB"/>
          </w:rPr>
          <w:t>Article 11</w:t>
        </w:r>
      </w:hyperlink>
      <w:r w:rsidR="00152F87" w:rsidRPr="00851FD1">
        <w:rPr>
          <w:rFonts w:ascii="Arial" w:eastAsia="Calibri" w:hAnsi="Arial" w:cs="Arial"/>
          <w:sz w:val="28"/>
          <w:szCs w:val="28"/>
          <w:lang w:val="en-GB"/>
        </w:rPr>
        <w:t xml:space="preserve"> (Situations of Risk and Humanitarian Emergencies) </w:t>
      </w:r>
      <w:r w:rsidR="00750678">
        <w:rPr>
          <w:rFonts w:ascii="Arial" w:eastAsia="Calibri" w:hAnsi="Arial" w:cs="Arial"/>
          <w:sz w:val="28"/>
          <w:szCs w:val="28"/>
          <w:lang w:val="en-GB"/>
        </w:rPr>
        <w:t>obligates them</w:t>
      </w:r>
      <w:r w:rsidR="00916F2E">
        <w:rPr>
          <w:rFonts w:ascii="Arial" w:eastAsia="Calibri" w:hAnsi="Arial" w:cs="Arial"/>
          <w:sz w:val="28"/>
          <w:szCs w:val="28"/>
          <w:lang w:val="en-GB"/>
        </w:rPr>
        <w:t xml:space="preserve"> </w:t>
      </w:r>
      <w:r w:rsidR="00152F87" w:rsidRPr="00851FD1">
        <w:rPr>
          <w:rFonts w:ascii="Arial" w:eastAsia="Calibri" w:hAnsi="Arial" w:cs="Arial"/>
          <w:sz w:val="28"/>
          <w:szCs w:val="28"/>
          <w:lang w:val="en-GB"/>
        </w:rPr>
        <w:t xml:space="preserve">to ensure the protection of persons with disabilities in situations of risk. </w:t>
      </w:r>
      <w:hyperlink r:id="rId17" w:history="1">
        <w:r w:rsidR="00152F87" w:rsidRPr="00851FD1">
          <w:rPr>
            <w:rStyle w:val="Hyperlink"/>
            <w:rFonts w:ascii="Arial" w:eastAsia="Calibri" w:hAnsi="Arial" w:cs="Arial"/>
            <w:sz w:val="28"/>
            <w:szCs w:val="28"/>
            <w:lang w:val="en-GB"/>
          </w:rPr>
          <w:t>General Comment 7</w:t>
        </w:r>
      </w:hyperlink>
      <w:r w:rsidR="00152F87" w:rsidRPr="00851FD1">
        <w:rPr>
          <w:rFonts w:ascii="Arial" w:eastAsia="Calibri" w:hAnsi="Arial" w:cs="Arial"/>
          <w:sz w:val="28"/>
          <w:szCs w:val="28"/>
          <w:lang w:val="en-GB"/>
        </w:rPr>
        <w:t xml:space="preserve"> on Articles 4 (3) and 33 (3), relating to the consultation and involvement of persons with disabilities, clarifies what meaningful involvement of DPOs</w:t>
      </w:r>
      <w:r w:rsidR="00750678">
        <w:rPr>
          <w:rFonts w:ascii="Arial" w:eastAsia="Calibri" w:hAnsi="Arial" w:cs="Arial"/>
          <w:sz w:val="28"/>
          <w:szCs w:val="28"/>
          <w:lang w:val="en-GB"/>
        </w:rPr>
        <w:t xml:space="preserve"> means</w:t>
      </w:r>
      <w:r w:rsidR="00152F87" w:rsidRPr="00851FD1">
        <w:rPr>
          <w:rFonts w:ascii="Arial" w:eastAsia="Calibri" w:hAnsi="Arial" w:cs="Arial"/>
          <w:sz w:val="28"/>
          <w:szCs w:val="28"/>
          <w:lang w:val="en-GB"/>
        </w:rPr>
        <w:t xml:space="preserve">. </w:t>
      </w:r>
    </w:p>
    <w:p w14:paraId="27C241F0" w14:textId="2D3587DC" w:rsidR="00750678" w:rsidRPr="009B0195" w:rsidRDefault="00750678" w:rsidP="009B0195">
      <w:pPr>
        <w:pStyle w:val="Heading3"/>
      </w:pPr>
      <w:bookmarkStart w:id="7" w:name="_Toc25826386"/>
      <w:r w:rsidRPr="009B0195">
        <w:t>Sustainable Development Goals</w:t>
      </w:r>
      <w:bookmarkEnd w:id="7"/>
    </w:p>
    <w:p w14:paraId="2851F60E" w14:textId="3D6985B8" w:rsidR="00750678" w:rsidRPr="00851FD1" w:rsidRDefault="00152F87" w:rsidP="00152F87">
      <w:pPr>
        <w:rPr>
          <w:rFonts w:ascii="Arial" w:eastAsia="Calibri" w:hAnsi="Arial" w:cs="Arial"/>
          <w:sz w:val="28"/>
          <w:szCs w:val="28"/>
          <w:lang w:val="en-GB"/>
        </w:rPr>
      </w:pPr>
      <w:r w:rsidRPr="00851FD1">
        <w:rPr>
          <w:rFonts w:ascii="Arial" w:eastAsia="Calibri" w:hAnsi="Arial" w:cs="Arial"/>
          <w:sz w:val="28"/>
          <w:szCs w:val="28"/>
          <w:lang w:val="en-GB"/>
        </w:rPr>
        <w:t xml:space="preserve">The </w:t>
      </w:r>
      <w:hyperlink r:id="rId18" w:history="1">
        <w:r w:rsidRPr="009B0195">
          <w:rPr>
            <w:rStyle w:val="Hyperlink"/>
            <w:rFonts w:ascii="Arial" w:eastAsia="Calibri" w:hAnsi="Arial" w:cs="Arial"/>
            <w:sz w:val="28"/>
            <w:szCs w:val="28"/>
            <w:lang w:val="en-GB"/>
          </w:rPr>
          <w:t>Sustainable Development Goals</w:t>
        </w:r>
      </w:hyperlink>
      <w:r w:rsidRPr="00851FD1">
        <w:rPr>
          <w:rFonts w:ascii="Arial" w:eastAsia="Calibri" w:hAnsi="Arial" w:cs="Arial"/>
          <w:sz w:val="28"/>
          <w:szCs w:val="28"/>
          <w:lang w:val="en-GB"/>
        </w:rPr>
        <w:t xml:space="preserve"> (SDGs) aim to leave no-one behind, and it is understood that this cannot be done without fully including persons with disabilities. Persons with disabilities cannot be fully included unless DPO representatives are involved and engaged. This must become </w:t>
      </w:r>
      <w:r w:rsidR="009B0195">
        <w:rPr>
          <w:rFonts w:ascii="Arial" w:eastAsia="Calibri" w:hAnsi="Arial" w:cs="Arial"/>
          <w:sz w:val="28"/>
          <w:szCs w:val="28"/>
          <w:lang w:val="en-GB"/>
        </w:rPr>
        <w:t>“</w:t>
      </w:r>
      <w:r w:rsidRPr="00851FD1">
        <w:rPr>
          <w:rFonts w:ascii="Arial" w:eastAsia="Calibri" w:hAnsi="Arial" w:cs="Arial"/>
          <w:sz w:val="28"/>
          <w:szCs w:val="28"/>
          <w:lang w:val="en-GB"/>
        </w:rPr>
        <w:t>business as usual</w:t>
      </w:r>
      <w:r w:rsidR="00750678">
        <w:rPr>
          <w:rFonts w:ascii="Arial" w:eastAsia="Calibri" w:hAnsi="Arial" w:cs="Arial"/>
          <w:sz w:val="28"/>
          <w:szCs w:val="28"/>
          <w:lang w:val="en-GB"/>
        </w:rPr>
        <w:t>”</w:t>
      </w:r>
      <w:r w:rsidR="009B0195">
        <w:rPr>
          <w:rFonts w:ascii="Arial" w:eastAsia="Calibri" w:hAnsi="Arial" w:cs="Arial"/>
          <w:sz w:val="28"/>
          <w:szCs w:val="28"/>
          <w:lang w:val="en-GB"/>
        </w:rPr>
        <w:t xml:space="preserve"> </w:t>
      </w:r>
      <w:r w:rsidR="00750678" w:rsidRPr="00851FD1">
        <w:rPr>
          <w:rFonts w:ascii="Arial" w:eastAsia="Calibri" w:hAnsi="Arial" w:cs="Arial"/>
          <w:sz w:val="28"/>
          <w:szCs w:val="28"/>
          <w:lang w:val="en-GB"/>
        </w:rPr>
        <w:t>to quote the Australian Departmen</w:t>
      </w:r>
      <w:r w:rsidR="00E260C5">
        <w:rPr>
          <w:rFonts w:ascii="Arial" w:eastAsia="Calibri" w:hAnsi="Arial" w:cs="Arial"/>
          <w:sz w:val="28"/>
          <w:szCs w:val="28"/>
          <w:lang w:val="en-GB"/>
        </w:rPr>
        <w:t>t for Foreign Affairs and Trade</w:t>
      </w:r>
      <w:r w:rsidR="00724E19">
        <w:rPr>
          <w:rStyle w:val="FootnoteReference"/>
          <w:rFonts w:ascii="Arial" w:eastAsia="Calibri" w:hAnsi="Arial" w:cs="Arial"/>
          <w:sz w:val="28"/>
          <w:szCs w:val="28"/>
          <w:lang w:val="en-GB"/>
        </w:rPr>
        <w:footnoteReference w:id="2"/>
      </w:r>
      <w:r w:rsidR="009B0195">
        <w:rPr>
          <w:rFonts w:ascii="Arial" w:eastAsia="Calibri" w:hAnsi="Arial" w:cs="Arial"/>
          <w:sz w:val="28"/>
          <w:szCs w:val="28"/>
          <w:lang w:val="en-GB"/>
        </w:rPr>
        <w:t xml:space="preserve">. </w:t>
      </w:r>
    </w:p>
    <w:p w14:paraId="782E0816" w14:textId="6AFD04D9" w:rsidR="00152F87" w:rsidRDefault="00152F87" w:rsidP="00152F87">
      <w:pPr>
        <w:rPr>
          <w:rFonts w:ascii="Arial" w:eastAsia="Calibri" w:hAnsi="Arial" w:cs="Arial"/>
          <w:sz w:val="28"/>
          <w:szCs w:val="28"/>
          <w:lang w:val="en-GB"/>
        </w:rPr>
      </w:pPr>
    </w:p>
    <w:p w14:paraId="63947B58" w14:textId="19F6542A" w:rsidR="004E6298" w:rsidRDefault="00916F2E" w:rsidP="009B0195">
      <w:pPr>
        <w:pStyle w:val="Heading2"/>
        <w:rPr>
          <w:rFonts w:eastAsia="Calibri"/>
          <w:lang w:val="en-GB"/>
        </w:rPr>
      </w:pPr>
      <w:bookmarkStart w:id="8" w:name="_Toc25826387"/>
      <w:r>
        <w:rPr>
          <w:rFonts w:eastAsia="Calibri"/>
          <w:lang w:val="en-GB"/>
        </w:rPr>
        <w:t>Methodology</w:t>
      </w:r>
      <w:bookmarkEnd w:id="8"/>
    </w:p>
    <w:p w14:paraId="2B4916FC" w14:textId="5B71430B" w:rsidR="004E6298" w:rsidRDefault="004E6298">
      <w:pPr>
        <w:rPr>
          <w:lang w:val="en-GB"/>
        </w:rPr>
      </w:pPr>
    </w:p>
    <w:p w14:paraId="2359AA2F" w14:textId="1CA9DE36" w:rsidR="004E6298" w:rsidRDefault="00BB0D27" w:rsidP="004E6298">
      <w:pPr>
        <w:rPr>
          <w:rFonts w:ascii="Arial" w:hAnsi="Arial" w:cs="Arial"/>
          <w:sz w:val="28"/>
          <w:szCs w:val="28"/>
          <w:lang w:val="en-GB"/>
        </w:rPr>
      </w:pPr>
      <w:r>
        <w:rPr>
          <w:rFonts w:ascii="Arial" w:hAnsi="Arial" w:cs="Arial"/>
          <w:sz w:val="28"/>
          <w:szCs w:val="28"/>
          <w:lang w:val="en-GB"/>
        </w:rPr>
        <w:t xml:space="preserve">In order to provide a first documentation on the role of European DPOs in international cooperation, EDF organised a workshop in Brussels, in 2019. The workshop was attended </w:t>
      </w:r>
      <w:r w:rsidR="008005D3">
        <w:rPr>
          <w:rFonts w:ascii="Arial" w:hAnsi="Arial" w:cs="Arial"/>
          <w:sz w:val="28"/>
          <w:szCs w:val="28"/>
          <w:lang w:val="en-GB"/>
        </w:rPr>
        <w:t xml:space="preserve">by </w:t>
      </w:r>
      <w:r w:rsidR="00864074">
        <w:rPr>
          <w:rFonts w:ascii="Arial" w:hAnsi="Arial" w:cs="Arial"/>
          <w:sz w:val="28"/>
          <w:szCs w:val="28"/>
          <w:lang w:val="en-GB"/>
        </w:rPr>
        <w:t xml:space="preserve">26 people, </w:t>
      </w:r>
      <w:r w:rsidR="003F4801">
        <w:rPr>
          <w:rFonts w:ascii="Arial" w:hAnsi="Arial" w:cs="Arial"/>
          <w:sz w:val="28"/>
          <w:szCs w:val="28"/>
          <w:lang w:val="en-GB"/>
        </w:rPr>
        <w:t xml:space="preserve">including </w:t>
      </w:r>
      <w:r>
        <w:rPr>
          <w:rFonts w:ascii="Arial" w:hAnsi="Arial" w:cs="Arial"/>
          <w:sz w:val="28"/>
          <w:szCs w:val="28"/>
          <w:lang w:val="en-GB"/>
        </w:rPr>
        <w:t>EDF members or partners</w:t>
      </w:r>
      <w:r w:rsidR="00864074">
        <w:rPr>
          <w:rFonts w:ascii="Arial" w:hAnsi="Arial" w:cs="Arial"/>
          <w:sz w:val="28"/>
          <w:szCs w:val="28"/>
          <w:lang w:val="en-GB"/>
        </w:rPr>
        <w:t xml:space="preserve"> who had responded to our call for interest</w:t>
      </w:r>
      <w:r w:rsidR="00AD03B1">
        <w:rPr>
          <w:rFonts w:ascii="Arial" w:hAnsi="Arial" w:cs="Arial"/>
          <w:sz w:val="28"/>
          <w:szCs w:val="28"/>
          <w:lang w:val="en-GB"/>
        </w:rPr>
        <w:t xml:space="preserve">. You can read the </w:t>
      </w:r>
      <w:hyperlink r:id="rId19" w:history="1">
        <w:r w:rsidR="00AD03B1" w:rsidRPr="00CD4391">
          <w:rPr>
            <w:rStyle w:val="Hyperlink"/>
            <w:rFonts w:ascii="Arial" w:hAnsi="Arial" w:cs="Arial"/>
            <w:sz w:val="28"/>
            <w:szCs w:val="28"/>
            <w:lang w:val="en-GB"/>
          </w:rPr>
          <w:t>full report of our workshop</w:t>
        </w:r>
      </w:hyperlink>
      <w:r w:rsidR="00AD03B1">
        <w:rPr>
          <w:rFonts w:ascii="Arial" w:hAnsi="Arial" w:cs="Arial"/>
          <w:sz w:val="28"/>
          <w:szCs w:val="28"/>
          <w:lang w:val="en-GB"/>
        </w:rPr>
        <w:t>.</w:t>
      </w:r>
      <w:r>
        <w:rPr>
          <w:rFonts w:ascii="Arial" w:hAnsi="Arial" w:cs="Arial"/>
          <w:sz w:val="28"/>
          <w:szCs w:val="28"/>
          <w:lang w:val="en-GB"/>
        </w:rPr>
        <w:t xml:space="preserve"> During the workshop, we brainstormed on the role of European DPOs, and we collected </w:t>
      </w:r>
      <w:r w:rsidR="004E6298" w:rsidRPr="00851FD1">
        <w:rPr>
          <w:rFonts w:ascii="Arial" w:hAnsi="Arial" w:cs="Arial"/>
          <w:sz w:val="28"/>
          <w:szCs w:val="28"/>
          <w:lang w:val="en-GB"/>
        </w:rPr>
        <w:t xml:space="preserve">the experience and perspectives of </w:t>
      </w:r>
      <w:r>
        <w:rPr>
          <w:rFonts w:ascii="Arial" w:hAnsi="Arial" w:cs="Arial"/>
          <w:sz w:val="28"/>
          <w:szCs w:val="28"/>
          <w:lang w:val="en-GB"/>
        </w:rPr>
        <w:t xml:space="preserve">the participants. </w:t>
      </w:r>
    </w:p>
    <w:p w14:paraId="41E29289" w14:textId="70DED945" w:rsidR="004E6298" w:rsidRDefault="00BB0D27" w:rsidP="004E6298">
      <w:pPr>
        <w:rPr>
          <w:rFonts w:ascii="Arial" w:hAnsi="Arial" w:cs="Arial"/>
          <w:sz w:val="28"/>
          <w:szCs w:val="28"/>
          <w:lang w:val="en-GB"/>
        </w:rPr>
      </w:pPr>
      <w:r>
        <w:rPr>
          <w:rFonts w:ascii="Arial" w:hAnsi="Arial" w:cs="Arial"/>
          <w:sz w:val="28"/>
          <w:szCs w:val="28"/>
          <w:lang w:val="en-GB"/>
        </w:rPr>
        <w:t xml:space="preserve">We also launched an online call to </w:t>
      </w:r>
      <w:r w:rsidR="00724E19">
        <w:rPr>
          <w:rFonts w:ascii="Arial" w:hAnsi="Arial" w:cs="Arial"/>
          <w:sz w:val="28"/>
          <w:szCs w:val="28"/>
          <w:lang w:val="en-GB"/>
        </w:rPr>
        <w:t>receive</w:t>
      </w:r>
      <w:r>
        <w:rPr>
          <w:rFonts w:ascii="Arial" w:hAnsi="Arial" w:cs="Arial"/>
          <w:sz w:val="28"/>
          <w:szCs w:val="28"/>
          <w:lang w:val="en-GB"/>
        </w:rPr>
        <w:t xml:space="preserve"> </w:t>
      </w:r>
      <w:r w:rsidR="00724E19">
        <w:rPr>
          <w:rFonts w:ascii="Arial" w:hAnsi="Arial" w:cs="Arial"/>
          <w:sz w:val="28"/>
          <w:szCs w:val="28"/>
          <w:lang w:val="en-GB"/>
        </w:rPr>
        <w:t>examples</w:t>
      </w:r>
      <w:r>
        <w:rPr>
          <w:rFonts w:ascii="Arial" w:hAnsi="Arial" w:cs="Arial"/>
          <w:sz w:val="28"/>
          <w:szCs w:val="28"/>
          <w:lang w:val="en-GB"/>
        </w:rPr>
        <w:t xml:space="preserve"> of European DPOs </w:t>
      </w:r>
      <w:r w:rsidR="00724E19">
        <w:rPr>
          <w:rFonts w:ascii="Arial" w:hAnsi="Arial" w:cs="Arial"/>
          <w:sz w:val="28"/>
          <w:szCs w:val="28"/>
          <w:lang w:val="en-GB"/>
        </w:rPr>
        <w:t>working</w:t>
      </w:r>
      <w:r>
        <w:rPr>
          <w:rFonts w:ascii="Arial" w:hAnsi="Arial" w:cs="Arial"/>
          <w:sz w:val="28"/>
          <w:szCs w:val="28"/>
          <w:lang w:val="en-GB"/>
        </w:rPr>
        <w:t xml:space="preserve"> international cooperation. This guidance note is therefore </w:t>
      </w:r>
      <w:r w:rsidR="004E6298" w:rsidRPr="00851FD1">
        <w:rPr>
          <w:rFonts w:ascii="Arial" w:hAnsi="Arial" w:cs="Arial"/>
          <w:sz w:val="28"/>
          <w:szCs w:val="28"/>
          <w:lang w:val="en-GB"/>
        </w:rPr>
        <w:lastRenderedPageBreak/>
        <w:t xml:space="preserve">accompanied by a </w:t>
      </w:r>
      <w:hyperlink r:id="rId20" w:history="1">
        <w:r w:rsidR="004E6298" w:rsidRPr="00851FD1">
          <w:rPr>
            <w:rStyle w:val="Hyperlink"/>
            <w:rFonts w:ascii="Arial" w:hAnsi="Arial" w:cs="Arial"/>
            <w:sz w:val="28"/>
            <w:szCs w:val="28"/>
            <w:lang w:val="en-GB"/>
          </w:rPr>
          <w:t>set of stories</w:t>
        </w:r>
      </w:hyperlink>
      <w:r w:rsidR="004E6298" w:rsidRPr="00851FD1">
        <w:rPr>
          <w:rFonts w:ascii="Arial" w:hAnsi="Arial" w:cs="Arial"/>
          <w:sz w:val="28"/>
          <w:szCs w:val="28"/>
          <w:lang w:val="en-GB"/>
        </w:rPr>
        <w:t xml:space="preserve"> </w:t>
      </w:r>
      <w:r w:rsidR="004E6298">
        <w:rPr>
          <w:rFonts w:ascii="Arial" w:hAnsi="Arial" w:cs="Arial"/>
          <w:sz w:val="28"/>
          <w:szCs w:val="28"/>
          <w:lang w:val="en-GB"/>
        </w:rPr>
        <w:t>available</w:t>
      </w:r>
      <w:r w:rsidR="004E6298" w:rsidRPr="00851FD1">
        <w:rPr>
          <w:rFonts w:ascii="Arial" w:hAnsi="Arial" w:cs="Arial"/>
          <w:sz w:val="28"/>
          <w:szCs w:val="28"/>
          <w:lang w:val="en-GB"/>
        </w:rPr>
        <w:t xml:space="preserve"> on EDF</w:t>
      </w:r>
      <w:r w:rsidR="004E6298">
        <w:rPr>
          <w:rFonts w:ascii="Arial" w:hAnsi="Arial" w:cs="Arial"/>
          <w:sz w:val="28"/>
          <w:szCs w:val="28"/>
          <w:lang w:val="en-GB"/>
        </w:rPr>
        <w:t>’s</w:t>
      </w:r>
      <w:r w:rsidR="004E6298" w:rsidRPr="00851FD1">
        <w:rPr>
          <w:rFonts w:ascii="Arial" w:hAnsi="Arial" w:cs="Arial"/>
          <w:sz w:val="28"/>
          <w:szCs w:val="28"/>
          <w:lang w:val="en-GB"/>
        </w:rPr>
        <w:t xml:space="preserve"> website</w:t>
      </w:r>
      <w:r w:rsidR="004E6298">
        <w:rPr>
          <w:rFonts w:ascii="Arial" w:hAnsi="Arial" w:cs="Arial"/>
          <w:sz w:val="28"/>
          <w:szCs w:val="28"/>
          <w:lang w:val="en-GB"/>
        </w:rPr>
        <w:t xml:space="preserve">. The stories </w:t>
      </w:r>
      <w:r w:rsidR="004E6298" w:rsidRPr="00851FD1">
        <w:rPr>
          <w:rFonts w:ascii="Arial" w:hAnsi="Arial" w:cs="Arial"/>
          <w:sz w:val="28"/>
          <w:szCs w:val="28"/>
          <w:lang w:val="en-GB"/>
        </w:rPr>
        <w:t xml:space="preserve">illustrate further the work of </w:t>
      </w:r>
      <w:r w:rsidR="004E6298">
        <w:rPr>
          <w:rFonts w:ascii="Arial" w:hAnsi="Arial" w:cs="Arial"/>
          <w:sz w:val="28"/>
          <w:szCs w:val="28"/>
          <w:lang w:val="en-GB"/>
        </w:rPr>
        <w:t>European DPOs in the field of international cooperation</w:t>
      </w:r>
      <w:r w:rsidR="004E6298" w:rsidRPr="00851FD1">
        <w:rPr>
          <w:rFonts w:ascii="Arial" w:hAnsi="Arial" w:cs="Arial"/>
          <w:sz w:val="28"/>
          <w:szCs w:val="28"/>
          <w:lang w:val="en-GB"/>
        </w:rPr>
        <w:t>.</w:t>
      </w:r>
      <w:r w:rsidR="004E6298" w:rsidRPr="00152F87">
        <w:t xml:space="preserve"> </w:t>
      </w:r>
      <w:r w:rsidR="004E6298">
        <w:rPr>
          <w:rFonts w:ascii="Arial" w:hAnsi="Arial" w:cs="Arial"/>
          <w:sz w:val="28"/>
          <w:szCs w:val="28"/>
          <w:lang w:val="en-GB"/>
        </w:rPr>
        <w:t>W</w:t>
      </w:r>
      <w:r w:rsidR="004E6298" w:rsidRPr="00152F87">
        <w:rPr>
          <w:rFonts w:ascii="Arial" w:hAnsi="Arial" w:cs="Arial"/>
          <w:sz w:val="28"/>
          <w:szCs w:val="28"/>
          <w:lang w:val="en-GB"/>
        </w:rPr>
        <w:t>e will continue to publish and expand on this work in the coming year</w:t>
      </w:r>
      <w:r w:rsidR="004E6298">
        <w:rPr>
          <w:rFonts w:ascii="Arial" w:hAnsi="Arial" w:cs="Arial"/>
          <w:sz w:val="28"/>
          <w:szCs w:val="28"/>
          <w:lang w:val="en-GB"/>
        </w:rPr>
        <w:t>s</w:t>
      </w:r>
      <w:r w:rsidR="004E6298" w:rsidRPr="00152F87">
        <w:rPr>
          <w:rFonts w:ascii="Arial" w:hAnsi="Arial" w:cs="Arial"/>
          <w:sz w:val="28"/>
          <w:szCs w:val="28"/>
          <w:lang w:val="en-GB"/>
        </w:rPr>
        <w:t>.</w:t>
      </w:r>
    </w:p>
    <w:p w14:paraId="2325F1E3" w14:textId="77777777" w:rsidR="004E6298" w:rsidRPr="004E6298" w:rsidRDefault="004E6298" w:rsidP="004E6298">
      <w:pPr>
        <w:rPr>
          <w:lang w:val="en-GB"/>
        </w:rPr>
      </w:pPr>
    </w:p>
    <w:p w14:paraId="4D94686B" w14:textId="15E2E4E0" w:rsidR="00FB1920" w:rsidRDefault="00FB1920" w:rsidP="00FB1920">
      <w:pPr>
        <w:pStyle w:val="Heading2"/>
        <w:rPr>
          <w:rFonts w:cs="Arial"/>
        </w:rPr>
      </w:pPr>
      <w:bookmarkStart w:id="9" w:name="_Toc25826388"/>
      <w:r w:rsidRPr="00E41FAF">
        <w:rPr>
          <w:rFonts w:cs="Arial"/>
        </w:rPr>
        <w:t>Why work with</w:t>
      </w:r>
      <w:r w:rsidR="004713C7">
        <w:rPr>
          <w:rFonts w:cs="Arial"/>
        </w:rPr>
        <w:t xml:space="preserve"> European</w:t>
      </w:r>
      <w:r w:rsidRPr="00E41FAF">
        <w:rPr>
          <w:rFonts w:cs="Arial"/>
        </w:rPr>
        <w:t xml:space="preserve"> </w:t>
      </w:r>
      <w:proofErr w:type="spellStart"/>
      <w:r w:rsidRPr="00C843A1">
        <w:rPr>
          <w:rFonts w:cs="Arial"/>
        </w:rPr>
        <w:t>Organisations</w:t>
      </w:r>
      <w:proofErr w:type="spellEnd"/>
      <w:r w:rsidRPr="00C843A1">
        <w:rPr>
          <w:rFonts w:cs="Arial"/>
        </w:rPr>
        <w:t xml:space="preserve"> of Persons with Disabilities</w:t>
      </w:r>
      <w:r>
        <w:rPr>
          <w:rFonts w:cs="Arial"/>
        </w:rPr>
        <w:t xml:space="preserve"> </w:t>
      </w:r>
      <w:r w:rsidR="004713C7">
        <w:rPr>
          <w:rFonts w:cs="Arial"/>
        </w:rPr>
        <w:t>in i</w:t>
      </w:r>
      <w:r w:rsidRPr="00E41FAF">
        <w:rPr>
          <w:rFonts w:cs="Arial"/>
        </w:rPr>
        <w:t>nter</w:t>
      </w:r>
      <w:r w:rsidR="004713C7">
        <w:rPr>
          <w:rFonts w:cs="Arial"/>
        </w:rPr>
        <w:t>national c</w:t>
      </w:r>
      <w:r w:rsidRPr="00E41FAF">
        <w:rPr>
          <w:rFonts w:cs="Arial"/>
        </w:rPr>
        <w:t>ooperation?</w:t>
      </w:r>
      <w:bookmarkEnd w:id="9"/>
    </w:p>
    <w:p w14:paraId="5176A35E" w14:textId="77777777" w:rsidR="00FB1920" w:rsidRPr="00D50CC8" w:rsidRDefault="00FB1920" w:rsidP="00FB1920"/>
    <w:p w14:paraId="4F662676" w14:textId="248EA4EB" w:rsidR="00FB1920" w:rsidRPr="00851FD1" w:rsidRDefault="0081375E" w:rsidP="00FB1920">
      <w:pPr>
        <w:rPr>
          <w:rFonts w:ascii="Arial" w:eastAsia="Calibri" w:hAnsi="Arial" w:cs="Arial"/>
          <w:sz w:val="28"/>
          <w:szCs w:val="28"/>
          <w:lang w:val="en-GB"/>
        </w:rPr>
      </w:pPr>
      <w:r>
        <w:rPr>
          <w:rFonts w:ascii="Arial" w:eastAsia="Calibri" w:hAnsi="Arial" w:cs="Arial"/>
          <w:sz w:val="28"/>
          <w:szCs w:val="28"/>
          <w:lang w:val="en-GB"/>
        </w:rPr>
        <w:t xml:space="preserve">We see five clear reasons to engage with European DPOs in international cooperation. They are: </w:t>
      </w:r>
    </w:p>
    <w:p w14:paraId="1CDE6A7D" w14:textId="415242F7" w:rsidR="00FB1920" w:rsidRDefault="00FB1920" w:rsidP="00FB1920">
      <w:pPr>
        <w:pStyle w:val="ListParagraph"/>
        <w:numPr>
          <w:ilvl w:val="0"/>
          <w:numId w:val="21"/>
        </w:numPr>
        <w:rPr>
          <w:rFonts w:ascii="Arial" w:eastAsia="Calibri" w:hAnsi="Arial" w:cs="Arial"/>
          <w:sz w:val="28"/>
          <w:szCs w:val="28"/>
          <w:lang w:val="en-GB"/>
        </w:rPr>
      </w:pPr>
      <w:r w:rsidRPr="00851FD1">
        <w:rPr>
          <w:rFonts w:ascii="Arial" w:eastAsia="Calibri" w:hAnsi="Arial" w:cs="Arial"/>
          <w:b/>
          <w:sz w:val="28"/>
          <w:szCs w:val="28"/>
          <w:lang w:val="en-GB"/>
        </w:rPr>
        <w:t>Political:</w:t>
      </w:r>
      <w:r w:rsidRPr="00851FD1">
        <w:rPr>
          <w:rFonts w:ascii="Arial" w:eastAsia="Calibri" w:hAnsi="Arial" w:cs="Arial"/>
          <w:sz w:val="28"/>
          <w:szCs w:val="28"/>
          <w:lang w:val="en-GB"/>
        </w:rPr>
        <w:t xml:space="preserve"> The </w:t>
      </w:r>
      <w:r>
        <w:rPr>
          <w:rFonts w:ascii="Arial" w:eastAsia="Calibri" w:hAnsi="Arial" w:cs="Arial"/>
          <w:sz w:val="28"/>
          <w:szCs w:val="28"/>
          <w:lang w:val="en-GB"/>
        </w:rPr>
        <w:t xml:space="preserve">meaningful </w:t>
      </w:r>
      <w:r w:rsidRPr="00851FD1">
        <w:rPr>
          <w:rFonts w:ascii="Arial" w:eastAsia="Calibri" w:hAnsi="Arial" w:cs="Arial"/>
          <w:sz w:val="28"/>
          <w:szCs w:val="28"/>
          <w:lang w:val="en-GB"/>
        </w:rPr>
        <w:t xml:space="preserve">engagement of the disability movement in all policies and programmes is important to change power dynamics. </w:t>
      </w:r>
      <w:r w:rsidR="00AD03B1">
        <w:rPr>
          <w:rFonts w:ascii="Arial" w:eastAsia="Calibri" w:hAnsi="Arial" w:cs="Arial"/>
          <w:sz w:val="28"/>
          <w:szCs w:val="28"/>
          <w:lang w:val="en-GB"/>
        </w:rPr>
        <w:t>Traditionally</w:t>
      </w:r>
      <w:r w:rsidR="00553F99">
        <w:rPr>
          <w:rFonts w:ascii="Arial" w:eastAsia="Calibri" w:hAnsi="Arial" w:cs="Arial"/>
          <w:sz w:val="28"/>
          <w:szCs w:val="28"/>
          <w:lang w:val="en-GB"/>
        </w:rPr>
        <w:t>,</w:t>
      </w:r>
      <w:r w:rsidR="00AD03B1">
        <w:rPr>
          <w:rFonts w:ascii="Arial" w:eastAsia="Calibri" w:hAnsi="Arial" w:cs="Arial"/>
          <w:sz w:val="28"/>
          <w:szCs w:val="28"/>
          <w:lang w:val="en-GB"/>
        </w:rPr>
        <w:t xml:space="preserve"> persons with disabilities and their organisations had decision</w:t>
      </w:r>
      <w:r w:rsidR="00864074">
        <w:rPr>
          <w:rFonts w:ascii="Arial" w:eastAsia="Calibri" w:hAnsi="Arial" w:cs="Arial"/>
          <w:sz w:val="28"/>
          <w:szCs w:val="28"/>
          <w:lang w:val="en-GB"/>
        </w:rPr>
        <w:t>s</w:t>
      </w:r>
      <w:r w:rsidR="00AD03B1">
        <w:rPr>
          <w:rFonts w:ascii="Arial" w:eastAsia="Calibri" w:hAnsi="Arial" w:cs="Arial"/>
          <w:sz w:val="28"/>
          <w:szCs w:val="28"/>
          <w:lang w:val="en-GB"/>
        </w:rPr>
        <w:t xml:space="preserve"> made on their behalf by service </w:t>
      </w:r>
      <w:r w:rsidR="00864074">
        <w:rPr>
          <w:rFonts w:ascii="Arial" w:eastAsia="Calibri" w:hAnsi="Arial" w:cs="Arial"/>
          <w:sz w:val="28"/>
          <w:szCs w:val="28"/>
          <w:lang w:val="en-GB"/>
        </w:rPr>
        <w:t>providers</w:t>
      </w:r>
      <w:r w:rsidR="00AD03B1">
        <w:rPr>
          <w:rFonts w:ascii="Arial" w:eastAsia="Calibri" w:hAnsi="Arial" w:cs="Arial"/>
          <w:sz w:val="28"/>
          <w:szCs w:val="28"/>
          <w:lang w:val="en-GB"/>
        </w:rPr>
        <w:t xml:space="preserve">, </w:t>
      </w:r>
      <w:r w:rsidR="00553F99">
        <w:rPr>
          <w:rFonts w:ascii="Arial" w:eastAsia="Calibri" w:hAnsi="Arial" w:cs="Arial"/>
          <w:sz w:val="28"/>
          <w:szCs w:val="28"/>
          <w:lang w:val="en-GB"/>
        </w:rPr>
        <w:t>policy makers and professionals. T</w:t>
      </w:r>
      <w:r w:rsidR="00AD03B1">
        <w:rPr>
          <w:rFonts w:ascii="Arial" w:eastAsia="Calibri" w:hAnsi="Arial" w:cs="Arial"/>
          <w:sz w:val="28"/>
          <w:szCs w:val="28"/>
          <w:lang w:val="en-GB"/>
        </w:rPr>
        <w:t>he motto of the disability movement</w:t>
      </w:r>
      <w:r w:rsidR="00553F99">
        <w:rPr>
          <w:rFonts w:ascii="Arial" w:eastAsia="Calibri" w:hAnsi="Arial" w:cs="Arial"/>
          <w:sz w:val="28"/>
          <w:szCs w:val="28"/>
          <w:lang w:val="en-GB"/>
        </w:rPr>
        <w:t xml:space="preserve"> (n</w:t>
      </w:r>
      <w:r w:rsidR="00AD03B1">
        <w:rPr>
          <w:rFonts w:ascii="Arial" w:eastAsia="Calibri" w:hAnsi="Arial" w:cs="Arial"/>
          <w:sz w:val="28"/>
          <w:szCs w:val="28"/>
          <w:lang w:val="en-GB"/>
        </w:rPr>
        <w:t>othing about us without us</w:t>
      </w:r>
      <w:r w:rsidR="00553F99">
        <w:rPr>
          <w:rFonts w:ascii="Arial" w:eastAsia="Calibri" w:hAnsi="Arial" w:cs="Arial"/>
          <w:sz w:val="28"/>
          <w:szCs w:val="28"/>
          <w:lang w:val="en-GB"/>
        </w:rPr>
        <w:t>)</w:t>
      </w:r>
      <w:r w:rsidR="00AD03B1">
        <w:rPr>
          <w:rFonts w:ascii="Arial" w:eastAsia="Calibri" w:hAnsi="Arial" w:cs="Arial"/>
          <w:sz w:val="28"/>
          <w:szCs w:val="28"/>
          <w:lang w:val="en-GB"/>
        </w:rPr>
        <w:t xml:space="preserve"> encompasses this call for a power shift. </w:t>
      </w:r>
      <w:r w:rsidRPr="00851FD1">
        <w:rPr>
          <w:rFonts w:ascii="Arial" w:eastAsia="Calibri" w:hAnsi="Arial" w:cs="Arial"/>
          <w:sz w:val="28"/>
          <w:szCs w:val="28"/>
          <w:lang w:val="en-GB"/>
        </w:rPr>
        <w:t xml:space="preserve">No organisation or government claiming to act to improve the situation of persons with disabilities should do so without their full involvement. </w:t>
      </w:r>
      <w:r w:rsidR="00916F2E">
        <w:rPr>
          <w:rFonts w:ascii="Arial" w:eastAsia="Calibri" w:hAnsi="Arial" w:cs="Arial"/>
          <w:sz w:val="28"/>
          <w:szCs w:val="28"/>
          <w:lang w:val="en-GB"/>
        </w:rPr>
        <w:t>Equally, the situation of persons with disabilities in the Global South can be only fully represented by persons with disabilities from the Global South.</w:t>
      </w:r>
    </w:p>
    <w:p w14:paraId="1BA80D49" w14:textId="77777777" w:rsidR="00FB1920" w:rsidRDefault="00FB1920" w:rsidP="00FB1920">
      <w:pPr>
        <w:pStyle w:val="ListParagraph"/>
        <w:rPr>
          <w:rFonts w:ascii="Arial" w:eastAsia="Calibri" w:hAnsi="Arial" w:cs="Arial"/>
          <w:sz w:val="28"/>
          <w:szCs w:val="28"/>
          <w:lang w:val="en-GB"/>
        </w:rPr>
      </w:pPr>
    </w:p>
    <w:p w14:paraId="19127520" w14:textId="58F84DBD" w:rsidR="00FB1920" w:rsidRDefault="00FB1920" w:rsidP="00FB1920">
      <w:pPr>
        <w:pStyle w:val="ListParagraph"/>
        <w:numPr>
          <w:ilvl w:val="0"/>
          <w:numId w:val="21"/>
        </w:numPr>
        <w:rPr>
          <w:rFonts w:ascii="Arial" w:eastAsia="Calibri" w:hAnsi="Arial" w:cs="Arial"/>
          <w:sz w:val="28"/>
          <w:szCs w:val="28"/>
          <w:lang w:val="en-GB"/>
        </w:rPr>
      </w:pPr>
      <w:r w:rsidRPr="00121ECD">
        <w:rPr>
          <w:rFonts w:ascii="Arial" w:eastAsia="Calibri" w:hAnsi="Arial" w:cs="Arial"/>
          <w:b/>
          <w:sz w:val="28"/>
          <w:szCs w:val="28"/>
          <w:lang w:val="en-GB"/>
        </w:rPr>
        <w:t>Legal:</w:t>
      </w:r>
      <w:r w:rsidRPr="00121ECD">
        <w:rPr>
          <w:rFonts w:ascii="Arial" w:eastAsia="Calibri" w:hAnsi="Arial" w:cs="Arial"/>
          <w:sz w:val="28"/>
          <w:szCs w:val="28"/>
          <w:lang w:val="en-GB"/>
        </w:rPr>
        <w:t xml:space="preserve"> The </w:t>
      </w:r>
      <w:r w:rsidR="00AD03B1">
        <w:rPr>
          <w:rFonts w:ascii="Arial" w:eastAsia="Calibri" w:hAnsi="Arial" w:cs="Arial"/>
          <w:sz w:val="28"/>
          <w:szCs w:val="28"/>
          <w:lang w:val="en-GB"/>
        </w:rPr>
        <w:t>CRPD</w:t>
      </w:r>
      <w:r w:rsidRPr="00121ECD">
        <w:rPr>
          <w:rFonts w:ascii="Arial" w:eastAsia="Calibri" w:hAnsi="Arial" w:cs="Arial"/>
          <w:sz w:val="28"/>
          <w:szCs w:val="28"/>
          <w:lang w:val="en-GB"/>
        </w:rPr>
        <w:t xml:space="preserve"> imposes the legal obligation for meaningful involvement of persons with disabilities, through the</w:t>
      </w:r>
      <w:r w:rsidR="00553F99">
        <w:rPr>
          <w:rFonts w:ascii="Arial" w:eastAsia="Calibri" w:hAnsi="Arial" w:cs="Arial"/>
          <w:sz w:val="28"/>
          <w:szCs w:val="28"/>
          <w:lang w:val="en-GB"/>
        </w:rPr>
        <w:t>ir representative organisations,</w:t>
      </w:r>
      <w:r w:rsidR="000B0AA4">
        <w:rPr>
          <w:rFonts w:ascii="Arial" w:eastAsia="Calibri" w:hAnsi="Arial" w:cs="Arial"/>
          <w:sz w:val="28"/>
          <w:szCs w:val="28"/>
          <w:lang w:val="en-GB"/>
        </w:rPr>
        <w:t xml:space="preserve"> in all spheres of life, including international cooperation</w:t>
      </w:r>
      <w:r w:rsidRPr="00121ECD">
        <w:rPr>
          <w:rFonts w:ascii="Arial" w:eastAsia="Calibri" w:hAnsi="Arial" w:cs="Arial"/>
          <w:sz w:val="28"/>
          <w:szCs w:val="28"/>
          <w:lang w:val="en-GB"/>
        </w:rPr>
        <w:t xml:space="preserve">. General Comment 7 of the CRPD </w:t>
      </w:r>
      <w:r>
        <w:rPr>
          <w:rFonts w:ascii="Arial" w:eastAsia="Calibri" w:hAnsi="Arial" w:cs="Arial"/>
          <w:sz w:val="28"/>
          <w:szCs w:val="28"/>
          <w:lang w:val="en-GB"/>
        </w:rPr>
        <w:t xml:space="preserve">(2016) </w:t>
      </w:r>
      <w:r w:rsidRPr="00121ECD">
        <w:rPr>
          <w:rFonts w:ascii="Arial" w:eastAsia="Calibri" w:hAnsi="Arial" w:cs="Arial"/>
          <w:sz w:val="28"/>
          <w:szCs w:val="28"/>
          <w:lang w:val="en-GB"/>
        </w:rPr>
        <w:t>outlines</w:t>
      </w:r>
      <w:proofErr w:type="gramStart"/>
      <w:r>
        <w:rPr>
          <w:rFonts w:ascii="Arial" w:eastAsia="Calibri" w:hAnsi="Arial" w:cs="Arial"/>
          <w:sz w:val="28"/>
          <w:szCs w:val="28"/>
          <w:lang w:val="en-GB"/>
        </w:rPr>
        <w:t>,</w:t>
      </w:r>
      <w:r w:rsidRPr="00121ECD">
        <w:rPr>
          <w:rFonts w:ascii="Arial" w:eastAsia="Calibri" w:hAnsi="Arial" w:cs="Arial"/>
          <w:sz w:val="28"/>
          <w:szCs w:val="28"/>
          <w:lang w:val="en-GB"/>
        </w:rPr>
        <w:t xml:space="preserve"> in particular</w:t>
      </w:r>
      <w:r>
        <w:rPr>
          <w:rFonts w:ascii="Arial" w:eastAsia="Calibri" w:hAnsi="Arial" w:cs="Arial"/>
          <w:sz w:val="28"/>
          <w:szCs w:val="28"/>
          <w:lang w:val="en-GB"/>
        </w:rPr>
        <w:t>,</w:t>
      </w:r>
      <w:r w:rsidRPr="00121ECD">
        <w:rPr>
          <w:rFonts w:ascii="Arial" w:eastAsia="Calibri" w:hAnsi="Arial" w:cs="Arial"/>
          <w:sz w:val="28"/>
          <w:szCs w:val="28"/>
          <w:lang w:val="en-GB"/>
        </w:rPr>
        <w:t xml:space="preserve"> </w:t>
      </w:r>
      <w:r w:rsidR="00343523">
        <w:rPr>
          <w:rFonts w:ascii="Arial" w:eastAsia="Calibri" w:hAnsi="Arial" w:cs="Arial"/>
          <w:sz w:val="28"/>
          <w:szCs w:val="28"/>
          <w:lang w:val="en-GB"/>
        </w:rPr>
        <w:t>how</w:t>
      </w:r>
      <w:proofErr w:type="gramEnd"/>
      <w:r w:rsidR="00343523">
        <w:rPr>
          <w:rFonts w:ascii="Arial" w:eastAsia="Calibri" w:hAnsi="Arial" w:cs="Arial"/>
          <w:sz w:val="28"/>
          <w:szCs w:val="28"/>
          <w:lang w:val="en-GB"/>
        </w:rPr>
        <w:t xml:space="preserve"> </w:t>
      </w:r>
      <w:r w:rsidR="00553F99">
        <w:rPr>
          <w:rFonts w:ascii="Arial" w:eastAsia="Calibri" w:hAnsi="Arial" w:cs="Arial"/>
          <w:sz w:val="28"/>
          <w:szCs w:val="28"/>
          <w:lang w:val="en-GB"/>
        </w:rPr>
        <w:t>organisations</w:t>
      </w:r>
      <w:r w:rsidR="00343523">
        <w:rPr>
          <w:rFonts w:ascii="Arial" w:eastAsia="Calibri" w:hAnsi="Arial" w:cs="Arial"/>
          <w:sz w:val="28"/>
          <w:szCs w:val="28"/>
          <w:lang w:val="en-GB"/>
        </w:rPr>
        <w:t xml:space="preserve"> should be meaningfully involved.</w:t>
      </w:r>
    </w:p>
    <w:p w14:paraId="74240AAA" w14:textId="77777777" w:rsidR="00FB1920" w:rsidRPr="00121ECD" w:rsidRDefault="00FB1920" w:rsidP="00FB1920">
      <w:pPr>
        <w:pStyle w:val="ListParagraph"/>
        <w:rPr>
          <w:rFonts w:ascii="Arial" w:eastAsia="Calibri" w:hAnsi="Arial" w:cs="Arial"/>
          <w:b/>
          <w:sz w:val="28"/>
          <w:szCs w:val="28"/>
          <w:lang w:val="en-GB"/>
        </w:rPr>
      </w:pPr>
    </w:p>
    <w:p w14:paraId="25BA04E2" w14:textId="74017274" w:rsidR="00FB1920" w:rsidRPr="00121ECD" w:rsidRDefault="00FB1920" w:rsidP="00FB1920">
      <w:pPr>
        <w:pStyle w:val="ListParagraph"/>
        <w:numPr>
          <w:ilvl w:val="0"/>
          <w:numId w:val="21"/>
        </w:numPr>
        <w:rPr>
          <w:rFonts w:ascii="Arial" w:eastAsia="Calibri" w:hAnsi="Arial" w:cs="Arial"/>
          <w:sz w:val="28"/>
          <w:szCs w:val="28"/>
          <w:lang w:val="en-GB"/>
        </w:rPr>
      </w:pPr>
      <w:r w:rsidRPr="00121ECD">
        <w:rPr>
          <w:rFonts w:ascii="Arial" w:eastAsia="Calibri" w:hAnsi="Arial" w:cs="Arial"/>
          <w:b/>
          <w:sz w:val="28"/>
          <w:szCs w:val="28"/>
          <w:lang w:val="en-GB"/>
        </w:rPr>
        <w:t>Technical:</w:t>
      </w:r>
      <w:r w:rsidRPr="00121ECD">
        <w:rPr>
          <w:rFonts w:ascii="Arial" w:eastAsia="Calibri" w:hAnsi="Arial" w:cs="Arial"/>
          <w:sz w:val="28"/>
          <w:szCs w:val="28"/>
          <w:lang w:val="en-GB"/>
        </w:rPr>
        <w:t xml:space="preserve"> </w:t>
      </w:r>
      <w:r w:rsidR="00343523">
        <w:rPr>
          <w:rFonts w:ascii="Arial" w:eastAsia="Calibri" w:hAnsi="Arial" w:cs="Arial"/>
          <w:sz w:val="28"/>
          <w:szCs w:val="28"/>
          <w:lang w:val="en-GB"/>
        </w:rPr>
        <w:t>P</w:t>
      </w:r>
      <w:r w:rsidRPr="00121ECD">
        <w:rPr>
          <w:rFonts w:ascii="Arial" w:eastAsia="Calibri" w:hAnsi="Arial" w:cs="Arial"/>
          <w:sz w:val="28"/>
          <w:szCs w:val="28"/>
          <w:lang w:val="en-GB"/>
        </w:rPr>
        <w:t>ersons with disabilities are best placed to identify the actual barriers they face, and to find innovative solutions.</w:t>
      </w:r>
      <w:r w:rsidR="00343523">
        <w:rPr>
          <w:rFonts w:ascii="Arial" w:eastAsia="Calibri" w:hAnsi="Arial" w:cs="Arial"/>
          <w:sz w:val="28"/>
          <w:szCs w:val="28"/>
          <w:lang w:val="en-GB"/>
        </w:rPr>
        <w:t xml:space="preserve"> Therefore</w:t>
      </w:r>
      <w:r w:rsidR="00553F99">
        <w:rPr>
          <w:rFonts w:ascii="Arial" w:eastAsia="Calibri" w:hAnsi="Arial" w:cs="Arial"/>
          <w:sz w:val="28"/>
          <w:szCs w:val="28"/>
          <w:lang w:val="en-GB"/>
        </w:rPr>
        <w:t>,</w:t>
      </w:r>
      <w:r w:rsidR="00343523">
        <w:rPr>
          <w:rFonts w:ascii="Arial" w:eastAsia="Calibri" w:hAnsi="Arial" w:cs="Arial"/>
          <w:sz w:val="28"/>
          <w:szCs w:val="28"/>
          <w:lang w:val="en-GB"/>
        </w:rPr>
        <w:t xml:space="preserve"> involving their representative organisations is essential.</w:t>
      </w:r>
      <w:r w:rsidRPr="00121ECD">
        <w:rPr>
          <w:rFonts w:ascii="Arial" w:eastAsia="Calibri" w:hAnsi="Arial" w:cs="Arial"/>
          <w:sz w:val="28"/>
          <w:szCs w:val="28"/>
          <w:lang w:val="en-GB"/>
        </w:rPr>
        <w:t xml:space="preserve"> This also includes women and girls with disabilities as experts for their rights and interests, i.e. women with disabilities and organisations of women with disabilities must be consulted in issues relevant to their lives such as health care, education, access to jobs and economy, loans, etc.</w:t>
      </w:r>
    </w:p>
    <w:p w14:paraId="6C5A25F2" w14:textId="77777777" w:rsidR="00FB1920" w:rsidRPr="00851FD1" w:rsidRDefault="00FB1920" w:rsidP="00FB1920">
      <w:pPr>
        <w:pStyle w:val="ListParagraph"/>
        <w:rPr>
          <w:rFonts w:ascii="Arial" w:eastAsia="Calibri" w:hAnsi="Arial" w:cs="Arial"/>
          <w:sz w:val="28"/>
          <w:szCs w:val="28"/>
          <w:lang w:val="en-GB"/>
        </w:rPr>
      </w:pPr>
    </w:p>
    <w:p w14:paraId="596E9891" w14:textId="4273C236" w:rsidR="00FB1920" w:rsidRDefault="00FB1920" w:rsidP="00FB1920">
      <w:pPr>
        <w:pStyle w:val="ListParagraph"/>
        <w:numPr>
          <w:ilvl w:val="0"/>
          <w:numId w:val="20"/>
        </w:numPr>
        <w:rPr>
          <w:rFonts w:ascii="Arial" w:eastAsia="Calibri" w:hAnsi="Arial" w:cs="Arial"/>
          <w:sz w:val="28"/>
          <w:szCs w:val="28"/>
          <w:lang w:val="en-GB"/>
        </w:rPr>
      </w:pPr>
      <w:r w:rsidRPr="00851FD1">
        <w:rPr>
          <w:rFonts w:ascii="Arial" w:eastAsia="Calibri" w:hAnsi="Arial" w:cs="Arial"/>
          <w:b/>
          <w:sz w:val="28"/>
          <w:szCs w:val="28"/>
          <w:lang w:val="en-GB"/>
        </w:rPr>
        <w:lastRenderedPageBreak/>
        <w:t>Financial</w:t>
      </w:r>
      <w:r>
        <w:rPr>
          <w:rFonts w:ascii="Arial" w:eastAsia="Calibri" w:hAnsi="Arial" w:cs="Arial"/>
          <w:b/>
          <w:sz w:val="28"/>
          <w:szCs w:val="28"/>
          <w:lang w:val="en-GB"/>
        </w:rPr>
        <w:t xml:space="preserve"> sustainability</w:t>
      </w:r>
      <w:r w:rsidRPr="00851FD1">
        <w:rPr>
          <w:rFonts w:ascii="Arial" w:eastAsia="Calibri" w:hAnsi="Arial" w:cs="Arial"/>
          <w:b/>
          <w:sz w:val="28"/>
          <w:szCs w:val="28"/>
          <w:lang w:val="en-GB"/>
        </w:rPr>
        <w:t>:</w:t>
      </w:r>
      <w:r w:rsidRPr="00851FD1">
        <w:rPr>
          <w:rFonts w:ascii="Arial" w:eastAsia="Calibri" w:hAnsi="Arial" w:cs="Arial"/>
          <w:sz w:val="28"/>
          <w:szCs w:val="28"/>
          <w:lang w:val="en-GB"/>
        </w:rPr>
        <w:t xml:space="preserve"> Small </w:t>
      </w:r>
      <w:r w:rsidR="00E36496">
        <w:rPr>
          <w:rFonts w:ascii="Arial" w:eastAsia="Calibri" w:hAnsi="Arial" w:cs="Arial"/>
          <w:sz w:val="28"/>
          <w:szCs w:val="28"/>
          <w:lang w:val="en-GB"/>
        </w:rPr>
        <w:t>investments can</w:t>
      </w:r>
      <w:r w:rsidRPr="00851FD1">
        <w:rPr>
          <w:rFonts w:ascii="Arial" w:eastAsia="Calibri" w:hAnsi="Arial" w:cs="Arial"/>
          <w:sz w:val="28"/>
          <w:szCs w:val="28"/>
          <w:lang w:val="en-GB"/>
        </w:rPr>
        <w:t xml:space="preserve"> have a </w:t>
      </w:r>
      <w:r w:rsidR="00343523">
        <w:rPr>
          <w:rFonts w:ascii="Arial" w:eastAsia="Calibri" w:hAnsi="Arial" w:cs="Arial"/>
          <w:sz w:val="28"/>
          <w:szCs w:val="28"/>
          <w:lang w:val="en-GB"/>
        </w:rPr>
        <w:t xml:space="preserve">very </w:t>
      </w:r>
      <w:r w:rsidRPr="00851FD1">
        <w:rPr>
          <w:rFonts w:ascii="Arial" w:eastAsia="Calibri" w:hAnsi="Arial" w:cs="Arial"/>
          <w:sz w:val="28"/>
          <w:szCs w:val="28"/>
          <w:lang w:val="en-GB"/>
        </w:rPr>
        <w:t>positive</w:t>
      </w:r>
      <w:r>
        <w:rPr>
          <w:rFonts w:ascii="Arial" w:eastAsia="Calibri" w:hAnsi="Arial" w:cs="Arial"/>
          <w:sz w:val="28"/>
          <w:szCs w:val="28"/>
          <w:lang w:val="en-GB"/>
        </w:rPr>
        <w:t xml:space="preserve"> long-term </w:t>
      </w:r>
      <w:r w:rsidR="00343523">
        <w:rPr>
          <w:rFonts w:ascii="Arial" w:eastAsia="Calibri" w:hAnsi="Arial" w:cs="Arial"/>
          <w:sz w:val="28"/>
          <w:szCs w:val="28"/>
          <w:lang w:val="en-GB"/>
        </w:rPr>
        <w:t>impact</w:t>
      </w:r>
      <w:r>
        <w:rPr>
          <w:rFonts w:ascii="Arial" w:eastAsia="Calibri" w:hAnsi="Arial" w:cs="Arial"/>
          <w:sz w:val="28"/>
          <w:szCs w:val="28"/>
          <w:lang w:val="en-GB"/>
        </w:rPr>
        <w:t xml:space="preserve"> on </w:t>
      </w:r>
      <w:r w:rsidR="000B0AA4">
        <w:rPr>
          <w:rFonts w:ascii="Arial" w:eastAsia="Calibri" w:hAnsi="Arial" w:cs="Arial"/>
          <w:sz w:val="28"/>
          <w:szCs w:val="28"/>
          <w:lang w:val="en-GB"/>
        </w:rPr>
        <w:t xml:space="preserve">the work DPOs can play in policy, advocacy and </w:t>
      </w:r>
      <w:r>
        <w:rPr>
          <w:rFonts w:ascii="Arial" w:eastAsia="Calibri" w:hAnsi="Arial" w:cs="Arial"/>
          <w:sz w:val="28"/>
          <w:szCs w:val="28"/>
          <w:lang w:val="en-GB"/>
        </w:rPr>
        <w:t>programmes</w:t>
      </w:r>
      <w:r w:rsidRPr="00851FD1">
        <w:rPr>
          <w:rFonts w:ascii="Arial" w:eastAsia="Calibri" w:hAnsi="Arial" w:cs="Arial"/>
          <w:sz w:val="28"/>
          <w:szCs w:val="28"/>
          <w:lang w:val="en-GB"/>
        </w:rPr>
        <w:t>. DPOs are permanent structures</w:t>
      </w:r>
      <w:r w:rsidR="000B0AA4">
        <w:rPr>
          <w:rFonts w:ascii="Arial" w:eastAsia="Calibri" w:hAnsi="Arial" w:cs="Arial"/>
          <w:sz w:val="28"/>
          <w:szCs w:val="28"/>
          <w:lang w:val="en-GB"/>
        </w:rPr>
        <w:t xml:space="preserve"> </w:t>
      </w:r>
      <w:r w:rsidR="00E36496">
        <w:rPr>
          <w:rFonts w:ascii="Arial" w:eastAsia="Calibri" w:hAnsi="Arial" w:cs="Arial"/>
          <w:sz w:val="28"/>
          <w:szCs w:val="28"/>
          <w:lang w:val="en-GB"/>
        </w:rPr>
        <w:t xml:space="preserve">representing </w:t>
      </w:r>
      <w:r w:rsidR="000B0AA4">
        <w:rPr>
          <w:rFonts w:ascii="Arial" w:eastAsia="Calibri" w:hAnsi="Arial" w:cs="Arial"/>
          <w:sz w:val="28"/>
          <w:szCs w:val="28"/>
          <w:lang w:val="en-GB"/>
        </w:rPr>
        <w:t>persons with disabilities and defend</w:t>
      </w:r>
      <w:r w:rsidR="00E36496">
        <w:rPr>
          <w:rFonts w:ascii="Arial" w:eastAsia="Calibri" w:hAnsi="Arial" w:cs="Arial"/>
          <w:sz w:val="28"/>
          <w:szCs w:val="28"/>
          <w:lang w:val="en-GB"/>
        </w:rPr>
        <w:t>ing</w:t>
      </w:r>
      <w:r w:rsidR="000B0AA4">
        <w:rPr>
          <w:rFonts w:ascii="Arial" w:eastAsia="Calibri" w:hAnsi="Arial" w:cs="Arial"/>
          <w:sz w:val="28"/>
          <w:szCs w:val="28"/>
          <w:lang w:val="en-GB"/>
        </w:rPr>
        <w:t xml:space="preserve"> their interests</w:t>
      </w:r>
      <w:r w:rsidR="00E36496">
        <w:rPr>
          <w:rFonts w:ascii="Arial" w:eastAsia="Calibri" w:hAnsi="Arial" w:cs="Arial"/>
          <w:sz w:val="28"/>
          <w:szCs w:val="28"/>
          <w:lang w:val="en-GB"/>
        </w:rPr>
        <w:t>, with persons with disabil</w:t>
      </w:r>
      <w:r w:rsidR="00CD4391">
        <w:rPr>
          <w:rFonts w:ascii="Arial" w:eastAsia="Calibri" w:hAnsi="Arial" w:cs="Arial"/>
          <w:sz w:val="28"/>
          <w:szCs w:val="28"/>
          <w:lang w:val="en-GB"/>
        </w:rPr>
        <w:t xml:space="preserve">ities on their board committees. </w:t>
      </w:r>
      <w:r w:rsidR="00E36496">
        <w:rPr>
          <w:rFonts w:ascii="Arial" w:eastAsia="Calibri" w:hAnsi="Arial" w:cs="Arial"/>
          <w:sz w:val="28"/>
          <w:szCs w:val="28"/>
          <w:lang w:val="en-GB"/>
        </w:rPr>
        <w:t>Therefore, s</w:t>
      </w:r>
      <w:r w:rsidRPr="00851FD1">
        <w:rPr>
          <w:rFonts w:ascii="Arial" w:eastAsia="Calibri" w:hAnsi="Arial" w:cs="Arial"/>
          <w:sz w:val="28"/>
          <w:szCs w:val="28"/>
          <w:lang w:val="en-GB"/>
        </w:rPr>
        <w:t>trengthening their core capacity</w:t>
      </w:r>
      <w:r w:rsidR="00343523">
        <w:rPr>
          <w:rFonts w:ascii="Arial" w:eastAsia="Calibri" w:hAnsi="Arial" w:cs="Arial"/>
          <w:sz w:val="28"/>
          <w:szCs w:val="28"/>
          <w:lang w:val="en-GB"/>
        </w:rPr>
        <w:t xml:space="preserve"> will ensure better</w:t>
      </w:r>
      <w:r w:rsidR="00E36496">
        <w:rPr>
          <w:rFonts w:ascii="Arial" w:eastAsia="Calibri" w:hAnsi="Arial" w:cs="Arial"/>
          <w:sz w:val="28"/>
          <w:szCs w:val="28"/>
          <w:lang w:val="en-GB"/>
        </w:rPr>
        <w:t xml:space="preserve"> governance and the possibility to actively</w:t>
      </w:r>
      <w:r w:rsidR="00553F99">
        <w:rPr>
          <w:rFonts w:ascii="Arial" w:eastAsia="Calibri" w:hAnsi="Arial" w:cs="Arial"/>
          <w:sz w:val="28"/>
          <w:szCs w:val="28"/>
          <w:lang w:val="en-GB"/>
        </w:rPr>
        <w:t xml:space="preserve"> provide</w:t>
      </w:r>
      <w:r w:rsidR="00E36496">
        <w:rPr>
          <w:rFonts w:ascii="Arial" w:eastAsia="Calibri" w:hAnsi="Arial" w:cs="Arial"/>
          <w:sz w:val="28"/>
          <w:szCs w:val="28"/>
          <w:lang w:val="en-GB"/>
        </w:rPr>
        <w:t xml:space="preserve"> input into</w:t>
      </w:r>
      <w:r w:rsidR="00343523">
        <w:rPr>
          <w:rFonts w:ascii="Arial" w:eastAsia="Calibri" w:hAnsi="Arial" w:cs="Arial"/>
          <w:sz w:val="28"/>
          <w:szCs w:val="28"/>
          <w:lang w:val="en-GB"/>
        </w:rPr>
        <w:t xml:space="preserve"> development policies.</w:t>
      </w:r>
      <w:r w:rsidRPr="00851FD1">
        <w:rPr>
          <w:rFonts w:ascii="Arial" w:eastAsia="Calibri" w:hAnsi="Arial" w:cs="Arial"/>
          <w:sz w:val="28"/>
          <w:szCs w:val="28"/>
          <w:lang w:val="en-GB"/>
        </w:rPr>
        <w:t xml:space="preserve"> </w:t>
      </w:r>
    </w:p>
    <w:p w14:paraId="703B3583" w14:textId="77777777" w:rsidR="00553F99" w:rsidRPr="00851FD1" w:rsidRDefault="00553F99" w:rsidP="00553F99">
      <w:pPr>
        <w:pStyle w:val="ListParagraph"/>
        <w:rPr>
          <w:rFonts w:ascii="Arial" w:eastAsia="Calibri" w:hAnsi="Arial" w:cs="Arial"/>
          <w:sz w:val="28"/>
          <w:szCs w:val="28"/>
          <w:lang w:val="en-GB"/>
        </w:rPr>
      </w:pPr>
    </w:p>
    <w:p w14:paraId="20AA1CCB" w14:textId="6CF38CAF" w:rsidR="009B0195" w:rsidRPr="009B0195" w:rsidRDefault="000B0AA4" w:rsidP="009B0195">
      <w:pPr>
        <w:pStyle w:val="ListParagraph"/>
        <w:numPr>
          <w:ilvl w:val="0"/>
          <w:numId w:val="20"/>
        </w:numPr>
        <w:spacing w:after="200" w:line="276" w:lineRule="auto"/>
        <w:rPr>
          <w:rFonts w:ascii="Arial" w:eastAsiaTheme="majorEastAsia" w:hAnsi="Arial" w:cs="Arial"/>
          <w:b/>
          <w:bCs/>
          <w:color w:val="0A77B3"/>
          <w:sz w:val="28"/>
          <w:szCs w:val="28"/>
        </w:rPr>
      </w:pPr>
      <w:r w:rsidRPr="00664BDC">
        <w:rPr>
          <w:rFonts w:ascii="Arial" w:hAnsi="Arial" w:cs="Arial"/>
          <w:b/>
          <w:sz w:val="28"/>
          <w:szCs w:val="28"/>
        </w:rPr>
        <w:t xml:space="preserve">Policy work: </w:t>
      </w:r>
      <w:r w:rsidR="00AD03B1" w:rsidRPr="00664BDC">
        <w:rPr>
          <w:rFonts w:ascii="Arial" w:hAnsi="Arial" w:cs="Arial"/>
          <w:sz w:val="28"/>
          <w:szCs w:val="28"/>
        </w:rPr>
        <w:t>European governments are creating policies and strategies to implement the CRPD</w:t>
      </w:r>
      <w:r w:rsidR="00864074" w:rsidRPr="00664BDC">
        <w:rPr>
          <w:rFonts w:ascii="Arial" w:hAnsi="Arial" w:cs="Arial"/>
          <w:sz w:val="28"/>
          <w:szCs w:val="28"/>
        </w:rPr>
        <w:t xml:space="preserve"> in their own countries. In line with the CRPD, these should be developed with meaningful participation of persons with disabilities through their representative </w:t>
      </w:r>
      <w:proofErr w:type="spellStart"/>
      <w:r w:rsidR="00864074" w:rsidRPr="00664BDC">
        <w:rPr>
          <w:rFonts w:ascii="Arial" w:hAnsi="Arial" w:cs="Arial"/>
          <w:sz w:val="28"/>
          <w:szCs w:val="28"/>
        </w:rPr>
        <w:t>organisations</w:t>
      </w:r>
      <w:proofErr w:type="spellEnd"/>
      <w:r w:rsidR="00864074" w:rsidRPr="00664BDC">
        <w:rPr>
          <w:rFonts w:ascii="Arial" w:hAnsi="Arial" w:cs="Arial"/>
          <w:sz w:val="28"/>
          <w:szCs w:val="28"/>
        </w:rPr>
        <w:t xml:space="preserve">. </w:t>
      </w:r>
      <w:r w:rsidR="00AD03B1" w:rsidRPr="00664BDC">
        <w:rPr>
          <w:rFonts w:ascii="Arial" w:hAnsi="Arial" w:cs="Arial"/>
          <w:sz w:val="28"/>
          <w:szCs w:val="28"/>
        </w:rPr>
        <w:t xml:space="preserve">Policies and strategies to promote the CRPD should also include international cooperation </w:t>
      </w:r>
      <w:r w:rsidR="00864074" w:rsidRPr="00664BDC">
        <w:rPr>
          <w:rFonts w:ascii="Arial" w:hAnsi="Arial" w:cs="Arial"/>
          <w:sz w:val="28"/>
          <w:szCs w:val="28"/>
        </w:rPr>
        <w:t xml:space="preserve">to ensure the governments’ external policies and </w:t>
      </w:r>
      <w:proofErr w:type="spellStart"/>
      <w:r w:rsidR="00864074" w:rsidRPr="00664BDC">
        <w:rPr>
          <w:rFonts w:ascii="Arial" w:hAnsi="Arial" w:cs="Arial"/>
          <w:sz w:val="28"/>
          <w:szCs w:val="28"/>
        </w:rPr>
        <w:t>programmes</w:t>
      </w:r>
      <w:proofErr w:type="spellEnd"/>
      <w:r w:rsidR="00864074" w:rsidRPr="00664BDC">
        <w:rPr>
          <w:rFonts w:ascii="Arial" w:hAnsi="Arial" w:cs="Arial"/>
          <w:sz w:val="28"/>
          <w:szCs w:val="28"/>
        </w:rPr>
        <w:t xml:space="preserve"> are coherent with the CRPD. Involvement of DPOs will help to </w:t>
      </w:r>
      <w:r w:rsidR="00AD03B1" w:rsidRPr="00664BDC">
        <w:rPr>
          <w:rFonts w:ascii="Arial" w:hAnsi="Arial" w:cs="Arial"/>
          <w:sz w:val="28"/>
          <w:szCs w:val="28"/>
        </w:rPr>
        <w:t>ensure that the approach to disabili</w:t>
      </w:r>
      <w:r w:rsidR="00553F99">
        <w:rPr>
          <w:rFonts w:ascii="Arial" w:hAnsi="Arial" w:cs="Arial"/>
          <w:sz w:val="28"/>
          <w:szCs w:val="28"/>
        </w:rPr>
        <w:t>ty, inclusion and accessibility</w:t>
      </w:r>
      <w:r w:rsidR="00AD03B1" w:rsidRPr="00664BDC">
        <w:rPr>
          <w:rFonts w:ascii="Arial" w:hAnsi="Arial" w:cs="Arial"/>
          <w:sz w:val="28"/>
          <w:szCs w:val="28"/>
        </w:rPr>
        <w:t xml:space="preserve"> </w:t>
      </w:r>
      <w:r w:rsidR="00864074" w:rsidRPr="00664BDC">
        <w:rPr>
          <w:rFonts w:ascii="Arial" w:hAnsi="Arial" w:cs="Arial"/>
          <w:sz w:val="28"/>
          <w:szCs w:val="28"/>
        </w:rPr>
        <w:t>will be coherent between the</w:t>
      </w:r>
      <w:r w:rsidR="00AD03B1" w:rsidRPr="00664BDC">
        <w:rPr>
          <w:rFonts w:ascii="Arial" w:hAnsi="Arial" w:cs="Arial"/>
          <w:sz w:val="28"/>
          <w:szCs w:val="28"/>
        </w:rPr>
        <w:t xml:space="preserve"> national level and </w:t>
      </w:r>
      <w:r w:rsidR="00864074" w:rsidRPr="00664BDC">
        <w:rPr>
          <w:rFonts w:ascii="Arial" w:hAnsi="Arial" w:cs="Arial"/>
          <w:sz w:val="28"/>
          <w:szCs w:val="28"/>
        </w:rPr>
        <w:t>international</w:t>
      </w:r>
      <w:r w:rsidR="00AD03B1" w:rsidRPr="00664BDC">
        <w:rPr>
          <w:rFonts w:ascii="Arial" w:hAnsi="Arial" w:cs="Arial"/>
          <w:sz w:val="28"/>
          <w:szCs w:val="28"/>
        </w:rPr>
        <w:t xml:space="preserve"> </w:t>
      </w:r>
      <w:r w:rsidR="00864074" w:rsidRPr="00664BDC">
        <w:rPr>
          <w:rFonts w:ascii="Arial" w:hAnsi="Arial" w:cs="Arial"/>
          <w:sz w:val="28"/>
          <w:szCs w:val="28"/>
        </w:rPr>
        <w:t>policies</w:t>
      </w:r>
      <w:r w:rsidR="00AD03B1" w:rsidRPr="00664BDC">
        <w:rPr>
          <w:rFonts w:ascii="Arial" w:hAnsi="Arial" w:cs="Arial"/>
          <w:sz w:val="28"/>
          <w:szCs w:val="28"/>
        </w:rPr>
        <w:t xml:space="preserve"> and </w:t>
      </w:r>
      <w:proofErr w:type="spellStart"/>
      <w:r w:rsidR="00864074" w:rsidRPr="00664BDC">
        <w:rPr>
          <w:rFonts w:ascii="Arial" w:hAnsi="Arial" w:cs="Arial"/>
          <w:sz w:val="28"/>
          <w:szCs w:val="28"/>
        </w:rPr>
        <w:t>programmes</w:t>
      </w:r>
      <w:proofErr w:type="spellEnd"/>
      <w:r w:rsidR="00AD03B1" w:rsidRPr="00664BDC">
        <w:rPr>
          <w:rFonts w:ascii="Arial" w:hAnsi="Arial" w:cs="Arial"/>
          <w:sz w:val="28"/>
          <w:szCs w:val="28"/>
        </w:rPr>
        <w:t>.</w:t>
      </w:r>
      <w:r w:rsidR="00AD03B1">
        <w:rPr>
          <w:rFonts w:ascii="Arial" w:hAnsi="Arial" w:cs="Arial"/>
          <w:b/>
          <w:sz w:val="28"/>
          <w:szCs w:val="28"/>
        </w:rPr>
        <w:t xml:space="preserve"> </w:t>
      </w:r>
    </w:p>
    <w:p w14:paraId="58195CBB" w14:textId="77777777" w:rsidR="009B0195" w:rsidRDefault="009B0195" w:rsidP="00765801">
      <w:pPr>
        <w:pStyle w:val="Heading2"/>
      </w:pPr>
    </w:p>
    <w:p w14:paraId="0FF96E80" w14:textId="43E23508" w:rsidR="00765801" w:rsidRPr="00461678" w:rsidRDefault="00765801" w:rsidP="00765801">
      <w:pPr>
        <w:pStyle w:val="Heading2"/>
      </w:pPr>
      <w:bookmarkStart w:id="10" w:name="_Toc25826389"/>
      <w:r>
        <w:t>G</w:t>
      </w:r>
      <w:r w:rsidRPr="00461678">
        <w:t xml:space="preserve">uidance for working with </w:t>
      </w:r>
      <w:r w:rsidR="00343523">
        <w:t xml:space="preserve">European </w:t>
      </w:r>
      <w:proofErr w:type="spellStart"/>
      <w:r w:rsidR="004713C7">
        <w:t>O</w:t>
      </w:r>
      <w:r w:rsidR="00343523">
        <w:t>rganisations</w:t>
      </w:r>
      <w:proofErr w:type="spellEnd"/>
      <w:r w:rsidR="00343523">
        <w:t xml:space="preserve"> of </w:t>
      </w:r>
      <w:r w:rsidR="004713C7">
        <w:t>P</w:t>
      </w:r>
      <w:r w:rsidR="00343523">
        <w:t xml:space="preserve">ersons with </w:t>
      </w:r>
      <w:r w:rsidR="004713C7">
        <w:t>D</w:t>
      </w:r>
      <w:r w:rsidR="00343523">
        <w:t>isabilities</w:t>
      </w:r>
      <w:bookmarkEnd w:id="10"/>
    </w:p>
    <w:p w14:paraId="6F10E72F" w14:textId="77777777" w:rsidR="00765801" w:rsidRPr="00E41FAF" w:rsidRDefault="00765801" w:rsidP="00765801">
      <w:pPr>
        <w:rPr>
          <w:rFonts w:ascii="Arial" w:hAnsi="Arial" w:cs="Arial"/>
          <w:lang w:val="en-GB"/>
        </w:rPr>
      </w:pPr>
    </w:p>
    <w:p w14:paraId="7681E93C" w14:textId="0321A867" w:rsidR="00765801" w:rsidRPr="00FB1F7A" w:rsidRDefault="00765801" w:rsidP="00765801">
      <w:pPr>
        <w:rPr>
          <w:rFonts w:ascii="Arial" w:hAnsi="Arial" w:cs="Arial"/>
          <w:sz w:val="28"/>
          <w:szCs w:val="28"/>
          <w:lang w:val="en-GB"/>
        </w:rPr>
      </w:pPr>
      <w:r w:rsidRPr="00FB1F7A">
        <w:rPr>
          <w:rFonts w:ascii="Arial" w:hAnsi="Arial" w:cs="Arial"/>
          <w:sz w:val="28"/>
          <w:szCs w:val="28"/>
          <w:lang w:val="en-GB"/>
        </w:rPr>
        <w:t>B</w:t>
      </w:r>
      <w:r w:rsidR="0080408B">
        <w:rPr>
          <w:rFonts w:ascii="Arial" w:hAnsi="Arial" w:cs="Arial"/>
          <w:sz w:val="28"/>
          <w:szCs w:val="28"/>
          <w:lang w:val="en-GB"/>
        </w:rPr>
        <w:t xml:space="preserve">ased </w:t>
      </w:r>
      <w:r w:rsidR="00E36496">
        <w:rPr>
          <w:rFonts w:ascii="Arial" w:hAnsi="Arial" w:cs="Arial"/>
          <w:sz w:val="28"/>
          <w:szCs w:val="28"/>
          <w:lang w:val="en-GB"/>
        </w:rPr>
        <w:t xml:space="preserve">on the outcomes of </w:t>
      </w:r>
      <w:r w:rsidR="0081375E">
        <w:rPr>
          <w:rFonts w:ascii="Arial" w:hAnsi="Arial" w:cs="Arial"/>
          <w:sz w:val="28"/>
          <w:szCs w:val="28"/>
          <w:lang w:val="en-GB"/>
        </w:rPr>
        <w:t>workshop we</w:t>
      </w:r>
      <w:r w:rsidR="00E36496">
        <w:rPr>
          <w:rFonts w:ascii="Arial" w:hAnsi="Arial" w:cs="Arial"/>
          <w:sz w:val="28"/>
          <w:szCs w:val="28"/>
          <w:lang w:val="en-GB"/>
        </w:rPr>
        <w:t xml:space="preserve"> organised earlier this year </w:t>
      </w:r>
      <w:r w:rsidR="0080408B">
        <w:rPr>
          <w:rFonts w:ascii="Arial" w:hAnsi="Arial" w:cs="Arial"/>
          <w:sz w:val="28"/>
          <w:szCs w:val="28"/>
          <w:lang w:val="en-GB"/>
        </w:rPr>
        <w:t>and the case studies we gathered, here</w:t>
      </w:r>
      <w:r w:rsidRPr="00FB1F7A">
        <w:rPr>
          <w:rFonts w:ascii="Arial" w:hAnsi="Arial" w:cs="Arial"/>
          <w:sz w:val="28"/>
          <w:szCs w:val="28"/>
          <w:lang w:val="en-GB"/>
        </w:rPr>
        <w:t xml:space="preserve"> is a list of our first reflections on how all partners can improve their cooperation with </w:t>
      </w:r>
      <w:r>
        <w:rPr>
          <w:rFonts w:ascii="Arial" w:hAnsi="Arial" w:cs="Arial"/>
          <w:sz w:val="28"/>
          <w:szCs w:val="28"/>
          <w:lang w:val="en-GB"/>
        </w:rPr>
        <w:t xml:space="preserve">European </w:t>
      </w:r>
      <w:r w:rsidR="00343523">
        <w:rPr>
          <w:rFonts w:ascii="Arial" w:hAnsi="Arial" w:cs="Arial"/>
          <w:sz w:val="28"/>
          <w:szCs w:val="28"/>
          <w:lang w:val="en-GB"/>
        </w:rPr>
        <w:t>organisations of persons with disabilities</w:t>
      </w:r>
      <w:r w:rsidRPr="00FB1F7A">
        <w:rPr>
          <w:rFonts w:ascii="Arial" w:hAnsi="Arial" w:cs="Arial"/>
          <w:sz w:val="28"/>
          <w:szCs w:val="28"/>
          <w:lang w:val="en-GB"/>
        </w:rPr>
        <w:t>. This list will be reviewed and improved in the future</w:t>
      </w:r>
      <w:r>
        <w:rPr>
          <w:rFonts w:ascii="Arial" w:hAnsi="Arial" w:cs="Arial"/>
          <w:sz w:val="28"/>
          <w:szCs w:val="28"/>
          <w:lang w:val="en-GB"/>
        </w:rPr>
        <w:t>.</w:t>
      </w:r>
    </w:p>
    <w:p w14:paraId="70DDAA0A" w14:textId="6D9B4A9C" w:rsidR="00765801" w:rsidRDefault="00765801" w:rsidP="00765801">
      <w:pPr>
        <w:pStyle w:val="ListParagraph"/>
        <w:numPr>
          <w:ilvl w:val="0"/>
          <w:numId w:val="27"/>
        </w:numPr>
        <w:spacing w:line="276" w:lineRule="auto"/>
        <w:rPr>
          <w:rFonts w:ascii="Arial" w:hAnsi="Arial" w:cs="Arial"/>
          <w:sz w:val="28"/>
          <w:szCs w:val="28"/>
          <w:lang w:val="en-GB"/>
        </w:rPr>
      </w:pPr>
      <w:bookmarkStart w:id="11" w:name="_Hlk16841755"/>
      <w:r>
        <w:rPr>
          <w:rFonts w:ascii="Arial" w:hAnsi="Arial" w:cs="Arial"/>
          <w:b/>
          <w:sz w:val="28"/>
          <w:szCs w:val="28"/>
          <w:lang w:val="en-GB"/>
        </w:rPr>
        <w:t>Respect for the unique role of DPOs:</w:t>
      </w:r>
      <w:r w:rsidRPr="00FB1F7A">
        <w:rPr>
          <w:rFonts w:ascii="Arial" w:hAnsi="Arial" w:cs="Arial"/>
          <w:sz w:val="28"/>
          <w:szCs w:val="28"/>
          <w:lang w:val="en-GB"/>
        </w:rPr>
        <w:t xml:space="preserve"> Allocate time and resources to understand the role of </w:t>
      </w:r>
      <w:r w:rsidR="00343523">
        <w:rPr>
          <w:rFonts w:ascii="Arial" w:hAnsi="Arial" w:cs="Arial"/>
          <w:sz w:val="28"/>
          <w:szCs w:val="28"/>
          <w:lang w:val="en-GB"/>
        </w:rPr>
        <w:t xml:space="preserve">European </w:t>
      </w:r>
      <w:r w:rsidRPr="00FB1F7A">
        <w:rPr>
          <w:rFonts w:ascii="Arial" w:hAnsi="Arial" w:cs="Arial"/>
          <w:sz w:val="28"/>
          <w:szCs w:val="28"/>
          <w:lang w:val="en-GB"/>
        </w:rPr>
        <w:t>DPOs</w:t>
      </w:r>
      <w:r>
        <w:rPr>
          <w:rFonts w:ascii="Arial" w:hAnsi="Arial" w:cs="Arial"/>
          <w:sz w:val="28"/>
          <w:szCs w:val="28"/>
          <w:lang w:val="en-GB"/>
        </w:rPr>
        <w:t xml:space="preserve"> in your field. Meet with them to discuss their work and </w:t>
      </w:r>
      <w:r w:rsidR="00553F99">
        <w:rPr>
          <w:rFonts w:ascii="Arial" w:hAnsi="Arial" w:cs="Arial"/>
          <w:sz w:val="28"/>
          <w:szCs w:val="28"/>
          <w:lang w:val="en-GB"/>
        </w:rPr>
        <w:t>objectives</w:t>
      </w:r>
      <w:r>
        <w:rPr>
          <w:rFonts w:ascii="Arial" w:hAnsi="Arial" w:cs="Arial"/>
          <w:sz w:val="28"/>
          <w:szCs w:val="28"/>
          <w:lang w:val="en-GB"/>
        </w:rPr>
        <w:t>. Request their input as trainers and experts. Ask them about their priorities. Expect them to represent the interests of persons with disabilities</w:t>
      </w:r>
      <w:r w:rsidR="00D31D01">
        <w:rPr>
          <w:rFonts w:ascii="Arial" w:hAnsi="Arial" w:cs="Arial"/>
          <w:sz w:val="28"/>
          <w:szCs w:val="28"/>
          <w:lang w:val="en-GB"/>
        </w:rPr>
        <w:t xml:space="preserve"> at the national and local level</w:t>
      </w:r>
      <w:r>
        <w:rPr>
          <w:rFonts w:ascii="Arial" w:hAnsi="Arial" w:cs="Arial"/>
          <w:sz w:val="28"/>
          <w:szCs w:val="28"/>
          <w:lang w:val="en-GB"/>
        </w:rPr>
        <w:t xml:space="preserve"> and to hold </w:t>
      </w:r>
      <w:r w:rsidR="006501BF">
        <w:rPr>
          <w:rFonts w:ascii="Arial" w:hAnsi="Arial" w:cs="Arial"/>
          <w:sz w:val="28"/>
          <w:szCs w:val="28"/>
          <w:lang w:val="en-GB"/>
        </w:rPr>
        <w:t xml:space="preserve">you and partners </w:t>
      </w:r>
      <w:r>
        <w:rPr>
          <w:rFonts w:ascii="Arial" w:hAnsi="Arial" w:cs="Arial"/>
          <w:sz w:val="28"/>
          <w:szCs w:val="28"/>
          <w:lang w:val="en-GB"/>
        </w:rPr>
        <w:t>to account.</w:t>
      </w:r>
    </w:p>
    <w:p w14:paraId="02D13C98" w14:textId="77777777" w:rsidR="00765801" w:rsidRPr="00FB1F7A" w:rsidRDefault="00765801" w:rsidP="00765801">
      <w:pPr>
        <w:pStyle w:val="ListParagraph"/>
        <w:spacing w:line="276" w:lineRule="auto"/>
        <w:ind w:left="1080"/>
        <w:rPr>
          <w:rFonts w:ascii="Arial" w:hAnsi="Arial" w:cs="Arial"/>
          <w:sz w:val="28"/>
          <w:szCs w:val="28"/>
          <w:lang w:val="en-GB"/>
        </w:rPr>
      </w:pPr>
    </w:p>
    <w:p w14:paraId="300E498B" w14:textId="2D5F2C8D" w:rsidR="00765801" w:rsidRPr="00FB1F7A" w:rsidRDefault="00765801" w:rsidP="00765801">
      <w:pPr>
        <w:pStyle w:val="ListParagraph"/>
        <w:numPr>
          <w:ilvl w:val="0"/>
          <w:numId w:val="27"/>
        </w:numPr>
        <w:spacing w:line="276" w:lineRule="auto"/>
        <w:rPr>
          <w:rFonts w:ascii="Arial" w:hAnsi="Arial" w:cs="Arial"/>
          <w:sz w:val="28"/>
          <w:szCs w:val="28"/>
          <w:lang w:val="en-GB"/>
        </w:rPr>
      </w:pPr>
      <w:r>
        <w:rPr>
          <w:rFonts w:ascii="Arial" w:hAnsi="Arial" w:cs="Arial"/>
          <w:b/>
          <w:sz w:val="28"/>
          <w:szCs w:val="28"/>
          <w:lang w:val="en-GB"/>
        </w:rPr>
        <w:t>Meaningful p</w:t>
      </w:r>
      <w:r w:rsidRPr="00FB1F7A">
        <w:rPr>
          <w:rFonts w:ascii="Arial" w:hAnsi="Arial" w:cs="Arial"/>
          <w:b/>
          <w:sz w:val="28"/>
          <w:szCs w:val="28"/>
          <w:lang w:val="en-GB"/>
        </w:rPr>
        <w:t>articipation:</w:t>
      </w:r>
      <w:r w:rsidRPr="00FB1F7A">
        <w:rPr>
          <w:rFonts w:ascii="Arial" w:hAnsi="Arial" w:cs="Arial"/>
          <w:sz w:val="28"/>
          <w:szCs w:val="28"/>
          <w:lang w:val="en-GB"/>
        </w:rPr>
        <w:t xml:space="preserve"> Involve DPO partners from the development of a new policy or strategy all the way through to </w:t>
      </w:r>
      <w:r w:rsidRPr="00FB1F7A">
        <w:rPr>
          <w:rFonts w:ascii="Arial" w:hAnsi="Arial" w:cs="Arial"/>
          <w:sz w:val="28"/>
          <w:szCs w:val="28"/>
          <w:lang w:val="en-GB"/>
        </w:rPr>
        <w:lastRenderedPageBreak/>
        <w:t xml:space="preserve">its implementation, monitoring and evaluation. </w:t>
      </w:r>
      <w:r w:rsidR="006501BF">
        <w:rPr>
          <w:rFonts w:ascii="Arial" w:hAnsi="Arial" w:cs="Arial"/>
          <w:sz w:val="28"/>
          <w:szCs w:val="28"/>
          <w:lang w:val="en-GB"/>
        </w:rPr>
        <w:t>T</w:t>
      </w:r>
      <w:r w:rsidRPr="00FB1F7A">
        <w:rPr>
          <w:rFonts w:ascii="Arial" w:hAnsi="Arial" w:cs="Arial"/>
          <w:sz w:val="28"/>
          <w:szCs w:val="28"/>
          <w:lang w:val="en-GB"/>
        </w:rPr>
        <w:t xml:space="preserve">he entire process </w:t>
      </w:r>
      <w:r w:rsidR="006501BF">
        <w:rPr>
          <w:rFonts w:ascii="Arial" w:hAnsi="Arial" w:cs="Arial"/>
          <w:sz w:val="28"/>
          <w:szCs w:val="28"/>
          <w:lang w:val="en-GB"/>
        </w:rPr>
        <w:t>must be</w:t>
      </w:r>
      <w:r w:rsidR="006501BF" w:rsidRPr="00FB1F7A">
        <w:rPr>
          <w:rFonts w:ascii="Arial" w:hAnsi="Arial" w:cs="Arial"/>
          <w:sz w:val="28"/>
          <w:szCs w:val="28"/>
          <w:lang w:val="en-GB"/>
        </w:rPr>
        <w:t xml:space="preserve"> </w:t>
      </w:r>
      <w:r w:rsidRPr="00FB1F7A">
        <w:rPr>
          <w:rFonts w:ascii="Arial" w:hAnsi="Arial" w:cs="Arial"/>
          <w:sz w:val="28"/>
          <w:szCs w:val="28"/>
          <w:lang w:val="en-GB"/>
        </w:rPr>
        <w:t xml:space="preserve">fully accessible and inclusive. Involving DPOs solely for consultation and without the opportunity to </w:t>
      </w:r>
      <w:r>
        <w:rPr>
          <w:rFonts w:ascii="Arial" w:hAnsi="Arial" w:cs="Arial"/>
          <w:sz w:val="28"/>
          <w:szCs w:val="28"/>
          <w:lang w:val="en-GB"/>
        </w:rPr>
        <w:t>engage concretely in activities does</w:t>
      </w:r>
      <w:r w:rsidRPr="00FB1F7A">
        <w:rPr>
          <w:rFonts w:ascii="Arial" w:hAnsi="Arial" w:cs="Arial"/>
          <w:sz w:val="28"/>
          <w:szCs w:val="28"/>
          <w:lang w:val="en-GB"/>
        </w:rPr>
        <w:t xml:space="preserve"> not constitute meaningful involvement.</w:t>
      </w:r>
      <w:r w:rsidRPr="002D5931">
        <w:rPr>
          <w:rFonts w:ascii="Arial" w:hAnsi="Arial" w:cs="Arial"/>
          <w:sz w:val="28"/>
          <w:szCs w:val="28"/>
          <w:lang w:val="en-GB"/>
        </w:rPr>
        <w:t xml:space="preserve"> </w:t>
      </w:r>
      <w:r w:rsidRPr="00FB1F7A">
        <w:rPr>
          <w:rFonts w:ascii="Arial" w:hAnsi="Arial" w:cs="Arial"/>
          <w:sz w:val="28"/>
          <w:szCs w:val="28"/>
          <w:lang w:val="en-GB"/>
        </w:rPr>
        <w:t>Consider real responsibilities and activities</w:t>
      </w:r>
      <w:r>
        <w:rPr>
          <w:rFonts w:ascii="Arial" w:hAnsi="Arial" w:cs="Arial"/>
          <w:sz w:val="28"/>
          <w:szCs w:val="28"/>
          <w:lang w:val="en-GB"/>
        </w:rPr>
        <w:t xml:space="preserve"> at all levels of work and communicate transparently throughout.</w:t>
      </w:r>
    </w:p>
    <w:p w14:paraId="2F28276D" w14:textId="77777777" w:rsidR="00765801" w:rsidRPr="00FB1F7A" w:rsidRDefault="00765801" w:rsidP="00765801">
      <w:pPr>
        <w:pStyle w:val="ListParagraph"/>
        <w:spacing w:line="276" w:lineRule="auto"/>
        <w:rPr>
          <w:rFonts w:ascii="Arial" w:hAnsi="Arial" w:cs="Arial"/>
          <w:sz w:val="28"/>
          <w:szCs w:val="28"/>
          <w:lang w:val="en-GB"/>
        </w:rPr>
      </w:pPr>
    </w:p>
    <w:p w14:paraId="327D477B" w14:textId="2B4337E3" w:rsidR="00765801" w:rsidRPr="00FB1F7A" w:rsidRDefault="00765801" w:rsidP="00765801">
      <w:pPr>
        <w:pStyle w:val="ListParagraph"/>
        <w:numPr>
          <w:ilvl w:val="0"/>
          <w:numId w:val="27"/>
        </w:numPr>
        <w:rPr>
          <w:rFonts w:ascii="Arial" w:hAnsi="Arial" w:cs="Arial"/>
          <w:sz w:val="28"/>
          <w:szCs w:val="28"/>
          <w:lang w:val="en-GB"/>
        </w:rPr>
      </w:pPr>
      <w:r w:rsidRPr="00FB1F7A">
        <w:rPr>
          <w:rFonts w:ascii="Arial" w:hAnsi="Arial" w:cs="Arial"/>
          <w:b/>
          <w:sz w:val="28"/>
          <w:szCs w:val="28"/>
          <w:lang w:val="en-GB"/>
        </w:rPr>
        <w:t>Budget:</w:t>
      </w:r>
      <w:r w:rsidRPr="00FB1F7A">
        <w:rPr>
          <w:rFonts w:ascii="Arial" w:hAnsi="Arial" w:cs="Arial"/>
          <w:sz w:val="28"/>
          <w:szCs w:val="28"/>
          <w:lang w:val="en-GB"/>
        </w:rPr>
        <w:t xml:space="preserve"> Make budgetary provisions for involvement</w:t>
      </w:r>
      <w:r w:rsidR="006501BF">
        <w:rPr>
          <w:rFonts w:ascii="Arial" w:hAnsi="Arial" w:cs="Arial"/>
          <w:sz w:val="28"/>
          <w:szCs w:val="28"/>
          <w:lang w:val="en-GB"/>
        </w:rPr>
        <w:t xml:space="preserve"> of DPOs</w:t>
      </w:r>
      <w:r w:rsidRPr="00FB1F7A">
        <w:rPr>
          <w:rFonts w:ascii="Arial" w:hAnsi="Arial" w:cs="Arial"/>
          <w:sz w:val="28"/>
          <w:szCs w:val="28"/>
          <w:lang w:val="en-GB"/>
        </w:rPr>
        <w:t xml:space="preserve"> in consultation and meaningful participation </w:t>
      </w:r>
      <w:r w:rsidR="00553F99">
        <w:rPr>
          <w:rFonts w:ascii="Arial" w:hAnsi="Arial" w:cs="Arial"/>
          <w:sz w:val="28"/>
          <w:szCs w:val="28"/>
          <w:lang w:val="en-GB"/>
        </w:rPr>
        <w:t>of</w:t>
      </w:r>
      <w:r w:rsidRPr="00FB1F7A">
        <w:rPr>
          <w:rFonts w:ascii="Arial" w:hAnsi="Arial" w:cs="Arial"/>
          <w:sz w:val="28"/>
          <w:szCs w:val="28"/>
          <w:lang w:val="en-GB"/>
        </w:rPr>
        <w:t xml:space="preserve"> projects.</w:t>
      </w:r>
      <w:r w:rsidRPr="00FB1F7A">
        <w:rPr>
          <w:sz w:val="28"/>
          <w:szCs w:val="28"/>
        </w:rPr>
        <w:t xml:space="preserve"> </w:t>
      </w:r>
      <w:r w:rsidRPr="00FB1F7A">
        <w:rPr>
          <w:rFonts w:ascii="Arial" w:hAnsi="Arial" w:cs="Arial"/>
          <w:sz w:val="28"/>
          <w:szCs w:val="28"/>
          <w:lang w:val="en-GB"/>
        </w:rPr>
        <w:t xml:space="preserve">Investing is vital. </w:t>
      </w:r>
      <w:r>
        <w:rPr>
          <w:rFonts w:ascii="Arial" w:hAnsi="Arial" w:cs="Arial"/>
          <w:sz w:val="28"/>
          <w:szCs w:val="28"/>
          <w:lang w:val="en-GB"/>
        </w:rPr>
        <w:t>This includes budgets to be available for accessibilit</w:t>
      </w:r>
      <w:r w:rsidR="00553F99">
        <w:rPr>
          <w:rFonts w:ascii="Arial" w:hAnsi="Arial" w:cs="Arial"/>
          <w:sz w:val="28"/>
          <w:szCs w:val="28"/>
          <w:lang w:val="en-GB"/>
        </w:rPr>
        <w:t>y and reasonable accommodation.</w:t>
      </w:r>
    </w:p>
    <w:p w14:paraId="0B2C0D15" w14:textId="77777777" w:rsidR="00765801" w:rsidRPr="00FB1F7A" w:rsidRDefault="00765801" w:rsidP="00765801">
      <w:pPr>
        <w:pStyle w:val="ListParagraph"/>
        <w:spacing w:line="276" w:lineRule="auto"/>
        <w:rPr>
          <w:rFonts w:ascii="Arial" w:hAnsi="Arial" w:cs="Arial"/>
          <w:sz w:val="28"/>
          <w:szCs w:val="28"/>
          <w:lang w:val="en-GB"/>
        </w:rPr>
      </w:pPr>
    </w:p>
    <w:p w14:paraId="33FE987A" w14:textId="7CDDC31A" w:rsidR="00765801" w:rsidRPr="00FB1F7A" w:rsidRDefault="00765801" w:rsidP="006501BF">
      <w:pPr>
        <w:pStyle w:val="ListParagraph"/>
        <w:numPr>
          <w:ilvl w:val="0"/>
          <w:numId w:val="27"/>
        </w:numPr>
        <w:spacing w:line="276" w:lineRule="auto"/>
        <w:rPr>
          <w:rFonts w:ascii="Arial" w:hAnsi="Arial" w:cs="Arial"/>
          <w:sz w:val="28"/>
          <w:szCs w:val="28"/>
          <w:lang w:val="en-GB"/>
        </w:rPr>
      </w:pPr>
      <w:r w:rsidRPr="00FB1F7A">
        <w:rPr>
          <w:rFonts w:ascii="Arial" w:hAnsi="Arial" w:cs="Arial"/>
          <w:b/>
          <w:sz w:val="28"/>
          <w:szCs w:val="28"/>
          <w:lang w:val="en-GB"/>
        </w:rPr>
        <w:t>Partnership:</w:t>
      </w:r>
      <w:r w:rsidRPr="00FB1F7A">
        <w:rPr>
          <w:rFonts w:ascii="Arial" w:hAnsi="Arial" w:cs="Arial"/>
          <w:sz w:val="28"/>
          <w:szCs w:val="28"/>
          <w:lang w:val="en-GB"/>
        </w:rPr>
        <w:t xml:space="preserve"> </w:t>
      </w:r>
      <w:r w:rsidR="0081375E">
        <w:rPr>
          <w:rFonts w:ascii="Arial" w:hAnsi="Arial" w:cs="Arial"/>
          <w:sz w:val="28"/>
          <w:szCs w:val="28"/>
          <w:lang w:val="en-GB"/>
        </w:rPr>
        <w:t>Agree to</w:t>
      </w:r>
      <w:r w:rsidR="006501BF">
        <w:rPr>
          <w:rFonts w:ascii="Arial" w:hAnsi="Arial" w:cs="Arial"/>
          <w:sz w:val="28"/>
          <w:szCs w:val="28"/>
          <w:lang w:val="en-GB"/>
        </w:rPr>
        <w:t xml:space="preserve"> </w:t>
      </w:r>
      <w:r w:rsidR="00553F99">
        <w:rPr>
          <w:rFonts w:ascii="Arial" w:hAnsi="Arial" w:cs="Arial"/>
          <w:sz w:val="28"/>
          <w:szCs w:val="28"/>
          <w:lang w:val="en-GB"/>
        </w:rPr>
        <w:t xml:space="preserve">a </w:t>
      </w:r>
      <w:r w:rsidR="006501BF" w:rsidRPr="006501BF">
        <w:rPr>
          <w:rFonts w:ascii="Arial" w:hAnsi="Arial" w:cs="Arial"/>
          <w:sz w:val="28"/>
          <w:szCs w:val="28"/>
          <w:lang w:val="en-GB"/>
        </w:rPr>
        <w:t>Memorandum of Understanding</w:t>
      </w:r>
      <w:r w:rsidR="0081375E">
        <w:rPr>
          <w:rFonts w:ascii="Arial" w:hAnsi="Arial" w:cs="Arial"/>
          <w:sz w:val="28"/>
          <w:szCs w:val="28"/>
          <w:lang w:val="en-GB"/>
        </w:rPr>
        <w:t xml:space="preserve"> or grants only if DPOs are</w:t>
      </w:r>
      <w:r w:rsidRPr="00FB1F7A">
        <w:rPr>
          <w:rFonts w:ascii="Arial" w:hAnsi="Arial" w:cs="Arial"/>
          <w:sz w:val="28"/>
          <w:szCs w:val="28"/>
          <w:lang w:val="en-GB"/>
        </w:rPr>
        <w:t xml:space="preserve"> fully included</w:t>
      </w:r>
      <w:r w:rsidR="0081375E">
        <w:rPr>
          <w:rFonts w:ascii="Arial" w:hAnsi="Arial" w:cs="Arial"/>
          <w:sz w:val="28"/>
          <w:szCs w:val="28"/>
          <w:lang w:val="en-GB"/>
        </w:rPr>
        <w:t xml:space="preserve">. Their role and participation must </w:t>
      </w:r>
      <w:r w:rsidR="00553F99">
        <w:rPr>
          <w:rFonts w:ascii="Arial" w:hAnsi="Arial" w:cs="Arial"/>
          <w:sz w:val="28"/>
          <w:szCs w:val="28"/>
          <w:lang w:val="en-GB"/>
        </w:rPr>
        <w:t>clearly explain</w:t>
      </w:r>
      <w:r w:rsidRPr="00FB1F7A">
        <w:rPr>
          <w:rFonts w:ascii="Arial" w:hAnsi="Arial" w:cs="Arial"/>
          <w:sz w:val="28"/>
          <w:szCs w:val="28"/>
          <w:lang w:val="en-GB"/>
        </w:rPr>
        <w:t xml:space="preserve"> how persons with disabilities will benefit from </w:t>
      </w:r>
      <w:r>
        <w:rPr>
          <w:rFonts w:ascii="Arial" w:hAnsi="Arial" w:cs="Arial"/>
          <w:sz w:val="28"/>
          <w:szCs w:val="28"/>
          <w:lang w:val="en-GB"/>
        </w:rPr>
        <w:t>and be included in each stage of the programme.</w:t>
      </w:r>
    </w:p>
    <w:p w14:paraId="492C3C7D" w14:textId="77777777" w:rsidR="00765801" w:rsidRPr="00FB1F7A" w:rsidRDefault="00765801" w:rsidP="00765801">
      <w:pPr>
        <w:pStyle w:val="ListParagraph"/>
        <w:spacing w:line="276" w:lineRule="auto"/>
        <w:rPr>
          <w:rFonts w:ascii="Arial" w:hAnsi="Arial" w:cs="Arial"/>
          <w:sz w:val="28"/>
          <w:szCs w:val="28"/>
          <w:lang w:val="en-GB"/>
        </w:rPr>
      </w:pPr>
    </w:p>
    <w:p w14:paraId="41195BC8" w14:textId="0C473505" w:rsidR="00765801" w:rsidRDefault="00765801" w:rsidP="00765801">
      <w:pPr>
        <w:pStyle w:val="ListParagraph"/>
        <w:numPr>
          <w:ilvl w:val="0"/>
          <w:numId w:val="27"/>
        </w:numPr>
        <w:spacing w:line="276" w:lineRule="auto"/>
        <w:rPr>
          <w:rFonts w:ascii="Arial" w:hAnsi="Arial" w:cs="Arial"/>
          <w:sz w:val="28"/>
          <w:szCs w:val="28"/>
          <w:lang w:val="en-GB"/>
        </w:rPr>
      </w:pPr>
      <w:r w:rsidRPr="00FB1F7A">
        <w:rPr>
          <w:rFonts w:ascii="Arial" w:hAnsi="Arial" w:cs="Arial"/>
          <w:b/>
          <w:sz w:val="28"/>
          <w:szCs w:val="28"/>
          <w:lang w:val="en-GB"/>
        </w:rPr>
        <w:t>Long-term</w:t>
      </w:r>
      <w:r w:rsidR="00B61BCA">
        <w:rPr>
          <w:rFonts w:ascii="Arial" w:hAnsi="Arial" w:cs="Arial"/>
          <w:b/>
          <w:sz w:val="28"/>
          <w:szCs w:val="28"/>
          <w:lang w:val="en-GB"/>
        </w:rPr>
        <w:t xml:space="preserve"> engagement:</w:t>
      </w:r>
      <w:r w:rsidR="00B61BCA" w:rsidRPr="00FB1F7A">
        <w:rPr>
          <w:rFonts w:ascii="Arial" w:hAnsi="Arial" w:cs="Arial"/>
          <w:sz w:val="28"/>
          <w:szCs w:val="28"/>
          <w:lang w:val="en-GB"/>
        </w:rPr>
        <w:t xml:space="preserve"> </w:t>
      </w:r>
      <w:r w:rsidRPr="00FB1F7A">
        <w:rPr>
          <w:rFonts w:ascii="Arial" w:hAnsi="Arial" w:cs="Arial"/>
          <w:sz w:val="28"/>
          <w:szCs w:val="28"/>
          <w:lang w:val="en-GB"/>
        </w:rPr>
        <w:t>Focus on long-term cooperation, as it yields better result</w:t>
      </w:r>
      <w:r w:rsidR="00553F99">
        <w:rPr>
          <w:rFonts w:ascii="Arial" w:hAnsi="Arial" w:cs="Arial"/>
          <w:sz w:val="28"/>
          <w:szCs w:val="28"/>
          <w:lang w:val="en-GB"/>
        </w:rPr>
        <w:t>s</w:t>
      </w:r>
      <w:r w:rsidRPr="00FB1F7A">
        <w:rPr>
          <w:rFonts w:ascii="Arial" w:hAnsi="Arial" w:cs="Arial"/>
          <w:sz w:val="28"/>
          <w:szCs w:val="28"/>
          <w:lang w:val="en-GB"/>
        </w:rPr>
        <w:t xml:space="preserve"> than short-term projects</w:t>
      </w:r>
      <w:r w:rsidRPr="00FB1F7A">
        <w:rPr>
          <w:rFonts w:ascii="Arial" w:hAnsi="Arial" w:cs="Arial"/>
          <w:sz w:val="28"/>
          <w:szCs w:val="28"/>
        </w:rPr>
        <w:t xml:space="preserve">. </w:t>
      </w:r>
      <w:r w:rsidRPr="00FB1F7A">
        <w:rPr>
          <w:rFonts w:ascii="Arial" w:hAnsi="Arial" w:cs="Arial"/>
          <w:sz w:val="28"/>
          <w:szCs w:val="28"/>
          <w:lang w:val="en-GB"/>
        </w:rPr>
        <w:t>Whatever process you are planning</w:t>
      </w:r>
      <w:r w:rsidR="009B0195">
        <w:rPr>
          <w:rFonts w:ascii="Arial" w:hAnsi="Arial" w:cs="Arial"/>
          <w:sz w:val="28"/>
          <w:szCs w:val="28"/>
          <w:lang w:val="en-GB"/>
        </w:rPr>
        <w:t xml:space="preserve">, </w:t>
      </w:r>
      <w:r w:rsidRPr="00FB1F7A">
        <w:rPr>
          <w:rFonts w:ascii="Arial" w:hAnsi="Arial" w:cs="Arial"/>
          <w:sz w:val="28"/>
          <w:szCs w:val="28"/>
          <w:lang w:val="en-GB"/>
        </w:rPr>
        <w:t xml:space="preserve">make sure </w:t>
      </w:r>
      <w:r w:rsidR="00A36B38">
        <w:rPr>
          <w:rFonts w:ascii="Arial" w:hAnsi="Arial" w:cs="Arial"/>
          <w:sz w:val="28"/>
          <w:szCs w:val="28"/>
          <w:lang w:val="en-GB"/>
        </w:rPr>
        <w:t>it</w:t>
      </w:r>
      <w:r w:rsidR="0081375E">
        <w:rPr>
          <w:rFonts w:ascii="Arial" w:hAnsi="Arial" w:cs="Arial"/>
          <w:sz w:val="28"/>
          <w:szCs w:val="28"/>
          <w:lang w:val="en-GB"/>
        </w:rPr>
        <w:t xml:space="preserve"> i</w:t>
      </w:r>
      <w:r w:rsidR="00A36B38">
        <w:rPr>
          <w:rFonts w:ascii="Arial" w:hAnsi="Arial" w:cs="Arial"/>
          <w:sz w:val="28"/>
          <w:szCs w:val="28"/>
          <w:lang w:val="en-GB"/>
        </w:rPr>
        <w:t>s</w:t>
      </w:r>
      <w:r w:rsidR="00A36B38" w:rsidRPr="00FB1F7A">
        <w:rPr>
          <w:rFonts w:ascii="Arial" w:hAnsi="Arial" w:cs="Arial"/>
          <w:sz w:val="28"/>
          <w:szCs w:val="28"/>
          <w:lang w:val="en-GB"/>
        </w:rPr>
        <w:t xml:space="preserve"> </w:t>
      </w:r>
      <w:r w:rsidRPr="00FB1F7A">
        <w:rPr>
          <w:rFonts w:ascii="Arial" w:hAnsi="Arial" w:cs="Arial"/>
          <w:sz w:val="28"/>
          <w:szCs w:val="28"/>
          <w:lang w:val="en-GB"/>
        </w:rPr>
        <w:t>inclusive and accessible from the beginning. DPOs should be involved at all levels of programming from the grass roots, to national, regional and international.</w:t>
      </w:r>
      <w:r>
        <w:rPr>
          <w:rFonts w:ascii="Arial" w:hAnsi="Arial" w:cs="Arial"/>
          <w:sz w:val="28"/>
          <w:szCs w:val="28"/>
          <w:lang w:val="en-GB"/>
        </w:rPr>
        <w:t xml:space="preserve"> Many examples of positive cooperation we have collected </w:t>
      </w:r>
      <w:r w:rsidR="00A36B38">
        <w:rPr>
          <w:rFonts w:ascii="Arial" w:hAnsi="Arial" w:cs="Arial"/>
          <w:sz w:val="28"/>
          <w:szCs w:val="28"/>
          <w:lang w:val="en-GB"/>
        </w:rPr>
        <w:t>were</w:t>
      </w:r>
      <w:r>
        <w:rPr>
          <w:rFonts w:ascii="Arial" w:hAnsi="Arial" w:cs="Arial"/>
          <w:sz w:val="28"/>
          <w:szCs w:val="28"/>
          <w:lang w:val="en-GB"/>
        </w:rPr>
        <w:t xml:space="preserve"> long-term</w:t>
      </w:r>
      <w:r w:rsidR="009B0195">
        <w:rPr>
          <w:rFonts w:ascii="Arial" w:hAnsi="Arial" w:cs="Arial"/>
          <w:sz w:val="28"/>
          <w:szCs w:val="28"/>
          <w:lang w:val="en-GB"/>
        </w:rPr>
        <w:t xml:space="preserve"> cooperation</w:t>
      </w:r>
      <w:r>
        <w:rPr>
          <w:rFonts w:ascii="Arial" w:hAnsi="Arial" w:cs="Arial"/>
          <w:sz w:val="28"/>
          <w:szCs w:val="28"/>
          <w:lang w:val="en-GB"/>
        </w:rPr>
        <w:t>.</w:t>
      </w:r>
      <w:r>
        <w:rPr>
          <w:rFonts w:ascii="Arial" w:hAnsi="Arial" w:cs="Arial"/>
          <w:sz w:val="28"/>
          <w:szCs w:val="28"/>
          <w:lang w:val="en-GB"/>
        </w:rPr>
        <w:br/>
      </w:r>
    </w:p>
    <w:p w14:paraId="04E2CF5E" w14:textId="63F805CD" w:rsidR="00765801" w:rsidRPr="00FB1F7A" w:rsidRDefault="00765801" w:rsidP="00765801">
      <w:pPr>
        <w:pStyle w:val="ListParagraph"/>
        <w:numPr>
          <w:ilvl w:val="0"/>
          <w:numId w:val="27"/>
        </w:numPr>
        <w:spacing w:line="276" w:lineRule="auto"/>
        <w:rPr>
          <w:rFonts w:ascii="Arial" w:hAnsi="Arial" w:cs="Arial"/>
          <w:sz w:val="28"/>
          <w:szCs w:val="28"/>
          <w:lang w:val="en-GB"/>
        </w:rPr>
      </w:pPr>
      <w:r>
        <w:rPr>
          <w:rFonts w:ascii="Arial" w:hAnsi="Arial" w:cs="Arial"/>
          <w:b/>
          <w:sz w:val="28"/>
          <w:szCs w:val="28"/>
          <w:lang w:val="en-GB"/>
        </w:rPr>
        <w:t xml:space="preserve">Capacity assessment and capacity building: </w:t>
      </w:r>
      <w:r w:rsidRPr="00FB1F7A">
        <w:rPr>
          <w:rFonts w:ascii="Arial" w:hAnsi="Arial" w:cs="Arial"/>
          <w:sz w:val="28"/>
          <w:szCs w:val="28"/>
          <w:lang w:val="en-GB"/>
        </w:rPr>
        <w:t xml:space="preserve">Bear in mind the challenges faced </w:t>
      </w:r>
      <w:r w:rsidR="006501BF">
        <w:rPr>
          <w:rFonts w:ascii="Arial" w:hAnsi="Arial" w:cs="Arial"/>
          <w:sz w:val="28"/>
          <w:szCs w:val="28"/>
          <w:lang w:val="en-GB"/>
        </w:rPr>
        <w:t xml:space="preserve">by </w:t>
      </w:r>
      <w:r>
        <w:rPr>
          <w:rFonts w:ascii="Arial" w:hAnsi="Arial" w:cs="Arial"/>
          <w:sz w:val="28"/>
          <w:szCs w:val="28"/>
          <w:lang w:val="en-GB"/>
        </w:rPr>
        <w:t xml:space="preserve">smaller organisations everywhere in terms of human and financial resources. </w:t>
      </w:r>
      <w:r w:rsidR="006501BF">
        <w:rPr>
          <w:rFonts w:ascii="Arial" w:hAnsi="Arial" w:cs="Arial"/>
          <w:sz w:val="28"/>
          <w:szCs w:val="28"/>
          <w:lang w:val="en-GB"/>
        </w:rPr>
        <w:t>For instance, DPOs</w:t>
      </w:r>
      <w:r>
        <w:rPr>
          <w:rFonts w:ascii="Arial" w:hAnsi="Arial" w:cs="Arial"/>
          <w:sz w:val="28"/>
          <w:szCs w:val="28"/>
          <w:lang w:val="en-GB"/>
        </w:rPr>
        <w:t xml:space="preserve"> may have not the programmatic capacity right from the beginning. Project co</w:t>
      </w:r>
      <w:r w:rsidRPr="00FB1F7A">
        <w:rPr>
          <w:rFonts w:ascii="Arial" w:hAnsi="Arial" w:cs="Arial"/>
          <w:sz w:val="28"/>
          <w:szCs w:val="28"/>
          <w:lang w:val="en-GB"/>
        </w:rPr>
        <w:t>-financing require</w:t>
      </w:r>
      <w:r>
        <w:rPr>
          <w:rFonts w:ascii="Arial" w:hAnsi="Arial" w:cs="Arial"/>
          <w:sz w:val="28"/>
          <w:szCs w:val="28"/>
          <w:lang w:val="en-GB"/>
        </w:rPr>
        <w:t>ments</w:t>
      </w:r>
      <w:r w:rsidRPr="00FB1F7A">
        <w:rPr>
          <w:rFonts w:ascii="Arial" w:hAnsi="Arial" w:cs="Arial"/>
          <w:sz w:val="28"/>
          <w:szCs w:val="28"/>
          <w:lang w:val="en-GB"/>
        </w:rPr>
        <w:t xml:space="preserve"> can prevent DPOs from being able to implement or even apply for funds.</w:t>
      </w:r>
      <w:r>
        <w:rPr>
          <w:rFonts w:ascii="Arial" w:hAnsi="Arial" w:cs="Arial"/>
          <w:sz w:val="28"/>
          <w:szCs w:val="28"/>
          <w:lang w:val="en-GB"/>
        </w:rPr>
        <w:t xml:space="preserve"> If you are serious about partnership, invest in building the capacity of the DPO.</w:t>
      </w:r>
    </w:p>
    <w:p w14:paraId="0C39F61C" w14:textId="77777777" w:rsidR="00765801" w:rsidRPr="00FB1F7A" w:rsidRDefault="00765801" w:rsidP="00765801">
      <w:pPr>
        <w:pStyle w:val="ListParagraph"/>
        <w:spacing w:line="276" w:lineRule="auto"/>
        <w:rPr>
          <w:rFonts w:ascii="Arial" w:hAnsi="Arial" w:cs="Arial"/>
          <w:sz w:val="28"/>
          <w:szCs w:val="28"/>
          <w:lang w:val="en-GB"/>
        </w:rPr>
      </w:pPr>
    </w:p>
    <w:p w14:paraId="1245F412" w14:textId="77777777" w:rsidR="00962934" w:rsidRDefault="00962934">
      <w:pPr>
        <w:spacing w:after="200" w:line="276" w:lineRule="auto"/>
        <w:rPr>
          <w:rFonts w:ascii="Arial" w:eastAsia="Calibri" w:hAnsi="Arial" w:cs="Arial"/>
          <w:b/>
          <w:bCs/>
          <w:color w:val="0A77B3"/>
          <w:sz w:val="36"/>
          <w:szCs w:val="26"/>
          <w:lang w:val="en-GB"/>
        </w:rPr>
      </w:pPr>
      <w:bookmarkStart w:id="12" w:name="_Toc25826390"/>
      <w:bookmarkEnd w:id="11"/>
      <w:r>
        <w:rPr>
          <w:rFonts w:eastAsia="Calibri" w:cs="Arial"/>
          <w:lang w:val="en-GB"/>
        </w:rPr>
        <w:br w:type="page"/>
      </w:r>
    </w:p>
    <w:p w14:paraId="26A3430D" w14:textId="75B094B6" w:rsidR="00765801" w:rsidRPr="00E41FAF" w:rsidRDefault="00765801" w:rsidP="00765801">
      <w:pPr>
        <w:pStyle w:val="Heading2"/>
        <w:rPr>
          <w:rFonts w:eastAsia="Calibri" w:cs="Arial"/>
          <w:lang w:val="en-GB"/>
        </w:rPr>
      </w:pPr>
      <w:r w:rsidRPr="00E41FAF">
        <w:rPr>
          <w:rFonts w:eastAsia="Calibri" w:cs="Arial"/>
          <w:lang w:val="en-GB"/>
        </w:rPr>
        <w:lastRenderedPageBreak/>
        <w:t>What to be cautious about</w:t>
      </w:r>
      <w:bookmarkEnd w:id="12"/>
    </w:p>
    <w:p w14:paraId="60500A02" w14:textId="77777777" w:rsidR="00765801" w:rsidRPr="00E41FAF" w:rsidRDefault="00765801" w:rsidP="00765801">
      <w:pPr>
        <w:rPr>
          <w:rFonts w:ascii="Arial" w:hAnsi="Arial" w:cs="Arial"/>
          <w:lang w:val="en-GB"/>
        </w:rPr>
      </w:pPr>
    </w:p>
    <w:p w14:paraId="799CE915" w14:textId="4A7CAF4D" w:rsidR="00765801" w:rsidRPr="00AC148F" w:rsidRDefault="00765801" w:rsidP="00765801">
      <w:pPr>
        <w:pStyle w:val="ListParagraph"/>
        <w:numPr>
          <w:ilvl w:val="0"/>
          <w:numId w:val="28"/>
        </w:numPr>
        <w:rPr>
          <w:rFonts w:ascii="Arial" w:hAnsi="Arial" w:cs="Arial"/>
          <w:sz w:val="28"/>
          <w:szCs w:val="28"/>
          <w:lang w:val="en-GB"/>
        </w:rPr>
      </w:pPr>
      <w:r w:rsidRPr="00AC148F">
        <w:rPr>
          <w:rFonts w:ascii="Arial" w:hAnsi="Arial" w:cs="Arial"/>
          <w:b/>
          <w:sz w:val="28"/>
          <w:szCs w:val="28"/>
          <w:lang w:val="en-GB"/>
        </w:rPr>
        <w:t>DO NOT use DPOs for</w:t>
      </w:r>
      <w:r w:rsidRPr="00AC148F">
        <w:rPr>
          <w:rFonts w:ascii="Arial" w:hAnsi="Arial" w:cs="Arial"/>
          <w:sz w:val="28"/>
          <w:szCs w:val="28"/>
          <w:lang w:val="en-GB"/>
        </w:rPr>
        <w:t xml:space="preserve"> </w:t>
      </w:r>
      <w:r w:rsidRPr="00AC148F">
        <w:rPr>
          <w:rFonts w:ascii="Arial" w:hAnsi="Arial" w:cs="Arial"/>
          <w:b/>
          <w:sz w:val="28"/>
          <w:szCs w:val="28"/>
          <w:lang w:val="en-GB"/>
        </w:rPr>
        <w:t>information sharing only</w:t>
      </w:r>
      <w:r w:rsidRPr="00AC148F">
        <w:rPr>
          <w:rFonts w:ascii="Arial" w:hAnsi="Arial" w:cs="Arial"/>
          <w:sz w:val="28"/>
          <w:szCs w:val="28"/>
          <w:lang w:val="en-GB"/>
        </w:rPr>
        <w:t>. Sharing information does not constitute inclusi</w:t>
      </w:r>
      <w:r w:rsidR="00553F99">
        <w:rPr>
          <w:rFonts w:ascii="Arial" w:hAnsi="Arial" w:cs="Arial"/>
          <w:sz w:val="28"/>
          <w:szCs w:val="28"/>
          <w:lang w:val="en-GB"/>
        </w:rPr>
        <w:t>on or meaningful participation.</w:t>
      </w:r>
    </w:p>
    <w:p w14:paraId="13A6BC39" w14:textId="77777777" w:rsidR="00765801" w:rsidRPr="00FB1F7A" w:rsidRDefault="00765801" w:rsidP="00765801">
      <w:pPr>
        <w:pStyle w:val="ListParagraph"/>
        <w:spacing w:line="276" w:lineRule="auto"/>
        <w:rPr>
          <w:rFonts w:ascii="Arial" w:hAnsi="Arial" w:cs="Arial"/>
          <w:sz w:val="28"/>
          <w:szCs w:val="28"/>
          <w:lang w:val="en-GB"/>
        </w:rPr>
      </w:pPr>
    </w:p>
    <w:p w14:paraId="7E8F9844" w14:textId="77777777" w:rsidR="00765801" w:rsidRPr="00AC148F" w:rsidRDefault="00765801" w:rsidP="00765801">
      <w:pPr>
        <w:pStyle w:val="ListParagraph"/>
        <w:numPr>
          <w:ilvl w:val="0"/>
          <w:numId w:val="28"/>
        </w:numPr>
        <w:spacing w:line="276" w:lineRule="auto"/>
        <w:rPr>
          <w:rFonts w:ascii="Arial" w:hAnsi="Arial" w:cs="Arial"/>
          <w:sz w:val="28"/>
          <w:szCs w:val="28"/>
          <w:lang w:val="en-GB"/>
        </w:rPr>
      </w:pPr>
      <w:r w:rsidRPr="00AC148F">
        <w:rPr>
          <w:rFonts w:ascii="Arial" w:hAnsi="Arial" w:cs="Arial"/>
          <w:b/>
          <w:sz w:val="28"/>
          <w:szCs w:val="28"/>
          <w:lang w:val="en-GB"/>
        </w:rPr>
        <w:t>DO NOT involve DPOs without</w:t>
      </w:r>
      <w:r w:rsidRPr="00AC148F">
        <w:rPr>
          <w:rFonts w:ascii="Arial" w:hAnsi="Arial" w:cs="Arial"/>
          <w:sz w:val="28"/>
          <w:szCs w:val="28"/>
          <w:lang w:val="en-GB"/>
        </w:rPr>
        <w:t xml:space="preserve"> </w:t>
      </w:r>
      <w:r w:rsidRPr="00AC148F">
        <w:rPr>
          <w:rFonts w:ascii="Arial" w:hAnsi="Arial" w:cs="Arial"/>
          <w:b/>
          <w:sz w:val="28"/>
          <w:szCs w:val="28"/>
          <w:lang w:val="en-GB"/>
        </w:rPr>
        <w:t>providing adequate financial resources</w:t>
      </w:r>
      <w:r w:rsidRPr="00AC148F">
        <w:rPr>
          <w:rFonts w:ascii="Arial" w:hAnsi="Arial" w:cs="Arial"/>
          <w:sz w:val="28"/>
          <w:szCs w:val="28"/>
          <w:lang w:val="en-GB"/>
        </w:rPr>
        <w:t xml:space="preserve">. DPOs in a programme should be resourced like other partners and free labour should not be expected from their staff. </w:t>
      </w:r>
      <w:r w:rsidRPr="00AC148F">
        <w:rPr>
          <w:rFonts w:ascii="Arial" w:hAnsi="Arial" w:cs="Arial"/>
          <w:sz w:val="28"/>
          <w:szCs w:val="28"/>
          <w:lang w:val="en-GB"/>
        </w:rPr>
        <w:br/>
      </w:r>
    </w:p>
    <w:p w14:paraId="65D1666E" w14:textId="5AA37AE3" w:rsidR="00765801" w:rsidRPr="00AC148F" w:rsidRDefault="00765801" w:rsidP="00765801">
      <w:pPr>
        <w:pStyle w:val="ListParagraph"/>
        <w:numPr>
          <w:ilvl w:val="0"/>
          <w:numId w:val="28"/>
        </w:numPr>
        <w:spacing w:line="276" w:lineRule="auto"/>
        <w:rPr>
          <w:rFonts w:ascii="Arial" w:hAnsi="Arial" w:cs="Arial"/>
          <w:sz w:val="28"/>
          <w:szCs w:val="28"/>
          <w:lang w:val="en-GB"/>
        </w:rPr>
      </w:pPr>
      <w:r w:rsidRPr="00AC148F">
        <w:rPr>
          <w:rFonts w:ascii="Arial" w:hAnsi="Arial" w:cs="Arial"/>
          <w:b/>
          <w:sz w:val="28"/>
          <w:szCs w:val="28"/>
          <w:lang w:val="en-GB"/>
        </w:rPr>
        <w:t>DO NOT ask DPOs to carry out your priority actions only</w:t>
      </w:r>
      <w:r w:rsidR="00553F99">
        <w:rPr>
          <w:rFonts w:ascii="Arial" w:hAnsi="Arial" w:cs="Arial"/>
          <w:b/>
          <w:sz w:val="28"/>
          <w:szCs w:val="28"/>
          <w:lang w:val="en-GB"/>
        </w:rPr>
        <w:t>,</w:t>
      </w:r>
      <w:r w:rsidRPr="00AC148F">
        <w:rPr>
          <w:rFonts w:ascii="Arial" w:hAnsi="Arial" w:cs="Arial"/>
          <w:sz w:val="28"/>
          <w:szCs w:val="28"/>
          <w:lang w:val="en-GB"/>
        </w:rPr>
        <w:t xml:space="preserve"> this takes them away from their core advocacy work. It is better to find joint activities which support their </w:t>
      </w:r>
      <w:proofErr w:type="gramStart"/>
      <w:r w:rsidRPr="00AC148F">
        <w:rPr>
          <w:rFonts w:ascii="Arial" w:hAnsi="Arial" w:cs="Arial"/>
          <w:sz w:val="28"/>
          <w:szCs w:val="28"/>
          <w:lang w:val="en-GB"/>
        </w:rPr>
        <w:t>priorities, and</w:t>
      </w:r>
      <w:proofErr w:type="gramEnd"/>
      <w:r w:rsidRPr="00AC148F">
        <w:rPr>
          <w:rFonts w:ascii="Arial" w:hAnsi="Arial" w:cs="Arial"/>
          <w:sz w:val="28"/>
          <w:szCs w:val="28"/>
          <w:lang w:val="en-GB"/>
        </w:rPr>
        <w:t xml:space="preserve"> build</w:t>
      </w:r>
      <w:r w:rsidR="00553F99">
        <w:rPr>
          <w:rFonts w:ascii="Arial" w:hAnsi="Arial" w:cs="Arial"/>
          <w:sz w:val="28"/>
          <w:szCs w:val="28"/>
          <w:lang w:val="en-GB"/>
        </w:rPr>
        <w:t>s</w:t>
      </w:r>
      <w:r w:rsidRPr="00AC148F">
        <w:rPr>
          <w:rFonts w:ascii="Arial" w:hAnsi="Arial" w:cs="Arial"/>
          <w:sz w:val="28"/>
          <w:szCs w:val="28"/>
          <w:lang w:val="en-GB"/>
        </w:rPr>
        <w:t xml:space="preserve"> the strength of the disability movement on core CRPD implem</w:t>
      </w:r>
      <w:r w:rsidR="00553F99">
        <w:rPr>
          <w:rFonts w:ascii="Arial" w:hAnsi="Arial" w:cs="Arial"/>
          <w:sz w:val="28"/>
          <w:szCs w:val="28"/>
          <w:lang w:val="en-GB"/>
        </w:rPr>
        <w:t>entation and monitoring issues.</w:t>
      </w:r>
      <w:r w:rsidRPr="00AC148F">
        <w:rPr>
          <w:rFonts w:ascii="Arial" w:hAnsi="Arial" w:cs="Arial"/>
          <w:sz w:val="28"/>
          <w:szCs w:val="28"/>
          <w:lang w:val="en-GB"/>
        </w:rPr>
        <w:br/>
      </w:r>
    </w:p>
    <w:p w14:paraId="2D53825F" w14:textId="72055F5D" w:rsidR="00765801" w:rsidRPr="00FB1F7A" w:rsidRDefault="00765801" w:rsidP="00765801">
      <w:pPr>
        <w:pStyle w:val="ListParagraph"/>
        <w:numPr>
          <w:ilvl w:val="0"/>
          <w:numId w:val="13"/>
        </w:numPr>
        <w:spacing w:line="276" w:lineRule="auto"/>
        <w:rPr>
          <w:rFonts w:ascii="Arial" w:hAnsi="Arial" w:cs="Arial"/>
          <w:sz w:val="28"/>
          <w:szCs w:val="28"/>
          <w:lang w:val="en-GB"/>
        </w:rPr>
      </w:pPr>
      <w:r w:rsidRPr="00FB1F7A">
        <w:rPr>
          <w:rFonts w:ascii="Arial" w:hAnsi="Arial" w:cs="Arial"/>
          <w:b/>
          <w:sz w:val="28"/>
          <w:szCs w:val="28"/>
          <w:lang w:val="en-GB"/>
        </w:rPr>
        <w:t>DO NOT take the place of</w:t>
      </w:r>
      <w:r w:rsidR="00C818C7">
        <w:rPr>
          <w:rFonts w:ascii="Arial" w:hAnsi="Arial" w:cs="Arial"/>
          <w:b/>
          <w:sz w:val="28"/>
          <w:szCs w:val="28"/>
          <w:lang w:val="en-GB"/>
        </w:rPr>
        <w:t xml:space="preserve"> European</w:t>
      </w:r>
      <w:r w:rsidRPr="00FB1F7A">
        <w:rPr>
          <w:rFonts w:ascii="Arial" w:hAnsi="Arial" w:cs="Arial"/>
          <w:b/>
          <w:sz w:val="28"/>
          <w:szCs w:val="28"/>
          <w:lang w:val="en-GB"/>
        </w:rPr>
        <w:t xml:space="preserve"> DPOs in key discussions</w:t>
      </w:r>
      <w:r w:rsidRPr="00FB1F7A">
        <w:rPr>
          <w:rFonts w:ascii="Arial" w:hAnsi="Arial" w:cs="Arial"/>
          <w:sz w:val="28"/>
          <w:szCs w:val="28"/>
          <w:lang w:val="en-GB"/>
        </w:rPr>
        <w:t xml:space="preserve"> about disability</w:t>
      </w:r>
      <w:r>
        <w:rPr>
          <w:rFonts w:ascii="Arial" w:hAnsi="Arial" w:cs="Arial"/>
          <w:sz w:val="28"/>
          <w:szCs w:val="28"/>
          <w:lang w:val="en-GB"/>
        </w:rPr>
        <w:t>.</w:t>
      </w:r>
      <w:r w:rsidRPr="00FB1F7A">
        <w:rPr>
          <w:rFonts w:ascii="Arial" w:hAnsi="Arial" w:cs="Arial"/>
          <w:sz w:val="28"/>
          <w:szCs w:val="28"/>
          <w:lang w:val="en-GB"/>
        </w:rPr>
        <w:br/>
      </w:r>
    </w:p>
    <w:p w14:paraId="77BD4C60" w14:textId="77A4E184" w:rsidR="00765801" w:rsidRPr="00FB1F7A" w:rsidRDefault="00765801" w:rsidP="00765801">
      <w:pPr>
        <w:pStyle w:val="ListParagraph"/>
        <w:numPr>
          <w:ilvl w:val="0"/>
          <w:numId w:val="13"/>
        </w:numPr>
        <w:spacing w:line="276" w:lineRule="auto"/>
        <w:rPr>
          <w:rFonts w:ascii="Arial" w:hAnsi="Arial" w:cs="Arial"/>
          <w:sz w:val="28"/>
          <w:szCs w:val="28"/>
          <w:lang w:val="en-GB"/>
        </w:rPr>
      </w:pPr>
      <w:r w:rsidRPr="00FB1F7A">
        <w:rPr>
          <w:rFonts w:ascii="Arial" w:hAnsi="Arial" w:cs="Arial"/>
          <w:b/>
          <w:sz w:val="28"/>
          <w:szCs w:val="28"/>
          <w:lang w:val="en-GB"/>
        </w:rPr>
        <w:t xml:space="preserve">DO NOT engage </w:t>
      </w:r>
      <w:r>
        <w:rPr>
          <w:rFonts w:ascii="Arial" w:hAnsi="Arial" w:cs="Arial"/>
          <w:b/>
          <w:sz w:val="28"/>
          <w:szCs w:val="28"/>
          <w:lang w:val="en-GB"/>
        </w:rPr>
        <w:t xml:space="preserve">only </w:t>
      </w:r>
      <w:r w:rsidRPr="00FB1F7A">
        <w:rPr>
          <w:rFonts w:ascii="Arial" w:hAnsi="Arial" w:cs="Arial"/>
          <w:b/>
          <w:sz w:val="28"/>
          <w:szCs w:val="28"/>
          <w:lang w:val="en-GB"/>
        </w:rPr>
        <w:t>on a short</w:t>
      </w:r>
      <w:r w:rsidR="009A20CB">
        <w:rPr>
          <w:rFonts w:ascii="Arial" w:hAnsi="Arial" w:cs="Arial"/>
          <w:b/>
          <w:sz w:val="28"/>
          <w:szCs w:val="28"/>
          <w:lang w:val="en-GB"/>
        </w:rPr>
        <w:t>-</w:t>
      </w:r>
      <w:r w:rsidRPr="00FB1F7A">
        <w:rPr>
          <w:rFonts w:ascii="Arial" w:hAnsi="Arial" w:cs="Arial"/>
          <w:b/>
          <w:sz w:val="28"/>
          <w:szCs w:val="28"/>
          <w:lang w:val="en-GB"/>
        </w:rPr>
        <w:t xml:space="preserve">term and/or </w:t>
      </w:r>
      <w:proofErr w:type="gramStart"/>
      <w:r w:rsidRPr="00FB1F7A">
        <w:rPr>
          <w:rFonts w:ascii="Arial" w:hAnsi="Arial" w:cs="Arial"/>
          <w:b/>
          <w:sz w:val="28"/>
          <w:szCs w:val="28"/>
          <w:lang w:val="en-GB"/>
        </w:rPr>
        <w:t>one off</w:t>
      </w:r>
      <w:proofErr w:type="gramEnd"/>
      <w:r w:rsidRPr="00FB1F7A">
        <w:rPr>
          <w:rFonts w:ascii="Arial" w:hAnsi="Arial" w:cs="Arial"/>
          <w:b/>
          <w:sz w:val="28"/>
          <w:szCs w:val="28"/>
          <w:lang w:val="en-GB"/>
        </w:rPr>
        <w:t xml:space="preserve"> basis</w:t>
      </w:r>
      <w:r w:rsidRPr="00FB1F7A">
        <w:rPr>
          <w:rFonts w:ascii="Arial" w:hAnsi="Arial" w:cs="Arial"/>
          <w:sz w:val="28"/>
          <w:szCs w:val="28"/>
          <w:lang w:val="en-GB"/>
        </w:rPr>
        <w:t>, which can lead to disappointment, unmet expectations and demotivation of all partners as it is hard to have a real impact in a small period. Short</w:t>
      </w:r>
      <w:r w:rsidR="009A20CB">
        <w:rPr>
          <w:rFonts w:ascii="Arial" w:hAnsi="Arial" w:cs="Arial"/>
          <w:sz w:val="28"/>
          <w:szCs w:val="28"/>
          <w:lang w:val="en-GB"/>
        </w:rPr>
        <w:t>-</w:t>
      </w:r>
      <w:r w:rsidRPr="00FB1F7A">
        <w:rPr>
          <w:rFonts w:ascii="Arial" w:hAnsi="Arial" w:cs="Arial"/>
          <w:sz w:val="28"/>
          <w:szCs w:val="28"/>
          <w:lang w:val="en-GB"/>
        </w:rPr>
        <w:t xml:space="preserve">term cooperation can be useful to get to know </w:t>
      </w:r>
      <w:proofErr w:type="gramStart"/>
      <w:r w:rsidRPr="00FB1F7A">
        <w:rPr>
          <w:rFonts w:ascii="Arial" w:hAnsi="Arial" w:cs="Arial"/>
          <w:sz w:val="28"/>
          <w:szCs w:val="28"/>
          <w:lang w:val="en-GB"/>
        </w:rPr>
        <w:t>partners</w:t>
      </w:r>
      <w:proofErr w:type="gramEnd"/>
      <w:r w:rsidRPr="00FB1F7A">
        <w:rPr>
          <w:rFonts w:ascii="Arial" w:hAnsi="Arial" w:cs="Arial"/>
          <w:sz w:val="28"/>
          <w:szCs w:val="28"/>
          <w:lang w:val="en-GB"/>
        </w:rPr>
        <w:t xml:space="preserve"> but it is necessary to aim for long-term perspectives.</w:t>
      </w:r>
      <w:r w:rsidRPr="00FB1F7A">
        <w:rPr>
          <w:rFonts w:ascii="Arial" w:hAnsi="Arial" w:cs="Arial"/>
          <w:sz w:val="28"/>
          <w:szCs w:val="28"/>
          <w:lang w:val="en-GB"/>
        </w:rPr>
        <w:br/>
      </w:r>
    </w:p>
    <w:p w14:paraId="34280539" w14:textId="4762140C" w:rsidR="00765801" w:rsidRDefault="00765801" w:rsidP="00765801">
      <w:pPr>
        <w:pStyle w:val="ListParagraph"/>
        <w:numPr>
          <w:ilvl w:val="0"/>
          <w:numId w:val="13"/>
        </w:numPr>
        <w:spacing w:line="276" w:lineRule="auto"/>
        <w:rPr>
          <w:rFonts w:ascii="Arial" w:hAnsi="Arial" w:cs="Arial"/>
          <w:sz w:val="28"/>
          <w:szCs w:val="28"/>
          <w:lang w:val="en-GB"/>
        </w:rPr>
      </w:pPr>
      <w:r w:rsidRPr="00FB1F7A">
        <w:rPr>
          <w:rFonts w:ascii="Arial" w:hAnsi="Arial" w:cs="Arial"/>
          <w:b/>
          <w:sz w:val="28"/>
          <w:szCs w:val="28"/>
          <w:lang w:val="en-GB"/>
        </w:rPr>
        <w:t>DO NOT</w:t>
      </w:r>
      <w:r w:rsidR="00266950">
        <w:rPr>
          <w:rFonts w:ascii="Arial" w:hAnsi="Arial" w:cs="Arial"/>
          <w:b/>
          <w:sz w:val="28"/>
          <w:szCs w:val="28"/>
          <w:lang w:val="en-GB"/>
        </w:rPr>
        <w:t>,</w:t>
      </w:r>
      <w:r w:rsidRPr="00FB1F7A">
        <w:rPr>
          <w:rFonts w:ascii="Arial" w:hAnsi="Arial" w:cs="Arial"/>
          <w:b/>
          <w:sz w:val="28"/>
          <w:szCs w:val="28"/>
          <w:lang w:val="en-GB"/>
        </w:rPr>
        <w:t xml:space="preserve"> whenever possible</w:t>
      </w:r>
      <w:r w:rsidR="00266950">
        <w:rPr>
          <w:rFonts w:ascii="Arial" w:hAnsi="Arial" w:cs="Arial"/>
          <w:b/>
          <w:sz w:val="28"/>
          <w:szCs w:val="28"/>
          <w:lang w:val="en-GB"/>
        </w:rPr>
        <w:t>,</w:t>
      </w:r>
      <w:r w:rsidRPr="00FB1F7A">
        <w:rPr>
          <w:rFonts w:ascii="Arial" w:hAnsi="Arial" w:cs="Arial"/>
          <w:b/>
          <w:sz w:val="28"/>
          <w:szCs w:val="28"/>
          <w:lang w:val="en-GB"/>
        </w:rPr>
        <w:t xml:space="preserve"> fund a single DPO with a smaller mandate</w:t>
      </w:r>
      <w:r w:rsidRPr="00FB1F7A">
        <w:rPr>
          <w:rFonts w:ascii="Arial" w:hAnsi="Arial" w:cs="Arial"/>
          <w:sz w:val="28"/>
          <w:szCs w:val="28"/>
          <w:lang w:val="en-GB"/>
        </w:rPr>
        <w:t>, when it can create tension and division within the movement.</w:t>
      </w:r>
      <w:r>
        <w:rPr>
          <w:rFonts w:ascii="Arial" w:hAnsi="Arial" w:cs="Arial"/>
          <w:sz w:val="28"/>
          <w:szCs w:val="28"/>
          <w:lang w:val="en-GB"/>
        </w:rPr>
        <w:t xml:space="preserve"> Consider ways to strengthen the overall movement.</w:t>
      </w:r>
    </w:p>
    <w:p w14:paraId="2E554F2C" w14:textId="19CB0B80" w:rsidR="00765801" w:rsidRDefault="00765801" w:rsidP="00CD7364">
      <w:pPr>
        <w:rPr>
          <w:rFonts w:ascii="Arial" w:hAnsi="Arial" w:cs="Arial"/>
          <w:sz w:val="28"/>
          <w:szCs w:val="28"/>
          <w:lang w:val="en-GB"/>
        </w:rPr>
      </w:pPr>
    </w:p>
    <w:p w14:paraId="2FD708C1" w14:textId="055A9206" w:rsidR="00710CBD" w:rsidRPr="00E41FAF" w:rsidRDefault="00F446AD" w:rsidP="00710CBD">
      <w:pPr>
        <w:pStyle w:val="Heading2"/>
        <w:rPr>
          <w:rFonts w:eastAsia="Calibri" w:cs="Arial"/>
          <w:lang w:val="en-GB"/>
        </w:rPr>
      </w:pPr>
      <w:bookmarkStart w:id="13" w:name="_Toc25826391"/>
      <w:r>
        <w:rPr>
          <w:rFonts w:eastAsia="Calibri" w:cs="Arial"/>
          <w:lang w:val="en-GB"/>
        </w:rPr>
        <w:t>Examples of the</w:t>
      </w:r>
      <w:r w:rsidRPr="00E41FAF">
        <w:rPr>
          <w:rFonts w:eastAsia="Calibri" w:cs="Arial"/>
          <w:lang w:val="en-GB"/>
        </w:rPr>
        <w:t xml:space="preserve"> </w:t>
      </w:r>
      <w:r w:rsidR="00C149E2" w:rsidRPr="00E41FAF">
        <w:rPr>
          <w:rFonts w:eastAsia="Calibri" w:cs="Arial"/>
          <w:lang w:val="en-GB"/>
        </w:rPr>
        <w:t xml:space="preserve">role </w:t>
      </w:r>
      <w:r w:rsidR="00C818C7">
        <w:rPr>
          <w:rFonts w:eastAsia="Calibri" w:cs="Arial"/>
          <w:lang w:val="en-GB"/>
        </w:rPr>
        <w:t xml:space="preserve">European </w:t>
      </w:r>
      <w:proofErr w:type="spellStart"/>
      <w:r w:rsidR="003A4B1B" w:rsidRPr="00C843A1">
        <w:rPr>
          <w:rFonts w:cs="Arial"/>
        </w:rPr>
        <w:t>Organisations</w:t>
      </w:r>
      <w:proofErr w:type="spellEnd"/>
      <w:r w:rsidR="003A4B1B" w:rsidRPr="00C843A1">
        <w:rPr>
          <w:rFonts w:cs="Arial"/>
        </w:rPr>
        <w:t xml:space="preserve"> of Persons with Disabilities</w:t>
      </w:r>
      <w:r w:rsidR="003A4B1B" w:rsidRPr="00E41FAF">
        <w:rPr>
          <w:rFonts w:eastAsia="Calibri" w:cs="Arial"/>
          <w:lang w:val="en-GB"/>
        </w:rPr>
        <w:t xml:space="preserve"> </w:t>
      </w:r>
      <w:r>
        <w:rPr>
          <w:rFonts w:eastAsia="Calibri" w:cs="Arial"/>
          <w:lang w:val="en-GB"/>
        </w:rPr>
        <w:t xml:space="preserve">can </w:t>
      </w:r>
      <w:r w:rsidR="00C149E2" w:rsidRPr="00E41FAF">
        <w:rPr>
          <w:rFonts w:eastAsia="Calibri" w:cs="Arial"/>
          <w:lang w:val="en-GB"/>
        </w:rPr>
        <w:t>play</w:t>
      </w:r>
      <w:bookmarkEnd w:id="13"/>
    </w:p>
    <w:p w14:paraId="76CEAA59" w14:textId="77777777" w:rsidR="00B21CD2" w:rsidRPr="00E41FAF" w:rsidRDefault="00B21CD2" w:rsidP="00C149E2">
      <w:pPr>
        <w:rPr>
          <w:rFonts w:ascii="Arial" w:hAnsi="Arial" w:cs="Arial"/>
          <w:lang w:val="en-GB"/>
        </w:rPr>
      </w:pPr>
    </w:p>
    <w:p w14:paraId="24C11EEF" w14:textId="65BDA065" w:rsidR="00EA08DF" w:rsidRPr="00121ECD" w:rsidRDefault="00C818C7" w:rsidP="00EA08DF">
      <w:pPr>
        <w:rPr>
          <w:rFonts w:ascii="Arial" w:hAnsi="Arial" w:cs="Arial"/>
          <w:b/>
          <w:sz w:val="28"/>
          <w:szCs w:val="28"/>
          <w:lang w:val="en-GB"/>
        </w:rPr>
      </w:pPr>
      <w:r>
        <w:rPr>
          <w:rFonts w:ascii="Arial" w:hAnsi="Arial" w:cs="Arial"/>
          <w:sz w:val="28"/>
          <w:szCs w:val="28"/>
          <w:lang w:val="en-GB"/>
        </w:rPr>
        <w:t>European o</w:t>
      </w:r>
      <w:r w:rsidR="00A36B38">
        <w:rPr>
          <w:rFonts w:ascii="Arial" w:hAnsi="Arial" w:cs="Arial"/>
          <w:sz w:val="28"/>
          <w:szCs w:val="28"/>
          <w:lang w:val="en-GB"/>
        </w:rPr>
        <w:t>rganisations of persons with disabilities</w:t>
      </w:r>
      <w:r w:rsidR="00A36B38" w:rsidRPr="00121ECD">
        <w:rPr>
          <w:rFonts w:ascii="Arial" w:hAnsi="Arial" w:cs="Arial"/>
          <w:sz w:val="28"/>
          <w:szCs w:val="28"/>
          <w:lang w:val="en-GB"/>
        </w:rPr>
        <w:t xml:space="preserve"> </w:t>
      </w:r>
      <w:r w:rsidR="00A55D0E" w:rsidRPr="00121ECD">
        <w:rPr>
          <w:rFonts w:ascii="Arial" w:hAnsi="Arial" w:cs="Arial"/>
          <w:sz w:val="28"/>
          <w:szCs w:val="28"/>
          <w:lang w:val="en-GB"/>
        </w:rPr>
        <w:t xml:space="preserve">should </w:t>
      </w:r>
      <w:r w:rsidR="009656E2" w:rsidRPr="00121ECD">
        <w:rPr>
          <w:rFonts w:ascii="Arial" w:hAnsi="Arial" w:cs="Arial"/>
          <w:sz w:val="28"/>
          <w:szCs w:val="28"/>
          <w:lang w:val="en-GB"/>
        </w:rPr>
        <w:t xml:space="preserve">be </w:t>
      </w:r>
      <w:r w:rsidR="00A55D0E" w:rsidRPr="00121ECD">
        <w:rPr>
          <w:rFonts w:ascii="Arial" w:hAnsi="Arial" w:cs="Arial"/>
          <w:sz w:val="28"/>
          <w:szCs w:val="28"/>
          <w:lang w:val="en-GB"/>
        </w:rPr>
        <w:t>engage</w:t>
      </w:r>
      <w:r w:rsidR="009656E2" w:rsidRPr="00121ECD">
        <w:rPr>
          <w:rFonts w:ascii="Arial" w:hAnsi="Arial" w:cs="Arial"/>
          <w:sz w:val="28"/>
          <w:szCs w:val="28"/>
          <w:lang w:val="en-GB"/>
        </w:rPr>
        <w:t>d</w:t>
      </w:r>
      <w:r w:rsidR="00301187" w:rsidRPr="00121ECD">
        <w:rPr>
          <w:rFonts w:ascii="Arial" w:hAnsi="Arial" w:cs="Arial"/>
          <w:sz w:val="28"/>
          <w:szCs w:val="28"/>
          <w:lang w:val="en-GB"/>
        </w:rPr>
        <w:t xml:space="preserve"> </w:t>
      </w:r>
      <w:r w:rsidR="00C149E2" w:rsidRPr="00121ECD">
        <w:rPr>
          <w:rFonts w:ascii="Arial" w:hAnsi="Arial" w:cs="Arial"/>
          <w:sz w:val="28"/>
          <w:szCs w:val="28"/>
          <w:lang w:val="en-GB"/>
        </w:rPr>
        <w:t xml:space="preserve">at every level where </w:t>
      </w:r>
      <w:r w:rsidR="00264DA1" w:rsidRPr="00121ECD">
        <w:rPr>
          <w:rFonts w:ascii="Arial" w:hAnsi="Arial" w:cs="Arial"/>
          <w:sz w:val="28"/>
          <w:szCs w:val="28"/>
          <w:lang w:val="en-GB"/>
        </w:rPr>
        <w:t>international c</w:t>
      </w:r>
      <w:r w:rsidR="00BC728C" w:rsidRPr="00121ECD">
        <w:rPr>
          <w:rFonts w:ascii="Arial" w:hAnsi="Arial" w:cs="Arial"/>
          <w:sz w:val="28"/>
          <w:szCs w:val="28"/>
          <w:lang w:val="en-GB"/>
        </w:rPr>
        <w:t>ooperation</w:t>
      </w:r>
      <w:r w:rsidR="00C149E2" w:rsidRPr="00121ECD">
        <w:rPr>
          <w:rFonts w:ascii="Arial" w:hAnsi="Arial" w:cs="Arial"/>
          <w:sz w:val="28"/>
          <w:szCs w:val="28"/>
          <w:lang w:val="en-GB"/>
        </w:rPr>
        <w:t xml:space="preserve"> takes</w:t>
      </w:r>
      <w:r w:rsidR="003002D1" w:rsidRPr="00121ECD">
        <w:rPr>
          <w:rFonts w:ascii="Arial" w:hAnsi="Arial" w:cs="Arial"/>
          <w:sz w:val="28"/>
          <w:szCs w:val="28"/>
          <w:lang w:val="en-GB"/>
        </w:rPr>
        <w:t xml:space="preserve"> place</w:t>
      </w:r>
      <w:r w:rsidR="009656E2" w:rsidRPr="00121ECD">
        <w:rPr>
          <w:rFonts w:ascii="Arial" w:hAnsi="Arial" w:cs="Arial"/>
          <w:sz w:val="28"/>
          <w:szCs w:val="28"/>
          <w:lang w:val="en-GB"/>
        </w:rPr>
        <w:t>. It is essential</w:t>
      </w:r>
      <w:r w:rsidR="00964EBF" w:rsidRPr="00121ECD">
        <w:rPr>
          <w:rFonts w:ascii="Arial" w:hAnsi="Arial" w:cs="Arial"/>
          <w:sz w:val="28"/>
          <w:szCs w:val="28"/>
          <w:lang w:val="en-GB"/>
        </w:rPr>
        <w:t xml:space="preserve"> to have</w:t>
      </w:r>
      <w:r w:rsidR="009656E2" w:rsidRPr="00121ECD">
        <w:rPr>
          <w:rFonts w:ascii="Arial" w:hAnsi="Arial" w:cs="Arial"/>
          <w:sz w:val="28"/>
          <w:szCs w:val="28"/>
          <w:lang w:val="en-GB"/>
        </w:rPr>
        <w:t xml:space="preserve"> </w:t>
      </w:r>
      <w:r w:rsidR="00C149E2" w:rsidRPr="00121ECD">
        <w:rPr>
          <w:rFonts w:ascii="Arial" w:hAnsi="Arial" w:cs="Arial"/>
          <w:sz w:val="28"/>
          <w:szCs w:val="28"/>
          <w:lang w:val="en-GB"/>
        </w:rPr>
        <w:t>the lived experience of persons with disabilities</w:t>
      </w:r>
      <w:r w:rsidR="003002D1" w:rsidRPr="00121ECD">
        <w:rPr>
          <w:rFonts w:ascii="Arial" w:hAnsi="Arial" w:cs="Arial"/>
          <w:sz w:val="28"/>
          <w:szCs w:val="28"/>
          <w:lang w:val="en-GB"/>
        </w:rPr>
        <w:t xml:space="preserve"> as well as their expertise </w:t>
      </w:r>
      <w:r w:rsidR="00C149E2" w:rsidRPr="00121ECD">
        <w:rPr>
          <w:rFonts w:ascii="Arial" w:hAnsi="Arial" w:cs="Arial"/>
          <w:sz w:val="28"/>
          <w:szCs w:val="28"/>
          <w:lang w:val="en-GB"/>
        </w:rPr>
        <w:t xml:space="preserve">at the centre of policymaking, </w:t>
      </w:r>
      <w:r w:rsidR="00264DA1" w:rsidRPr="00121ECD">
        <w:rPr>
          <w:rFonts w:ascii="Arial" w:hAnsi="Arial" w:cs="Arial"/>
          <w:sz w:val="28"/>
          <w:szCs w:val="28"/>
          <w:lang w:val="en-GB"/>
        </w:rPr>
        <w:t xml:space="preserve">budget, </w:t>
      </w:r>
      <w:r w:rsidR="00C149E2" w:rsidRPr="00121ECD">
        <w:rPr>
          <w:rFonts w:ascii="Arial" w:hAnsi="Arial" w:cs="Arial"/>
          <w:sz w:val="28"/>
          <w:szCs w:val="28"/>
          <w:lang w:val="en-GB"/>
        </w:rPr>
        <w:t>programm</w:t>
      </w:r>
      <w:r w:rsidR="009656E2" w:rsidRPr="00121ECD">
        <w:rPr>
          <w:rFonts w:ascii="Arial" w:hAnsi="Arial" w:cs="Arial"/>
          <w:sz w:val="28"/>
          <w:szCs w:val="28"/>
          <w:lang w:val="en-GB"/>
        </w:rPr>
        <w:t>es</w:t>
      </w:r>
      <w:r w:rsidR="00C149E2" w:rsidRPr="00121ECD">
        <w:rPr>
          <w:rFonts w:ascii="Arial" w:hAnsi="Arial" w:cs="Arial"/>
          <w:sz w:val="28"/>
          <w:szCs w:val="28"/>
          <w:lang w:val="en-GB"/>
        </w:rPr>
        <w:t>, decision making</w:t>
      </w:r>
      <w:r w:rsidR="00B81B56" w:rsidRPr="00121ECD">
        <w:rPr>
          <w:rFonts w:ascii="Arial" w:hAnsi="Arial" w:cs="Arial"/>
          <w:sz w:val="28"/>
          <w:szCs w:val="28"/>
          <w:lang w:val="en-GB"/>
        </w:rPr>
        <w:t xml:space="preserve"> and</w:t>
      </w:r>
      <w:r w:rsidR="00C149E2" w:rsidRPr="00121ECD">
        <w:rPr>
          <w:rFonts w:ascii="Arial" w:hAnsi="Arial" w:cs="Arial"/>
          <w:sz w:val="28"/>
          <w:szCs w:val="28"/>
          <w:lang w:val="en-GB"/>
        </w:rPr>
        <w:t xml:space="preserve"> evaluation.</w:t>
      </w:r>
      <w:r w:rsidR="00EB3702" w:rsidRPr="00121ECD">
        <w:rPr>
          <w:rFonts w:ascii="Arial" w:hAnsi="Arial" w:cs="Arial"/>
          <w:sz w:val="28"/>
          <w:szCs w:val="28"/>
          <w:lang w:val="en-GB"/>
        </w:rPr>
        <w:t xml:space="preserve"> </w:t>
      </w:r>
      <w:r w:rsidR="00714C1F">
        <w:rPr>
          <w:rFonts w:ascii="Arial" w:hAnsi="Arial" w:cs="Arial"/>
          <w:sz w:val="28"/>
          <w:szCs w:val="28"/>
          <w:lang w:val="en-GB"/>
        </w:rPr>
        <w:t xml:space="preserve">In the stories </w:t>
      </w:r>
      <w:r w:rsidR="00EA08DF" w:rsidRPr="00121ECD">
        <w:rPr>
          <w:rFonts w:ascii="Arial" w:hAnsi="Arial" w:cs="Arial"/>
          <w:sz w:val="28"/>
          <w:szCs w:val="28"/>
          <w:lang w:val="en-GB"/>
        </w:rPr>
        <w:t>we collected from members</w:t>
      </w:r>
      <w:r w:rsidR="00F446AD">
        <w:rPr>
          <w:rFonts w:ascii="Arial" w:hAnsi="Arial" w:cs="Arial"/>
          <w:sz w:val="28"/>
          <w:szCs w:val="28"/>
          <w:lang w:val="en-GB"/>
        </w:rPr>
        <w:t>,</w:t>
      </w:r>
      <w:r w:rsidR="00EA08DF" w:rsidRPr="00121ECD">
        <w:rPr>
          <w:rFonts w:ascii="Arial" w:hAnsi="Arial" w:cs="Arial"/>
          <w:sz w:val="28"/>
          <w:szCs w:val="28"/>
          <w:lang w:val="en-GB"/>
        </w:rPr>
        <w:t xml:space="preserve"> we </w:t>
      </w:r>
      <w:r w:rsidR="00EA08DF" w:rsidRPr="00121ECD">
        <w:rPr>
          <w:rFonts w:ascii="Arial" w:hAnsi="Arial" w:cs="Arial"/>
          <w:sz w:val="28"/>
          <w:szCs w:val="28"/>
          <w:lang w:val="en-GB"/>
        </w:rPr>
        <w:lastRenderedPageBreak/>
        <w:t>found a range of activities European DPOs have been successful in international cooperation</w:t>
      </w:r>
      <w:r w:rsidR="000B4BFC" w:rsidRPr="000B4BFC">
        <w:rPr>
          <w:rFonts w:ascii="Arial" w:hAnsi="Arial" w:cs="Arial"/>
          <w:sz w:val="28"/>
          <w:szCs w:val="28"/>
          <w:lang w:val="en-GB"/>
        </w:rPr>
        <w:t>.</w:t>
      </w:r>
    </w:p>
    <w:p w14:paraId="6E025D2D" w14:textId="3784C9FA" w:rsidR="00AE2219" w:rsidRPr="00121ECD" w:rsidRDefault="00C149E2" w:rsidP="002D5931">
      <w:pPr>
        <w:rPr>
          <w:rFonts w:ascii="Arial" w:hAnsi="Arial" w:cs="Arial"/>
          <w:sz w:val="28"/>
          <w:szCs w:val="28"/>
          <w:lang w:val="en-GB"/>
        </w:rPr>
      </w:pPr>
      <w:r w:rsidRPr="00121ECD">
        <w:rPr>
          <w:rFonts w:ascii="Arial" w:hAnsi="Arial" w:cs="Arial"/>
          <w:sz w:val="28"/>
          <w:szCs w:val="28"/>
          <w:lang w:val="en-GB"/>
        </w:rPr>
        <w:t xml:space="preserve">Here are </w:t>
      </w:r>
      <w:r w:rsidR="00990D4F" w:rsidRPr="00121ECD">
        <w:rPr>
          <w:rFonts w:ascii="Arial" w:hAnsi="Arial" w:cs="Arial"/>
          <w:sz w:val="28"/>
          <w:szCs w:val="28"/>
          <w:lang w:val="en-GB"/>
        </w:rPr>
        <w:t xml:space="preserve">some </w:t>
      </w:r>
      <w:r w:rsidRPr="00121ECD">
        <w:rPr>
          <w:rFonts w:ascii="Arial" w:hAnsi="Arial" w:cs="Arial"/>
          <w:sz w:val="28"/>
          <w:szCs w:val="28"/>
          <w:lang w:val="en-GB"/>
        </w:rPr>
        <w:t xml:space="preserve">examples of the roles played by </w:t>
      </w:r>
      <w:r w:rsidR="00EA08DF">
        <w:rPr>
          <w:rFonts w:ascii="Arial" w:hAnsi="Arial" w:cs="Arial"/>
          <w:sz w:val="28"/>
          <w:szCs w:val="28"/>
          <w:lang w:val="en-GB"/>
        </w:rPr>
        <w:t xml:space="preserve">European </w:t>
      </w:r>
      <w:r w:rsidRPr="00121ECD">
        <w:rPr>
          <w:rFonts w:ascii="Arial" w:hAnsi="Arial" w:cs="Arial"/>
          <w:sz w:val="28"/>
          <w:szCs w:val="28"/>
          <w:lang w:val="en-GB"/>
        </w:rPr>
        <w:t xml:space="preserve">DPOs </w:t>
      </w:r>
      <w:r w:rsidR="00D2268D" w:rsidRPr="00121ECD">
        <w:rPr>
          <w:rFonts w:ascii="Arial" w:hAnsi="Arial" w:cs="Arial"/>
          <w:sz w:val="28"/>
          <w:szCs w:val="28"/>
          <w:lang w:val="en-GB"/>
        </w:rPr>
        <w:t xml:space="preserve">in </w:t>
      </w:r>
      <w:r w:rsidR="00264DA1" w:rsidRPr="00121ECD">
        <w:rPr>
          <w:rFonts w:ascii="Arial" w:hAnsi="Arial" w:cs="Arial"/>
          <w:sz w:val="28"/>
          <w:szCs w:val="28"/>
          <w:lang w:val="en-GB"/>
        </w:rPr>
        <w:t>international c</w:t>
      </w:r>
      <w:r w:rsidR="00BC728C" w:rsidRPr="00121ECD">
        <w:rPr>
          <w:rFonts w:ascii="Arial" w:hAnsi="Arial" w:cs="Arial"/>
          <w:sz w:val="28"/>
          <w:szCs w:val="28"/>
          <w:lang w:val="en-GB"/>
        </w:rPr>
        <w:t>ooperation</w:t>
      </w:r>
      <w:r w:rsidR="0020430F" w:rsidRPr="00121ECD">
        <w:rPr>
          <w:rFonts w:ascii="Arial" w:hAnsi="Arial" w:cs="Arial"/>
          <w:sz w:val="28"/>
          <w:szCs w:val="28"/>
          <w:lang w:val="en-GB"/>
        </w:rPr>
        <w:t>.</w:t>
      </w:r>
      <w:r w:rsidR="00964EBF" w:rsidRPr="00121ECD">
        <w:rPr>
          <w:rFonts w:ascii="Arial" w:hAnsi="Arial" w:cs="Arial"/>
          <w:sz w:val="28"/>
          <w:szCs w:val="28"/>
          <w:lang w:val="en-GB"/>
        </w:rPr>
        <w:t xml:space="preserve"> </w:t>
      </w:r>
    </w:p>
    <w:p w14:paraId="44875D56" w14:textId="6A043E01" w:rsidR="00570595" w:rsidRPr="00714C1F" w:rsidRDefault="00570595" w:rsidP="00714C1F">
      <w:pPr>
        <w:pStyle w:val="ListParagraph"/>
        <w:numPr>
          <w:ilvl w:val="0"/>
          <w:numId w:val="20"/>
        </w:numPr>
        <w:rPr>
          <w:rFonts w:ascii="Arial" w:eastAsiaTheme="majorEastAsia" w:hAnsi="Arial" w:cs="Arial"/>
          <w:bCs/>
          <w:sz w:val="28"/>
          <w:szCs w:val="28"/>
          <w:lang w:val="en-GB"/>
        </w:rPr>
      </w:pPr>
      <w:r w:rsidRPr="00FB5644">
        <w:rPr>
          <w:rFonts w:ascii="Arial" w:hAnsi="Arial" w:cs="Arial"/>
          <w:b/>
          <w:sz w:val="28"/>
          <w:szCs w:val="28"/>
          <w:lang w:val="en-GB"/>
        </w:rPr>
        <w:t xml:space="preserve">Advocacy to their government for inclusive development cooperation </w:t>
      </w:r>
      <w:r w:rsidR="00C41024" w:rsidRPr="00FB5644">
        <w:rPr>
          <w:rFonts w:ascii="Arial" w:hAnsi="Arial" w:cs="Arial"/>
          <w:b/>
          <w:sz w:val="28"/>
          <w:szCs w:val="28"/>
          <w:lang w:val="en-GB"/>
        </w:rPr>
        <w:t xml:space="preserve">policies and </w:t>
      </w:r>
      <w:r w:rsidRPr="00FB5644">
        <w:rPr>
          <w:rFonts w:ascii="Arial" w:hAnsi="Arial" w:cs="Arial"/>
          <w:b/>
          <w:sz w:val="28"/>
          <w:szCs w:val="28"/>
          <w:lang w:val="en-GB"/>
        </w:rPr>
        <w:t>programmes</w:t>
      </w:r>
      <w:r w:rsidR="00FB5644" w:rsidRPr="00FB5644">
        <w:rPr>
          <w:rFonts w:ascii="Arial" w:hAnsi="Arial" w:cs="Arial"/>
          <w:b/>
          <w:sz w:val="28"/>
          <w:szCs w:val="28"/>
          <w:lang w:val="en-GB"/>
        </w:rPr>
        <w:t>.</w:t>
      </w:r>
      <w:r w:rsidR="00FB5644">
        <w:rPr>
          <w:rFonts w:ascii="Arial" w:hAnsi="Arial" w:cs="Arial"/>
          <w:sz w:val="28"/>
          <w:szCs w:val="28"/>
          <w:lang w:val="en-GB"/>
        </w:rPr>
        <w:t xml:space="preserve"> </w:t>
      </w:r>
      <w:r w:rsidR="00C41024" w:rsidRPr="00714C1F">
        <w:rPr>
          <w:rFonts w:ascii="Arial" w:hAnsi="Arial" w:cs="Arial"/>
          <w:sz w:val="28"/>
          <w:szCs w:val="28"/>
          <w:lang w:val="en-GB"/>
        </w:rPr>
        <w:t xml:space="preserve">For example, </w:t>
      </w:r>
      <w:r w:rsidR="000B4BFC">
        <w:rPr>
          <w:rFonts w:ascii="Arial" w:hAnsi="Arial" w:cs="Arial"/>
          <w:sz w:val="28"/>
          <w:szCs w:val="28"/>
          <w:lang w:val="en-GB"/>
        </w:rPr>
        <w:t>EDF</w:t>
      </w:r>
      <w:r w:rsidR="00C41024" w:rsidRPr="00714C1F">
        <w:rPr>
          <w:rFonts w:ascii="Arial" w:hAnsi="Arial" w:cs="Arial"/>
          <w:sz w:val="28"/>
          <w:szCs w:val="28"/>
          <w:lang w:val="en-GB"/>
        </w:rPr>
        <w:t xml:space="preserve">, together with </w:t>
      </w:r>
      <w:r w:rsidR="00FB5644" w:rsidRPr="00714C1F">
        <w:rPr>
          <w:rFonts w:ascii="Arial" w:hAnsi="Arial" w:cs="Arial"/>
          <w:sz w:val="28"/>
          <w:szCs w:val="28"/>
          <w:lang w:val="en-GB"/>
        </w:rPr>
        <w:t xml:space="preserve">other regional </w:t>
      </w:r>
      <w:r w:rsidR="00222F3D">
        <w:rPr>
          <w:rFonts w:ascii="Arial" w:hAnsi="Arial" w:cs="Arial"/>
          <w:sz w:val="28"/>
          <w:szCs w:val="28"/>
          <w:lang w:val="en-GB"/>
        </w:rPr>
        <w:t>organisations of persons with disabilities</w:t>
      </w:r>
      <w:r w:rsidR="00222F3D" w:rsidRPr="00714C1F">
        <w:rPr>
          <w:rFonts w:ascii="Arial" w:hAnsi="Arial" w:cs="Arial"/>
          <w:sz w:val="28"/>
          <w:szCs w:val="28"/>
          <w:lang w:val="en-GB"/>
        </w:rPr>
        <w:t xml:space="preserve"> </w:t>
      </w:r>
      <w:r w:rsidR="00222F3D">
        <w:rPr>
          <w:rFonts w:ascii="Arial" w:hAnsi="Arial" w:cs="Arial"/>
          <w:sz w:val="28"/>
          <w:szCs w:val="28"/>
          <w:lang w:val="en-GB"/>
        </w:rPr>
        <w:t>and the International Disability and Development Consortium</w:t>
      </w:r>
      <w:r w:rsidR="000B4BFC">
        <w:rPr>
          <w:rFonts w:ascii="Arial" w:hAnsi="Arial" w:cs="Arial"/>
          <w:sz w:val="28"/>
          <w:szCs w:val="28"/>
          <w:lang w:val="en-GB"/>
        </w:rPr>
        <w:t xml:space="preserve"> (IDDC)</w:t>
      </w:r>
      <w:r w:rsidR="00C41024" w:rsidRPr="00714C1F">
        <w:rPr>
          <w:rFonts w:ascii="Arial" w:hAnsi="Arial" w:cs="Arial"/>
          <w:sz w:val="28"/>
          <w:szCs w:val="28"/>
          <w:lang w:val="en-GB"/>
        </w:rPr>
        <w:t xml:space="preserve"> advocated for the </w:t>
      </w:r>
      <w:r w:rsidR="00FB5644" w:rsidRPr="00714C1F">
        <w:rPr>
          <w:rFonts w:ascii="Arial" w:hAnsi="Arial" w:cs="Arial"/>
          <w:sz w:val="28"/>
          <w:szCs w:val="28"/>
          <w:lang w:val="en-GB"/>
        </w:rPr>
        <w:t>i</w:t>
      </w:r>
      <w:r w:rsidR="00C41024" w:rsidRPr="00714C1F">
        <w:rPr>
          <w:rFonts w:ascii="Arial" w:hAnsi="Arial" w:cs="Arial"/>
          <w:sz w:val="28"/>
          <w:szCs w:val="28"/>
          <w:lang w:val="en-GB"/>
        </w:rPr>
        <w:t>nclusion of disability in the EU</w:t>
      </w:r>
      <w:r w:rsidR="0016412C" w:rsidRPr="00714C1F">
        <w:rPr>
          <w:rFonts w:ascii="Arial" w:hAnsi="Arial" w:cs="Arial"/>
          <w:sz w:val="28"/>
          <w:szCs w:val="28"/>
          <w:lang w:val="en-GB"/>
        </w:rPr>
        <w:t>’</w:t>
      </w:r>
      <w:r w:rsidR="00C41024" w:rsidRPr="00714C1F">
        <w:rPr>
          <w:rFonts w:ascii="Arial" w:hAnsi="Arial" w:cs="Arial"/>
          <w:sz w:val="28"/>
          <w:szCs w:val="28"/>
          <w:lang w:val="en-GB"/>
        </w:rPr>
        <w:t>s Consensus on Development</w:t>
      </w:r>
      <w:r w:rsidR="00222F3D">
        <w:rPr>
          <w:rFonts w:ascii="Arial" w:hAnsi="Arial" w:cs="Arial"/>
          <w:sz w:val="28"/>
          <w:szCs w:val="28"/>
          <w:lang w:val="en-GB"/>
        </w:rPr>
        <w:t>, a policy that aims to ensure all actions on development cooperation are aligned with the Sustainable Development Goals</w:t>
      </w:r>
      <w:r w:rsidR="000B4BFC">
        <w:rPr>
          <w:rFonts w:ascii="Arial" w:hAnsi="Arial" w:cs="Arial"/>
          <w:sz w:val="28"/>
          <w:szCs w:val="28"/>
          <w:lang w:val="en-GB"/>
        </w:rPr>
        <w:t>.</w:t>
      </w:r>
    </w:p>
    <w:p w14:paraId="5823CF92" w14:textId="77777777" w:rsidR="00714C1F" w:rsidRPr="00714C1F" w:rsidRDefault="00714C1F" w:rsidP="00714C1F">
      <w:pPr>
        <w:pStyle w:val="ListParagraph"/>
        <w:rPr>
          <w:rFonts w:ascii="Arial" w:eastAsiaTheme="majorEastAsia" w:hAnsi="Arial" w:cs="Arial"/>
          <w:bCs/>
          <w:sz w:val="28"/>
          <w:szCs w:val="28"/>
          <w:lang w:val="en-GB"/>
        </w:rPr>
      </w:pPr>
    </w:p>
    <w:p w14:paraId="158AC75E" w14:textId="5CD5A803" w:rsidR="005A17D3" w:rsidRPr="005A17D3" w:rsidRDefault="00C818C7" w:rsidP="005A17D3">
      <w:pPr>
        <w:pStyle w:val="ListParagraph"/>
        <w:numPr>
          <w:ilvl w:val="0"/>
          <w:numId w:val="31"/>
        </w:numPr>
        <w:ind w:left="720"/>
        <w:rPr>
          <w:rFonts w:ascii="Arial" w:hAnsi="Arial" w:cs="Arial"/>
          <w:sz w:val="28"/>
          <w:szCs w:val="28"/>
        </w:rPr>
      </w:pPr>
      <w:r>
        <w:rPr>
          <w:rFonts w:ascii="Arial" w:hAnsi="Arial" w:cs="Arial"/>
          <w:b/>
          <w:sz w:val="28"/>
          <w:szCs w:val="28"/>
          <w:lang w:val="en-GB"/>
        </w:rPr>
        <w:t>I</w:t>
      </w:r>
      <w:r w:rsidR="000E0A78" w:rsidRPr="007A2AD7">
        <w:rPr>
          <w:rFonts w:ascii="Arial" w:hAnsi="Arial" w:cs="Arial"/>
          <w:b/>
          <w:sz w:val="28"/>
          <w:szCs w:val="28"/>
          <w:lang w:val="en-GB"/>
        </w:rPr>
        <w:t xml:space="preserve">mplementation and </w:t>
      </w:r>
      <w:r w:rsidR="0020430F" w:rsidRPr="007A2AD7">
        <w:rPr>
          <w:rFonts w:ascii="Arial" w:hAnsi="Arial" w:cs="Arial"/>
          <w:b/>
          <w:sz w:val="28"/>
          <w:szCs w:val="28"/>
          <w:lang w:val="en-GB"/>
        </w:rPr>
        <w:t>monitor</w:t>
      </w:r>
      <w:r w:rsidR="00AE2219" w:rsidRPr="007A2AD7">
        <w:rPr>
          <w:rFonts w:ascii="Arial" w:hAnsi="Arial" w:cs="Arial"/>
          <w:b/>
          <w:sz w:val="28"/>
          <w:szCs w:val="28"/>
          <w:lang w:val="en-GB"/>
        </w:rPr>
        <w:t>in</w:t>
      </w:r>
      <w:r w:rsidR="00506849" w:rsidRPr="007A2AD7">
        <w:rPr>
          <w:rFonts w:ascii="Arial" w:hAnsi="Arial" w:cs="Arial"/>
          <w:b/>
          <w:sz w:val="28"/>
          <w:szCs w:val="28"/>
          <w:lang w:val="en-GB"/>
        </w:rPr>
        <w:t>g</w:t>
      </w:r>
      <w:r>
        <w:rPr>
          <w:rFonts w:ascii="Arial" w:hAnsi="Arial" w:cs="Arial"/>
          <w:b/>
          <w:sz w:val="28"/>
          <w:szCs w:val="28"/>
          <w:lang w:val="en-GB"/>
        </w:rPr>
        <w:t xml:space="preserve"> of the UN C</w:t>
      </w:r>
      <w:r w:rsidR="000B4BFC">
        <w:rPr>
          <w:rFonts w:ascii="Arial" w:hAnsi="Arial" w:cs="Arial"/>
          <w:b/>
          <w:sz w:val="28"/>
          <w:szCs w:val="28"/>
          <w:lang w:val="en-GB"/>
        </w:rPr>
        <w:t>RPD</w:t>
      </w:r>
      <w:r w:rsidR="00A83B63" w:rsidRPr="0016412C">
        <w:rPr>
          <w:rFonts w:ascii="Arial" w:hAnsi="Arial" w:cs="Arial"/>
          <w:sz w:val="28"/>
          <w:szCs w:val="28"/>
          <w:lang w:val="en-GB"/>
        </w:rPr>
        <w:t>. For example, the Commonwealth Disabled People's Forum</w:t>
      </w:r>
      <w:r w:rsidR="007A2AD7">
        <w:rPr>
          <w:rFonts w:ascii="Arial" w:hAnsi="Arial" w:cs="Arial"/>
          <w:sz w:val="28"/>
          <w:szCs w:val="28"/>
          <w:lang w:val="en-GB"/>
        </w:rPr>
        <w:t>s s</w:t>
      </w:r>
      <w:r w:rsidR="00A83B63" w:rsidRPr="0016412C">
        <w:rPr>
          <w:rFonts w:ascii="Arial" w:hAnsi="Arial" w:cs="Arial"/>
          <w:sz w:val="28"/>
          <w:szCs w:val="28"/>
          <w:lang w:val="en-GB"/>
        </w:rPr>
        <w:t>upport</w:t>
      </w:r>
      <w:r w:rsidR="000B4BFC">
        <w:rPr>
          <w:rFonts w:ascii="Arial" w:hAnsi="Arial" w:cs="Arial"/>
          <w:sz w:val="28"/>
          <w:szCs w:val="28"/>
          <w:lang w:val="en-GB"/>
        </w:rPr>
        <w:t>s</w:t>
      </w:r>
      <w:r w:rsidR="00A83B63" w:rsidRPr="0016412C">
        <w:rPr>
          <w:rFonts w:ascii="Arial" w:hAnsi="Arial" w:cs="Arial"/>
          <w:sz w:val="28"/>
          <w:szCs w:val="28"/>
          <w:lang w:val="en-GB"/>
        </w:rPr>
        <w:t xml:space="preserve"> </w:t>
      </w:r>
      <w:r w:rsidR="00A83B63" w:rsidRPr="00303B65">
        <w:rPr>
          <w:rFonts w:ascii="Arial" w:hAnsi="Arial" w:cs="Arial"/>
          <w:sz w:val="28"/>
          <w:szCs w:val="28"/>
          <w:lang w:val="en-GB"/>
        </w:rPr>
        <w:t>Commonwealth countrie</w:t>
      </w:r>
      <w:r w:rsidR="00714C1F">
        <w:rPr>
          <w:rFonts w:ascii="Arial" w:hAnsi="Arial" w:cs="Arial"/>
          <w:sz w:val="28"/>
          <w:szCs w:val="28"/>
          <w:lang w:val="en-GB"/>
        </w:rPr>
        <w:t>s to adapt and ratify the CPRD.</w:t>
      </w:r>
    </w:p>
    <w:p w14:paraId="3895253B" w14:textId="77777777" w:rsidR="005A17D3" w:rsidRPr="005A17D3" w:rsidRDefault="005A17D3" w:rsidP="005A17D3">
      <w:pPr>
        <w:pStyle w:val="ListParagraph"/>
        <w:rPr>
          <w:rFonts w:ascii="Arial" w:hAnsi="Arial" w:cs="Arial"/>
          <w:sz w:val="28"/>
          <w:szCs w:val="28"/>
        </w:rPr>
      </w:pPr>
    </w:p>
    <w:p w14:paraId="37EC6F81" w14:textId="7310F698" w:rsidR="00714C1F" w:rsidRPr="005A17D3" w:rsidRDefault="002D5931" w:rsidP="005A17D3">
      <w:pPr>
        <w:pStyle w:val="ListParagraph"/>
        <w:numPr>
          <w:ilvl w:val="0"/>
          <w:numId w:val="31"/>
        </w:numPr>
        <w:ind w:left="720"/>
        <w:rPr>
          <w:rFonts w:ascii="Arial" w:hAnsi="Arial" w:cs="Arial"/>
          <w:sz w:val="28"/>
          <w:szCs w:val="28"/>
        </w:rPr>
      </w:pPr>
      <w:r w:rsidRPr="005A17D3">
        <w:rPr>
          <w:rFonts w:ascii="Arial" w:hAnsi="Arial" w:cs="Arial"/>
          <w:b/>
          <w:sz w:val="28"/>
          <w:szCs w:val="28"/>
          <w:lang w:val="en-GB"/>
        </w:rPr>
        <w:t>Aw</w:t>
      </w:r>
      <w:r w:rsidR="0020430F" w:rsidRPr="005A17D3">
        <w:rPr>
          <w:rFonts w:ascii="Arial" w:hAnsi="Arial" w:cs="Arial"/>
          <w:b/>
          <w:sz w:val="28"/>
          <w:szCs w:val="28"/>
          <w:lang w:val="en-GB"/>
        </w:rPr>
        <w:t>areness raising</w:t>
      </w:r>
      <w:r w:rsidR="00303B65" w:rsidRPr="005A17D3">
        <w:rPr>
          <w:rFonts w:ascii="Arial" w:hAnsi="Arial" w:cs="Arial"/>
          <w:sz w:val="28"/>
          <w:szCs w:val="28"/>
          <w:lang w:val="en-GB"/>
        </w:rPr>
        <w:t xml:space="preserve">. Disabled People’s Organisations Denmark (DPOD) and Norwegian Association of the Disabled (NAD) are good examples of awareness raising </w:t>
      </w:r>
      <w:r w:rsidR="005A17D3" w:rsidRPr="005A17D3">
        <w:rPr>
          <w:rFonts w:ascii="Arial" w:hAnsi="Arial" w:cs="Arial"/>
          <w:sz w:val="28"/>
          <w:szCs w:val="28"/>
          <w:lang w:val="en-GB"/>
        </w:rPr>
        <w:t>and mainstreaming of disability. For instance, DPOD</w:t>
      </w:r>
      <w:r w:rsidR="005A17D3" w:rsidRPr="005A17D3">
        <w:t xml:space="preserve"> </w:t>
      </w:r>
      <w:r w:rsidR="005A17D3" w:rsidRPr="005A17D3">
        <w:rPr>
          <w:rFonts w:ascii="Arial" w:hAnsi="Arial" w:cs="Arial"/>
          <w:sz w:val="28"/>
          <w:szCs w:val="28"/>
          <w:lang w:val="en-GB"/>
        </w:rPr>
        <w:t xml:space="preserve">influenced the parliament to secure seats for persons with disabilities in Uganda. </w:t>
      </w:r>
      <w:r w:rsidR="000B4BFC">
        <w:rPr>
          <w:rFonts w:ascii="Arial" w:hAnsi="Arial" w:cs="Arial"/>
          <w:sz w:val="28"/>
          <w:szCs w:val="28"/>
          <w:lang w:val="en-GB"/>
        </w:rPr>
        <w:t>Moreover, b</w:t>
      </w:r>
      <w:r w:rsidR="005A17D3" w:rsidRPr="005A17D3">
        <w:rPr>
          <w:rFonts w:ascii="Arial" w:hAnsi="Arial" w:cs="Arial"/>
          <w:sz w:val="28"/>
          <w:szCs w:val="28"/>
          <w:lang w:val="en-GB"/>
        </w:rPr>
        <w:t xml:space="preserve">oth organisations have carried out </w:t>
      </w:r>
      <w:r w:rsidR="00303B65" w:rsidRPr="005A17D3">
        <w:rPr>
          <w:rFonts w:ascii="Arial" w:hAnsi="Arial" w:cs="Arial"/>
          <w:sz w:val="28"/>
          <w:szCs w:val="28"/>
          <w:lang w:val="en-GB"/>
        </w:rPr>
        <w:t xml:space="preserve">exchange visits of European DPOs to </w:t>
      </w:r>
      <w:r w:rsidR="005A17D3" w:rsidRPr="005A17D3">
        <w:rPr>
          <w:rFonts w:ascii="Arial" w:hAnsi="Arial" w:cs="Arial"/>
          <w:sz w:val="28"/>
          <w:szCs w:val="28"/>
          <w:lang w:val="en-GB"/>
        </w:rPr>
        <w:t>low income countries, strengthening partnerships and encouraging knowledge and expertise exchange.</w:t>
      </w:r>
    </w:p>
    <w:p w14:paraId="7112FB33" w14:textId="77777777" w:rsidR="00714C1F" w:rsidRPr="00714C1F" w:rsidRDefault="00714C1F" w:rsidP="00714C1F">
      <w:pPr>
        <w:pStyle w:val="ListParagraph"/>
        <w:rPr>
          <w:rFonts w:ascii="Arial" w:hAnsi="Arial" w:cs="Arial"/>
          <w:b/>
          <w:sz w:val="28"/>
          <w:szCs w:val="28"/>
          <w:lang w:val="en-GB"/>
        </w:rPr>
      </w:pPr>
    </w:p>
    <w:p w14:paraId="5624C71D" w14:textId="77777777" w:rsidR="00962934" w:rsidRDefault="00EC1D48" w:rsidP="00962934">
      <w:pPr>
        <w:pStyle w:val="ListParagraph"/>
        <w:numPr>
          <w:ilvl w:val="0"/>
          <w:numId w:val="31"/>
        </w:numPr>
        <w:ind w:left="720"/>
        <w:rPr>
          <w:rFonts w:ascii="Arial" w:hAnsi="Arial" w:cs="Arial"/>
          <w:sz w:val="28"/>
          <w:szCs w:val="28"/>
        </w:rPr>
      </w:pPr>
      <w:r w:rsidRPr="007A2AD7">
        <w:rPr>
          <w:rFonts w:ascii="Arial" w:hAnsi="Arial" w:cs="Arial"/>
          <w:b/>
          <w:sz w:val="28"/>
          <w:szCs w:val="28"/>
          <w:lang w:val="en-GB"/>
        </w:rPr>
        <w:t>Capacity building and empowerment</w:t>
      </w:r>
      <w:r w:rsidR="00AE2219" w:rsidRPr="007A2AD7">
        <w:rPr>
          <w:rFonts w:ascii="Arial" w:hAnsi="Arial" w:cs="Arial"/>
          <w:b/>
          <w:sz w:val="28"/>
          <w:szCs w:val="28"/>
          <w:lang w:val="en-GB"/>
        </w:rPr>
        <w:t xml:space="preserve"> of DPOs to be involved in development cooperation projects</w:t>
      </w:r>
      <w:r w:rsidR="00303B65" w:rsidRPr="007A2AD7">
        <w:rPr>
          <w:rFonts w:ascii="Arial" w:hAnsi="Arial" w:cs="Arial"/>
          <w:b/>
          <w:sz w:val="28"/>
          <w:szCs w:val="28"/>
          <w:lang w:val="en-GB"/>
        </w:rPr>
        <w:t>.</w:t>
      </w:r>
      <w:r w:rsidR="00303B65" w:rsidRPr="007A2AD7">
        <w:rPr>
          <w:rFonts w:ascii="Arial" w:hAnsi="Arial" w:cs="Arial"/>
          <w:sz w:val="28"/>
          <w:szCs w:val="28"/>
          <w:lang w:val="en-GB"/>
        </w:rPr>
        <w:t xml:space="preserve"> </w:t>
      </w:r>
      <w:r w:rsidR="00303B65" w:rsidRPr="007A2AD7">
        <w:rPr>
          <w:rFonts w:ascii="Arial" w:hAnsi="Arial" w:cs="Arial"/>
          <w:sz w:val="28"/>
          <w:szCs w:val="28"/>
        </w:rPr>
        <w:t xml:space="preserve">The Disability Partnership Finland (DPF) provides training </w:t>
      </w:r>
      <w:r w:rsidR="00447E4A">
        <w:rPr>
          <w:rFonts w:ascii="Arial" w:hAnsi="Arial" w:cs="Arial"/>
          <w:sz w:val="28"/>
          <w:szCs w:val="28"/>
        </w:rPr>
        <w:t>with and by local DPOs</w:t>
      </w:r>
      <w:r w:rsidR="000B4BFC">
        <w:rPr>
          <w:rFonts w:ascii="Arial" w:hAnsi="Arial" w:cs="Arial"/>
          <w:sz w:val="28"/>
          <w:szCs w:val="28"/>
        </w:rPr>
        <w:t xml:space="preserve"> in</w:t>
      </w:r>
      <w:r w:rsidR="00916F2E">
        <w:rPr>
          <w:rFonts w:ascii="Arial" w:hAnsi="Arial" w:cs="Arial"/>
          <w:sz w:val="28"/>
          <w:szCs w:val="28"/>
        </w:rPr>
        <w:t xml:space="preserve"> </w:t>
      </w:r>
      <w:proofErr w:type="spellStart"/>
      <w:r w:rsidR="00916F2E">
        <w:rPr>
          <w:rFonts w:ascii="Arial" w:hAnsi="Arial" w:cs="Arial"/>
          <w:sz w:val="28"/>
          <w:szCs w:val="28"/>
        </w:rPr>
        <w:t>programme</w:t>
      </w:r>
      <w:proofErr w:type="spellEnd"/>
      <w:r w:rsidR="00916F2E">
        <w:rPr>
          <w:rFonts w:ascii="Arial" w:hAnsi="Arial" w:cs="Arial"/>
          <w:sz w:val="28"/>
          <w:szCs w:val="28"/>
        </w:rPr>
        <w:t xml:space="preserve"> countries</w:t>
      </w:r>
      <w:r w:rsidR="00447E4A">
        <w:rPr>
          <w:rFonts w:ascii="Arial" w:hAnsi="Arial" w:cs="Arial"/>
          <w:sz w:val="28"/>
          <w:szCs w:val="28"/>
        </w:rPr>
        <w:t xml:space="preserve"> </w:t>
      </w:r>
      <w:r w:rsidR="00303B65" w:rsidRPr="007A2AD7">
        <w:rPr>
          <w:rFonts w:ascii="Arial" w:hAnsi="Arial" w:cs="Arial"/>
          <w:sz w:val="28"/>
          <w:szCs w:val="28"/>
        </w:rPr>
        <w:t xml:space="preserve">for development </w:t>
      </w:r>
      <w:proofErr w:type="spellStart"/>
      <w:r w:rsidR="00303B65" w:rsidRPr="007A2AD7">
        <w:rPr>
          <w:rFonts w:ascii="Arial" w:hAnsi="Arial" w:cs="Arial"/>
          <w:sz w:val="28"/>
          <w:szCs w:val="28"/>
        </w:rPr>
        <w:t>organisations</w:t>
      </w:r>
      <w:proofErr w:type="spellEnd"/>
      <w:r w:rsidR="00303B65" w:rsidRPr="007A2AD7">
        <w:rPr>
          <w:rFonts w:ascii="Arial" w:hAnsi="Arial" w:cs="Arial"/>
          <w:sz w:val="28"/>
          <w:szCs w:val="28"/>
        </w:rPr>
        <w:t>, including trainings on accessibility and inclusion. They also work direct</w:t>
      </w:r>
      <w:r w:rsidR="00714C1F">
        <w:rPr>
          <w:rFonts w:ascii="Arial" w:hAnsi="Arial" w:cs="Arial"/>
          <w:sz w:val="28"/>
          <w:szCs w:val="28"/>
        </w:rPr>
        <w:t>ly with federal and local DPOs.</w:t>
      </w:r>
    </w:p>
    <w:p w14:paraId="7F180286" w14:textId="77777777" w:rsidR="00962934" w:rsidRPr="00962934" w:rsidRDefault="00962934" w:rsidP="00962934">
      <w:pPr>
        <w:pStyle w:val="ListParagraph"/>
        <w:rPr>
          <w:rFonts w:ascii="Arial" w:eastAsiaTheme="majorEastAsia" w:hAnsi="Arial" w:cs="Arial"/>
          <w:b/>
          <w:bCs/>
          <w:sz w:val="28"/>
          <w:szCs w:val="28"/>
          <w:lang w:val="en-GB"/>
        </w:rPr>
      </w:pPr>
    </w:p>
    <w:p w14:paraId="4EDAC8A3" w14:textId="27ADEB33" w:rsidR="00714C1F" w:rsidRPr="00962934" w:rsidRDefault="00AE2219" w:rsidP="00962934">
      <w:pPr>
        <w:pStyle w:val="ListParagraph"/>
        <w:numPr>
          <w:ilvl w:val="0"/>
          <w:numId w:val="31"/>
        </w:numPr>
        <w:ind w:left="720"/>
        <w:rPr>
          <w:rFonts w:ascii="Arial" w:hAnsi="Arial" w:cs="Arial"/>
          <w:sz w:val="28"/>
          <w:szCs w:val="28"/>
        </w:rPr>
      </w:pPr>
      <w:r w:rsidRPr="00962934">
        <w:rPr>
          <w:rFonts w:ascii="Arial" w:eastAsiaTheme="majorEastAsia" w:hAnsi="Arial" w:cs="Arial"/>
          <w:b/>
          <w:bCs/>
          <w:sz w:val="28"/>
          <w:szCs w:val="28"/>
          <w:lang w:val="en-GB"/>
        </w:rPr>
        <w:t xml:space="preserve">Capacity building of DPOs on the </w:t>
      </w:r>
      <w:r w:rsidR="00C818C7" w:rsidRPr="00962934">
        <w:rPr>
          <w:rFonts w:ascii="Arial" w:eastAsiaTheme="majorEastAsia" w:hAnsi="Arial" w:cs="Arial"/>
          <w:b/>
          <w:bCs/>
          <w:sz w:val="28"/>
          <w:szCs w:val="28"/>
          <w:lang w:val="en-GB"/>
        </w:rPr>
        <w:t>UN Convention on the Rights of Persons with disabilities</w:t>
      </w:r>
      <w:r w:rsidR="00303B65" w:rsidRPr="00962934">
        <w:rPr>
          <w:rFonts w:ascii="Arial" w:eastAsiaTheme="majorEastAsia" w:hAnsi="Arial" w:cs="Arial"/>
          <w:bCs/>
          <w:sz w:val="28"/>
          <w:szCs w:val="28"/>
          <w:lang w:val="en-GB"/>
        </w:rPr>
        <w:t xml:space="preserve">. For example, </w:t>
      </w:r>
      <w:r w:rsidR="00303B65" w:rsidRPr="00962934">
        <w:rPr>
          <w:rFonts w:ascii="Arial" w:hAnsi="Arial" w:cs="Arial"/>
          <w:sz w:val="28"/>
          <w:szCs w:val="28"/>
        </w:rPr>
        <w:t>SUSTENTO</w:t>
      </w:r>
      <w:r w:rsidR="005A7618" w:rsidRPr="00962934">
        <w:rPr>
          <w:rFonts w:ascii="Arial" w:hAnsi="Arial" w:cs="Arial"/>
          <w:sz w:val="28"/>
          <w:szCs w:val="28"/>
        </w:rPr>
        <w:t xml:space="preserve"> (</w:t>
      </w:r>
      <w:r w:rsidR="00CD4391" w:rsidRPr="00962934">
        <w:rPr>
          <w:rFonts w:ascii="Arial" w:hAnsi="Arial" w:cs="Arial"/>
          <w:sz w:val="28"/>
          <w:szCs w:val="28"/>
        </w:rPr>
        <w:t xml:space="preserve">Latvian Umbrella Body for Disability </w:t>
      </w:r>
      <w:proofErr w:type="spellStart"/>
      <w:r w:rsidR="00CD4391" w:rsidRPr="00962934">
        <w:rPr>
          <w:rFonts w:ascii="Arial" w:hAnsi="Arial" w:cs="Arial"/>
          <w:sz w:val="28"/>
          <w:szCs w:val="28"/>
        </w:rPr>
        <w:t>Organisations</w:t>
      </w:r>
      <w:proofErr w:type="spellEnd"/>
      <w:r w:rsidR="005A7618" w:rsidRPr="00962934">
        <w:rPr>
          <w:rFonts w:ascii="Arial" w:hAnsi="Arial" w:cs="Arial"/>
          <w:sz w:val="28"/>
          <w:szCs w:val="28"/>
        </w:rPr>
        <w:t>)</w:t>
      </w:r>
      <w:r w:rsidR="00303B65" w:rsidRPr="00962934">
        <w:rPr>
          <w:rFonts w:ascii="Arial" w:hAnsi="Arial" w:cs="Arial"/>
          <w:sz w:val="28"/>
          <w:szCs w:val="28"/>
        </w:rPr>
        <w:t xml:space="preserve"> has been involved in human rights training</w:t>
      </w:r>
      <w:r w:rsidR="000B4BFC" w:rsidRPr="00962934">
        <w:rPr>
          <w:rFonts w:ascii="Arial" w:hAnsi="Arial" w:cs="Arial"/>
          <w:sz w:val="28"/>
          <w:szCs w:val="28"/>
        </w:rPr>
        <w:t>s</w:t>
      </w:r>
      <w:r w:rsidR="00303B65" w:rsidRPr="00962934">
        <w:rPr>
          <w:rFonts w:ascii="Arial" w:hAnsi="Arial" w:cs="Arial"/>
          <w:sz w:val="28"/>
          <w:szCs w:val="28"/>
        </w:rPr>
        <w:t xml:space="preserve"> based on the CRPD in a range of Russian-speaking countries.</w:t>
      </w:r>
      <w:r w:rsidR="00303B65" w:rsidRPr="009E2C79">
        <w:t xml:space="preserve"> </w:t>
      </w:r>
      <w:r w:rsidR="00B40455" w:rsidRPr="00962934">
        <w:rPr>
          <w:rFonts w:ascii="Arial" w:hAnsi="Arial" w:cs="Arial"/>
          <w:sz w:val="28"/>
          <w:szCs w:val="28"/>
        </w:rPr>
        <w:t>Another example can be found in the “</w:t>
      </w:r>
      <w:hyperlink r:id="rId21" w:history="1">
        <w:r w:rsidR="00B40455" w:rsidRPr="00962934">
          <w:rPr>
            <w:rStyle w:val="Hyperlink"/>
            <w:rFonts w:ascii="Arial" w:hAnsi="Arial" w:cs="Arial"/>
            <w:sz w:val="28"/>
            <w:szCs w:val="28"/>
          </w:rPr>
          <w:t>Bridge CRPD-SDGs Training Initiative</w:t>
        </w:r>
      </w:hyperlink>
      <w:r w:rsidR="00B40455" w:rsidRPr="00962934">
        <w:rPr>
          <w:rFonts w:ascii="Arial" w:hAnsi="Arial" w:cs="Arial"/>
          <w:sz w:val="28"/>
          <w:szCs w:val="28"/>
        </w:rPr>
        <w:t xml:space="preserve">”, </w:t>
      </w:r>
      <w:r w:rsidR="00F446AD" w:rsidRPr="00962934">
        <w:rPr>
          <w:rFonts w:ascii="Arial" w:hAnsi="Arial" w:cs="Arial"/>
          <w:sz w:val="28"/>
          <w:szCs w:val="28"/>
        </w:rPr>
        <w:t xml:space="preserve">which </w:t>
      </w:r>
      <w:r w:rsidR="00B40455" w:rsidRPr="00962934">
        <w:rPr>
          <w:rFonts w:ascii="Arial" w:hAnsi="Arial" w:cs="Arial"/>
          <w:sz w:val="28"/>
          <w:szCs w:val="28"/>
        </w:rPr>
        <w:t>aim</w:t>
      </w:r>
      <w:r w:rsidR="00C818C7" w:rsidRPr="00962934">
        <w:rPr>
          <w:rFonts w:ascii="Arial" w:hAnsi="Arial" w:cs="Arial"/>
          <w:sz w:val="28"/>
          <w:szCs w:val="28"/>
        </w:rPr>
        <w:t>s</w:t>
      </w:r>
      <w:r w:rsidR="00B40455" w:rsidRPr="00962934">
        <w:rPr>
          <w:rFonts w:ascii="Arial" w:hAnsi="Arial" w:cs="Arial"/>
          <w:sz w:val="28"/>
          <w:szCs w:val="28"/>
        </w:rPr>
        <w:t xml:space="preserve"> to support </w:t>
      </w:r>
      <w:r w:rsidR="00C818C7" w:rsidRPr="00962934">
        <w:rPr>
          <w:rFonts w:ascii="Arial" w:hAnsi="Arial" w:cs="Arial"/>
          <w:sz w:val="28"/>
          <w:szCs w:val="28"/>
        </w:rPr>
        <w:t xml:space="preserve">disability </w:t>
      </w:r>
      <w:r w:rsidR="00B40455" w:rsidRPr="00962934">
        <w:rPr>
          <w:rFonts w:ascii="Arial" w:hAnsi="Arial" w:cs="Arial"/>
          <w:sz w:val="28"/>
          <w:szCs w:val="28"/>
        </w:rPr>
        <w:t>activist</w:t>
      </w:r>
      <w:r w:rsidR="00C818C7" w:rsidRPr="00962934">
        <w:rPr>
          <w:rFonts w:ascii="Arial" w:hAnsi="Arial" w:cs="Arial"/>
          <w:sz w:val="28"/>
          <w:szCs w:val="28"/>
        </w:rPr>
        <w:t>s</w:t>
      </w:r>
      <w:r w:rsidR="00B40455" w:rsidRPr="00962934">
        <w:rPr>
          <w:rFonts w:ascii="Arial" w:hAnsi="Arial" w:cs="Arial"/>
          <w:sz w:val="28"/>
          <w:szCs w:val="28"/>
        </w:rPr>
        <w:t xml:space="preserve"> to develop an inclusive and comprehensive </w:t>
      </w:r>
      <w:r w:rsidR="00B40455" w:rsidRPr="00962934">
        <w:rPr>
          <w:rFonts w:ascii="Arial" w:hAnsi="Arial" w:cs="Arial"/>
          <w:sz w:val="28"/>
          <w:szCs w:val="28"/>
        </w:rPr>
        <w:lastRenderedPageBreak/>
        <w:t>CRPD perspective on development</w:t>
      </w:r>
      <w:r w:rsidR="00714C1F" w:rsidRPr="00962934">
        <w:rPr>
          <w:rFonts w:ascii="Arial" w:hAnsi="Arial" w:cs="Arial"/>
          <w:sz w:val="28"/>
          <w:szCs w:val="28"/>
        </w:rPr>
        <w:t xml:space="preserve">. </w:t>
      </w:r>
      <w:r w:rsidR="000B4BFC" w:rsidRPr="00962934">
        <w:rPr>
          <w:rFonts w:ascii="Arial" w:hAnsi="Arial" w:cs="Arial"/>
          <w:sz w:val="28"/>
          <w:szCs w:val="28"/>
        </w:rPr>
        <w:t>This</w:t>
      </w:r>
      <w:r w:rsidR="00C818C7" w:rsidRPr="00962934">
        <w:rPr>
          <w:rFonts w:ascii="Arial" w:hAnsi="Arial" w:cs="Arial"/>
          <w:sz w:val="28"/>
          <w:szCs w:val="28"/>
        </w:rPr>
        <w:t xml:space="preserve"> is an initiative between the International Disability Alliance (IDA) and I</w:t>
      </w:r>
      <w:r w:rsidR="000B4BFC" w:rsidRPr="00962934">
        <w:rPr>
          <w:rFonts w:ascii="Arial" w:hAnsi="Arial" w:cs="Arial"/>
          <w:sz w:val="28"/>
          <w:szCs w:val="28"/>
        </w:rPr>
        <w:t>DDC,</w:t>
      </w:r>
      <w:r w:rsidR="00C818C7" w:rsidRPr="00962934">
        <w:rPr>
          <w:rFonts w:ascii="Arial" w:hAnsi="Arial" w:cs="Arial"/>
          <w:sz w:val="28"/>
          <w:szCs w:val="28"/>
        </w:rPr>
        <w:t xml:space="preserve"> with support from the Disability Rights Fund</w:t>
      </w:r>
      <w:r w:rsidR="000B4BFC" w:rsidRPr="00962934">
        <w:rPr>
          <w:rFonts w:ascii="Arial" w:hAnsi="Arial" w:cs="Arial"/>
          <w:sz w:val="28"/>
          <w:szCs w:val="28"/>
        </w:rPr>
        <w:t>.</w:t>
      </w:r>
      <w:r w:rsidR="00714C1F" w:rsidRPr="00962934">
        <w:rPr>
          <w:rFonts w:ascii="Arial" w:hAnsi="Arial" w:cs="Arial"/>
          <w:sz w:val="28"/>
          <w:szCs w:val="28"/>
        </w:rPr>
        <w:br/>
      </w:r>
    </w:p>
    <w:p w14:paraId="1C99ABF3" w14:textId="2038D331" w:rsidR="007A2AD7" w:rsidRDefault="00570595" w:rsidP="00CD4391">
      <w:pPr>
        <w:pStyle w:val="ListParagraph"/>
        <w:numPr>
          <w:ilvl w:val="0"/>
          <w:numId w:val="32"/>
        </w:numPr>
        <w:rPr>
          <w:rFonts w:ascii="Arial" w:hAnsi="Arial" w:cs="Arial"/>
          <w:sz w:val="28"/>
          <w:szCs w:val="28"/>
          <w:lang w:val="en-GB"/>
        </w:rPr>
      </w:pPr>
      <w:r w:rsidRPr="007A2AD7">
        <w:rPr>
          <w:rFonts w:ascii="Arial" w:eastAsiaTheme="majorEastAsia" w:hAnsi="Arial" w:cs="Arial"/>
          <w:b/>
          <w:bCs/>
          <w:sz w:val="28"/>
          <w:szCs w:val="28"/>
          <w:lang w:val="en-GB"/>
        </w:rPr>
        <w:t>Inclusive employment</w:t>
      </w:r>
      <w:r w:rsidR="00303B65" w:rsidRPr="007B0440">
        <w:rPr>
          <w:rFonts w:ascii="Arial" w:eastAsiaTheme="majorEastAsia" w:hAnsi="Arial" w:cs="Arial"/>
          <w:bCs/>
          <w:sz w:val="28"/>
          <w:szCs w:val="28"/>
          <w:lang w:val="en-GB"/>
        </w:rPr>
        <w:t>. For instance,</w:t>
      </w:r>
      <w:r w:rsidR="00303B65" w:rsidRPr="007B0440">
        <w:rPr>
          <w:rFonts w:ascii="Arial" w:hAnsi="Arial" w:cs="Arial"/>
          <w:sz w:val="28"/>
          <w:szCs w:val="28"/>
          <w:lang w:val="en-GB"/>
        </w:rPr>
        <w:t xml:space="preserve"> ONCE</w:t>
      </w:r>
      <w:r w:rsidR="005A7618">
        <w:rPr>
          <w:rFonts w:ascii="Arial" w:hAnsi="Arial" w:cs="Arial"/>
          <w:sz w:val="28"/>
          <w:szCs w:val="28"/>
          <w:lang w:val="en-GB"/>
        </w:rPr>
        <w:t xml:space="preserve"> (</w:t>
      </w:r>
      <w:r w:rsidR="00CD4391" w:rsidRPr="00CD4391">
        <w:rPr>
          <w:rFonts w:ascii="Arial" w:hAnsi="Arial" w:cs="Arial"/>
          <w:sz w:val="28"/>
          <w:szCs w:val="28"/>
          <w:lang w:val="en-GB"/>
        </w:rPr>
        <w:t>the Spanish National Organisation for the Blind</w:t>
      </w:r>
      <w:r w:rsidR="005A7618">
        <w:rPr>
          <w:rFonts w:ascii="Arial" w:hAnsi="Arial" w:cs="Arial"/>
          <w:sz w:val="28"/>
          <w:szCs w:val="28"/>
          <w:lang w:val="en-GB"/>
        </w:rPr>
        <w:t>)</w:t>
      </w:r>
      <w:r w:rsidR="007B0440" w:rsidRPr="007B0440">
        <w:rPr>
          <w:rFonts w:ascii="Arial" w:hAnsi="Arial" w:cs="Arial"/>
          <w:sz w:val="28"/>
          <w:szCs w:val="28"/>
          <w:lang w:val="en-GB"/>
        </w:rPr>
        <w:t xml:space="preserve"> currently works on</w:t>
      </w:r>
      <w:r w:rsidR="00303B65" w:rsidRPr="007B0440">
        <w:rPr>
          <w:rFonts w:ascii="Arial" w:hAnsi="Arial" w:cs="Arial"/>
          <w:sz w:val="28"/>
          <w:szCs w:val="28"/>
          <w:lang w:val="en-GB"/>
        </w:rPr>
        <w:t xml:space="preserve"> project</w:t>
      </w:r>
      <w:r w:rsidR="007B0440" w:rsidRPr="007B0440">
        <w:rPr>
          <w:rFonts w:ascii="Arial" w:hAnsi="Arial" w:cs="Arial"/>
          <w:sz w:val="28"/>
          <w:szCs w:val="28"/>
          <w:lang w:val="en-GB"/>
        </w:rPr>
        <w:t xml:space="preserve">s in </w:t>
      </w:r>
      <w:r w:rsidR="007B0440">
        <w:rPr>
          <w:rFonts w:ascii="Arial" w:hAnsi="Arial" w:cs="Arial"/>
          <w:sz w:val="28"/>
          <w:szCs w:val="28"/>
          <w:lang w:val="en-GB"/>
        </w:rPr>
        <w:t>Brazil and Argentina</w:t>
      </w:r>
      <w:r w:rsidR="007B0440" w:rsidRPr="007B0440">
        <w:rPr>
          <w:rFonts w:ascii="Arial" w:hAnsi="Arial" w:cs="Arial"/>
          <w:sz w:val="28"/>
          <w:szCs w:val="28"/>
          <w:lang w:val="en-GB"/>
        </w:rPr>
        <w:t xml:space="preserve"> to </w:t>
      </w:r>
      <w:r w:rsidR="00C818C7">
        <w:rPr>
          <w:rFonts w:ascii="Arial" w:hAnsi="Arial" w:cs="Arial"/>
          <w:sz w:val="28"/>
          <w:szCs w:val="28"/>
          <w:lang w:val="en-GB"/>
        </w:rPr>
        <w:t>make</w:t>
      </w:r>
      <w:r w:rsidR="00303B65" w:rsidRPr="007B0440">
        <w:rPr>
          <w:rFonts w:ascii="Arial" w:hAnsi="Arial" w:cs="Arial"/>
          <w:sz w:val="28"/>
          <w:szCs w:val="28"/>
          <w:lang w:val="en-GB"/>
        </w:rPr>
        <w:t xml:space="preserve"> internal software </w:t>
      </w:r>
      <w:r w:rsidR="007B0440" w:rsidRPr="007B0440">
        <w:rPr>
          <w:rFonts w:ascii="Arial" w:hAnsi="Arial" w:cs="Arial"/>
          <w:sz w:val="28"/>
          <w:szCs w:val="28"/>
          <w:lang w:val="en-GB"/>
        </w:rPr>
        <w:t>of</w:t>
      </w:r>
      <w:r w:rsidR="00303B65" w:rsidRPr="007B0440">
        <w:rPr>
          <w:rFonts w:ascii="Arial" w:hAnsi="Arial" w:cs="Arial"/>
          <w:sz w:val="28"/>
          <w:szCs w:val="28"/>
          <w:lang w:val="en-GB"/>
        </w:rPr>
        <w:t xml:space="preserve"> compan</w:t>
      </w:r>
      <w:r w:rsidR="007B0440" w:rsidRPr="007B0440">
        <w:rPr>
          <w:rFonts w:ascii="Arial" w:hAnsi="Arial" w:cs="Arial"/>
          <w:sz w:val="28"/>
          <w:szCs w:val="28"/>
          <w:lang w:val="en-GB"/>
        </w:rPr>
        <w:t>ies</w:t>
      </w:r>
      <w:r w:rsidR="00303B65" w:rsidRPr="007B0440">
        <w:rPr>
          <w:rFonts w:ascii="Arial" w:hAnsi="Arial" w:cs="Arial"/>
          <w:sz w:val="28"/>
          <w:szCs w:val="28"/>
          <w:lang w:val="en-GB"/>
        </w:rPr>
        <w:t xml:space="preserve"> accessible to screen readers</w:t>
      </w:r>
      <w:r w:rsidR="007B0440" w:rsidRPr="007B0440">
        <w:rPr>
          <w:rFonts w:ascii="Arial" w:hAnsi="Arial" w:cs="Arial"/>
          <w:sz w:val="28"/>
          <w:szCs w:val="28"/>
          <w:lang w:val="en-GB"/>
        </w:rPr>
        <w:t xml:space="preserve"> and </w:t>
      </w:r>
      <w:r w:rsidR="00303B65" w:rsidRPr="007B0440">
        <w:rPr>
          <w:rFonts w:ascii="Arial" w:hAnsi="Arial" w:cs="Arial"/>
          <w:sz w:val="28"/>
          <w:szCs w:val="28"/>
          <w:lang w:val="en-GB"/>
        </w:rPr>
        <w:t xml:space="preserve">implement </w:t>
      </w:r>
      <w:r w:rsidR="000B4BFC" w:rsidRPr="007B0440">
        <w:rPr>
          <w:rFonts w:ascii="Arial" w:hAnsi="Arial" w:cs="Arial"/>
          <w:sz w:val="28"/>
          <w:szCs w:val="28"/>
          <w:lang w:val="en-GB"/>
        </w:rPr>
        <w:t xml:space="preserve">inclusive </w:t>
      </w:r>
      <w:r w:rsidR="00303B65" w:rsidRPr="007B0440">
        <w:rPr>
          <w:rFonts w:ascii="Arial" w:hAnsi="Arial" w:cs="Arial"/>
          <w:sz w:val="28"/>
          <w:szCs w:val="28"/>
          <w:lang w:val="en-GB"/>
        </w:rPr>
        <w:t xml:space="preserve">programs </w:t>
      </w:r>
      <w:r w:rsidR="000B4BFC">
        <w:rPr>
          <w:rFonts w:ascii="Arial" w:hAnsi="Arial" w:cs="Arial"/>
          <w:sz w:val="28"/>
          <w:szCs w:val="28"/>
          <w:lang w:val="en-GB"/>
        </w:rPr>
        <w:t>for</w:t>
      </w:r>
      <w:r w:rsidR="00303B65" w:rsidRPr="007B0440">
        <w:rPr>
          <w:rFonts w:ascii="Arial" w:hAnsi="Arial" w:cs="Arial"/>
          <w:sz w:val="28"/>
          <w:szCs w:val="28"/>
          <w:lang w:val="en-GB"/>
        </w:rPr>
        <w:t xml:space="preserve"> </w:t>
      </w:r>
      <w:r w:rsidR="000B4BFC">
        <w:rPr>
          <w:rFonts w:ascii="Arial" w:hAnsi="Arial" w:cs="Arial"/>
          <w:sz w:val="28"/>
          <w:szCs w:val="28"/>
          <w:lang w:val="en-GB"/>
        </w:rPr>
        <w:t>staff with visual impairments.</w:t>
      </w:r>
    </w:p>
    <w:p w14:paraId="52A62ACF" w14:textId="77777777" w:rsidR="00714C1F" w:rsidRDefault="00714C1F" w:rsidP="00714C1F">
      <w:pPr>
        <w:pStyle w:val="ListParagraph"/>
        <w:rPr>
          <w:rFonts w:ascii="Arial" w:hAnsi="Arial" w:cs="Arial"/>
          <w:sz w:val="28"/>
          <w:szCs w:val="28"/>
          <w:lang w:val="en-GB"/>
        </w:rPr>
      </w:pPr>
    </w:p>
    <w:p w14:paraId="20987C7F" w14:textId="257965E9" w:rsidR="00714C1F" w:rsidRPr="00714C1F" w:rsidRDefault="00570595" w:rsidP="00714C1F">
      <w:pPr>
        <w:pStyle w:val="ListParagraph"/>
        <w:numPr>
          <w:ilvl w:val="0"/>
          <w:numId w:val="32"/>
        </w:numPr>
        <w:rPr>
          <w:rFonts w:ascii="Arial" w:hAnsi="Arial" w:cs="Arial"/>
          <w:sz w:val="28"/>
          <w:szCs w:val="28"/>
          <w:lang w:val="en-GB"/>
        </w:rPr>
      </w:pPr>
      <w:r w:rsidRPr="007A2AD7">
        <w:rPr>
          <w:rFonts w:ascii="Arial" w:eastAsiaTheme="majorEastAsia" w:hAnsi="Arial" w:cs="Arial"/>
          <w:b/>
          <w:bCs/>
          <w:sz w:val="28"/>
          <w:szCs w:val="28"/>
          <w:lang w:val="en-GB"/>
        </w:rPr>
        <w:t>Inclusive education</w:t>
      </w:r>
      <w:r w:rsidR="007B0440" w:rsidRPr="007B0440">
        <w:rPr>
          <w:rFonts w:ascii="Arial" w:eastAsiaTheme="majorEastAsia" w:hAnsi="Arial" w:cs="Arial"/>
          <w:bCs/>
          <w:sz w:val="28"/>
          <w:szCs w:val="28"/>
          <w:lang w:val="en-GB"/>
        </w:rPr>
        <w:t xml:space="preserve">. Circle Association for International Cooperation and Development </w:t>
      </w:r>
      <w:r w:rsidR="00CD4391">
        <w:rPr>
          <w:rFonts w:ascii="Arial" w:eastAsiaTheme="majorEastAsia" w:hAnsi="Arial" w:cs="Arial"/>
          <w:bCs/>
          <w:sz w:val="28"/>
          <w:szCs w:val="28"/>
          <w:lang w:val="en-GB"/>
        </w:rPr>
        <w:t xml:space="preserve">(Italy) </w:t>
      </w:r>
      <w:r w:rsidR="007B0440" w:rsidRPr="007B0440">
        <w:rPr>
          <w:rFonts w:ascii="Arial" w:eastAsiaTheme="majorEastAsia" w:hAnsi="Arial" w:cs="Arial"/>
          <w:bCs/>
          <w:sz w:val="28"/>
          <w:szCs w:val="28"/>
          <w:lang w:val="en-GB"/>
        </w:rPr>
        <w:t xml:space="preserve">supports two projects in </w:t>
      </w:r>
      <w:r w:rsidR="000B4BFC">
        <w:rPr>
          <w:rFonts w:ascii="Arial" w:eastAsiaTheme="majorEastAsia" w:hAnsi="Arial" w:cs="Arial"/>
          <w:bCs/>
          <w:sz w:val="28"/>
          <w:szCs w:val="28"/>
          <w:lang w:val="en-GB"/>
        </w:rPr>
        <w:t>a school</w:t>
      </w:r>
      <w:r w:rsidR="00CD4391">
        <w:rPr>
          <w:rFonts w:ascii="Arial" w:eastAsiaTheme="majorEastAsia" w:hAnsi="Arial" w:cs="Arial"/>
          <w:bCs/>
          <w:sz w:val="28"/>
          <w:szCs w:val="28"/>
          <w:lang w:val="en-GB"/>
        </w:rPr>
        <w:t xml:space="preserve"> and rehabilitation </w:t>
      </w:r>
      <w:proofErr w:type="spellStart"/>
      <w:r w:rsidR="00CD4391">
        <w:rPr>
          <w:rFonts w:ascii="Arial" w:eastAsiaTheme="majorEastAsia" w:hAnsi="Arial" w:cs="Arial"/>
          <w:bCs/>
          <w:sz w:val="28"/>
          <w:szCs w:val="28"/>
          <w:lang w:val="en-GB"/>
        </w:rPr>
        <w:t>center</w:t>
      </w:r>
      <w:proofErr w:type="spellEnd"/>
      <w:r w:rsidR="00CD4391">
        <w:rPr>
          <w:rFonts w:ascii="Arial" w:eastAsiaTheme="majorEastAsia" w:hAnsi="Arial" w:cs="Arial"/>
          <w:bCs/>
          <w:sz w:val="28"/>
          <w:szCs w:val="28"/>
          <w:lang w:val="en-GB"/>
        </w:rPr>
        <w:t xml:space="preserve"> in </w:t>
      </w:r>
      <w:r w:rsidR="007B0440" w:rsidRPr="007B0440">
        <w:rPr>
          <w:rFonts w:ascii="Arial" w:eastAsiaTheme="majorEastAsia" w:hAnsi="Arial" w:cs="Arial"/>
          <w:bCs/>
          <w:sz w:val="28"/>
          <w:szCs w:val="28"/>
          <w:lang w:val="en-GB"/>
        </w:rPr>
        <w:t xml:space="preserve">Kenya with local partners. The aim is to support the inclusion of students with disabilities </w:t>
      </w:r>
      <w:r w:rsidR="007B0440" w:rsidRPr="00447E4A">
        <w:rPr>
          <w:rFonts w:ascii="Arial" w:eastAsiaTheme="majorEastAsia" w:hAnsi="Arial" w:cs="Arial"/>
          <w:bCs/>
          <w:sz w:val="28"/>
          <w:szCs w:val="28"/>
          <w:lang w:val="en-GB"/>
        </w:rPr>
        <w:t>through the construction of infrastructure and resources.</w:t>
      </w:r>
      <w:r w:rsidR="00714C1F">
        <w:rPr>
          <w:rFonts w:ascii="Arial" w:eastAsiaTheme="majorEastAsia" w:hAnsi="Arial" w:cs="Arial"/>
          <w:bCs/>
          <w:sz w:val="28"/>
          <w:szCs w:val="28"/>
          <w:lang w:val="en-GB"/>
        </w:rPr>
        <w:t xml:space="preserve"> </w:t>
      </w:r>
      <w:r w:rsidR="007B0440">
        <w:rPr>
          <w:rFonts w:ascii="Arial" w:eastAsiaTheme="majorEastAsia" w:hAnsi="Arial" w:cs="Arial"/>
          <w:bCs/>
          <w:sz w:val="28"/>
          <w:szCs w:val="28"/>
          <w:lang w:val="en-GB"/>
        </w:rPr>
        <w:t>ONCE also supports the c</w:t>
      </w:r>
      <w:r w:rsidR="007B0440" w:rsidRPr="007B0440">
        <w:rPr>
          <w:rFonts w:ascii="Arial" w:eastAsiaTheme="majorEastAsia" w:hAnsi="Arial" w:cs="Arial"/>
          <w:bCs/>
          <w:sz w:val="28"/>
          <w:szCs w:val="28"/>
          <w:lang w:val="en-GB"/>
        </w:rPr>
        <w:t xml:space="preserve">reation of special education </w:t>
      </w:r>
      <w:proofErr w:type="spellStart"/>
      <w:r w:rsidR="007B0440" w:rsidRPr="007B0440">
        <w:rPr>
          <w:rFonts w:ascii="Arial" w:eastAsiaTheme="majorEastAsia" w:hAnsi="Arial" w:cs="Arial"/>
          <w:bCs/>
          <w:sz w:val="28"/>
          <w:szCs w:val="28"/>
          <w:lang w:val="en-GB"/>
        </w:rPr>
        <w:t>c</w:t>
      </w:r>
      <w:r w:rsidR="007B0440">
        <w:rPr>
          <w:rFonts w:ascii="Arial" w:eastAsiaTheme="majorEastAsia" w:hAnsi="Arial" w:cs="Arial"/>
          <w:bCs/>
          <w:sz w:val="28"/>
          <w:szCs w:val="28"/>
          <w:lang w:val="en-GB"/>
        </w:rPr>
        <w:t>enters</w:t>
      </w:r>
      <w:proofErr w:type="spellEnd"/>
      <w:r w:rsidR="007B0440">
        <w:rPr>
          <w:rFonts w:ascii="Arial" w:eastAsiaTheme="majorEastAsia" w:hAnsi="Arial" w:cs="Arial"/>
          <w:bCs/>
          <w:sz w:val="28"/>
          <w:szCs w:val="28"/>
          <w:lang w:val="en-GB"/>
        </w:rPr>
        <w:t xml:space="preserve"> in Uruguay and Paraguay and </w:t>
      </w:r>
      <w:r w:rsidR="007B0440" w:rsidRPr="007B0440">
        <w:rPr>
          <w:rFonts w:ascii="Arial" w:eastAsiaTheme="majorEastAsia" w:hAnsi="Arial" w:cs="Arial"/>
          <w:bCs/>
          <w:sz w:val="28"/>
          <w:szCs w:val="28"/>
          <w:lang w:val="en-GB"/>
        </w:rPr>
        <w:t>centrali</w:t>
      </w:r>
      <w:r w:rsidR="007B0440">
        <w:rPr>
          <w:rFonts w:ascii="Arial" w:eastAsiaTheme="majorEastAsia" w:hAnsi="Arial" w:cs="Arial"/>
          <w:bCs/>
          <w:sz w:val="28"/>
          <w:szCs w:val="28"/>
          <w:lang w:val="en-GB"/>
        </w:rPr>
        <w:t>s</w:t>
      </w:r>
      <w:r w:rsidR="007B0440" w:rsidRPr="007B0440">
        <w:rPr>
          <w:rFonts w:ascii="Arial" w:eastAsiaTheme="majorEastAsia" w:hAnsi="Arial" w:cs="Arial"/>
          <w:bCs/>
          <w:sz w:val="28"/>
          <w:szCs w:val="28"/>
          <w:lang w:val="en-GB"/>
        </w:rPr>
        <w:t>e</w:t>
      </w:r>
      <w:r w:rsidR="000B4BFC">
        <w:rPr>
          <w:rFonts w:ascii="Arial" w:eastAsiaTheme="majorEastAsia" w:hAnsi="Arial" w:cs="Arial"/>
          <w:bCs/>
          <w:sz w:val="28"/>
          <w:szCs w:val="28"/>
          <w:lang w:val="en-GB"/>
        </w:rPr>
        <w:t>s</w:t>
      </w:r>
      <w:r w:rsidR="007B0440" w:rsidRPr="007B0440">
        <w:rPr>
          <w:rFonts w:ascii="Arial" w:eastAsiaTheme="majorEastAsia" w:hAnsi="Arial" w:cs="Arial"/>
          <w:bCs/>
          <w:sz w:val="28"/>
          <w:szCs w:val="28"/>
          <w:lang w:val="en-GB"/>
        </w:rPr>
        <w:t xml:space="preserve"> funding distribution </w:t>
      </w:r>
      <w:r w:rsidR="007B0440">
        <w:rPr>
          <w:rFonts w:ascii="Arial" w:eastAsiaTheme="majorEastAsia" w:hAnsi="Arial" w:cs="Arial"/>
          <w:bCs/>
          <w:sz w:val="28"/>
          <w:szCs w:val="28"/>
          <w:lang w:val="en-GB"/>
        </w:rPr>
        <w:t xml:space="preserve">to </w:t>
      </w:r>
      <w:r w:rsidR="00714C1F">
        <w:rPr>
          <w:rFonts w:ascii="Arial" w:eastAsiaTheme="majorEastAsia" w:hAnsi="Arial" w:cs="Arial"/>
          <w:bCs/>
          <w:sz w:val="28"/>
          <w:szCs w:val="28"/>
          <w:lang w:val="en-GB"/>
        </w:rPr>
        <w:t>accommodate</w:t>
      </w:r>
      <w:r w:rsidR="007B0440">
        <w:rPr>
          <w:rFonts w:ascii="Arial" w:eastAsiaTheme="majorEastAsia" w:hAnsi="Arial" w:cs="Arial"/>
          <w:bCs/>
          <w:sz w:val="28"/>
          <w:szCs w:val="28"/>
          <w:lang w:val="en-GB"/>
        </w:rPr>
        <w:t xml:space="preserve"> blind children in mainstream schools</w:t>
      </w:r>
      <w:r w:rsidR="000B4BFC">
        <w:rPr>
          <w:rFonts w:ascii="Arial" w:eastAsiaTheme="majorEastAsia" w:hAnsi="Arial" w:cs="Arial"/>
          <w:bCs/>
          <w:sz w:val="28"/>
          <w:szCs w:val="28"/>
          <w:lang w:val="en-GB"/>
        </w:rPr>
        <w:t>.</w:t>
      </w:r>
      <w:r w:rsidR="00714C1F">
        <w:rPr>
          <w:rFonts w:ascii="Arial" w:eastAsiaTheme="majorEastAsia" w:hAnsi="Arial" w:cs="Arial"/>
          <w:bCs/>
          <w:sz w:val="28"/>
          <w:szCs w:val="28"/>
          <w:lang w:val="en-GB"/>
        </w:rPr>
        <w:br/>
      </w:r>
    </w:p>
    <w:p w14:paraId="4C2B5A9E" w14:textId="7B4CA439" w:rsidR="00570595" w:rsidRPr="007A2AD7" w:rsidRDefault="00570595" w:rsidP="007A2AD7">
      <w:pPr>
        <w:pStyle w:val="ListParagraph"/>
        <w:numPr>
          <w:ilvl w:val="0"/>
          <w:numId w:val="32"/>
        </w:numPr>
        <w:rPr>
          <w:rFonts w:ascii="Arial" w:hAnsi="Arial" w:cs="Arial"/>
          <w:sz w:val="28"/>
          <w:szCs w:val="28"/>
          <w:lang w:val="en-GB"/>
        </w:rPr>
      </w:pPr>
      <w:r w:rsidRPr="007A2AD7">
        <w:rPr>
          <w:rFonts w:ascii="Arial" w:eastAsiaTheme="majorEastAsia" w:hAnsi="Arial" w:cs="Arial"/>
          <w:b/>
          <w:bCs/>
          <w:sz w:val="28"/>
          <w:szCs w:val="28"/>
          <w:lang w:val="en-GB"/>
        </w:rPr>
        <w:t>Networking</w:t>
      </w:r>
      <w:r w:rsidR="007B0440" w:rsidRPr="007B0440">
        <w:rPr>
          <w:rFonts w:ascii="Arial" w:eastAsiaTheme="majorEastAsia" w:hAnsi="Arial" w:cs="Arial"/>
          <w:bCs/>
          <w:sz w:val="28"/>
          <w:szCs w:val="28"/>
          <w:lang w:val="en-GB"/>
        </w:rPr>
        <w:t xml:space="preserve">. </w:t>
      </w:r>
      <w:r w:rsidR="007B0440" w:rsidRPr="007B0440">
        <w:rPr>
          <w:rFonts w:ascii="Arial" w:hAnsi="Arial" w:cs="Arial"/>
          <w:sz w:val="28"/>
          <w:szCs w:val="28"/>
          <w:lang w:val="en-GB"/>
        </w:rPr>
        <w:t>Access Israel and HGB (</w:t>
      </w:r>
      <w:proofErr w:type="spellStart"/>
      <w:r w:rsidR="007B0440" w:rsidRPr="007B0440">
        <w:rPr>
          <w:rFonts w:ascii="Arial" w:hAnsi="Arial" w:cs="Arial"/>
          <w:sz w:val="28"/>
          <w:szCs w:val="28"/>
          <w:lang w:val="en-GB"/>
        </w:rPr>
        <w:t>Hilfsgemeinschaft</w:t>
      </w:r>
      <w:proofErr w:type="spellEnd"/>
      <w:r w:rsidR="005A7618">
        <w:rPr>
          <w:rFonts w:ascii="Arial" w:hAnsi="Arial" w:cs="Arial"/>
          <w:sz w:val="28"/>
          <w:szCs w:val="28"/>
          <w:lang w:val="en-GB"/>
        </w:rPr>
        <w:t>, Austria</w:t>
      </w:r>
      <w:r w:rsidR="007B0440" w:rsidRPr="007B0440">
        <w:rPr>
          <w:rFonts w:ascii="Arial" w:hAnsi="Arial" w:cs="Arial"/>
          <w:sz w:val="28"/>
          <w:szCs w:val="28"/>
          <w:lang w:val="en-GB"/>
        </w:rPr>
        <w:t xml:space="preserve">) </w:t>
      </w:r>
      <w:r w:rsidR="00447E4A">
        <w:rPr>
          <w:rFonts w:ascii="Arial" w:hAnsi="Arial" w:cs="Arial"/>
          <w:sz w:val="28"/>
          <w:szCs w:val="28"/>
          <w:lang w:val="en-GB"/>
        </w:rPr>
        <w:t xml:space="preserve">organise joint activities </w:t>
      </w:r>
      <w:r w:rsidR="007B0440" w:rsidRPr="007B0440">
        <w:rPr>
          <w:rFonts w:ascii="Arial" w:hAnsi="Arial" w:cs="Arial"/>
          <w:sz w:val="28"/>
          <w:szCs w:val="28"/>
          <w:lang w:val="en-GB"/>
        </w:rPr>
        <w:t xml:space="preserve">to bring </w:t>
      </w:r>
      <w:r w:rsidR="00C818C7">
        <w:rPr>
          <w:rFonts w:ascii="Arial" w:hAnsi="Arial" w:cs="Arial"/>
          <w:sz w:val="28"/>
          <w:szCs w:val="28"/>
          <w:lang w:val="en-GB"/>
        </w:rPr>
        <w:t xml:space="preserve">together </w:t>
      </w:r>
      <w:r w:rsidR="007B0440" w:rsidRPr="007B0440">
        <w:rPr>
          <w:rFonts w:ascii="Arial" w:hAnsi="Arial" w:cs="Arial"/>
          <w:sz w:val="28"/>
          <w:szCs w:val="28"/>
          <w:lang w:val="en-GB"/>
        </w:rPr>
        <w:t xml:space="preserve">ICT companies and persons with disabilities </w:t>
      </w:r>
      <w:r w:rsidR="00EB7B02">
        <w:rPr>
          <w:rFonts w:ascii="Arial" w:hAnsi="Arial" w:cs="Arial"/>
          <w:sz w:val="28"/>
          <w:szCs w:val="28"/>
          <w:lang w:val="en-GB"/>
        </w:rPr>
        <w:t>from</w:t>
      </w:r>
      <w:r w:rsidR="00CD4391">
        <w:rPr>
          <w:rFonts w:ascii="Arial" w:hAnsi="Arial" w:cs="Arial"/>
          <w:sz w:val="28"/>
          <w:szCs w:val="28"/>
          <w:lang w:val="en-GB"/>
        </w:rPr>
        <w:t xml:space="preserve"> </w:t>
      </w:r>
      <w:r w:rsidR="00C818C7">
        <w:rPr>
          <w:rFonts w:ascii="Arial" w:hAnsi="Arial" w:cs="Arial"/>
          <w:sz w:val="28"/>
          <w:szCs w:val="28"/>
          <w:lang w:val="en-GB"/>
        </w:rPr>
        <w:t>Israel and Austria</w:t>
      </w:r>
      <w:r w:rsidR="00447E4A">
        <w:rPr>
          <w:rFonts w:ascii="Arial" w:eastAsiaTheme="majorEastAsia" w:hAnsi="Arial" w:cs="Arial"/>
          <w:bCs/>
          <w:sz w:val="28"/>
          <w:szCs w:val="28"/>
          <w:lang w:val="en-GB"/>
        </w:rPr>
        <w:t>.</w:t>
      </w:r>
      <w:r w:rsidR="005A7618">
        <w:rPr>
          <w:rFonts w:ascii="Arial" w:eastAsiaTheme="majorEastAsia" w:hAnsi="Arial" w:cs="Arial"/>
          <w:bCs/>
          <w:sz w:val="28"/>
          <w:szCs w:val="28"/>
          <w:lang w:val="en-GB"/>
        </w:rPr>
        <w:t xml:space="preserve"> </w:t>
      </w:r>
      <w:proofErr w:type="spellStart"/>
      <w:r w:rsidR="005A7618">
        <w:rPr>
          <w:rFonts w:ascii="Arial" w:eastAsiaTheme="majorEastAsia" w:hAnsi="Arial" w:cs="Arial"/>
          <w:bCs/>
          <w:sz w:val="28"/>
          <w:szCs w:val="28"/>
          <w:lang w:val="en-GB"/>
        </w:rPr>
        <w:t>MyRight</w:t>
      </w:r>
      <w:proofErr w:type="spellEnd"/>
      <w:r w:rsidR="005A7618">
        <w:rPr>
          <w:rFonts w:ascii="Arial" w:eastAsiaTheme="majorEastAsia" w:hAnsi="Arial" w:cs="Arial"/>
          <w:bCs/>
          <w:sz w:val="28"/>
          <w:szCs w:val="28"/>
          <w:lang w:val="en-GB"/>
        </w:rPr>
        <w:t xml:space="preserve"> (Sweden) provides</w:t>
      </w:r>
      <w:r w:rsidR="00C818C7">
        <w:rPr>
          <w:rFonts w:ascii="Arial" w:eastAsiaTheme="majorEastAsia" w:hAnsi="Arial" w:cs="Arial"/>
          <w:bCs/>
          <w:sz w:val="28"/>
          <w:szCs w:val="28"/>
          <w:lang w:val="en-GB"/>
        </w:rPr>
        <w:t xml:space="preserve"> </w:t>
      </w:r>
      <w:r w:rsidR="00C818C7" w:rsidRPr="00C818C7">
        <w:rPr>
          <w:rFonts w:ascii="Arial" w:eastAsiaTheme="majorEastAsia" w:hAnsi="Arial" w:cs="Arial"/>
          <w:bCs/>
          <w:sz w:val="28"/>
          <w:szCs w:val="28"/>
          <w:lang w:val="en-GB"/>
        </w:rPr>
        <w:t>treatments (haemophilia), educational activities (children with autism)</w:t>
      </w:r>
      <w:r w:rsidR="005A7618">
        <w:rPr>
          <w:rFonts w:ascii="Arial" w:eastAsiaTheme="majorEastAsia" w:hAnsi="Arial" w:cs="Arial"/>
          <w:bCs/>
          <w:sz w:val="28"/>
          <w:szCs w:val="28"/>
          <w:lang w:val="en-GB"/>
        </w:rPr>
        <w:t xml:space="preserve"> </w:t>
      </w:r>
      <w:r w:rsidR="00C818C7">
        <w:rPr>
          <w:rFonts w:ascii="Arial" w:eastAsiaTheme="majorEastAsia" w:hAnsi="Arial" w:cs="Arial"/>
          <w:bCs/>
          <w:sz w:val="28"/>
          <w:szCs w:val="28"/>
          <w:lang w:val="en-GB"/>
        </w:rPr>
        <w:t xml:space="preserve">and </w:t>
      </w:r>
      <w:r w:rsidR="005A7618" w:rsidRPr="005A7618">
        <w:rPr>
          <w:rFonts w:ascii="Arial" w:eastAsiaTheme="majorEastAsia" w:hAnsi="Arial" w:cs="Arial"/>
          <w:bCs/>
          <w:sz w:val="28"/>
          <w:szCs w:val="28"/>
          <w:lang w:val="en-GB"/>
        </w:rPr>
        <w:t>networking opportunities between persons with disabilities and/or guardians of persons with disabilities, amongst others.</w:t>
      </w:r>
      <w:r w:rsidR="00714C1F">
        <w:rPr>
          <w:rFonts w:ascii="Arial" w:eastAsiaTheme="majorEastAsia" w:hAnsi="Arial" w:cs="Arial"/>
          <w:bCs/>
          <w:sz w:val="28"/>
          <w:szCs w:val="28"/>
          <w:lang w:val="en-GB"/>
        </w:rPr>
        <w:br/>
      </w:r>
    </w:p>
    <w:p w14:paraId="555E19A3" w14:textId="680D79A5" w:rsidR="00AE2219" w:rsidRPr="007A2AD7" w:rsidRDefault="00570595" w:rsidP="007A2AD7">
      <w:pPr>
        <w:pStyle w:val="ListParagraph"/>
        <w:numPr>
          <w:ilvl w:val="0"/>
          <w:numId w:val="32"/>
        </w:numPr>
        <w:rPr>
          <w:rFonts w:ascii="Arial" w:hAnsi="Arial" w:cs="Arial"/>
          <w:sz w:val="28"/>
          <w:szCs w:val="28"/>
          <w:lang w:val="en-GB"/>
        </w:rPr>
      </w:pPr>
      <w:r w:rsidRPr="007A2AD7">
        <w:rPr>
          <w:rFonts w:ascii="Arial" w:eastAsiaTheme="majorEastAsia" w:hAnsi="Arial" w:cs="Arial"/>
          <w:b/>
          <w:bCs/>
          <w:sz w:val="28"/>
          <w:szCs w:val="28"/>
          <w:lang w:val="en-GB"/>
        </w:rPr>
        <w:t>Emancipatory research</w:t>
      </w:r>
      <w:r w:rsidR="007B0440" w:rsidRPr="007B0440">
        <w:rPr>
          <w:rFonts w:ascii="Arial" w:eastAsiaTheme="majorEastAsia" w:hAnsi="Arial" w:cs="Arial"/>
          <w:bCs/>
          <w:sz w:val="28"/>
          <w:szCs w:val="28"/>
          <w:lang w:val="en-GB"/>
        </w:rPr>
        <w:t xml:space="preserve">. </w:t>
      </w:r>
      <w:r w:rsidR="007B0440" w:rsidRPr="007B0440">
        <w:rPr>
          <w:rFonts w:ascii="Arial" w:hAnsi="Arial" w:cs="Arial"/>
          <w:sz w:val="28"/>
          <w:szCs w:val="28"/>
          <w:lang w:val="en-GB"/>
        </w:rPr>
        <w:t>The Italian Development Cooperation Agency led a research project called “Emancipation Research on Women with Disabilities in Gaza and Palestine West”. The data was self-managed by women with disabilities themselves. This was also the case for the participatory research project known as W-DARE, which aimed to improve access to sexual and reproductive health for women with disabilities.</w:t>
      </w:r>
    </w:p>
    <w:p w14:paraId="201997C4" w14:textId="77777777" w:rsidR="00714C1F" w:rsidRPr="00EB7B02" w:rsidRDefault="00714C1F" w:rsidP="009B0195">
      <w:pPr>
        <w:rPr>
          <w:lang w:val="en-GB"/>
        </w:rPr>
      </w:pPr>
    </w:p>
    <w:p w14:paraId="59486546" w14:textId="7E8AAD78" w:rsidR="00C149E2" w:rsidRPr="00461678" w:rsidRDefault="00C149E2" w:rsidP="00461678">
      <w:pPr>
        <w:pStyle w:val="Heading2"/>
        <w:rPr>
          <w:rFonts w:eastAsia="Calibri"/>
          <w:lang w:val="en-GB"/>
        </w:rPr>
      </w:pPr>
      <w:bookmarkStart w:id="14" w:name="_Toc25826392"/>
      <w:r w:rsidRPr="00461678">
        <w:rPr>
          <w:rFonts w:eastAsia="Calibri"/>
          <w:lang w:val="en-GB"/>
        </w:rPr>
        <w:t>Conclusions</w:t>
      </w:r>
      <w:r w:rsidR="00B21CD2" w:rsidRPr="00461678">
        <w:rPr>
          <w:rFonts w:eastAsia="Calibri"/>
          <w:lang w:val="en-GB"/>
        </w:rPr>
        <w:t xml:space="preserve"> and </w:t>
      </w:r>
      <w:r w:rsidR="00BF163A">
        <w:rPr>
          <w:rFonts w:eastAsia="Calibri"/>
          <w:lang w:val="en-GB"/>
        </w:rPr>
        <w:t>recommendations</w:t>
      </w:r>
      <w:bookmarkEnd w:id="14"/>
      <w:r w:rsidR="00B21CD2" w:rsidRPr="00461678">
        <w:rPr>
          <w:rFonts w:eastAsia="Calibri"/>
          <w:lang w:val="en-GB"/>
        </w:rPr>
        <w:t xml:space="preserve"> </w:t>
      </w:r>
    </w:p>
    <w:p w14:paraId="7AACAE43" w14:textId="77777777" w:rsidR="00CD7364" w:rsidRPr="00E41FAF" w:rsidRDefault="00CD7364" w:rsidP="00CD7364">
      <w:pPr>
        <w:rPr>
          <w:rFonts w:ascii="Arial" w:hAnsi="Arial" w:cs="Arial"/>
          <w:lang w:val="en-GB"/>
        </w:rPr>
      </w:pPr>
    </w:p>
    <w:p w14:paraId="70FE99D6" w14:textId="77777777" w:rsidR="009B0195" w:rsidRDefault="00D73ED2" w:rsidP="00F723AF">
      <w:pPr>
        <w:rPr>
          <w:rFonts w:ascii="Arial" w:hAnsi="Arial" w:cs="Arial"/>
          <w:sz w:val="28"/>
          <w:szCs w:val="28"/>
          <w:lang w:val="en-GB"/>
        </w:rPr>
      </w:pPr>
      <w:r w:rsidRPr="00FB1F7A">
        <w:rPr>
          <w:rFonts w:ascii="Arial" w:hAnsi="Arial" w:cs="Arial"/>
          <w:sz w:val="28"/>
          <w:szCs w:val="28"/>
          <w:lang w:val="en-GB"/>
        </w:rPr>
        <w:t>T</w:t>
      </w:r>
      <w:r w:rsidR="00C648FD" w:rsidRPr="00FB1F7A">
        <w:rPr>
          <w:rFonts w:ascii="Arial" w:hAnsi="Arial" w:cs="Arial"/>
          <w:sz w:val="28"/>
          <w:szCs w:val="28"/>
          <w:lang w:val="en-GB"/>
        </w:rPr>
        <w:t>his</w:t>
      </w:r>
      <w:r w:rsidR="00BC728C" w:rsidRPr="00FB1F7A">
        <w:rPr>
          <w:rFonts w:ascii="Arial" w:hAnsi="Arial" w:cs="Arial"/>
          <w:sz w:val="28"/>
          <w:szCs w:val="28"/>
          <w:lang w:val="en-GB"/>
        </w:rPr>
        <w:t xml:space="preserve"> G</w:t>
      </w:r>
      <w:r w:rsidRPr="00FB1F7A">
        <w:rPr>
          <w:rFonts w:ascii="Arial" w:hAnsi="Arial" w:cs="Arial"/>
          <w:sz w:val="28"/>
          <w:szCs w:val="28"/>
          <w:lang w:val="en-GB"/>
        </w:rPr>
        <w:t xml:space="preserve">uidance </w:t>
      </w:r>
      <w:r w:rsidR="00BC728C" w:rsidRPr="00FB1F7A">
        <w:rPr>
          <w:rFonts w:ascii="Arial" w:hAnsi="Arial" w:cs="Arial"/>
          <w:sz w:val="28"/>
          <w:szCs w:val="28"/>
          <w:lang w:val="en-GB"/>
        </w:rPr>
        <w:t>Note</w:t>
      </w:r>
      <w:r w:rsidRPr="00FB1F7A">
        <w:rPr>
          <w:rFonts w:ascii="Arial" w:hAnsi="Arial" w:cs="Arial"/>
          <w:sz w:val="28"/>
          <w:szCs w:val="28"/>
          <w:lang w:val="en-GB"/>
        </w:rPr>
        <w:t xml:space="preserve"> </w:t>
      </w:r>
      <w:r w:rsidR="00220951" w:rsidRPr="00FB1F7A">
        <w:rPr>
          <w:rFonts w:ascii="Arial" w:hAnsi="Arial" w:cs="Arial"/>
          <w:sz w:val="28"/>
          <w:szCs w:val="28"/>
          <w:lang w:val="en-GB"/>
        </w:rPr>
        <w:t xml:space="preserve">is </w:t>
      </w:r>
      <w:r w:rsidR="00C648FD" w:rsidRPr="00FB1F7A">
        <w:rPr>
          <w:rFonts w:ascii="Arial" w:hAnsi="Arial" w:cs="Arial"/>
          <w:sz w:val="28"/>
          <w:szCs w:val="28"/>
          <w:lang w:val="en-GB"/>
        </w:rPr>
        <w:t>a first</w:t>
      </w:r>
      <w:r w:rsidR="00506849">
        <w:rPr>
          <w:rFonts w:ascii="Arial" w:hAnsi="Arial" w:cs="Arial"/>
          <w:sz w:val="28"/>
          <w:szCs w:val="28"/>
          <w:lang w:val="en-GB"/>
        </w:rPr>
        <w:t xml:space="preserve"> reflection for EDF on the role of </w:t>
      </w:r>
      <w:r w:rsidR="000868C7">
        <w:rPr>
          <w:rFonts w:ascii="Arial" w:hAnsi="Arial" w:cs="Arial"/>
          <w:sz w:val="28"/>
          <w:szCs w:val="28"/>
          <w:lang w:val="en-GB"/>
        </w:rPr>
        <w:t xml:space="preserve">European </w:t>
      </w:r>
      <w:r w:rsidR="00506849">
        <w:rPr>
          <w:rFonts w:ascii="Arial" w:hAnsi="Arial" w:cs="Arial"/>
          <w:sz w:val="28"/>
          <w:szCs w:val="28"/>
          <w:lang w:val="en-GB"/>
        </w:rPr>
        <w:t xml:space="preserve">DPOs in international cooperation, to help us strengthen our advocacy in </w:t>
      </w:r>
      <w:r w:rsidR="00EB7B02">
        <w:rPr>
          <w:rFonts w:ascii="Arial" w:hAnsi="Arial" w:cs="Arial"/>
          <w:sz w:val="28"/>
          <w:szCs w:val="28"/>
          <w:lang w:val="en-GB"/>
        </w:rPr>
        <w:lastRenderedPageBreak/>
        <w:t xml:space="preserve">this </w:t>
      </w:r>
      <w:r w:rsidR="00506849">
        <w:rPr>
          <w:rFonts w:ascii="Arial" w:hAnsi="Arial" w:cs="Arial"/>
          <w:sz w:val="28"/>
          <w:szCs w:val="28"/>
          <w:lang w:val="en-GB"/>
        </w:rPr>
        <w:t xml:space="preserve">field. It is, of course, also </w:t>
      </w:r>
      <w:r w:rsidR="00C648FD" w:rsidRPr="00FB1F7A">
        <w:rPr>
          <w:rFonts w:ascii="Arial" w:hAnsi="Arial" w:cs="Arial"/>
          <w:sz w:val="28"/>
          <w:szCs w:val="28"/>
          <w:lang w:val="en-GB"/>
        </w:rPr>
        <w:t>a message to our partners</w:t>
      </w:r>
      <w:r w:rsidR="00506849">
        <w:rPr>
          <w:rFonts w:ascii="Arial" w:hAnsi="Arial" w:cs="Arial"/>
          <w:sz w:val="28"/>
          <w:szCs w:val="28"/>
          <w:lang w:val="en-GB"/>
        </w:rPr>
        <w:t xml:space="preserve"> on how they can rethink their development cooperation work and the role DPOs can play</w:t>
      </w:r>
      <w:r w:rsidR="00C648FD" w:rsidRPr="00016015">
        <w:rPr>
          <w:rFonts w:ascii="Arial" w:hAnsi="Arial" w:cs="Arial"/>
          <w:sz w:val="28"/>
          <w:szCs w:val="28"/>
          <w:lang w:val="en-GB"/>
        </w:rPr>
        <w:t xml:space="preserve">. </w:t>
      </w:r>
    </w:p>
    <w:p w14:paraId="22BA26B5" w14:textId="4DD8817F" w:rsidR="00F723AF" w:rsidRPr="009B0195" w:rsidRDefault="00F723AF" w:rsidP="00F723AF">
      <w:pPr>
        <w:rPr>
          <w:rFonts w:ascii="Arial" w:hAnsi="Arial" w:cs="Arial"/>
          <w:sz w:val="28"/>
          <w:szCs w:val="28"/>
          <w:lang w:val="en-GB"/>
        </w:rPr>
      </w:pPr>
      <w:r w:rsidRPr="009B0195">
        <w:rPr>
          <w:rFonts w:ascii="Arial" w:hAnsi="Arial" w:cs="Arial"/>
          <w:sz w:val="28"/>
          <w:szCs w:val="28"/>
          <w:lang w:val="en-GB"/>
        </w:rPr>
        <w:t xml:space="preserve">Our main conclusion is that this process opened a conversation internally in EDF and with our partners, which could lead, in the future, to </w:t>
      </w:r>
      <w:r w:rsidR="000B4BFC">
        <w:rPr>
          <w:rFonts w:ascii="Arial" w:hAnsi="Arial" w:cs="Arial"/>
          <w:sz w:val="28"/>
          <w:szCs w:val="28"/>
          <w:lang w:val="en-GB"/>
        </w:rPr>
        <w:t xml:space="preserve">a </w:t>
      </w:r>
      <w:r w:rsidRPr="009B0195">
        <w:rPr>
          <w:rFonts w:ascii="Arial" w:hAnsi="Arial" w:cs="Arial"/>
          <w:sz w:val="28"/>
          <w:szCs w:val="28"/>
          <w:lang w:val="en-GB"/>
        </w:rPr>
        <w:t xml:space="preserve">better and stronger engagement </w:t>
      </w:r>
      <w:r w:rsidR="000B4BFC">
        <w:rPr>
          <w:rFonts w:ascii="Arial" w:hAnsi="Arial" w:cs="Arial"/>
          <w:sz w:val="28"/>
          <w:szCs w:val="28"/>
          <w:lang w:val="en-GB"/>
        </w:rPr>
        <w:t>of</w:t>
      </w:r>
      <w:r w:rsidRPr="009B0195">
        <w:rPr>
          <w:rFonts w:ascii="Arial" w:hAnsi="Arial" w:cs="Arial"/>
          <w:sz w:val="28"/>
          <w:szCs w:val="28"/>
          <w:lang w:val="en-GB"/>
        </w:rPr>
        <w:t xml:space="preserve"> DPOs in </w:t>
      </w:r>
      <w:r w:rsidR="00FB1920" w:rsidRPr="009B0195">
        <w:rPr>
          <w:rFonts w:ascii="Arial" w:hAnsi="Arial" w:cs="Arial"/>
          <w:sz w:val="28"/>
          <w:szCs w:val="28"/>
          <w:lang w:val="en-GB"/>
        </w:rPr>
        <w:t>i</w:t>
      </w:r>
      <w:r w:rsidRPr="009B0195">
        <w:rPr>
          <w:rFonts w:ascii="Arial" w:hAnsi="Arial" w:cs="Arial"/>
          <w:sz w:val="28"/>
          <w:szCs w:val="28"/>
          <w:lang w:val="en-GB"/>
        </w:rPr>
        <w:t xml:space="preserve">nternational </w:t>
      </w:r>
      <w:r w:rsidR="00FB1920" w:rsidRPr="009B0195">
        <w:rPr>
          <w:rFonts w:ascii="Arial" w:hAnsi="Arial" w:cs="Arial"/>
          <w:sz w:val="28"/>
          <w:szCs w:val="28"/>
          <w:lang w:val="en-GB"/>
        </w:rPr>
        <w:t>c</w:t>
      </w:r>
      <w:r w:rsidRPr="009B0195">
        <w:rPr>
          <w:rFonts w:ascii="Arial" w:hAnsi="Arial" w:cs="Arial"/>
          <w:sz w:val="28"/>
          <w:szCs w:val="28"/>
          <w:lang w:val="en-GB"/>
        </w:rPr>
        <w:t xml:space="preserve">ooperation.  </w:t>
      </w:r>
    </w:p>
    <w:p w14:paraId="5A6BBC81" w14:textId="7164E65D" w:rsidR="00F723AF" w:rsidRPr="009B0195" w:rsidRDefault="00546EDC" w:rsidP="00F723AF">
      <w:pPr>
        <w:rPr>
          <w:rFonts w:ascii="Arial" w:hAnsi="Arial" w:cs="Arial"/>
          <w:sz w:val="28"/>
          <w:szCs w:val="28"/>
          <w:lang w:val="en-GB"/>
        </w:rPr>
      </w:pPr>
      <w:r w:rsidRPr="009B0195">
        <w:rPr>
          <w:rFonts w:ascii="Arial" w:hAnsi="Arial" w:cs="Arial"/>
          <w:sz w:val="28"/>
          <w:szCs w:val="28"/>
          <w:lang w:val="en-GB"/>
        </w:rPr>
        <w:t>The following recommendations will be helpful for future avenues of work</w:t>
      </w:r>
      <w:r w:rsidR="00F723AF" w:rsidRPr="009B0195">
        <w:rPr>
          <w:rFonts w:ascii="Arial" w:hAnsi="Arial" w:cs="Arial"/>
          <w:sz w:val="28"/>
          <w:szCs w:val="28"/>
          <w:lang w:val="en-GB"/>
        </w:rPr>
        <w:t>:</w:t>
      </w:r>
    </w:p>
    <w:p w14:paraId="27DA1780" w14:textId="657AC6FE" w:rsidR="00206ECD" w:rsidRDefault="00206ECD" w:rsidP="00F723AF">
      <w:pPr>
        <w:pStyle w:val="ListParagraph"/>
        <w:numPr>
          <w:ilvl w:val="0"/>
          <w:numId w:val="33"/>
        </w:numPr>
        <w:rPr>
          <w:rFonts w:ascii="Arial" w:hAnsi="Arial" w:cs="Arial"/>
          <w:sz w:val="28"/>
          <w:szCs w:val="28"/>
          <w:lang w:val="en-GB"/>
        </w:rPr>
      </w:pPr>
      <w:r w:rsidRPr="009B0195">
        <w:rPr>
          <w:rFonts w:ascii="Arial" w:hAnsi="Arial" w:cs="Arial"/>
          <w:b/>
          <w:sz w:val="28"/>
          <w:szCs w:val="28"/>
          <w:lang w:val="en-GB"/>
        </w:rPr>
        <w:t>The involvement of European DPOs should not replace the involvement of DPOs</w:t>
      </w:r>
      <w:r w:rsidRPr="009B0195">
        <w:rPr>
          <w:rFonts w:ascii="Arial" w:hAnsi="Arial" w:cs="Arial"/>
          <w:sz w:val="28"/>
          <w:szCs w:val="28"/>
          <w:lang w:val="en-GB"/>
        </w:rPr>
        <w:t xml:space="preserve"> from the countries that are benefiting from dev</w:t>
      </w:r>
      <w:r w:rsidR="000B4BFC">
        <w:rPr>
          <w:rFonts w:ascii="Arial" w:hAnsi="Arial" w:cs="Arial"/>
          <w:sz w:val="28"/>
          <w:szCs w:val="28"/>
          <w:lang w:val="en-GB"/>
        </w:rPr>
        <w:t>elopment projects and policies.</w:t>
      </w:r>
    </w:p>
    <w:p w14:paraId="7C55FFC5" w14:textId="77777777" w:rsidR="009B0195" w:rsidRPr="009B0195" w:rsidRDefault="009B0195" w:rsidP="009B0195">
      <w:pPr>
        <w:pStyle w:val="ListParagraph"/>
        <w:rPr>
          <w:rFonts w:ascii="Arial" w:hAnsi="Arial" w:cs="Arial"/>
          <w:sz w:val="28"/>
          <w:szCs w:val="28"/>
          <w:lang w:val="en-GB"/>
        </w:rPr>
      </w:pPr>
    </w:p>
    <w:p w14:paraId="722B7707" w14:textId="0B045AA5" w:rsidR="00F723AF" w:rsidRDefault="00F723AF" w:rsidP="00F723AF">
      <w:pPr>
        <w:pStyle w:val="ListParagraph"/>
        <w:numPr>
          <w:ilvl w:val="0"/>
          <w:numId w:val="33"/>
        </w:numPr>
        <w:rPr>
          <w:rFonts w:ascii="Arial" w:hAnsi="Arial" w:cs="Arial"/>
          <w:sz w:val="28"/>
          <w:szCs w:val="28"/>
          <w:lang w:val="en-GB"/>
        </w:rPr>
      </w:pPr>
      <w:r w:rsidRPr="009B0195">
        <w:rPr>
          <w:rFonts w:ascii="Arial" w:hAnsi="Arial" w:cs="Arial"/>
          <w:b/>
          <w:sz w:val="28"/>
          <w:szCs w:val="28"/>
          <w:lang w:val="en-GB"/>
        </w:rPr>
        <w:t>This document constitutes a first gathering and analysis of the perspectives of European DPOs in international cooperation.</w:t>
      </w:r>
      <w:r w:rsidRPr="009B0195">
        <w:rPr>
          <w:rFonts w:ascii="Arial" w:hAnsi="Arial" w:cs="Arial"/>
          <w:sz w:val="28"/>
          <w:szCs w:val="28"/>
          <w:lang w:val="en-GB"/>
        </w:rPr>
        <w:t xml:space="preserve"> Due to limitations of funding and timing, only DPOs with the EDF membership and partner network were included in the discussions and analysis. Therefore, future work would need to include an equal share of DPOs from our partner countries in the global south </w:t>
      </w:r>
      <w:r w:rsidR="000B4BFC">
        <w:rPr>
          <w:rFonts w:ascii="Arial" w:hAnsi="Arial" w:cs="Arial"/>
          <w:sz w:val="28"/>
          <w:szCs w:val="28"/>
          <w:lang w:val="en-GB"/>
        </w:rPr>
        <w:t>to truly assess the situation.</w:t>
      </w:r>
    </w:p>
    <w:p w14:paraId="6EA6D0D4" w14:textId="77777777" w:rsidR="009B0195" w:rsidRPr="009B0195" w:rsidRDefault="009B0195" w:rsidP="009B0195">
      <w:pPr>
        <w:pStyle w:val="ListParagraph"/>
        <w:rPr>
          <w:rFonts w:ascii="Arial" w:hAnsi="Arial" w:cs="Arial"/>
          <w:sz w:val="28"/>
          <w:szCs w:val="28"/>
          <w:lang w:val="en-GB"/>
        </w:rPr>
      </w:pPr>
    </w:p>
    <w:p w14:paraId="08824367" w14:textId="1453BC7C" w:rsidR="00F723AF" w:rsidRDefault="00F723AF" w:rsidP="00F723AF">
      <w:pPr>
        <w:pStyle w:val="ListParagraph"/>
        <w:numPr>
          <w:ilvl w:val="0"/>
          <w:numId w:val="33"/>
        </w:numPr>
        <w:rPr>
          <w:rFonts w:ascii="Arial" w:hAnsi="Arial" w:cs="Arial"/>
          <w:sz w:val="28"/>
          <w:szCs w:val="28"/>
          <w:lang w:val="en-GB"/>
        </w:rPr>
      </w:pPr>
      <w:r w:rsidRPr="00511888">
        <w:rPr>
          <w:rFonts w:ascii="Arial" w:hAnsi="Arial" w:cs="Arial"/>
          <w:b/>
          <w:sz w:val="28"/>
          <w:szCs w:val="28"/>
          <w:lang w:val="en-GB"/>
        </w:rPr>
        <w:t>The collection of cas</w:t>
      </w:r>
      <w:r w:rsidR="000B4BFC">
        <w:rPr>
          <w:rFonts w:ascii="Arial" w:hAnsi="Arial" w:cs="Arial"/>
          <w:b/>
          <w:sz w:val="28"/>
          <w:szCs w:val="28"/>
          <w:lang w:val="en-GB"/>
        </w:rPr>
        <w:t>e studies we have documented on</w:t>
      </w:r>
      <w:r w:rsidRPr="00511888">
        <w:rPr>
          <w:rFonts w:ascii="Arial" w:hAnsi="Arial" w:cs="Arial"/>
          <w:b/>
          <w:sz w:val="28"/>
          <w:szCs w:val="28"/>
          <w:lang w:val="en-GB"/>
        </w:rPr>
        <w:t>line is just skimming the surface of the experience of our members and partner</w:t>
      </w:r>
      <w:r w:rsidR="00851B9B" w:rsidRPr="00511888">
        <w:rPr>
          <w:rFonts w:ascii="Arial" w:hAnsi="Arial" w:cs="Arial"/>
          <w:b/>
          <w:sz w:val="28"/>
          <w:szCs w:val="28"/>
          <w:lang w:val="en-GB"/>
        </w:rPr>
        <w:t>s</w:t>
      </w:r>
      <w:r w:rsidRPr="00511888">
        <w:rPr>
          <w:rFonts w:ascii="Arial" w:hAnsi="Arial" w:cs="Arial"/>
          <w:b/>
          <w:sz w:val="28"/>
          <w:szCs w:val="28"/>
          <w:lang w:val="en-GB"/>
        </w:rPr>
        <w:t>:</w:t>
      </w:r>
      <w:r w:rsidRPr="009B0195">
        <w:rPr>
          <w:rFonts w:ascii="Arial" w:hAnsi="Arial" w:cs="Arial"/>
          <w:sz w:val="28"/>
          <w:szCs w:val="28"/>
          <w:lang w:val="en-GB"/>
        </w:rPr>
        <w:t xml:space="preserve"> there would be benefits from a deeper exploration of the range of DPO activities in internationa</w:t>
      </w:r>
      <w:r w:rsidR="000B4BFC">
        <w:rPr>
          <w:rFonts w:ascii="Arial" w:hAnsi="Arial" w:cs="Arial"/>
          <w:sz w:val="28"/>
          <w:szCs w:val="28"/>
          <w:lang w:val="en-GB"/>
        </w:rPr>
        <w:t>l cooperation and their impact.</w:t>
      </w:r>
    </w:p>
    <w:p w14:paraId="40B8FF12" w14:textId="77777777" w:rsidR="00511888" w:rsidRPr="009B0195" w:rsidRDefault="00511888" w:rsidP="00511888">
      <w:pPr>
        <w:pStyle w:val="ListParagraph"/>
        <w:rPr>
          <w:rFonts w:ascii="Arial" w:hAnsi="Arial" w:cs="Arial"/>
          <w:sz w:val="28"/>
          <w:szCs w:val="28"/>
          <w:lang w:val="en-GB"/>
        </w:rPr>
      </w:pPr>
    </w:p>
    <w:p w14:paraId="086083A3" w14:textId="4B6B66F2" w:rsidR="00F723AF" w:rsidRDefault="00F723AF" w:rsidP="00F723AF">
      <w:pPr>
        <w:pStyle w:val="ListParagraph"/>
        <w:numPr>
          <w:ilvl w:val="0"/>
          <w:numId w:val="33"/>
        </w:numPr>
        <w:rPr>
          <w:rFonts w:ascii="Arial" w:hAnsi="Arial" w:cs="Arial"/>
          <w:sz w:val="28"/>
          <w:szCs w:val="28"/>
          <w:lang w:val="en-GB"/>
        </w:rPr>
      </w:pPr>
      <w:r w:rsidRPr="00511888">
        <w:rPr>
          <w:rFonts w:ascii="Arial" w:hAnsi="Arial" w:cs="Arial"/>
          <w:b/>
          <w:sz w:val="28"/>
          <w:szCs w:val="28"/>
          <w:lang w:val="en-GB"/>
        </w:rPr>
        <w:t xml:space="preserve">The role DPOs in Europe play in advocating for disability inclusive development and humanitarian policies </w:t>
      </w:r>
      <w:r w:rsidR="00546EDC" w:rsidRPr="00511888">
        <w:rPr>
          <w:rFonts w:ascii="Arial" w:hAnsi="Arial" w:cs="Arial"/>
          <w:b/>
          <w:sz w:val="28"/>
          <w:szCs w:val="28"/>
          <w:lang w:val="en-GB"/>
        </w:rPr>
        <w:t>should be</w:t>
      </w:r>
      <w:r w:rsidRPr="00511888">
        <w:rPr>
          <w:rFonts w:ascii="Arial" w:hAnsi="Arial" w:cs="Arial"/>
          <w:b/>
          <w:sz w:val="28"/>
          <w:szCs w:val="28"/>
          <w:lang w:val="en-GB"/>
        </w:rPr>
        <w:t xml:space="preserve"> </w:t>
      </w:r>
      <w:r w:rsidR="00546EDC" w:rsidRPr="00511888">
        <w:rPr>
          <w:rFonts w:ascii="Arial" w:hAnsi="Arial" w:cs="Arial"/>
          <w:b/>
          <w:sz w:val="28"/>
          <w:szCs w:val="28"/>
          <w:lang w:val="en-GB"/>
        </w:rPr>
        <w:t xml:space="preserve">deeply </w:t>
      </w:r>
      <w:r w:rsidRPr="00511888">
        <w:rPr>
          <w:rFonts w:ascii="Arial" w:hAnsi="Arial" w:cs="Arial"/>
          <w:b/>
          <w:sz w:val="28"/>
          <w:szCs w:val="28"/>
          <w:lang w:val="en-GB"/>
        </w:rPr>
        <w:t>explored</w:t>
      </w:r>
      <w:r w:rsidR="00546EDC" w:rsidRPr="00511888">
        <w:rPr>
          <w:rFonts w:ascii="Arial" w:hAnsi="Arial" w:cs="Arial"/>
          <w:b/>
          <w:sz w:val="28"/>
          <w:szCs w:val="28"/>
          <w:lang w:val="en-GB"/>
        </w:rPr>
        <w:t>.</w:t>
      </w:r>
      <w:r w:rsidR="00546EDC" w:rsidRPr="009B0195">
        <w:rPr>
          <w:rFonts w:ascii="Arial" w:hAnsi="Arial" w:cs="Arial"/>
          <w:sz w:val="28"/>
          <w:szCs w:val="28"/>
          <w:lang w:val="en-GB"/>
        </w:rPr>
        <w:t xml:space="preserve"> M</w:t>
      </w:r>
      <w:r w:rsidRPr="009B0195">
        <w:rPr>
          <w:rFonts w:ascii="Arial" w:hAnsi="Arial" w:cs="Arial"/>
          <w:sz w:val="28"/>
          <w:szCs w:val="28"/>
          <w:lang w:val="en-GB"/>
        </w:rPr>
        <w:t xml:space="preserve">any </w:t>
      </w:r>
      <w:r w:rsidR="00511888" w:rsidRPr="009B0195">
        <w:rPr>
          <w:rFonts w:ascii="Arial" w:hAnsi="Arial" w:cs="Arial"/>
          <w:sz w:val="28"/>
          <w:szCs w:val="28"/>
          <w:lang w:val="en-GB"/>
        </w:rPr>
        <w:t>European</w:t>
      </w:r>
      <w:r w:rsidRPr="009B0195">
        <w:rPr>
          <w:rFonts w:ascii="Arial" w:hAnsi="Arial" w:cs="Arial"/>
          <w:sz w:val="28"/>
          <w:szCs w:val="28"/>
          <w:lang w:val="en-GB"/>
        </w:rPr>
        <w:t xml:space="preserve"> </w:t>
      </w:r>
      <w:r w:rsidR="00546EDC" w:rsidRPr="009B0195">
        <w:rPr>
          <w:rFonts w:ascii="Arial" w:hAnsi="Arial" w:cs="Arial"/>
          <w:sz w:val="28"/>
          <w:szCs w:val="28"/>
          <w:lang w:val="en-GB"/>
        </w:rPr>
        <w:t xml:space="preserve">DPOs </w:t>
      </w:r>
      <w:r w:rsidRPr="009B0195">
        <w:rPr>
          <w:rFonts w:ascii="Arial" w:hAnsi="Arial" w:cs="Arial"/>
          <w:sz w:val="28"/>
          <w:szCs w:val="28"/>
          <w:lang w:val="en-GB"/>
        </w:rPr>
        <w:t xml:space="preserve">have been working effectively alone and in networks to achieve </w:t>
      </w:r>
      <w:r w:rsidR="00286DE4" w:rsidRPr="009B0195">
        <w:rPr>
          <w:rFonts w:ascii="Arial" w:hAnsi="Arial" w:cs="Arial"/>
          <w:sz w:val="28"/>
          <w:szCs w:val="28"/>
          <w:lang w:val="en-GB"/>
        </w:rPr>
        <w:t>better</w:t>
      </w:r>
      <w:r w:rsidRPr="009B0195">
        <w:rPr>
          <w:rFonts w:ascii="Arial" w:hAnsi="Arial" w:cs="Arial"/>
          <w:sz w:val="28"/>
          <w:szCs w:val="28"/>
          <w:lang w:val="en-GB"/>
        </w:rPr>
        <w:t xml:space="preserve"> development policies and programmes (both at the </w:t>
      </w:r>
      <w:r w:rsidR="00851B9B" w:rsidRPr="009B0195">
        <w:rPr>
          <w:rFonts w:ascii="Arial" w:hAnsi="Arial" w:cs="Arial"/>
          <w:sz w:val="28"/>
          <w:szCs w:val="28"/>
          <w:lang w:val="en-GB"/>
        </w:rPr>
        <w:t>n</w:t>
      </w:r>
      <w:r w:rsidRPr="009B0195">
        <w:rPr>
          <w:rFonts w:ascii="Arial" w:hAnsi="Arial" w:cs="Arial"/>
          <w:sz w:val="28"/>
          <w:szCs w:val="28"/>
          <w:lang w:val="en-GB"/>
        </w:rPr>
        <w:t>ational and EU level)</w:t>
      </w:r>
      <w:r w:rsidR="00546EDC" w:rsidRPr="009B0195">
        <w:rPr>
          <w:rFonts w:ascii="Arial" w:hAnsi="Arial" w:cs="Arial"/>
          <w:sz w:val="28"/>
          <w:szCs w:val="28"/>
          <w:lang w:val="en-GB"/>
        </w:rPr>
        <w:t xml:space="preserve"> and this is something we haven’t had a chance to study further. </w:t>
      </w:r>
    </w:p>
    <w:p w14:paraId="72593557" w14:textId="77777777" w:rsidR="00511888" w:rsidRDefault="00511888" w:rsidP="00511888">
      <w:pPr>
        <w:pStyle w:val="ListParagraph"/>
        <w:rPr>
          <w:rFonts w:ascii="Arial" w:hAnsi="Arial" w:cs="Arial"/>
          <w:sz w:val="28"/>
          <w:szCs w:val="28"/>
          <w:lang w:val="en-GB"/>
        </w:rPr>
      </w:pPr>
    </w:p>
    <w:p w14:paraId="79A6C70C" w14:textId="2BFA656A" w:rsidR="00F723AF" w:rsidRPr="00511888" w:rsidRDefault="00546EDC" w:rsidP="00511888">
      <w:pPr>
        <w:pStyle w:val="ListParagraph"/>
        <w:numPr>
          <w:ilvl w:val="0"/>
          <w:numId w:val="33"/>
        </w:numPr>
        <w:rPr>
          <w:rFonts w:ascii="Arial" w:hAnsi="Arial" w:cs="Arial"/>
          <w:sz w:val="28"/>
          <w:szCs w:val="28"/>
          <w:lang w:val="en-GB"/>
        </w:rPr>
      </w:pPr>
      <w:r w:rsidRPr="00511888">
        <w:rPr>
          <w:rFonts w:ascii="Arial" w:hAnsi="Arial" w:cs="Arial"/>
          <w:b/>
          <w:sz w:val="28"/>
          <w:szCs w:val="28"/>
          <w:lang w:val="en-GB"/>
        </w:rPr>
        <w:t>D</w:t>
      </w:r>
      <w:r w:rsidR="00F723AF" w:rsidRPr="00511888">
        <w:rPr>
          <w:rFonts w:ascii="Arial" w:hAnsi="Arial" w:cs="Arial"/>
          <w:b/>
          <w:sz w:val="28"/>
          <w:szCs w:val="28"/>
          <w:lang w:val="en-GB"/>
        </w:rPr>
        <w:t xml:space="preserve">evelopment agencies are progressively making their </w:t>
      </w:r>
      <w:r w:rsidRPr="00511888">
        <w:rPr>
          <w:rFonts w:ascii="Arial" w:hAnsi="Arial" w:cs="Arial"/>
          <w:b/>
          <w:sz w:val="28"/>
          <w:szCs w:val="28"/>
          <w:lang w:val="en-GB"/>
        </w:rPr>
        <w:t xml:space="preserve">international </w:t>
      </w:r>
      <w:r w:rsidR="00F723AF" w:rsidRPr="00511888">
        <w:rPr>
          <w:rFonts w:ascii="Arial" w:hAnsi="Arial" w:cs="Arial"/>
          <w:b/>
          <w:sz w:val="28"/>
          <w:szCs w:val="28"/>
          <w:lang w:val="en-GB"/>
        </w:rPr>
        <w:t>cooperation</w:t>
      </w:r>
      <w:r w:rsidRPr="00511888">
        <w:rPr>
          <w:rFonts w:ascii="Arial" w:hAnsi="Arial" w:cs="Arial"/>
          <w:b/>
          <w:sz w:val="28"/>
          <w:szCs w:val="28"/>
          <w:lang w:val="en-GB"/>
        </w:rPr>
        <w:t xml:space="preserve"> programmes</w:t>
      </w:r>
      <w:r w:rsidR="00F723AF" w:rsidRPr="00511888">
        <w:rPr>
          <w:rFonts w:ascii="Arial" w:hAnsi="Arial" w:cs="Arial"/>
          <w:b/>
          <w:sz w:val="28"/>
          <w:szCs w:val="28"/>
          <w:lang w:val="en-GB"/>
        </w:rPr>
        <w:t xml:space="preserve"> more inclusive</w:t>
      </w:r>
      <w:r w:rsidRPr="00511888">
        <w:rPr>
          <w:rFonts w:ascii="Arial" w:hAnsi="Arial" w:cs="Arial"/>
          <w:b/>
          <w:sz w:val="28"/>
          <w:szCs w:val="28"/>
          <w:lang w:val="en-GB"/>
        </w:rPr>
        <w:t>.</w:t>
      </w:r>
      <w:r w:rsidRPr="00511888">
        <w:rPr>
          <w:rFonts w:ascii="Arial" w:hAnsi="Arial" w:cs="Arial"/>
          <w:sz w:val="28"/>
          <w:szCs w:val="28"/>
          <w:lang w:val="en-GB"/>
        </w:rPr>
        <w:t xml:space="preserve"> They are working in collaboration with </w:t>
      </w:r>
      <w:r w:rsidR="00F723AF" w:rsidRPr="00511888">
        <w:rPr>
          <w:rFonts w:ascii="Arial" w:hAnsi="Arial" w:cs="Arial"/>
          <w:sz w:val="28"/>
          <w:szCs w:val="28"/>
          <w:lang w:val="en-GB"/>
        </w:rPr>
        <w:t>DPOs</w:t>
      </w:r>
      <w:r w:rsidRPr="00511888">
        <w:rPr>
          <w:rFonts w:ascii="Arial" w:hAnsi="Arial" w:cs="Arial"/>
          <w:sz w:val="28"/>
          <w:szCs w:val="28"/>
          <w:lang w:val="en-GB"/>
        </w:rPr>
        <w:t>,</w:t>
      </w:r>
      <w:r w:rsidR="00F723AF" w:rsidRPr="00511888">
        <w:rPr>
          <w:rFonts w:ascii="Arial" w:hAnsi="Arial" w:cs="Arial"/>
          <w:sz w:val="28"/>
          <w:szCs w:val="28"/>
          <w:lang w:val="en-GB"/>
        </w:rPr>
        <w:t xml:space="preserve"> both in Europe and in partner countries. The</w:t>
      </w:r>
      <w:r w:rsidRPr="00511888">
        <w:rPr>
          <w:rFonts w:ascii="Arial" w:hAnsi="Arial" w:cs="Arial"/>
          <w:sz w:val="28"/>
          <w:szCs w:val="28"/>
          <w:lang w:val="en-GB"/>
        </w:rPr>
        <w:t>s</w:t>
      </w:r>
      <w:r w:rsidR="00F723AF" w:rsidRPr="00511888">
        <w:rPr>
          <w:rFonts w:ascii="Arial" w:hAnsi="Arial" w:cs="Arial"/>
          <w:sz w:val="28"/>
          <w:szCs w:val="28"/>
          <w:lang w:val="en-GB"/>
        </w:rPr>
        <w:t>e are initiatives to enhance the engagement of DPOs by providing support through adapted approaches to f</w:t>
      </w:r>
      <w:r w:rsidR="000B4BFC">
        <w:rPr>
          <w:rFonts w:ascii="Arial" w:hAnsi="Arial" w:cs="Arial"/>
          <w:sz w:val="28"/>
          <w:szCs w:val="28"/>
          <w:lang w:val="en-GB"/>
        </w:rPr>
        <w:t>unding, capacity building, long</w:t>
      </w:r>
      <w:r w:rsidR="00F723AF" w:rsidRPr="00511888">
        <w:rPr>
          <w:rFonts w:ascii="Arial" w:hAnsi="Arial" w:cs="Arial"/>
          <w:sz w:val="28"/>
          <w:szCs w:val="28"/>
          <w:lang w:val="en-GB"/>
        </w:rPr>
        <w:t xml:space="preserve"> term partnership and projects which should also be explored, as development agencies are an essential partner in disab</w:t>
      </w:r>
      <w:r w:rsidR="000B4BFC">
        <w:rPr>
          <w:rFonts w:ascii="Arial" w:hAnsi="Arial" w:cs="Arial"/>
          <w:sz w:val="28"/>
          <w:szCs w:val="28"/>
          <w:lang w:val="en-GB"/>
        </w:rPr>
        <w:t>ility inclusive development.</w:t>
      </w:r>
    </w:p>
    <w:p w14:paraId="109E87AA" w14:textId="7DCF5A18" w:rsidR="000868C7" w:rsidRPr="00FB1F7A" w:rsidRDefault="000868C7" w:rsidP="00C648FD">
      <w:pPr>
        <w:rPr>
          <w:rFonts w:ascii="Arial" w:hAnsi="Arial" w:cs="Arial"/>
          <w:sz w:val="28"/>
          <w:szCs w:val="28"/>
          <w:lang w:val="en-GB"/>
        </w:rPr>
      </w:pPr>
    </w:p>
    <w:p w14:paraId="3D31DF3E" w14:textId="12FC228D" w:rsidR="000D12F4" w:rsidRPr="00FB1F7A" w:rsidRDefault="000D12F4" w:rsidP="00461678">
      <w:pPr>
        <w:pStyle w:val="Heading2"/>
        <w:rPr>
          <w:rFonts w:cs="Arial"/>
          <w:sz w:val="28"/>
          <w:szCs w:val="28"/>
          <w:lang w:val="en-GB"/>
        </w:rPr>
      </w:pPr>
      <w:bookmarkStart w:id="15" w:name="_Toc25826393"/>
      <w:r w:rsidRPr="00FB1F7A">
        <w:rPr>
          <w:rFonts w:cs="Arial"/>
          <w:sz w:val="28"/>
          <w:szCs w:val="28"/>
          <w:lang w:val="en-GB"/>
        </w:rPr>
        <w:t>Further reading</w:t>
      </w:r>
      <w:bookmarkEnd w:id="15"/>
      <w:r w:rsidRPr="00FB1F7A">
        <w:rPr>
          <w:rFonts w:cs="Arial"/>
          <w:sz w:val="28"/>
          <w:szCs w:val="28"/>
          <w:lang w:val="en-GB"/>
        </w:rPr>
        <w:t xml:space="preserve"> </w:t>
      </w:r>
    </w:p>
    <w:p w14:paraId="56DE5F3D" w14:textId="77777777" w:rsidR="008C7082" w:rsidRPr="00FB1F7A" w:rsidRDefault="008C7082" w:rsidP="00CD7364">
      <w:pPr>
        <w:rPr>
          <w:rFonts w:ascii="Arial" w:hAnsi="Arial" w:cs="Arial"/>
          <w:sz w:val="28"/>
          <w:szCs w:val="28"/>
          <w:lang w:val="en-GB"/>
        </w:rPr>
      </w:pPr>
    </w:p>
    <w:p w14:paraId="230D0470" w14:textId="24C21D88" w:rsidR="00547730" w:rsidRPr="00FB1F7A" w:rsidRDefault="00547730" w:rsidP="00416DAA">
      <w:pPr>
        <w:pStyle w:val="ListParagraph"/>
        <w:numPr>
          <w:ilvl w:val="0"/>
          <w:numId w:val="16"/>
        </w:numPr>
        <w:rPr>
          <w:rFonts w:ascii="Arial" w:hAnsi="Arial" w:cs="Arial"/>
          <w:sz w:val="28"/>
          <w:szCs w:val="28"/>
          <w:lang w:val="en-GB"/>
        </w:rPr>
      </w:pPr>
      <w:r w:rsidRPr="00FB1F7A">
        <w:rPr>
          <w:rFonts w:ascii="Arial" w:eastAsia="Calibri" w:hAnsi="Arial" w:cs="Arial"/>
          <w:sz w:val="28"/>
          <w:szCs w:val="28"/>
          <w:lang w:val="en-GB"/>
        </w:rPr>
        <w:t>Australian Department for Foreign Affairs and Trade’s publication</w:t>
      </w:r>
      <w:r w:rsidR="00416DAA">
        <w:rPr>
          <w:rFonts w:ascii="Arial" w:eastAsia="Calibri" w:hAnsi="Arial" w:cs="Arial"/>
          <w:sz w:val="28"/>
          <w:szCs w:val="28"/>
          <w:lang w:val="en-GB"/>
        </w:rPr>
        <w:t xml:space="preserve"> and CBM (2018)</w:t>
      </w:r>
      <w:r w:rsidRPr="00FB1F7A">
        <w:rPr>
          <w:rFonts w:ascii="Arial" w:eastAsia="Calibri" w:hAnsi="Arial" w:cs="Arial"/>
          <w:sz w:val="28"/>
          <w:szCs w:val="28"/>
          <w:lang w:val="en-GB"/>
        </w:rPr>
        <w:t xml:space="preserve">: </w:t>
      </w:r>
      <w:hyperlink r:id="rId22" w:history="1">
        <w:r w:rsidR="00416DAA" w:rsidRPr="00FB5644">
          <w:rPr>
            <w:rStyle w:val="Hyperlink"/>
            <w:rFonts w:ascii="Arial" w:hAnsi="Arial" w:cs="Arial"/>
            <w:sz w:val="28"/>
            <w:szCs w:val="28"/>
          </w:rPr>
          <w:t xml:space="preserve">Creating A New ‘Business As Usual’: Reflections And Lessons From The Australian Aid Program On Engaging With Disabled People’s </w:t>
        </w:r>
        <w:proofErr w:type="spellStart"/>
        <w:r w:rsidR="00416DAA" w:rsidRPr="00FB5644">
          <w:rPr>
            <w:rStyle w:val="Hyperlink"/>
            <w:rFonts w:ascii="Arial" w:hAnsi="Arial" w:cs="Arial"/>
            <w:sz w:val="28"/>
            <w:szCs w:val="28"/>
          </w:rPr>
          <w:t>Organisations</w:t>
        </w:r>
        <w:proofErr w:type="spellEnd"/>
        <w:r w:rsidR="00416DAA" w:rsidRPr="00FB5644">
          <w:rPr>
            <w:rStyle w:val="Hyperlink"/>
            <w:rFonts w:ascii="Arial" w:hAnsi="Arial" w:cs="Arial"/>
            <w:sz w:val="28"/>
            <w:szCs w:val="28"/>
          </w:rPr>
          <w:t xml:space="preserve"> In Development Programming And Humanitarian Action</w:t>
        </w:r>
      </w:hyperlink>
      <w:r w:rsidR="00416DAA">
        <w:t xml:space="preserve"> </w:t>
      </w:r>
    </w:p>
    <w:p w14:paraId="2CAF0213" w14:textId="33297DB1" w:rsidR="00760CFE" w:rsidRPr="00FB1F7A" w:rsidRDefault="00760CFE" w:rsidP="00387A7F">
      <w:pPr>
        <w:pStyle w:val="ListParagraph"/>
        <w:numPr>
          <w:ilvl w:val="0"/>
          <w:numId w:val="16"/>
        </w:numPr>
        <w:rPr>
          <w:rFonts w:ascii="Arial" w:hAnsi="Arial" w:cs="Arial"/>
          <w:sz w:val="28"/>
          <w:szCs w:val="28"/>
          <w:lang w:val="en-GB"/>
        </w:rPr>
      </w:pPr>
      <w:r w:rsidRPr="00FB1F7A">
        <w:rPr>
          <w:rFonts w:ascii="Arial" w:hAnsi="Arial" w:cs="Arial"/>
          <w:sz w:val="28"/>
          <w:szCs w:val="28"/>
          <w:lang w:val="en-GB"/>
        </w:rPr>
        <w:t>Bridging the Gap study</w:t>
      </w:r>
      <w:r w:rsidR="00416DAA">
        <w:rPr>
          <w:rFonts w:ascii="Arial" w:hAnsi="Arial" w:cs="Arial"/>
          <w:sz w:val="28"/>
          <w:szCs w:val="28"/>
          <w:lang w:val="en-GB"/>
        </w:rPr>
        <w:t xml:space="preserve"> (2019)</w:t>
      </w:r>
      <w:r w:rsidRPr="00FB1F7A">
        <w:rPr>
          <w:rFonts w:ascii="Arial" w:hAnsi="Arial" w:cs="Arial"/>
          <w:sz w:val="28"/>
          <w:szCs w:val="28"/>
          <w:lang w:val="en-GB"/>
        </w:rPr>
        <w:t xml:space="preserve">: </w:t>
      </w:r>
      <w:hyperlink r:id="rId23" w:history="1">
        <w:r w:rsidRPr="00FB1F7A">
          <w:rPr>
            <w:rStyle w:val="Hyperlink"/>
            <w:rFonts w:ascii="Arial" w:hAnsi="Arial" w:cs="Arial"/>
            <w:sz w:val="28"/>
            <w:szCs w:val="28"/>
            <w:lang w:val="en-GB"/>
          </w:rPr>
          <w:t>Inclusion of persons with disabilities in European Union development cooperation</w:t>
        </w:r>
      </w:hyperlink>
    </w:p>
    <w:p w14:paraId="38BB7FA6" w14:textId="681B541A" w:rsidR="001906DC" w:rsidRPr="001906DC" w:rsidRDefault="00F24E71" w:rsidP="001906DC">
      <w:pPr>
        <w:pStyle w:val="ListParagraph"/>
        <w:numPr>
          <w:ilvl w:val="0"/>
          <w:numId w:val="16"/>
        </w:numPr>
        <w:rPr>
          <w:rFonts w:ascii="Arial" w:hAnsi="Arial" w:cs="Arial"/>
          <w:sz w:val="28"/>
          <w:szCs w:val="28"/>
          <w:lang w:val="en-GB"/>
        </w:rPr>
      </w:pPr>
      <w:hyperlink r:id="rId24" w:history="1">
        <w:r w:rsidR="001906DC" w:rsidRPr="001906DC">
          <w:rPr>
            <w:rStyle w:val="Hyperlink"/>
            <w:rFonts w:ascii="Arial" w:hAnsi="Arial" w:cs="Arial"/>
            <w:sz w:val="28"/>
            <w:szCs w:val="28"/>
            <w:lang w:val="en-GB"/>
          </w:rPr>
          <w:t>IASC Guidelines on the Inclusion of Persons with Disabilities in Humanitarian Action</w:t>
        </w:r>
      </w:hyperlink>
      <w:r w:rsidR="001906DC">
        <w:rPr>
          <w:rFonts w:ascii="Arial" w:hAnsi="Arial" w:cs="Arial"/>
          <w:sz w:val="28"/>
          <w:szCs w:val="28"/>
          <w:lang w:val="en-GB"/>
        </w:rPr>
        <w:t xml:space="preserve"> (</w:t>
      </w:r>
      <w:r w:rsidR="001906DC" w:rsidRPr="001906DC">
        <w:rPr>
          <w:rFonts w:ascii="Arial" w:hAnsi="Arial" w:cs="Arial"/>
          <w:sz w:val="28"/>
          <w:szCs w:val="28"/>
          <w:lang w:val="en-GB"/>
        </w:rPr>
        <w:t>2019</w:t>
      </w:r>
      <w:r w:rsidR="001906DC">
        <w:rPr>
          <w:rFonts w:ascii="Arial" w:hAnsi="Arial" w:cs="Arial"/>
          <w:sz w:val="28"/>
          <w:szCs w:val="28"/>
          <w:lang w:val="en-GB"/>
        </w:rPr>
        <w:t>)</w:t>
      </w:r>
      <w:r w:rsidR="001906DC" w:rsidRPr="001906DC">
        <w:rPr>
          <w:rFonts w:ascii="Arial" w:hAnsi="Arial" w:cs="Arial"/>
          <w:sz w:val="28"/>
          <w:szCs w:val="28"/>
          <w:lang w:val="en-GB"/>
        </w:rPr>
        <w:t xml:space="preserve">. </w:t>
      </w:r>
    </w:p>
    <w:p w14:paraId="67C65A4D" w14:textId="3543F05C" w:rsidR="00A83B63" w:rsidRDefault="00760CFE" w:rsidP="00A83B63">
      <w:pPr>
        <w:pStyle w:val="ListParagraph"/>
        <w:numPr>
          <w:ilvl w:val="0"/>
          <w:numId w:val="16"/>
        </w:numPr>
        <w:rPr>
          <w:rFonts w:ascii="Arial" w:hAnsi="Arial" w:cs="Arial"/>
          <w:sz w:val="28"/>
          <w:szCs w:val="28"/>
          <w:lang w:val="en-GB"/>
        </w:rPr>
      </w:pPr>
      <w:r w:rsidRPr="00A83B63">
        <w:rPr>
          <w:rFonts w:ascii="Arial" w:hAnsi="Arial" w:cs="Arial"/>
          <w:sz w:val="28"/>
          <w:szCs w:val="28"/>
          <w:lang w:val="en-GB"/>
        </w:rPr>
        <w:t xml:space="preserve">Light </w:t>
      </w:r>
      <w:r w:rsidR="00F52E9B" w:rsidRPr="00A83B63">
        <w:rPr>
          <w:rFonts w:ascii="Arial" w:hAnsi="Arial" w:cs="Arial"/>
          <w:sz w:val="28"/>
          <w:szCs w:val="28"/>
          <w:lang w:val="en-GB"/>
        </w:rPr>
        <w:t xml:space="preserve">for </w:t>
      </w:r>
      <w:r w:rsidRPr="00A83B63">
        <w:rPr>
          <w:rFonts w:ascii="Arial" w:hAnsi="Arial" w:cs="Arial"/>
          <w:sz w:val="28"/>
          <w:szCs w:val="28"/>
          <w:lang w:val="en-GB"/>
        </w:rPr>
        <w:t>the World</w:t>
      </w:r>
      <w:r w:rsidR="00416DAA" w:rsidRPr="00A83B63">
        <w:rPr>
          <w:rFonts w:ascii="Arial" w:hAnsi="Arial" w:cs="Arial"/>
          <w:sz w:val="28"/>
          <w:szCs w:val="28"/>
          <w:lang w:val="en-GB"/>
        </w:rPr>
        <w:t xml:space="preserve"> (2019)</w:t>
      </w:r>
      <w:r w:rsidRPr="00A83B63">
        <w:rPr>
          <w:rFonts w:ascii="Arial" w:hAnsi="Arial" w:cs="Arial"/>
          <w:sz w:val="28"/>
          <w:szCs w:val="28"/>
          <w:lang w:val="en-GB"/>
        </w:rPr>
        <w:t xml:space="preserve">: </w:t>
      </w:r>
      <w:hyperlink r:id="rId25" w:history="1">
        <w:r w:rsidR="00A83B63" w:rsidRPr="00A83B63">
          <w:rPr>
            <w:rStyle w:val="Hyperlink"/>
            <w:rFonts w:ascii="Arial" w:hAnsi="Arial" w:cs="Arial"/>
            <w:sz w:val="28"/>
            <w:szCs w:val="28"/>
            <w:lang w:val="en-GB"/>
          </w:rPr>
          <w:t>Cooperation</w:t>
        </w:r>
        <w:r w:rsidR="00A83B63" w:rsidRPr="00FB5644">
          <w:rPr>
            <w:rStyle w:val="Hyperlink"/>
            <w:rFonts w:ascii="Arial" w:hAnsi="Arial" w:cs="Arial"/>
            <w:sz w:val="28"/>
            <w:szCs w:val="28"/>
            <w:lang w:val="en-GB"/>
          </w:rPr>
          <w:t xml:space="preserve"> with</w:t>
        </w:r>
        <w:r w:rsidR="00A83B63" w:rsidRPr="00FB5644">
          <w:rPr>
            <w:rStyle w:val="Hyperlink"/>
            <w:rFonts w:ascii="Arial" w:hAnsi="Arial" w:cs="Arial"/>
            <w:sz w:val="28"/>
            <w:szCs w:val="28"/>
          </w:rPr>
          <w:t xml:space="preserve"> </w:t>
        </w:r>
        <w:proofErr w:type="spellStart"/>
        <w:r w:rsidR="00A83B63" w:rsidRPr="00FB5644">
          <w:rPr>
            <w:rStyle w:val="Hyperlink"/>
            <w:rFonts w:ascii="Arial" w:hAnsi="Arial" w:cs="Arial"/>
            <w:sz w:val="28"/>
            <w:szCs w:val="28"/>
          </w:rPr>
          <w:t>organisations</w:t>
        </w:r>
        <w:proofErr w:type="spellEnd"/>
        <w:r w:rsidR="00A83B63" w:rsidRPr="00FB5644">
          <w:rPr>
            <w:rStyle w:val="Hyperlink"/>
            <w:rFonts w:ascii="Arial" w:hAnsi="Arial" w:cs="Arial"/>
            <w:sz w:val="28"/>
            <w:szCs w:val="28"/>
          </w:rPr>
          <w:t xml:space="preserve"> of persons with disabilities in community </w:t>
        </w:r>
        <w:proofErr w:type="spellStart"/>
        <w:r w:rsidR="00A83B63" w:rsidRPr="00FB5644">
          <w:rPr>
            <w:rStyle w:val="Hyperlink"/>
            <w:rFonts w:ascii="Arial" w:hAnsi="Arial" w:cs="Arial"/>
            <w:sz w:val="28"/>
            <w:szCs w:val="28"/>
          </w:rPr>
          <w:t>programmes</w:t>
        </w:r>
        <w:proofErr w:type="spellEnd"/>
        <w:r w:rsidR="00A83B63" w:rsidRPr="00FB5644">
          <w:rPr>
            <w:rStyle w:val="Hyperlink"/>
            <w:rFonts w:ascii="Arial" w:hAnsi="Arial" w:cs="Arial"/>
            <w:sz w:val="28"/>
            <w:szCs w:val="28"/>
            <w:lang w:val="en-GB"/>
          </w:rPr>
          <w:t>: A learning</w:t>
        </w:r>
        <w:r w:rsidR="00A83B63" w:rsidRPr="00A83B63">
          <w:rPr>
            <w:rStyle w:val="Hyperlink"/>
            <w:rFonts w:ascii="Arial" w:hAnsi="Arial" w:cs="Arial"/>
            <w:sz w:val="28"/>
            <w:szCs w:val="28"/>
            <w:lang w:val="en-GB"/>
          </w:rPr>
          <w:t xml:space="preserve"> guide</w:t>
        </w:r>
      </w:hyperlink>
    </w:p>
    <w:p w14:paraId="4BA3C811" w14:textId="0FB81FE4" w:rsidR="00760CFE" w:rsidRPr="00664BDC" w:rsidRDefault="00760CFE" w:rsidP="00387A7F">
      <w:pPr>
        <w:pStyle w:val="ListParagraph"/>
        <w:numPr>
          <w:ilvl w:val="0"/>
          <w:numId w:val="16"/>
        </w:numPr>
        <w:rPr>
          <w:rStyle w:val="Hyperlink"/>
          <w:rFonts w:ascii="Arial" w:hAnsi="Arial" w:cs="Arial"/>
          <w:color w:val="auto"/>
          <w:sz w:val="28"/>
          <w:szCs w:val="28"/>
          <w:u w:val="none"/>
          <w:lang w:val="en-GB"/>
        </w:rPr>
      </w:pPr>
      <w:proofErr w:type="spellStart"/>
      <w:r w:rsidRPr="00FB1F7A">
        <w:rPr>
          <w:rFonts w:ascii="Arial" w:hAnsi="Arial" w:cs="Arial"/>
          <w:sz w:val="28"/>
          <w:szCs w:val="28"/>
          <w:lang w:val="en-GB"/>
        </w:rPr>
        <w:t>MyRight</w:t>
      </w:r>
      <w:proofErr w:type="spellEnd"/>
      <w:r w:rsidR="0016412C">
        <w:rPr>
          <w:rFonts w:ascii="Arial" w:hAnsi="Arial" w:cs="Arial"/>
          <w:sz w:val="28"/>
          <w:szCs w:val="28"/>
          <w:lang w:val="en-GB"/>
        </w:rPr>
        <w:t xml:space="preserve"> (2019)</w:t>
      </w:r>
      <w:r w:rsidRPr="00FB1F7A">
        <w:rPr>
          <w:rFonts w:ascii="Arial" w:hAnsi="Arial" w:cs="Arial"/>
          <w:sz w:val="28"/>
          <w:szCs w:val="28"/>
          <w:lang w:val="en-GB"/>
        </w:rPr>
        <w:t xml:space="preserve">: </w:t>
      </w:r>
      <w:hyperlink r:id="rId26" w:history="1">
        <w:r w:rsidRPr="00FB1F7A">
          <w:rPr>
            <w:rStyle w:val="Hyperlink"/>
            <w:rFonts w:ascii="Arial" w:hAnsi="Arial" w:cs="Arial"/>
            <w:sz w:val="28"/>
            <w:szCs w:val="28"/>
            <w:lang w:val="en-GB"/>
          </w:rPr>
          <w:t>Empowered - a report on disability, inclusion and human rights</w:t>
        </w:r>
      </w:hyperlink>
    </w:p>
    <w:p w14:paraId="25AC2AE6" w14:textId="77777777" w:rsidR="00864074" w:rsidRPr="00664BDC" w:rsidRDefault="00864074" w:rsidP="0054373F">
      <w:pPr>
        <w:rPr>
          <w:rFonts w:ascii="Arial" w:hAnsi="Arial" w:cs="Arial"/>
          <w:sz w:val="28"/>
          <w:szCs w:val="28"/>
          <w:lang w:val="en-GB"/>
        </w:rPr>
      </w:pPr>
    </w:p>
    <w:sectPr w:rsidR="00864074" w:rsidRPr="00664BDC" w:rsidSect="0020009C">
      <w:footerReference w:type="default" r:id="rId27"/>
      <w:footerReference w:type="first" r:id="rId28"/>
      <w:pgSz w:w="11906" w:h="16838"/>
      <w:pgMar w:top="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331B" w14:textId="77777777" w:rsidR="00F24E71" w:rsidRDefault="00F24E71" w:rsidP="002E169F">
      <w:pPr>
        <w:spacing w:after="0" w:line="240" w:lineRule="auto"/>
      </w:pPr>
      <w:r>
        <w:separator/>
      </w:r>
    </w:p>
  </w:endnote>
  <w:endnote w:type="continuationSeparator" w:id="0">
    <w:p w14:paraId="2259D42C" w14:textId="77777777" w:rsidR="00F24E71" w:rsidRDefault="00F24E71" w:rsidP="002E169F">
      <w:pPr>
        <w:spacing w:after="0" w:line="240" w:lineRule="auto"/>
      </w:pPr>
      <w:r>
        <w:continuationSeparator/>
      </w:r>
    </w:p>
  </w:endnote>
  <w:endnote w:type="continuationNotice" w:id="1">
    <w:p w14:paraId="4423157B" w14:textId="77777777" w:rsidR="00F24E71" w:rsidRDefault="00F24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76378589"/>
      <w:docPartObj>
        <w:docPartGallery w:val="Page Numbers (Bottom of Page)"/>
        <w:docPartUnique/>
      </w:docPartObj>
    </w:sdtPr>
    <w:sdtEndPr>
      <w:rPr>
        <w:noProof/>
      </w:rPr>
    </w:sdtEndPr>
    <w:sdtContent>
      <w:p w14:paraId="07FBB405" w14:textId="4A04822C" w:rsidR="00090E56" w:rsidRPr="00554CD3" w:rsidRDefault="00090E56">
        <w:pPr>
          <w:pStyle w:val="Footer"/>
          <w:jc w:val="center"/>
          <w:rPr>
            <w:rFonts w:ascii="Arial" w:hAnsi="Arial" w:cs="Arial"/>
          </w:rPr>
        </w:pPr>
        <w:r w:rsidRPr="00554CD3">
          <w:rPr>
            <w:rFonts w:ascii="Arial" w:hAnsi="Arial" w:cs="Arial"/>
          </w:rPr>
          <w:fldChar w:fldCharType="begin"/>
        </w:r>
        <w:r w:rsidRPr="00554CD3">
          <w:rPr>
            <w:rFonts w:ascii="Arial" w:hAnsi="Arial" w:cs="Arial"/>
          </w:rPr>
          <w:instrText xml:space="preserve"> PAGE   \* MERGEFORMAT </w:instrText>
        </w:r>
        <w:r w:rsidRPr="00554CD3">
          <w:rPr>
            <w:rFonts w:ascii="Arial" w:hAnsi="Arial" w:cs="Arial"/>
          </w:rPr>
          <w:fldChar w:fldCharType="separate"/>
        </w:r>
        <w:r w:rsidR="008005D3">
          <w:rPr>
            <w:rFonts w:ascii="Arial" w:hAnsi="Arial" w:cs="Arial"/>
            <w:noProof/>
          </w:rPr>
          <w:t>5</w:t>
        </w:r>
        <w:r w:rsidRPr="00554CD3">
          <w:rPr>
            <w:rFonts w:ascii="Arial" w:hAnsi="Arial" w:cs="Arial"/>
            <w:noProof/>
          </w:rPr>
          <w:fldChar w:fldCharType="end"/>
        </w:r>
      </w:p>
    </w:sdtContent>
  </w:sdt>
  <w:p w14:paraId="3C28CCE9" w14:textId="77777777" w:rsidR="00090E56" w:rsidRDefault="00090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610B" w14:textId="77777777" w:rsidR="00090E56" w:rsidRPr="008E1F16" w:rsidRDefault="00090E56" w:rsidP="00C843A1">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 w:history="1">
      <w:r w:rsidRPr="008E1F16">
        <w:rPr>
          <w:rStyle w:val="Hyperlink"/>
          <w:rFonts w:cs="Arial"/>
          <w:color w:val="auto"/>
          <w:sz w:val="20"/>
        </w:rPr>
        <w:t>info@edf-feph.og</w:t>
      </w:r>
    </w:hyperlink>
  </w:p>
  <w:p w14:paraId="19369653" w14:textId="194F44C0" w:rsidR="00090E56" w:rsidRDefault="00090E56" w:rsidP="00C843A1">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2" w:history="1">
      <w:r w:rsidRPr="00586624">
        <w:rPr>
          <w:rStyle w:val="Hyperlink"/>
          <w:rFonts w:cs="Arial"/>
          <w:color w:val="auto"/>
          <w:sz w:val="20"/>
        </w:rPr>
        <w:t>www.edf-feph.org</w:t>
      </w:r>
    </w:hyperlink>
  </w:p>
  <w:p w14:paraId="3A648B84" w14:textId="77777777" w:rsidR="00090E56" w:rsidRDefault="0009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F619" w14:textId="77777777" w:rsidR="00F24E71" w:rsidRDefault="00F24E71" w:rsidP="002E169F">
      <w:pPr>
        <w:spacing w:after="0" w:line="240" w:lineRule="auto"/>
      </w:pPr>
      <w:r>
        <w:separator/>
      </w:r>
    </w:p>
  </w:footnote>
  <w:footnote w:type="continuationSeparator" w:id="0">
    <w:p w14:paraId="5BBAB820" w14:textId="77777777" w:rsidR="00F24E71" w:rsidRDefault="00F24E71" w:rsidP="002E169F">
      <w:pPr>
        <w:spacing w:after="0" w:line="240" w:lineRule="auto"/>
      </w:pPr>
      <w:r>
        <w:continuationSeparator/>
      </w:r>
    </w:p>
  </w:footnote>
  <w:footnote w:type="continuationNotice" w:id="1">
    <w:p w14:paraId="38079DED" w14:textId="77777777" w:rsidR="00F24E71" w:rsidRDefault="00F24E71">
      <w:pPr>
        <w:spacing w:after="0" w:line="240" w:lineRule="auto"/>
      </w:pPr>
    </w:p>
  </w:footnote>
  <w:footnote w:id="2">
    <w:p w14:paraId="2179BF6E" w14:textId="7BC27647" w:rsidR="00090E56" w:rsidRPr="009B0195" w:rsidRDefault="00090E56">
      <w:pPr>
        <w:pStyle w:val="FootnoteText"/>
        <w:rPr>
          <w:lang w:val="en-GB"/>
        </w:rPr>
      </w:pPr>
      <w:r>
        <w:rPr>
          <w:rStyle w:val="FootnoteReference"/>
        </w:rPr>
        <w:footnoteRef/>
      </w:r>
      <w:r>
        <w:t xml:space="preserve"> </w:t>
      </w:r>
      <w:hyperlink r:id="rId1" w:history="1">
        <w:r w:rsidRPr="000F585C">
          <w:rPr>
            <w:rStyle w:val="Hyperlink"/>
          </w:rPr>
          <w:t>https://did4all.com.au/Uploads/CreatingANewBusinessAsUsualDPOEngagementInDevelopment.pdf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F4B"/>
    <w:multiLevelType w:val="hybridMultilevel"/>
    <w:tmpl w:val="053E65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46400"/>
    <w:multiLevelType w:val="hybridMultilevel"/>
    <w:tmpl w:val="DE1EBD4C"/>
    <w:lvl w:ilvl="0" w:tplc="4DBA686A">
      <w:start w:val="1"/>
      <w:numFmt w:val="decimal"/>
      <w:lvlText w:val="%1)"/>
      <w:lvlJc w:val="left"/>
      <w:pPr>
        <w:ind w:left="1080" w:hanging="360"/>
      </w:pPr>
      <w:rPr>
        <w:rFonts w:asciiTheme="minorHAnsi" w:hAnsiTheme="minorHAnsi" w:cstheme="minorBidi" w:hint="default"/>
        <w:sz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511538B"/>
    <w:multiLevelType w:val="hybridMultilevel"/>
    <w:tmpl w:val="735E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F3DBB"/>
    <w:multiLevelType w:val="hybridMultilevel"/>
    <w:tmpl w:val="CE624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E021D4"/>
    <w:multiLevelType w:val="hybridMultilevel"/>
    <w:tmpl w:val="BBA06E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1557ADB"/>
    <w:multiLevelType w:val="hybridMultilevel"/>
    <w:tmpl w:val="E6DE6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552812"/>
    <w:multiLevelType w:val="hybridMultilevel"/>
    <w:tmpl w:val="E46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521CF"/>
    <w:multiLevelType w:val="hybridMultilevel"/>
    <w:tmpl w:val="55F4E4D0"/>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BF87BBD"/>
    <w:multiLevelType w:val="hybridMultilevel"/>
    <w:tmpl w:val="85661E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D5E2ACB"/>
    <w:multiLevelType w:val="hybridMultilevel"/>
    <w:tmpl w:val="AB66D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356AFD"/>
    <w:multiLevelType w:val="hybridMultilevel"/>
    <w:tmpl w:val="D3388C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F4059D6"/>
    <w:multiLevelType w:val="hybridMultilevel"/>
    <w:tmpl w:val="3860135A"/>
    <w:lvl w:ilvl="0" w:tplc="080C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FB146CA"/>
    <w:multiLevelType w:val="hybridMultilevel"/>
    <w:tmpl w:val="C2B2A9EA"/>
    <w:lvl w:ilvl="0" w:tplc="1A6CE4F4">
      <w:start w:val="1"/>
      <w:numFmt w:val="decimal"/>
      <w:lvlText w:val="%1)"/>
      <w:lvlJc w:val="left"/>
      <w:pPr>
        <w:ind w:left="1080" w:hanging="360"/>
      </w:pPr>
      <w:rPr>
        <w:rFonts w:ascii="Arial" w:hAnsi="Arial" w:cs="Arial" w:hint="default"/>
        <w:sz w:val="28"/>
        <w:szCs w:val="2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35C90F14"/>
    <w:multiLevelType w:val="hybridMultilevel"/>
    <w:tmpl w:val="3F14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975A9"/>
    <w:multiLevelType w:val="hybridMultilevel"/>
    <w:tmpl w:val="53F079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FFE3EB7"/>
    <w:multiLevelType w:val="hybridMultilevel"/>
    <w:tmpl w:val="632287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6061583"/>
    <w:multiLevelType w:val="hybridMultilevel"/>
    <w:tmpl w:val="AE601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D87342"/>
    <w:multiLevelType w:val="hybridMultilevel"/>
    <w:tmpl w:val="DE841E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9CD0E0B"/>
    <w:multiLevelType w:val="hybridMultilevel"/>
    <w:tmpl w:val="C67AE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781B98"/>
    <w:multiLevelType w:val="hybridMultilevel"/>
    <w:tmpl w:val="33C696F4"/>
    <w:lvl w:ilvl="0" w:tplc="9F3071B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93F0F23"/>
    <w:multiLevelType w:val="hybridMultilevel"/>
    <w:tmpl w:val="C9A6A3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A4E3E5D"/>
    <w:multiLevelType w:val="hybridMultilevel"/>
    <w:tmpl w:val="657A56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0E12B8"/>
    <w:multiLevelType w:val="hybridMultilevel"/>
    <w:tmpl w:val="AEC0B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619086F"/>
    <w:multiLevelType w:val="hybridMultilevel"/>
    <w:tmpl w:val="502AD3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AC72D6"/>
    <w:multiLevelType w:val="hybridMultilevel"/>
    <w:tmpl w:val="B6D6E3BE"/>
    <w:lvl w:ilvl="0" w:tplc="20000001">
      <w:start w:val="1"/>
      <w:numFmt w:val="bullet"/>
      <w:lvlText w:val=""/>
      <w:lvlJc w:val="left"/>
      <w:pPr>
        <w:ind w:left="360" w:hanging="360"/>
      </w:pPr>
      <w:rPr>
        <w:rFonts w:ascii="Symbol" w:hAnsi="Symbol" w:hint="default"/>
        <w:sz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95374FA"/>
    <w:multiLevelType w:val="hybridMultilevel"/>
    <w:tmpl w:val="89E45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895FEE"/>
    <w:multiLevelType w:val="hybridMultilevel"/>
    <w:tmpl w:val="E05CBA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91D0E38"/>
    <w:multiLevelType w:val="hybridMultilevel"/>
    <w:tmpl w:val="4F3AEB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A0608DA"/>
    <w:multiLevelType w:val="hybridMultilevel"/>
    <w:tmpl w:val="80D60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0A188E"/>
    <w:multiLevelType w:val="hybridMultilevel"/>
    <w:tmpl w:val="6FC2C238"/>
    <w:lvl w:ilvl="0" w:tplc="66D8C7E2">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5A1448"/>
    <w:multiLevelType w:val="hybridMultilevel"/>
    <w:tmpl w:val="0EB20C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7E706A8A"/>
    <w:multiLevelType w:val="hybridMultilevel"/>
    <w:tmpl w:val="F9A605A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5"/>
  </w:num>
  <w:num w:numId="4">
    <w:abstractNumId w:val="26"/>
  </w:num>
  <w:num w:numId="5">
    <w:abstractNumId w:val="28"/>
  </w:num>
  <w:num w:numId="6">
    <w:abstractNumId w:val="3"/>
  </w:num>
  <w:num w:numId="7">
    <w:abstractNumId w:val="17"/>
  </w:num>
  <w:num w:numId="8">
    <w:abstractNumId w:val="23"/>
  </w:num>
  <w:num w:numId="9">
    <w:abstractNumId w:val="9"/>
  </w:num>
  <w:num w:numId="10">
    <w:abstractNumId w:val="0"/>
  </w:num>
  <w:num w:numId="11">
    <w:abstractNumId w:val="30"/>
  </w:num>
  <w:num w:numId="12">
    <w:abstractNumId w:val="19"/>
  </w:num>
  <w:num w:numId="13">
    <w:abstractNumId w:val="27"/>
  </w:num>
  <w:num w:numId="14">
    <w:abstractNumId w:val="21"/>
  </w:num>
  <w:num w:numId="15">
    <w:abstractNumId w:val="15"/>
  </w:num>
  <w:num w:numId="16">
    <w:abstractNumId w:val="8"/>
  </w:num>
  <w:num w:numId="17">
    <w:abstractNumId w:val="4"/>
  </w:num>
  <w:num w:numId="18">
    <w:abstractNumId w:val="2"/>
  </w:num>
  <w:num w:numId="19">
    <w:abstractNumId w:val="13"/>
  </w:num>
  <w:num w:numId="20">
    <w:abstractNumId w:val="29"/>
  </w:num>
  <w:num w:numId="21">
    <w:abstractNumId w:val="11"/>
  </w:num>
  <w:num w:numId="22">
    <w:abstractNumId w:val="11"/>
  </w:num>
  <w:num w:numId="23">
    <w:abstractNumId w:val="6"/>
  </w:num>
  <w:num w:numId="24">
    <w:abstractNumId w:val="10"/>
  </w:num>
  <w:num w:numId="25">
    <w:abstractNumId w:val="18"/>
  </w:num>
  <w:num w:numId="26">
    <w:abstractNumId w:val="1"/>
  </w:num>
  <w:num w:numId="27">
    <w:abstractNumId w:val="12"/>
  </w:num>
  <w:num w:numId="28">
    <w:abstractNumId w:val="31"/>
  </w:num>
  <w:num w:numId="29">
    <w:abstractNumId w:val="24"/>
  </w:num>
  <w:num w:numId="30">
    <w:abstractNumId w:val="16"/>
  </w:num>
  <w:num w:numId="31">
    <w:abstractNumId w:val="7"/>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BA"/>
    <w:rsid w:val="00011BEC"/>
    <w:rsid w:val="00016015"/>
    <w:rsid w:val="00042914"/>
    <w:rsid w:val="000766BA"/>
    <w:rsid w:val="000868C7"/>
    <w:rsid w:val="00090E56"/>
    <w:rsid w:val="000A2FDE"/>
    <w:rsid w:val="000B0AA4"/>
    <w:rsid w:val="000B4BFC"/>
    <w:rsid w:val="000C337C"/>
    <w:rsid w:val="000D0F82"/>
    <w:rsid w:val="000D12F4"/>
    <w:rsid w:val="000D7657"/>
    <w:rsid w:val="000E0A78"/>
    <w:rsid w:val="000E2EE9"/>
    <w:rsid w:val="000F20A6"/>
    <w:rsid w:val="000F7EDF"/>
    <w:rsid w:val="0010504F"/>
    <w:rsid w:val="00121ECD"/>
    <w:rsid w:val="00132662"/>
    <w:rsid w:val="00133981"/>
    <w:rsid w:val="001524DC"/>
    <w:rsid w:val="00152F87"/>
    <w:rsid w:val="00157B5B"/>
    <w:rsid w:val="0016412C"/>
    <w:rsid w:val="00165A52"/>
    <w:rsid w:val="00171672"/>
    <w:rsid w:val="001906DC"/>
    <w:rsid w:val="001A148D"/>
    <w:rsid w:val="001C5CF3"/>
    <w:rsid w:val="001E7B23"/>
    <w:rsid w:val="0020009C"/>
    <w:rsid w:val="00203938"/>
    <w:rsid w:val="0020430F"/>
    <w:rsid w:val="00206ECD"/>
    <w:rsid w:val="00220951"/>
    <w:rsid w:val="00222F3D"/>
    <w:rsid w:val="002449E8"/>
    <w:rsid w:val="00264DA1"/>
    <w:rsid w:val="00266950"/>
    <w:rsid w:val="00286DE4"/>
    <w:rsid w:val="00292B80"/>
    <w:rsid w:val="0029782D"/>
    <w:rsid w:val="002A7998"/>
    <w:rsid w:val="002C6547"/>
    <w:rsid w:val="002D5931"/>
    <w:rsid w:val="002E169F"/>
    <w:rsid w:val="002E799A"/>
    <w:rsid w:val="003002D1"/>
    <w:rsid w:val="00301187"/>
    <w:rsid w:val="0030243D"/>
    <w:rsid w:val="00303B65"/>
    <w:rsid w:val="00303D90"/>
    <w:rsid w:val="00343523"/>
    <w:rsid w:val="00345D42"/>
    <w:rsid w:val="00363C45"/>
    <w:rsid w:val="003859DC"/>
    <w:rsid w:val="00387A7F"/>
    <w:rsid w:val="00394CD9"/>
    <w:rsid w:val="003A4B1B"/>
    <w:rsid w:val="003A606C"/>
    <w:rsid w:val="003C260B"/>
    <w:rsid w:val="003D72DC"/>
    <w:rsid w:val="003D7880"/>
    <w:rsid w:val="003E4A46"/>
    <w:rsid w:val="003F0C65"/>
    <w:rsid w:val="003F3195"/>
    <w:rsid w:val="003F33C5"/>
    <w:rsid w:val="003F4801"/>
    <w:rsid w:val="00413A81"/>
    <w:rsid w:val="00415AFE"/>
    <w:rsid w:val="00416DAA"/>
    <w:rsid w:val="00424A76"/>
    <w:rsid w:val="00436064"/>
    <w:rsid w:val="00437CAC"/>
    <w:rsid w:val="00447E4A"/>
    <w:rsid w:val="00455CB5"/>
    <w:rsid w:val="00461678"/>
    <w:rsid w:val="004713C7"/>
    <w:rsid w:val="00473F70"/>
    <w:rsid w:val="00495F3E"/>
    <w:rsid w:val="004A7257"/>
    <w:rsid w:val="004B57FB"/>
    <w:rsid w:val="004B633A"/>
    <w:rsid w:val="004D797A"/>
    <w:rsid w:val="004E382B"/>
    <w:rsid w:val="004E6298"/>
    <w:rsid w:val="004E7DE7"/>
    <w:rsid w:val="00506849"/>
    <w:rsid w:val="00511888"/>
    <w:rsid w:val="00521DDA"/>
    <w:rsid w:val="00531EC3"/>
    <w:rsid w:val="00533997"/>
    <w:rsid w:val="00542565"/>
    <w:rsid w:val="0054373F"/>
    <w:rsid w:val="00546EDC"/>
    <w:rsid w:val="00547730"/>
    <w:rsid w:val="005509EF"/>
    <w:rsid w:val="00553F99"/>
    <w:rsid w:val="00554CD3"/>
    <w:rsid w:val="005656B7"/>
    <w:rsid w:val="00567432"/>
    <w:rsid w:val="00570595"/>
    <w:rsid w:val="00573720"/>
    <w:rsid w:val="005738F9"/>
    <w:rsid w:val="0057723D"/>
    <w:rsid w:val="005773E7"/>
    <w:rsid w:val="0059411F"/>
    <w:rsid w:val="005A17D3"/>
    <w:rsid w:val="005A698F"/>
    <w:rsid w:val="005A7618"/>
    <w:rsid w:val="005D7B2B"/>
    <w:rsid w:val="005E334F"/>
    <w:rsid w:val="005E48B5"/>
    <w:rsid w:val="005F41ED"/>
    <w:rsid w:val="005F6967"/>
    <w:rsid w:val="00604C46"/>
    <w:rsid w:val="006063DF"/>
    <w:rsid w:val="006079FF"/>
    <w:rsid w:val="00612090"/>
    <w:rsid w:val="006328AE"/>
    <w:rsid w:val="006456CE"/>
    <w:rsid w:val="006501BF"/>
    <w:rsid w:val="00664BDC"/>
    <w:rsid w:val="00665091"/>
    <w:rsid w:val="00685264"/>
    <w:rsid w:val="006873FD"/>
    <w:rsid w:val="00697892"/>
    <w:rsid w:val="006C1748"/>
    <w:rsid w:val="006E206A"/>
    <w:rsid w:val="00705026"/>
    <w:rsid w:val="0070606C"/>
    <w:rsid w:val="00710CBD"/>
    <w:rsid w:val="00714C1F"/>
    <w:rsid w:val="00724926"/>
    <w:rsid w:val="00724C31"/>
    <w:rsid w:val="00724E19"/>
    <w:rsid w:val="00737D4E"/>
    <w:rsid w:val="00750678"/>
    <w:rsid w:val="007547F1"/>
    <w:rsid w:val="00760CFE"/>
    <w:rsid w:val="00765801"/>
    <w:rsid w:val="007830A1"/>
    <w:rsid w:val="00784CD8"/>
    <w:rsid w:val="007909C7"/>
    <w:rsid w:val="00797D6C"/>
    <w:rsid w:val="007A2AD7"/>
    <w:rsid w:val="007B0440"/>
    <w:rsid w:val="007F6802"/>
    <w:rsid w:val="008005D3"/>
    <w:rsid w:val="0080408B"/>
    <w:rsid w:val="0081375E"/>
    <w:rsid w:val="008211D5"/>
    <w:rsid w:val="008228C1"/>
    <w:rsid w:val="00822F57"/>
    <w:rsid w:val="00832430"/>
    <w:rsid w:val="00833E4E"/>
    <w:rsid w:val="00843F27"/>
    <w:rsid w:val="00846F69"/>
    <w:rsid w:val="00851B9B"/>
    <w:rsid w:val="00851FD1"/>
    <w:rsid w:val="00861CDD"/>
    <w:rsid w:val="00864074"/>
    <w:rsid w:val="00886AE7"/>
    <w:rsid w:val="00887241"/>
    <w:rsid w:val="008A64C2"/>
    <w:rsid w:val="008C49D1"/>
    <w:rsid w:val="008C7082"/>
    <w:rsid w:val="008F1A88"/>
    <w:rsid w:val="008F4136"/>
    <w:rsid w:val="00901459"/>
    <w:rsid w:val="00906125"/>
    <w:rsid w:val="009129A3"/>
    <w:rsid w:val="00916F2E"/>
    <w:rsid w:val="0093326B"/>
    <w:rsid w:val="00946289"/>
    <w:rsid w:val="009568BC"/>
    <w:rsid w:val="00956C35"/>
    <w:rsid w:val="0096274C"/>
    <w:rsid w:val="00962934"/>
    <w:rsid w:val="00964E38"/>
    <w:rsid w:val="00964EBF"/>
    <w:rsid w:val="009656E2"/>
    <w:rsid w:val="00985A9A"/>
    <w:rsid w:val="00986A60"/>
    <w:rsid w:val="00990D4F"/>
    <w:rsid w:val="0099254A"/>
    <w:rsid w:val="00993E2E"/>
    <w:rsid w:val="00995592"/>
    <w:rsid w:val="00997624"/>
    <w:rsid w:val="009A20CB"/>
    <w:rsid w:val="009B0195"/>
    <w:rsid w:val="009B5EBA"/>
    <w:rsid w:val="009D33D0"/>
    <w:rsid w:val="009E2C79"/>
    <w:rsid w:val="009F1D33"/>
    <w:rsid w:val="009F316E"/>
    <w:rsid w:val="00A22CDC"/>
    <w:rsid w:val="00A3149B"/>
    <w:rsid w:val="00A32808"/>
    <w:rsid w:val="00A36B38"/>
    <w:rsid w:val="00A55D0E"/>
    <w:rsid w:val="00A65B63"/>
    <w:rsid w:val="00A83B63"/>
    <w:rsid w:val="00A95964"/>
    <w:rsid w:val="00AB1BF2"/>
    <w:rsid w:val="00AB44AC"/>
    <w:rsid w:val="00AC148F"/>
    <w:rsid w:val="00AC1ACB"/>
    <w:rsid w:val="00AD03B1"/>
    <w:rsid w:val="00AE2219"/>
    <w:rsid w:val="00AE3314"/>
    <w:rsid w:val="00AF6796"/>
    <w:rsid w:val="00B05F75"/>
    <w:rsid w:val="00B21CD2"/>
    <w:rsid w:val="00B3367B"/>
    <w:rsid w:val="00B40455"/>
    <w:rsid w:val="00B434FC"/>
    <w:rsid w:val="00B4416A"/>
    <w:rsid w:val="00B46D46"/>
    <w:rsid w:val="00B5023D"/>
    <w:rsid w:val="00B61BCA"/>
    <w:rsid w:val="00B677F7"/>
    <w:rsid w:val="00B71FFE"/>
    <w:rsid w:val="00B81B56"/>
    <w:rsid w:val="00B85C3E"/>
    <w:rsid w:val="00BB0024"/>
    <w:rsid w:val="00BB0D27"/>
    <w:rsid w:val="00BC728C"/>
    <w:rsid w:val="00BC7336"/>
    <w:rsid w:val="00BE007D"/>
    <w:rsid w:val="00BF163A"/>
    <w:rsid w:val="00C012D2"/>
    <w:rsid w:val="00C10EBE"/>
    <w:rsid w:val="00C149E2"/>
    <w:rsid w:val="00C23B06"/>
    <w:rsid w:val="00C41024"/>
    <w:rsid w:val="00C5397B"/>
    <w:rsid w:val="00C565F9"/>
    <w:rsid w:val="00C648FD"/>
    <w:rsid w:val="00C65DCC"/>
    <w:rsid w:val="00C66A7D"/>
    <w:rsid w:val="00C818C7"/>
    <w:rsid w:val="00C843A1"/>
    <w:rsid w:val="00C9515E"/>
    <w:rsid w:val="00CB44EC"/>
    <w:rsid w:val="00CC67C1"/>
    <w:rsid w:val="00CD2EE2"/>
    <w:rsid w:val="00CD4391"/>
    <w:rsid w:val="00CD7364"/>
    <w:rsid w:val="00D050E5"/>
    <w:rsid w:val="00D07493"/>
    <w:rsid w:val="00D2268D"/>
    <w:rsid w:val="00D23040"/>
    <w:rsid w:val="00D31D01"/>
    <w:rsid w:val="00D43EBB"/>
    <w:rsid w:val="00D50CC8"/>
    <w:rsid w:val="00D65901"/>
    <w:rsid w:val="00D73ED2"/>
    <w:rsid w:val="00D74AFE"/>
    <w:rsid w:val="00D94F84"/>
    <w:rsid w:val="00D97B30"/>
    <w:rsid w:val="00DA082B"/>
    <w:rsid w:val="00DA6829"/>
    <w:rsid w:val="00DC1708"/>
    <w:rsid w:val="00DC26E3"/>
    <w:rsid w:val="00DD4991"/>
    <w:rsid w:val="00DD639C"/>
    <w:rsid w:val="00DD6666"/>
    <w:rsid w:val="00DE0B50"/>
    <w:rsid w:val="00DE226D"/>
    <w:rsid w:val="00E03B9B"/>
    <w:rsid w:val="00E143B2"/>
    <w:rsid w:val="00E20872"/>
    <w:rsid w:val="00E21C24"/>
    <w:rsid w:val="00E260C5"/>
    <w:rsid w:val="00E27561"/>
    <w:rsid w:val="00E35D8F"/>
    <w:rsid w:val="00E36496"/>
    <w:rsid w:val="00E41FAF"/>
    <w:rsid w:val="00E548ED"/>
    <w:rsid w:val="00E94C15"/>
    <w:rsid w:val="00E978CE"/>
    <w:rsid w:val="00EA08DF"/>
    <w:rsid w:val="00EA2424"/>
    <w:rsid w:val="00EA776C"/>
    <w:rsid w:val="00EB1C5D"/>
    <w:rsid w:val="00EB3702"/>
    <w:rsid w:val="00EB4C3F"/>
    <w:rsid w:val="00EB7B02"/>
    <w:rsid w:val="00EC1D48"/>
    <w:rsid w:val="00EC28D2"/>
    <w:rsid w:val="00ED1142"/>
    <w:rsid w:val="00ED4777"/>
    <w:rsid w:val="00ED7D35"/>
    <w:rsid w:val="00EF0E79"/>
    <w:rsid w:val="00F05249"/>
    <w:rsid w:val="00F0685C"/>
    <w:rsid w:val="00F17C15"/>
    <w:rsid w:val="00F234C0"/>
    <w:rsid w:val="00F24E71"/>
    <w:rsid w:val="00F31DA2"/>
    <w:rsid w:val="00F36230"/>
    <w:rsid w:val="00F376EA"/>
    <w:rsid w:val="00F446AD"/>
    <w:rsid w:val="00F465E8"/>
    <w:rsid w:val="00F47CBC"/>
    <w:rsid w:val="00F52E9B"/>
    <w:rsid w:val="00F60586"/>
    <w:rsid w:val="00F613C6"/>
    <w:rsid w:val="00F672D7"/>
    <w:rsid w:val="00F717CC"/>
    <w:rsid w:val="00F723AF"/>
    <w:rsid w:val="00F82848"/>
    <w:rsid w:val="00FA67A7"/>
    <w:rsid w:val="00FB1920"/>
    <w:rsid w:val="00FB1F7A"/>
    <w:rsid w:val="00FB2FA7"/>
    <w:rsid w:val="00FB5644"/>
    <w:rsid w:val="00FD479B"/>
    <w:rsid w:val="00FE1CE3"/>
    <w:rsid w:val="00FE4A4F"/>
    <w:rsid w:val="00FF4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8AFB"/>
  <w15:chartTrackingRefBased/>
  <w15:docId w15:val="{385757F5-76BB-413D-BE3E-EE6B1419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849"/>
    <w:pPr>
      <w:spacing w:after="160" w:line="259" w:lineRule="auto"/>
    </w:pPr>
    <w:rPr>
      <w:rFonts w:ascii="Calibri" w:hAnsi="Calibri"/>
      <w:sz w:val="24"/>
      <w:lang w:val="en-US"/>
    </w:rPr>
  </w:style>
  <w:style w:type="paragraph" w:styleId="Heading1">
    <w:name w:val="heading 1"/>
    <w:basedOn w:val="Normal"/>
    <w:next w:val="Normal"/>
    <w:link w:val="Heading1Char"/>
    <w:uiPriority w:val="9"/>
    <w:qFormat/>
    <w:rsid w:val="00FA67A7"/>
    <w:pPr>
      <w:keepNext/>
      <w:keepLines/>
      <w:spacing w:before="480" w:after="0"/>
      <w:outlineLvl w:val="0"/>
    </w:pPr>
    <w:rPr>
      <w:rFonts w:ascii="Arial" w:eastAsiaTheme="majorEastAsia" w:hAnsi="Arial"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FB1F7A"/>
    <w:pPr>
      <w:keepNext/>
      <w:keepLines/>
      <w:spacing w:before="200" w:after="0"/>
      <w:outlineLvl w:val="1"/>
    </w:pPr>
    <w:rPr>
      <w:rFonts w:ascii="Arial" w:eastAsiaTheme="majorEastAsia" w:hAnsi="Arial" w:cstheme="majorBidi"/>
      <w:b/>
      <w:bCs/>
      <w:color w:val="0A77B3"/>
      <w:sz w:val="36"/>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ascii="Arial" w:eastAsiaTheme="majorEastAsia" w:hAnsi="Arial" w:cstheme="majorBidi"/>
      <w:b/>
      <w:bCs/>
      <w:color w:val="E22B21"/>
    </w:rPr>
  </w:style>
  <w:style w:type="paragraph" w:styleId="Heading4">
    <w:name w:val="heading 4"/>
    <w:basedOn w:val="Normal"/>
    <w:next w:val="Normal"/>
    <w:link w:val="Heading4Char"/>
    <w:uiPriority w:val="9"/>
    <w:unhideWhenUsed/>
    <w:qFormat/>
    <w:rsid w:val="007506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7A7"/>
    <w:rPr>
      <w:rFonts w:ascii="Arial" w:eastAsiaTheme="majorEastAsia" w:hAnsi="Arial" w:cstheme="majorBidi"/>
      <w:b/>
      <w:bCs/>
      <w:color w:val="17365D" w:themeColor="text2" w:themeShade="BF"/>
      <w:sz w:val="28"/>
      <w:szCs w:val="28"/>
      <w:lang w:val="en-US"/>
    </w:rPr>
  </w:style>
  <w:style w:type="character" w:customStyle="1" w:styleId="Heading2Char">
    <w:name w:val="Heading 2 Char"/>
    <w:basedOn w:val="DefaultParagraphFont"/>
    <w:link w:val="Heading2"/>
    <w:uiPriority w:val="9"/>
    <w:rsid w:val="00FB1F7A"/>
    <w:rPr>
      <w:rFonts w:ascii="Arial" w:eastAsiaTheme="majorEastAsia" w:hAnsi="Arial" w:cstheme="majorBidi"/>
      <w:b/>
      <w:bCs/>
      <w:color w:val="0A77B3"/>
      <w:sz w:val="36"/>
      <w:szCs w:val="26"/>
      <w:lang w:val="en-US"/>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FA67A7"/>
    <w:pPr>
      <w:spacing w:after="300" w:line="240" w:lineRule="auto"/>
      <w:contextualSpacing/>
    </w:pPr>
    <w:rPr>
      <w:rFonts w:ascii="Arial" w:eastAsiaTheme="majorEastAsia" w:hAnsi="Arial" w:cstheme="majorBidi"/>
      <w:color w:val="17365D" w:themeColor="text2" w:themeShade="BF"/>
      <w:spacing w:val="5"/>
      <w:kern w:val="28"/>
      <w:szCs w:val="52"/>
    </w:rPr>
  </w:style>
  <w:style w:type="character" w:customStyle="1" w:styleId="TitleChar">
    <w:name w:val="Title Char"/>
    <w:basedOn w:val="DefaultParagraphFont"/>
    <w:link w:val="Title"/>
    <w:uiPriority w:val="10"/>
    <w:rsid w:val="00FA67A7"/>
    <w:rPr>
      <w:rFonts w:ascii="Arial" w:eastAsiaTheme="majorEastAsia" w:hAnsi="Arial" w:cstheme="majorBidi"/>
      <w:color w:val="17365D" w:themeColor="text2" w:themeShade="BF"/>
      <w:spacing w:val="5"/>
      <w:kern w:val="28"/>
      <w:sz w:val="24"/>
      <w:szCs w:val="52"/>
      <w:lang w:val="en-US"/>
    </w:rPr>
  </w:style>
  <w:style w:type="paragraph" w:styleId="Subtitle">
    <w:name w:val="Subtitle"/>
    <w:basedOn w:val="Normal"/>
    <w:next w:val="Normal"/>
    <w:link w:val="SubtitleChar"/>
    <w:uiPriority w:val="11"/>
    <w:qFormat/>
    <w:rsid w:val="005F6967"/>
    <w:pPr>
      <w:numPr>
        <w:ilvl w:val="1"/>
      </w:numPr>
    </w:pPr>
    <w:rPr>
      <w:rFonts w:ascii="Arial" w:eastAsiaTheme="majorEastAsia" w:hAnsi="Arial" w:cstheme="majorBidi"/>
      <w:b/>
      <w:iCs/>
      <w:color w:val="4F81BD" w:themeColor="accent1"/>
      <w:spacing w:val="15"/>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unhideWhenUsed/>
    <w:qFormat/>
    <w:rsid w:val="005F6967"/>
    <w:pPr>
      <w:outlineLvl w:val="9"/>
    </w:pPr>
    <w:rPr>
      <w:rFonts w:asciiTheme="majorHAnsi" w:hAnsiTheme="majorHAnsi"/>
      <w:color w:val="365F91" w:themeColor="accent1" w:themeShade="BF"/>
      <w:lang w:eastAsia="ja-JP"/>
    </w:rPr>
  </w:style>
  <w:style w:type="character" w:styleId="Hyperlink">
    <w:name w:val="Hyperlink"/>
    <w:basedOn w:val="DefaultParagraphFont"/>
    <w:uiPriority w:val="99"/>
    <w:unhideWhenUsed/>
    <w:rsid w:val="00FA67A7"/>
    <w:rPr>
      <w:color w:val="0000FF" w:themeColor="hyperlink"/>
      <w:u w:val="single"/>
    </w:rPr>
  </w:style>
  <w:style w:type="character" w:styleId="CommentReference">
    <w:name w:val="annotation reference"/>
    <w:basedOn w:val="DefaultParagraphFont"/>
    <w:uiPriority w:val="99"/>
    <w:semiHidden/>
    <w:unhideWhenUsed/>
    <w:rsid w:val="00887241"/>
    <w:rPr>
      <w:sz w:val="16"/>
      <w:szCs w:val="16"/>
    </w:rPr>
  </w:style>
  <w:style w:type="paragraph" w:styleId="CommentText">
    <w:name w:val="annotation text"/>
    <w:basedOn w:val="Normal"/>
    <w:link w:val="CommentTextChar"/>
    <w:uiPriority w:val="99"/>
    <w:semiHidden/>
    <w:unhideWhenUsed/>
    <w:rsid w:val="00887241"/>
    <w:pPr>
      <w:spacing w:line="240" w:lineRule="auto"/>
    </w:pPr>
    <w:rPr>
      <w:sz w:val="20"/>
      <w:szCs w:val="20"/>
    </w:rPr>
  </w:style>
  <w:style w:type="character" w:customStyle="1" w:styleId="CommentTextChar">
    <w:name w:val="Comment Text Char"/>
    <w:basedOn w:val="DefaultParagraphFont"/>
    <w:link w:val="CommentText"/>
    <w:uiPriority w:val="99"/>
    <w:semiHidden/>
    <w:rsid w:val="00887241"/>
    <w:rPr>
      <w:sz w:val="20"/>
      <w:szCs w:val="20"/>
      <w:lang w:val="en-US"/>
    </w:rPr>
  </w:style>
  <w:style w:type="paragraph" w:styleId="CommentSubject">
    <w:name w:val="annotation subject"/>
    <w:basedOn w:val="CommentText"/>
    <w:next w:val="CommentText"/>
    <w:link w:val="CommentSubjectChar"/>
    <w:uiPriority w:val="99"/>
    <w:semiHidden/>
    <w:unhideWhenUsed/>
    <w:rsid w:val="00887241"/>
    <w:rPr>
      <w:b/>
      <w:bCs/>
    </w:rPr>
  </w:style>
  <w:style w:type="character" w:customStyle="1" w:styleId="CommentSubjectChar">
    <w:name w:val="Comment Subject Char"/>
    <w:basedOn w:val="CommentTextChar"/>
    <w:link w:val="CommentSubject"/>
    <w:uiPriority w:val="99"/>
    <w:semiHidden/>
    <w:rsid w:val="00887241"/>
    <w:rPr>
      <w:b/>
      <w:bCs/>
      <w:sz w:val="20"/>
      <w:szCs w:val="20"/>
      <w:lang w:val="en-US"/>
    </w:rPr>
  </w:style>
  <w:style w:type="paragraph" w:styleId="BalloonText">
    <w:name w:val="Balloon Text"/>
    <w:basedOn w:val="Normal"/>
    <w:link w:val="BalloonTextChar"/>
    <w:uiPriority w:val="99"/>
    <w:semiHidden/>
    <w:unhideWhenUsed/>
    <w:rsid w:val="0088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241"/>
    <w:rPr>
      <w:rFonts w:ascii="Segoe UI" w:hAnsi="Segoe UI" w:cs="Segoe UI"/>
      <w:sz w:val="18"/>
      <w:szCs w:val="18"/>
      <w:lang w:val="en-US"/>
    </w:rPr>
  </w:style>
  <w:style w:type="paragraph" w:styleId="Header">
    <w:name w:val="header"/>
    <w:basedOn w:val="Normal"/>
    <w:link w:val="HeaderChar"/>
    <w:uiPriority w:val="99"/>
    <w:unhideWhenUsed/>
    <w:rsid w:val="002E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9F"/>
    <w:rPr>
      <w:lang w:val="en-US"/>
    </w:rPr>
  </w:style>
  <w:style w:type="paragraph" w:styleId="Footer">
    <w:name w:val="footer"/>
    <w:basedOn w:val="Normal"/>
    <w:link w:val="FooterChar"/>
    <w:unhideWhenUsed/>
    <w:rsid w:val="002E169F"/>
    <w:pPr>
      <w:tabs>
        <w:tab w:val="center" w:pos="4513"/>
        <w:tab w:val="right" w:pos="9026"/>
      </w:tabs>
      <w:spacing w:after="0" w:line="240" w:lineRule="auto"/>
    </w:pPr>
  </w:style>
  <w:style w:type="character" w:customStyle="1" w:styleId="FooterChar">
    <w:name w:val="Footer Char"/>
    <w:basedOn w:val="DefaultParagraphFont"/>
    <w:link w:val="Footer"/>
    <w:rsid w:val="002E169F"/>
    <w:rPr>
      <w:lang w:val="en-US"/>
    </w:rPr>
  </w:style>
  <w:style w:type="character" w:customStyle="1" w:styleId="UnresolvedMention1">
    <w:name w:val="Unresolved Mention1"/>
    <w:basedOn w:val="DefaultParagraphFont"/>
    <w:uiPriority w:val="99"/>
    <w:semiHidden/>
    <w:unhideWhenUsed/>
    <w:rsid w:val="003D72DC"/>
    <w:rPr>
      <w:color w:val="605E5C"/>
      <w:shd w:val="clear" w:color="auto" w:fill="E1DFDD"/>
    </w:rPr>
  </w:style>
  <w:style w:type="character" w:styleId="Mention">
    <w:name w:val="Mention"/>
    <w:basedOn w:val="DefaultParagraphFont"/>
    <w:uiPriority w:val="99"/>
    <w:semiHidden/>
    <w:unhideWhenUsed/>
    <w:rsid w:val="00D73ED2"/>
    <w:rPr>
      <w:color w:val="2B579A"/>
      <w:shd w:val="clear" w:color="auto" w:fill="E6E6E6"/>
    </w:rPr>
  </w:style>
  <w:style w:type="paragraph" w:styleId="Revision">
    <w:name w:val="Revision"/>
    <w:hidden/>
    <w:uiPriority w:val="99"/>
    <w:semiHidden/>
    <w:rsid w:val="00CD7364"/>
    <w:pPr>
      <w:spacing w:after="0" w:line="240" w:lineRule="auto"/>
    </w:pPr>
    <w:rPr>
      <w:lang w:val="en-US"/>
    </w:rPr>
  </w:style>
  <w:style w:type="character" w:styleId="FollowedHyperlink">
    <w:name w:val="FollowedHyperlink"/>
    <w:basedOn w:val="DefaultParagraphFont"/>
    <w:uiPriority w:val="99"/>
    <w:semiHidden/>
    <w:unhideWhenUsed/>
    <w:rsid w:val="003D7880"/>
    <w:rPr>
      <w:color w:val="800080" w:themeColor="followedHyperlink"/>
      <w:u w:val="single"/>
    </w:rPr>
  </w:style>
  <w:style w:type="paragraph" w:styleId="FootnoteText">
    <w:name w:val="footnote text"/>
    <w:basedOn w:val="Normal"/>
    <w:link w:val="FootnoteTextChar"/>
    <w:uiPriority w:val="99"/>
    <w:semiHidden/>
    <w:unhideWhenUsed/>
    <w:rsid w:val="00F3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6EA"/>
    <w:rPr>
      <w:sz w:val="20"/>
      <w:szCs w:val="20"/>
      <w:lang w:val="en-US"/>
    </w:rPr>
  </w:style>
  <w:style w:type="character" w:styleId="FootnoteReference">
    <w:name w:val="footnote reference"/>
    <w:basedOn w:val="DefaultParagraphFont"/>
    <w:uiPriority w:val="99"/>
    <w:semiHidden/>
    <w:unhideWhenUsed/>
    <w:rsid w:val="00F376EA"/>
    <w:rPr>
      <w:vertAlign w:val="superscript"/>
    </w:rPr>
  </w:style>
  <w:style w:type="paragraph" w:styleId="TOC2">
    <w:name w:val="toc 2"/>
    <w:basedOn w:val="Normal"/>
    <w:next w:val="Normal"/>
    <w:autoRedefine/>
    <w:uiPriority w:val="39"/>
    <w:unhideWhenUsed/>
    <w:rsid w:val="0010504F"/>
    <w:pPr>
      <w:spacing w:after="100"/>
      <w:ind w:left="240"/>
    </w:pPr>
  </w:style>
  <w:style w:type="character" w:customStyle="1" w:styleId="Heading4Char">
    <w:name w:val="Heading 4 Char"/>
    <w:basedOn w:val="DefaultParagraphFont"/>
    <w:link w:val="Heading4"/>
    <w:uiPriority w:val="9"/>
    <w:rsid w:val="00750678"/>
    <w:rPr>
      <w:rFonts w:asciiTheme="majorHAnsi" w:eastAsiaTheme="majorEastAsia" w:hAnsiTheme="majorHAnsi" w:cstheme="majorBidi"/>
      <w:i/>
      <w:iCs/>
      <w:color w:val="365F91" w:themeColor="accent1" w:themeShade="BF"/>
      <w:sz w:val="24"/>
      <w:lang w:val="en-US"/>
    </w:rPr>
  </w:style>
  <w:style w:type="paragraph" w:styleId="TOC3">
    <w:name w:val="toc 3"/>
    <w:basedOn w:val="Normal"/>
    <w:next w:val="Normal"/>
    <w:autoRedefine/>
    <w:uiPriority w:val="39"/>
    <w:unhideWhenUsed/>
    <w:rsid w:val="004713C7"/>
    <w:pPr>
      <w:spacing w:after="100"/>
      <w:ind w:left="480"/>
    </w:pPr>
  </w:style>
  <w:style w:type="paragraph" w:styleId="TOC1">
    <w:name w:val="toc 1"/>
    <w:basedOn w:val="Normal"/>
    <w:next w:val="Normal"/>
    <w:autoRedefine/>
    <w:uiPriority w:val="39"/>
    <w:semiHidden/>
    <w:unhideWhenUsed/>
    <w:rsid w:val="009B0195"/>
    <w:pPr>
      <w:spacing w:after="10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4727">
      <w:bodyDiv w:val="1"/>
      <w:marLeft w:val="0"/>
      <w:marRight w:val="0"/>
      <w:marTop w:val="0"/>
      <w:marBottom w:val="0"/>
      <w:divBdr>
        <w:top w:val="none" w:sz="0" w:space="0" w:color="auto"/>
        <w:left w:val="none" w:sz="0" w:space="0" w:color="auto"/>
        <w:bottom w:val="none" w:sz="0" w:space="0" w:color="auto"/>
        <w:right w:val="none" w:sz="0" w:space="0" w:color="auto"/>
      </w:divBdr>
    </w:div>
    <w:div w:id="396245222">
      <w:bodyDiv w:val="1"/>
      <w:marLeft w:val="0"/>
      <w:marRight w:val="0"/>
      <w:marTop w:val="0"/>
      <w:marBottom w:val="0"/>
      <w:divBdr>
        <w:top w:val="none" w:sz="0" w:space="0" w:color="auto"/>
        <w:left w:val="none" w:sz="0" w:space="0" w:color="auto"/>
        <w:bottom w:val="none" w:sz="0" w:space="0" w:color="auto"/>
        <w:right w:val="none" w:sz="0" w:space="0" w:color="auto"/>
      </w:divBdr>
    </w:div>
    <w:div w:id="760876393">
      <w:bodyDiv w:val="1"/>
      <w:marLeft w:val="0"/>
      <w:marRight w:val="0"/>
      <w:marTop w:val="0"/>
      <w:marBottom w:val="0"/>
      <w:divBdr>
        <w:top w:val="none" w:sz="0" w:space="0" w:color="auto"/>
        <w:left w:val="none" w:sz="0" w:space="0" w:color="auto"/>
        <w:bottom w:val="none" w:sz="0" w:space="0" w:color="auto"/>
        <w:right w:val="none" w:sz="0" w:space="0" w:color="auto"/>
      </w:divBdr>
    </w:div>
    <w:div w:id="1879658036">
      <w:bodyDiv w:val="1"/>
      <w:marLeft w:val="0"/>
      <w:marRight w:val="0"/>
      <w:marTop w:val="0"/>
      <w:marBottom w:val="0"/>
      <w:divBdr>
        <w:top w:val="none" w:sz="0" w:space="0" w:color="auto"/>
        <w:left w:val="none" w:sz="0" w:space="0" w:color="auto"/>
        <w:bottom w:val="none" w:sz="0" w:space="0" w:color="auto"/>
        <w:right w:val="none" w:sz="0" w:space="0" w:color="auto"/>
      </w:divBdr>
    </w:div>
    <w:div w:id="1992170299">
      <w:bodyDiv w:val="1"/>
      <w:marLeft w:val="0"/>
      <w:marRight w:val="0"/>
      <w:marTop w:val="0"/>
      <w:marBottom w:val="0"/>
      <w:divBdr>
        <w:top w:val="none" w:sz="0" w:space="0" w:color="auto"/>
        <w:left w:val="none" w:sz="0" w:space="0" w:color="auto"/>
        <w:bottom w:val="none" w:sz="0" w:space="0" w:color="auto"/>
        <w:right w:val="none" w:sz="0" w:space="0" w:color="auto"/>
      </w:divBdr>
    </w:div>
    <w:div w:id="20266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ustainabledevelopment.un.org/sdgs" TargetMode="External"/><Relationship Id="rId26" Type="http://schemas.openxmlformats.org/officeDocument/2006/relationships/hyperlink" Target="https://phs.myright.se/documents/A44FD0A1-9F60-4534-B8A7-C3F1916C553A/Empowered%20-%20a%20report%20on%20disability,%20inclusion%20and%20human%20rights.pdf" TargetMode="External"/><Relationship Id="rId3" Type="http://schemas.openxmlformats.org/officeDocument/2006/relationships/styles" Target="styles.xml"/><Relationship Id="rId21" Type="http://schemas.openxmlformats.org/officeDocument/2006/relationships/hyperlink" Target="http://www.internationaldisabilityalliance.org/content/bridge-crpd-sdgs-training-initiativ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ocstore.ohchr.org/SelfServices/FilesHandler.ashx?enc=6QkG1d%2fPPRiCAqhKb7yhsnbHatvuFkZ%2bt93Y3D%2baa2pjFYzWLBu0vA%2bBr7QovZhbuyqzjDN0plweYI46WXrJJ3MHZqEL5PhEJmdtaGCrlGCRXSVhYk32UnG2WCQn91e1" TargetMode="External"/><Relationship Id="rId25" Type="http://schemas.openxmlformats.org/officeDocument/2006/relationships/hyperlink" Target="https://www.light-for-the-world.org/sites/lfdw_org/files/download_files/2019_light_for_the_world_dpos_in_community_programmes_accessible.pdf"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article-11-situations-of-risk-and-humanitarian-emergencies.html" TargetMode="External"/><Relationship Id="rId20" Type="http://schemas.openxmlformats.org/officeDocument/2006/relationships/hyperlink" Target="http://edf-feph.org/newsroom/news/stories-international-cooperation-and-dpos-ro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nteragencystandingcommittee.org/system/files/iasc_guidelines_on_the_inclusion_of_persons_with_disabilities_in_humanitarian_action_2019.pdf" TargetMode="External"/><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article-32-international-cooperation.html" TargetMode="External"/><Relationship Id="rId23" Type="http://schemas.openxmlformats.org/officeDocument/2006/relationships/hyperlink" Target="https://bridgingthegap-project.eu/wp-content/uploads/Inclusion-of-persons-with-disabilities-in-European-Union-development-cooperatio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df-feph.org/sites/default/files/workshop_report_final.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f-feph.org/sites/default/files/edf_in_the_world_-_international_cooperation_strategy_final_3.docx" TargetMode="External"/><Relationship Id="rId22" Type="http://schemas.openxmlformats.org/officeDocument/2006/relationships/hyperlink" Target="https://did4all.com.au/Uploads/CreatingANewBusinessAsUsualDPOEngagementInDevelopment.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d4all.com.au/Uploads/CreatingANewBusinessAsUsualDPOEngagementIn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C59D-8086-4719-A8FC-07448B19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Raquel Riaza</cp:lastModifiedBy>
  <cp:revision>2</cp:revision>
  <cp:lastPrinted>2019-12-02T16:48:00Z</cp:lastPrinted>
  <dcterms:created xsi:type="dcterms:W3CDTF">2020-06-05T10:26:00Z</dcterms:created>
  <dcterms:modified xsi:type="dcterms:W3CDTF">2020-06-05T10:26:00Z</dcterms:modified>
</cp:coreProperties>
</file>