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42A574DC" w:rsidR="00463668" w:rsidRPr="002D0AB9" w:rsidRDefault="00DC271D" w:rsidP="00CB4ABB">
      <w:pPr>
        <w:pStyle w:val="Heading1"/>
        <w:rPr>
          <w:lang w:val="en-GB"/>
        </w:rPr>
      </w:pPr>
      <w:r w:rsidRPr="002D0AB9">
        <w:rPr>
          <w:lang w:val="en-GB"/>
        </w:rPr>
        <w:t>National Fiche – Germany</w:t>
      </w:r>
    </w:p>
    <w:p w14:paraId="00000003" w14:textId="77777777" w:rsidR="00463668" w:rsidRPr="002D0AB9" w:rsidRDefault="00DC271D" w:rsidP="00CB4ABB">
      <w:pPr>
        <w:pStyle w:val="Heading2"/>
        <w:rPr>
          <w:lang w:val="en-GB"/>
        </w:rPr>
      </w:pPr>
      <w:r w:rsidRPr="002D0AB9">
        <w:rPr>
          <w:lang w:val="en-GB"/>
        </w:rPr>
        <w:t>COVID-19 cases</w:t>
      </w:r>
    </w:p>
    <w:sdt>
      <w:sdtPr>
        <w:rPr>
          <w:lang w:val="en-GB"/>
        </w:rPr>
        <w:tag w:val="goog_rdk_1"/>
        <w:id w:val="-726146823"/>
      </w:sdtPr>
      <w:sdtEndPr/>
      <w:sdtContent>
        <w:p w14:paraId="00000004" w14:textId="5B542440" w:rsidR="00463668" w:rsidRPr="002D0AB9" w:rsidRDefault="00DC271D" w:rsidP="00CB4ABB">
          <w:pPr>
            <w:spacing w:after="0" w:line="360" w:lineRule="auto"/>
            <w:rPr>
              <w:rFonts w:ascii="Arial" w:eastAsia="Arial" w:hAnsi="Arial" w:cs="Arial"/>
              <w:sz w:val="24"/>
              <w:szCs w:val="24"/>
              <w:lang w:val="en-GB"/>
            </w:rPr>
          </w:pPr>
          <w:r w:rsidRPr="002D0AB9">
            <w:rPr>
              <w:rFonts w:ascii="Arial" w:eastAsia="Arial" w:hAnsi="Arial" w:cs="Arial"/>
              <w:sz w:val="24"/>
              <w:szCs w:val="24"/>
              <w:lang w:val="en-GB"/>
            </w:rPr>
            <w:t>On 11 September 2020, Germany registered 9</w:t>
          </w:r>
          <w:r w:rsidR="00CB4ABB" w:rsidRPr="002D0AB9">
            <w:rPr>
              <w:rFonts w:ascii="Arial" w:eastAsia="Arial" w:hAnsi="Arial" w:cs="Arial"/>
              <w:sz w:val="24"/>
              <w:szCs w:val="24"/>
              <w:lang w:val="en-GB"/>
            </w:rPr>
            <w:t>,</w:t>
          </w:r>
          <w:r w:rsidRPr="002D0AB9">
            <w:rPr>
              <w:rFonts w:ascii="Arial" w:eastAsia="Arial" w:hAnsi="Arial" w:cs="Arial"/>
              <w:sz w:val="24"/>
              <w:szCs w:val="24"/>
              <w:lang w:val="en-GB"/>
            </w:rPr>
            <w:t>342 COVID-19 related deaths</w:t>
          </w:r>
          <w:r w:rsidRPr="002D0AB9">
            <w:rPr>
              <w:rFonts w:ascii="Arial" w:eastAsia="Arial" w:hAnsi="Arial" w:cs="Arial"/>
              <w:sz w:val="24"/>
              <w:szCs w:val="24"/>
              <w:vertAlign w:val="superscript"/>
              <w:lang w:val="en-GB"/>
            </w:rPr>
            <w:footnoteReference w:id="1"/>
          </w:r>
          <w:r w:rsidRPr="002D0AB9">
            <w:rPr>
              <w:rFonts w:ascii="Arial" w:eastAsia="Arial" w:hAnsi="Arial" w:cs="Arial"/>
              <w:sz w:val="24"/>
              <w:szCs w:val="24"/>
              <w:lang w:val="en-GB"/>
            </w:rPr>
            <w:t xml:space="preserve"> out of around 83.2 million </w:t>
          </w:r>
          <w:r w:rsidR="00CB4ABB" w:rsidRPr="002D0AB9">
            <w:rPr>
              <w:rFonts w:ascii="Arial" w:eastAsia="Arial" w:hAnsi="Arial" w:cs="Arial"/>
              <w:sz w:val="24"/>
              <w:szCs w:val="24"/>
              <w:lang w:val="en-GB"/>
            </w:rPr>
            <w:t>people</w:t>
          </w:r>
          <w:r w:rsidRPr="002D0AB9">
            <w:rPr>
              <w:rFonts w:ascii="Arial" w:eastAsia="Arial" w:hAnsi="Arial" w:cs="Arial"/>
              <w:sz w:val="24"/>
              <w:szCs w:val="24"/>
              <w:vertAlign w:val="superscript"/>
              <w:lang w:val="en-GB"/>
            </w:rPr>
            <w:footnoteReference w:id="2"/>
          </w:r>
          <w:r w:rsidRPr="002D0AB9">
            <w:rPr>
              <w:rFonts w:ascii="Arial" w:eastAsia="Arial" w:hAnsi="Arial" w:cs="Arial"/>
              <w:sz w:val="24"/>
              <w:szCs w:val="24"/>
              <w:lang w:val="en-GB"/>
            </w:rPr>
            <w:t xml:space="preserve">. Data on deaths and cases of COVID-19 were not disaggregated by disability status. </w:t>
          </w:r>
          <w:sdt>
            <w:sdtPr>
              <w:rPr>
                <w:lang w:val="en-GB"/>
              </w:rPr>
              <w:tag w:val="goog_rdk_0"/>
              <w:id w:val="379141672"/>
              <w:showingPlcHdr/>
            </w:sdtPr>
            <w:sdtEndPr/>
            <w:sdtContent>
              <w:r w:rsidR="00CB4ABB" w:rsidRPr="002D0AB9">
                <w:rPr>
                  <w:lang w:val="en-GB"/>
                </w:rPr>
                <w:t xml:space="preserve">     </w:t>
              </w:r>
            </w:sdtContent>
          </w:sdt>
        </w:p>
      </w:sdtContent>
    </w:sdt>
    <w:p w14:paraId="25CD9FF7" w14:textId="77777777" w:rsidR="00CB4ABB" w:rsidRPr="002D0AB9" w:rsidRDefault="00CB4ABB">
      <w:pPr>
        <w:spacing w:after="0" w:line="360" w:lineRule="auto"/>
        <w:rPr>
          <w:rFonts w:ascii="Arial" w:eastAsia="Arial" w:hAnsi="Arial" w:cs="Arial"/>
          <w:sz w:val="24"/>
          <w:szCs w:val="24"/>
          <w:lang w:val="en-GB"/>
        </w:rPr>
      </w:pPr>
    </w:p>
    <w:p w14:paraId="00000005" w14:textId="0D733D30" w:rsidR="00463668" w:rsidRPr="002D0AB9" w:rsidRDefault="00DC271D">
      <w:pPr>
        <w:spacing w:after="0" w:line="360" w:lineRule="auto"/>
        <w:rPr>
          <w:rFonts w:ascii="Arial" w:eastAsia="Arial" w:hAnsi="Arial" w:cs="Arial"/>
          <w:sz w:val="24"/>
          <w:szCs w:val="24"/>
          <w:lang w:val="en-GB"/>
        </w:rPr>
      </w:pPr>
      <w:r w:rsidRPr="002D0AB9">
        <w:rPr>
          <w:rFonts w:ascii="Arial" w:eastAsia="Arial" w:hAnsi="Arial" w:cs="Arial"/>
          <w:sz w:val="24"/>
          <w:szCs w:val="24"/>
          <w:lang w:val="en-GB"/>
        </w:rPr>
        <w:t xml:space="preserve">Regarding deaths and cases in care homes, the only data available is from the Robert Koch Institute which </w:t>
      </w:r>
      <w:r w:rsidR="00CB4ABB" w:rsidRPr="002D0AB9">
        <w:rPr>
          <w:rFonts w:ascii="Arial" w:eastAsia="Arial" w:hAnsi="Arial" w:cs="Arial"/>
          <w:sz w:val="24"/>
          <w:szCs w:val="24"/>
          <w:lang w:val="en-GB"/>
        </w:rPr>
        <w:t xml:space="preserve">has </w:t>
      </w:r>
      <w:r w:rsidRPr="002D0AB9">
        <w:rPr>
          <w:rFonts w:ascii="Arial" w:eastAsia="Arial" w:hAnsi="Arial" w:cs="Arial"/>
          <w:sz w:val="24"/>
          <w:szCs w:val="24"/>
          <w:lang w:val="en-GB"/>
        </w:rPr>
        <w:t>been notified of 3</w:t>
      </w:r>
      <w:r w:rsidR="00CB4ABB" w:rsidRPr="002D0AB9">
        <w:rPr>
          <w:rFonts w:ascii="Arial" w:eastAsia="Arial" w:hAnsi="Arial" w:cs="Arial"/>
          <w:sz w:val="24"/>
          <w:szCs w:val="24"/>
          <w:lang w:val="en-GB"/>
        </w:rPr>
        <w:t>,</w:t>
      </w:r>
      <w:r w:rsidRPr="002D0AB9">
        <w:rPr>
          <w:rFonts w:ascii="Arial" w:eastAsia="Arial" w:hAnsi="Arial" w:cs="Arial"/>
          <w:sz w:val="24"/>
          <w:szCs w:val="24"/>
          <w:lang w:val="en-GB"/>
        </w:rPr>
        <w:t xml:space="preserve">678 COVID-19 related deaths in care facilities for older persons, persons with disabilities and other persons in need of care including </w:t>
      </w:r>
      <w:r w:rsidR="00CB4ABB" w:rsidRPr="002D0AB9">
        <w:rPr>
          <w:rFonts w:ascii="Arial" w:eastAsia="Arial" w:hAnsi="Arial" w:cs="Arial"/>
          <w:sz w:val="24"/>
          <w:szCs w:val="24"/>
          <w:lang w:val="en-GB"/>
        </w:rPr>
        <w:t xml:space="preserve">in </w:t>
      </w:r>
      <w:r w:rsidRPr="002D0AB9">
        <w:rPr>
          <w:rFonts w:ascii="Arial" w:eastAsia="Arial" w:hAnsi="Arial" w:cs="Arial"/>
          <w:sz w:val="24"/>
          <w:szCs w:val="24"/>
          <w:lang w:val="en-GB"/>
        </w:rPr>
        <w:t>homeless shelters. However, the Institute warned that this data should be considered with caution “since information on occupation, accommodation or care in these facilities is missing in 25% of cases”</w:t>
      </w:r>
      <w:r w:rsidRPr="002D0AB9">
        <w:rPr>
          <w:rFonts w:ascii="Arial" w:eastAsia="Arial" w:hAnsi="Arial" w:cs="Arial"/>
          <w:sz w:val="24"/>
          <w:szCs w:val="24"/>
          <w:vertAlign w:val="superscript"/>
          <w:lang w:val="en-GB"/>
        </w:rPr>
        <w:footnoteReference w:id="3"/>
      </w:r>
      <w:r w:rsidRPr="002D0AB9">
        <w:rPr>
          <w:rFonts w:ascii="Arial" w:eastAsia="Arial" w:hAnsi="Arial" w:cs="Arial"/>
          <w:sz w:val="24"/>
          <w:szCs w:val="24"/>
          <w:lang w:val="en-GB"/>
        </w:rPr>
        <w:t>. In a Conference of Health Ministers held on 18 June 2020, it was announced that 86% of people who died from COVID-19 were over 70 years old</w:t>
      </w:r>
      <w:r w:rsidRPr="002D0AB9">
        <w:rPr>
          <w:rFonts w:ascii="Arial" w:eastAsia="Arial" w:hAnsi="Arial" w:cs="Arial"/>
          <w:sz w:val="24"/>
          <w:szCs w:val="24"/>
          <w:vertAlign w:val="superscript"/>
          <w:lang w:val="en-GB"/>
        </w:rPr>
        <w:footnoteReference w:id="4"/>
      </w:r>
      <w:r w:rsidRPr="002D0AB9">
        <w:rPr>
          <w:rFonts w:ascii="Arial" w:eastAsia="Arial" w:hAnsi="Arial" w:cs="Arial"/>
          <w:sz w:val="24"/>
          <w:szCs w:val="24"/>
          <w:lang w:val="en-GB"/>
        </w:rPr>
        <w:t>.</w:t>
      </w:r>
    </w:p>
    <w:p w14:paraId="00000006" w14:textId="77777777" w:rsidR="00463668" w:rsidRPr="002D0AB9" w:rsidRDefault="00DC271D" w:rsidP="00CB4ABB">
      <w:pPr>
        <w:pStyle w:val="Heading2"/>
        <w:rPr>
          <w:lang w:val="en-GB"/>
        </w:rPr>
      </w:pPr>
      <w:r w:rsidRPr="002D0AB9">
        <w:rPr>
          <w:lang w:val="en-GB"/>
        </w:rPr>
        <w:t xml:space="preserve">Emergency, lockdown, and confinement </w:t>
      </w:r>
    </w:p>
    <w:p w14:paraId="00000007" w14:textId="49ECFCCC" w:rsidR="00463668" w:rsidRDefault="00DC271D">
      <w:pPr>
        <w:spacing w:after="0" w:line="360" w:lineRule="auto"/>
        <w:rPr>
          <w:rFonts w:ascii="Arial" w:eastAsia="Arial" w:hAnsi="Arial" w:cs="Arial"/>
          <w:sz w:val="24"/>
          <w:szCs w:val="24"/>
          <w:lang w:val="en-GB"/>
        </w:rPr>
      </w:pPr>
      <w:r w:rsidRPr="002D0AB9">
        <w:rPr>
          <w:rFonts w:ascii="Arial" w:eastAsia="Arial" w:hAnsi="Arial" w:cs="Arial"/>
          <w:sz w:val="24"/>
          <w:szCs w:val="24"/>
          <w:lang w:val="en-GB"/>
        </w:rPr>
        <w:t>At Federal level, Germany did not declare a state of emergency but some region</w:t>
      </w:r>
      <w:r w:rsidR="00CB4ABB" w:rsidRPr="002D0AB9">
        <w:rPr>
          <w:rFonts w:ascii="Arial" w:eastAsia="Arial" w:hAnsi="Arial" w:cs="Arial"/>
          <w:sz w:val="24"/>
          <w:szCs w:val="24"/>
          <w:lang w:val="en-GB"/>
        </w:rPr>
        <w:t>s</w:t>
      </w:r>
      <w:r w:rsidRPr="002D0AB9">
        <w:rPr>
          <w:rFonts w:ascii="Arial" w:eastAsia="Arial" w:hAnsi="Arial" w:cs="Arial"/>
          <w:sz w:val="24"/>
          <w:szCs w:val="24"/>
          <w:lang w:val="en-GB"/>
        </w:rPr>
        <w:t xml:space="preserve"> did. Stay-at-home orders </w:t>
      </w:r>
      <w:r w:rsidR="00CB4ABB" w:rsidRPr="002D0AB9">
        <w:rPr>
          <w:rFonts w:ascii="Arial" w:eastAsia="Arial" w:hAnsi="Arial" w:cs="Arial"/>
          <w:sz w:val="24"/>
          <w:szCs w:val="24"/>
          <w:lang w:val="en-GB"/>
        </w:rPr>
        <w:t>were</w:t>
      </w:r>
      <w:r w:rsidRPr="002D0AB9">
        <w:rPr>
          <w:rFonts w:ascii="Arial" w:eastAsia="Arial" w:hAnsi="Arial" w:cs="Arial"/>
          <w:sz w:val="24"/>
          <w:szCs w:val="24"/>
          <w:lang w:val="en-GB"/>
        </w:rPr>
        <w:t xml:space="preserve"> implemented and measures for physical distancing imposed</w:t>
      </w:r>
      <w:r w:rsidRPr="002D0AB9">
        <w:rPr>
          <w:rFonts w:ascii="Arial" w:eastAsia="Arial" w:hAnsi="Arial" w:cs="Arial"/>
          <w:sz w:val="24"/>
          <w:szCs w:val="24"/>
          <w:vertAlign w:val="superscript"/>
          <w:lang w:val="en-GB"/>
        </w:rPr>
        <w:footnoteReference w:id="5"/>
      </w:r>
      <w:r w:rsidRPr="002D0AB9">
        <w:rPr>
          <w:rFonts w:ascii="Arial" w:eastAsia="Arial" w:hAnsi="Arial" w:cs="Arial"/>
          <w:sz w:val="24"/>
          <w:szCs w:val="24"/>
          <w:lang w:val="en-GB"/>
        </w:rPr>
        <w:t>.  Measures taken impacted disability services since individual appointments and therapy were either cancelled or reduced</w:t>
      </w:r>
      <w:r w:rsidRPr="002D0AB9">
        <w:rPr>
          <w:rFonts w:ascii="Arial" w:eastAsia="Arial" w:hAnsi="Arial" w:cs="Arial"/>
          <w:sz w:val="24"/>
          <w:szCs w:val="24"/>
          <w:vertAlign w:val="superscript"/>
          <w:lang w:val="en-GB"/>
        </w:rPr>
        <w:footnoteReference w:id="6"/>
      </w:r>
      <w:r w:rsidRPr="002D0AB9">
        <w:rPr>
          <w:rFonts w:ascii="Arial" w:eastAsia="Arial" w:hAnsi="Arial" w:cs="Arial"/>
          <w:sz w:val="24"/>
          <w:szCs w:val="24"/>
          <w:lang w:val="en-GB"/>
        </w:rPr>
        <w:t xml:space="preserve">. Day and respite </w:t>
      </w:r>
      <w:r w:rsidRPr="002D0AB9">
        <w:rPr>
          <w:rFonts w:ascii="Arial" w:eastAsia="Arial" w:hAnsi="Arial" w:cs="Arial"/>
          <w:sz w:val="24"/>
          <w:szCs w:val="24"/>
          <w:lang w:val="en-GB"/>
        </w:rPr>
        <w:lastRenderedPageBreak/>
        <w:t>centres closed but services in many federal states were available for emergency situations</w:t>
      </w:r>
      <w:r w:rsidRPr="002D0AB9">
        <w:rPr>
          <w:rFonts w:ascii="Arial" w:eastAsia="Arial" w:hAnsi="Arial" w:cs="Arial"/>
          <w:sz w:val="24"/>
          <w:szCs w:val="24"/>
          <w:vertAlign w:val="superscript"/>
          <w:lang w:val="en-GB"/>
        </w:rPr>
        <w:footnoteReference w:id="7"/>
      </w:r>
      <w:r w:rsidRPr="002D0AB9">
        <w:rPr>
          <w:rFonts w:ascii="Arial" w:eastAsia="Arial" w:hAnsi="Arial" w:cs="Arial"/>
          <w:sz w:val="24"/>
          <w:szCs w:val="24"/>
          <w:lang w:val="en-GB"/>
        </w:rPr>
        <w:t>. In terms of exception</w:t>
      </w:r>
      <w:r w:rsidR="00CB4ABB" w:rsidRPr="002D0AB9">
        <w:rPr>
          <w:rFonts w:ascii="Arial" w:eastAsia="Arial" w:hAnsi="Arial" w:cs="Arial"/>
          <w:sz w:val="24"/>
          <w:szCs w:val="24"/>
          <w:lang w:val="en-GB"/>
        </w:rPr>
        <w:t xml:space="preserve">s, </w:t>
      </w:r>
      <w:r w:rsidRPr="002D0AB9">
        <w:rPr>
          <w:rFonts w:ascii="Arial" w:eastAsia="Arial" w:hAnsi="Arial" w:cs="Arial"/>
          <w:sz w:val="24"/>
          <w:szCs w:val="24"/>
          <w:lang w:val="en-GB"/>
        </w:rPr>
        <w:t>persons with disabilities could be exempted from wearing masks</w:t>
      </w:r>
      <w:r w:rsidR="00CB4ABB" w:rsidRPr="002D0AB9">
        <w:rPr>
          <w:rFonts w:ascii="Arial" w:eastAsia="Arial" w:hAnsi="Arial" w:cs="Arial"/>
          <w:sz w:val="24"/>
          <w:szCs w:val="24"/>
          <w:lang w:val="en-GB"/>
        </w:rPr>
        <w:t xml:space="preserve"> for medical reasons</w:t>
      </w:r>
      <w:r w:rsidRPr="002D0AB9">
        <w:rPr>
          <w:rFonts w:ascii="Arial" w:eastAsia="Arial" w:hAnsi="Arial" w:cs="Arial"/>
          <w:sz w:val="24"/>
          <w:szCs w:val="24"/>
          <w:vertAlign w:val="superscript"/>
          <w:lang w:val="en-GB"/>
        </w:rPr>
        <w:footnoteReference w:id="8"/>
      </w:r>
      <w:r w:rsidRPr="002D0AB9">
        <w:rPr>
          <w:rFonts w:ascii="Arial" w:eastAsia="Arial" w:hAnsi="Arial" w:cs="Arial"/>
          <w:sz w:val="24"/>
          <w:szCs w:val="24"/>
          <w:lang w:val="en-GB"/>
        </w:rPr>
        <w:t xml:space="preserve">. </w:t>
      </w:r>
      <w:r w:rsidR="00E35886">
        <w:rPr>
          <w:rFonts w:ascii="Arial" w:eastAsia="Arial" w:hAnsi="Arial" w:cs="Arial"/>
          <w:sz w:val="24"/>
          <w:szCs w:val="24"/>
          <w:lang w:val="en-GB"/>
        </w:rPr>
        <w:t>When r</w:t>
      </w:r>
      <w:r w:rsidRPr="002D0AB9">
        <w:rPr>
          <w:rFonts w:ascii="Arial" w:eastAsia="Arial" w:hAnsi="Arial" w:cs="Arial"/>
          <w:sz w:val="24"/>
          <w:szCs w:val="24"/>
          <w:lang w:val="en-GB"/>
        </w:rPr>
        <w:t>estrictions have been partially</w:t>
      </w:r>
      <w:r w:rsidR="00E35886">
        <w:rPr>
          <w:rFonts w:ascii="Arial" w:eastAsia="Arial" w:hAnsi="Arial" w:cs="Arial"/>
          <w:sz w:val="24"/>
          <w:szCs w:val="24"/>
          <w:lang w:val="en-GB"/>
        </w:rPr>
        <w:t xml:space="preserve"> </w:t>
      </w:r>
      <w:r w:rsidRPr="002D0AB9">
        <w:rPr>
          <w:rFonts w:ascii="Arial" w:eastAsia="Arial" w:hAnsi="Arial" w:cs="Arial"/>
          <w:sz w:val="24"/>
          <w:szCs w:val="24"/>
          <w:lang w:val="en-GB"/>
        </w:rPr>
        <w:t xml:space="preserve">lifted </w:t>
      </w:r>
      <w:r w:rsidR="00E35886">
        <w:rPr>
          <w:rFonts w:ascii="Arial" w:eastAsia="Arial" w:hAnsi="Arial" w:cs="Arial"/>
          <w:sz w:val="24"/>
          <w:szCs w:val="24"/>
          <w:lang w:val="en-GB"/>
        </w:rPr>
        <w:t>for most of the population</w:t>
      </w:r>
      <w:r w:rsidRPr="002D0AB9">
        <w:rPr>
          <w:rFonts w:ascii="Arial" w:eastAsia="Arial" w:hAnsi="Arial" w:cs="Arial"/>
          <w:sz w:val="24"/>
          <w:szCs w:val="24"/>
          <w:lang w:val="en-GB"/>
        </w:rPr>
        <w:t>, many sheltered workshops reopened with specific measures and stay-at-home orders were maintained for</w:t>
      </w:r>
      <w:r w:rsidR="00E35886">
        <w:rPr>
          <w:rFonts w:ascii="Arial" w:eastAsia="Arial" w:hAnsi="Arial" w:cs="Arial"/>
          <w:sz w:val="24"/>
          <w:szCs w:val="24"/>
          <w:lang w:val="en-GB"/>
        </w:rPr>
        <w:t xml:space="preserve"> persons with disabilities belonging to the</w:t>
      </w:r>
      <w:r w:rsidRPr="002D0AB9">
        <w:rPr>
          <w:rFonts w:ascii="Arial" w:eastAsia="Arial" w:hAnsi="Arial" w:cs="Arial"/>
          <w:sz w:val="24"/>
          <w:szCs w:val="24"/>
          <w:lang w:val="en-GB"/>
        </w:rPr>
        <w:t xml:space="preserve"> risk groups</w:t>
      </w:r>
      <w:r w:rsidRPr="002D0AB9">
        <w:rPr>
          <w:rFonts w:ascii="Arial" w:eastAsia="Arial" w:hAnsi="Arial" w:cs="Arial"/>
          <w:sz w:val="24"/>
          <w:szCs w:val="24"/>
          <w:vertAlign w:val="superscript"/>
          <w:lang w:val="en-GB"/>
        </w:rPr>
        <w:footnoteReference w:id="9"/>
      </w:r>
      <w:r w:rsidRPr="002D0AB9">
        <w:rPr>
          <w:rFonts w:ascii="Arial" w:eastAsia="Arial" w:hAnsi="Arial" w:cs="Arial"/>
          <w:sz w:val="24"/>
          <w:szCs w:val="24"/>
          <w:lang w:val="en-GB"/>
        </w:rPr>
        <w:t>.</w:t>
      </w:r>
    </w:p>
    <w:p w14:paraId="51962349" w14:textId="60399206" w:rsidR="00992F00" w:rsidRPr="002D0AB9" w:rsidRDefault="00992F00">
      <w:pPr>
        <w:spacing w:after="0" w:line="360" w:lineRule="auto"/>
        <w:rPr>
          <w:rFonts w:ascii="Arial" w:eastAsia="Arial" w:hAnsi="Arial" w:cs="Arial"/>
          <w:sz w:val="24"/>
          <w:szCs w:val="24"/>
          <w:lang w:val="en-GB"/>
        </w:rPr>
      </w:pPr>
      <w:r w:rsidRPr="000E142C">
        <w:rPr>
          <w:rFonts w:ascii="Arial" w:eastAsia="Arial" w:hAnsi="Arial" w:cs="Arial"/>
          <w:sz w:val="24"/>
          <w:szCs w:val="24"/>
          <w:lang w:val="en-GB"/>
        </w:rPr>
        <w:t xml:space="preserve">The </w:t>
      </w:r>
      <w:r>
        <w:rPr>
          <w:rFonts w:ascii="Arial" w:eastAsia="Arial" w:hAnsi="Arial" w:cs="Arial"/>
          <w:sz w:val="24"/>
          <w:szCs w:val="24"/>
          <w:lang w:val="en-GB"/>
        </w:rPr>
        <w:t xml:space="preserve">German Disability </w:t>
      </w:r>
      <w:r w:rsidRPr="000E142C">
        <w:rPr>
          <w:rFonts w:ascii="Arial" w:eastAsia="Arial" w:hAnsi="Arial" w:cs="Arial"/>
          <w:sz w:val="24"/>
          <w:szCs w:val="24"/>
          <w:lang w:val="en-GB"/>
        </w:rPr>
        <w:t>Council was opposed to the call for persons with disabilities, chronically ill and older persons to keep following strict rules while the rules for the rest of the population had been eased</w:t>
      </w:r>
      <w:r>
        <w:rPr>
          <w:rFonts w:ascii="Arial" w:eastAsia="Arial" w:hAnsi="Arial" w:cs="Arial"/>
          <w:sz w:val="24"/>
          <w:szCs w:val="24"/>
        </w:rPr>
        <w:t xml:space="preserve"> considering that </w:t>
      </w:r>
      <w:r>
        <w:rPr>
          <w:rFonts w:ascii="Arial" w:hAnsi="Arial" w:cs="Arial"/>
          <w:sz w:val="24"/>
          <w:szCs w:val="24"/>
        </w:rPr>
        <w:t>t</w:t>
      </w:r>
      <w:r w:rsidRPr="000E142C">
        <w:rPr>
          <w:rFonts w:ascii="Arial" w:hAnsi="Arial" w:cs="Arial"/>
          <w:sz w:val="24"/>
          <w:szCs w:val="24"/>
        </w:rPr>
        <w:t>he rules of living should be applied to all in the same way. Each citizen should apply hygiene standards and adhere to protective clothing without any exclusion.</w:t>
      </w:r>
      <w:r w:rsidRPr="000E142C">
        <w:rPr>
          <w:rFonts w:ascii="Arial" w:eastAsia="Arial" w:hAnsi="Arial" w:cs="Arial"/>
          <w:sz w:val="24"/>
          <w:szCs w:val="24"/>
          <w:vertAlign w:val="superscript"/>
          <w:lang w:val="en-GB"/>
        </w:rPr>
        <w:footnoteReference w:id="10"/>
      </w:r>
    </w:p>
    <w:p w14:paraId="00000008" w14:textId="70280042" w:rsidR="00463668" w:rsidRPr="002D0AB9" w:rsidRDefault="00DC271D" w:rsidP="00CB4ABB">
      <w:pPr>
        <w:pStyle w:val="Heading2"/>
        <w:rPr>
          <w:lang w:val="en-GB"/>
        </w:rPr>
      </w:pPr>
      <w:r w:rsidRPr="002D0AB9">
        <w:rPr>
          <w:lang w:val="en-GB"/>
        </w:rPr>
        <w:t>Involvement of organisations of persons with disabilities</w:t>
      </w:r>
    </w:p>
    <w:p w14:paraId="52CB2718" w14:textId="3A7BD9ED" w:rsidR="00C909C6" w:rsidRDefault="00C909C6">
      <w:pPr>
        <w:spacing w:after="0" w:line="360" w:lineRule="auto"/>
        <w:rPr>
          <w:rFonts w:ascii="Arial" w:eastAsia="Arial" w:hAnsi="Arial" w:cs="Arial"/>
          <w:sz w:val="24"/>
          <w:szCs w:val="24"/>
          <w:lang w:val="en-GB"/>
        </w:rPr>
      </w:pPr>
      <w:r w:rsidRPr="00C909C6">
        <w:rPr>
          <w:rFonts w:ascii="Arial" w:eastAsia="Arial" w:hAnsi="Arial" w:cs="Arial"/>
          <w:sz w:val="24"/>
          <w:szCs w:val="24"/>
          <w:lang w:val="en-GB"/>
        </w:rPr>
        <w:t>As of the day of drafting the fiche (19 September 2020), information about the involvement of DPOs in the development of national policy or task forces was not found but it could be there.</w:t>
      </w:r>
    </w:p>
    <w:p w14:paraId="0000000A" w14:textId="1C65DD97" w:rsidR="00463668" w:rsidRPr="002D0AB9" w:rsidRDefault="00DC271D">
      <w:pPr>
        <w:spacing w:after="0" w:line="360" w:lineRule="auto"/>
        <w:rPr>
          <w:rFonts w:ascii="Arial" w:eastAsia="Arial" w:hAnsi="Arial" w:cs="Arial"/>
          <w:sz w:val="24"/>
          <w:szCs w:val="24"/>
          <w:lang w:val="en-GB"/>
        </w:rPr>
      </w:pPr>
      <w:r w:rsidRPr="002D0AB9">
        <w:rPr>
          <w:rFonts w:ascii="Arial" w:eastAsia="Arial" w:hAnsi="Arial" w:cs="Arial"/>
          <w:sz w:val="24"/>
          <w:szCs w:val="24"/>
          <w:lang w:val="en-GB"/>
        </w:rPr>
        <w:t xml:space="preserve">The German Disability Council raised the lack of accessible national information about COVID-19 and requested complete accessibility of content and information about the pandemic. The Council also recalled the necessity to take into consideration persons with disabilities when adopting COVID-19 related measures. The restrictions on outings imposed had </w:t>
      </w:r>
      <w:r w:rsidR="001F010B">
        <w:rPr>
          <w:rFonts w:ascii="Arial" w:eastAsia="Arial" w:hAnsi="Arial" w:cs="Arial"/>
          <w:sz w:val="24"/>
          <w:szCs w:val="24"/>
          <w:lang w:val="en-GB"/>
        </w:rPr>
        <w:t xml:space="preserve">a disproportionate </w:t>
      </w:r>
      <w:r w:rsidRPr="002D0AB9">
        <w:rPr>
          <w:rFonts w:ascii="Arial" w:eastAsia="Arial" w:hAnsi="Arial" w:cs="Arial"/>
          <w:sz w:val="24"/>
          <w:szCs w:val="24"/>
          <w:lang w:val="en-GB"/>
        </w:rPr>
        <w:t xml:space="preserve">impact on persons with disabilities since it worsened their exclusion.. </w:t>
      </w:r>
    </w:p>
    <w:p w14:paraId="0000000B" w14:textId="77777777" w:rsidR="00463668" w:rsidRPr="002D0AB9" w:rsidRDefault="00DC271D" w:rsidP="00CB4ABB">
      <w:pPr>
        <w:pStyle w:val="Heading2"/>
        <w:rPr>
          <w:lang w:val="en-GB"/>
        </w:rPr>
      </w:pPr>
      <w:r w:rsidRPr="002D0AB9">
        <w:rPr>
          <w:lang w:val="en-GB"/>
        </w:rPr>
        <w:t>Communications and announcement</w:t>
      </w:r>
    </w:p>
    <w:p w14:paraId="52B05860" w14:textId="4C549E58" w:rsidR="00F412A6" w:rsidRDefault="00F412A6">
      <w:pPr>
        <w:spacing w:after="0" w:line="360" w:lineRule="auto"/>
        <w:rPr>
          <w:rFonts w:ascii="Arial" w:eastAsia="Arial" w:hAnsi="Arial" w:cs="Arial"/>
          <w:sz w:val="24"/>
          <w:szCs w:val="24"/>
          <w:lang w:val="en-GB"/>
        </w:rPr>
      </w:pPr>
      <w:r>
        <w:rPr>
          <w:rFonts w:ascii="Arial" w:eastAsia="Arial" w:hAnsi="Arial" w:cs="Arial"/>
          <w:sz w:val="24"/>
          <w:szCs w:val="24"/>
          <w:lang w:val="en-GB"/>
        </w:rPr>
        <w:t>At the beginning of the COVID-19 crisis, the German Government did not provide accessible information for persons with disabilities.</w:t>
      </w:r>
    </w:p>
    <w:p w14:paraId="0000000C" w14:textId="727D79A3" w:rsidR="00463668" w:rsidRDefault="00DC271D">
      <w:pPr>
        <w:spacing w:after="0" w:line="360" w:lineRule="auto"/>
        <w:rPr>
          <w:rFonts w:ascii="Arial" w:eastAsia="Arial" w:hAnsi="Arial" w:cs="Arial"/>
          <w:sz w:val="24"/>
          <w:szCs w:val="24"/>
          <w:lang w:val="en-GB"/>
        </w:rPr>
      </w:pPr>
      <w:r w:rsidRPr="002D0AB9">
        <w:rPr>
          <w:rFonts w:ascii="Arial" w:eastAsia="Arial" w:hAnsi="Arial" w:cs="Arial"/>
          <w:sz w:val="24"/>
          <w:szCs w:val="24"/>
          <w:lang w:val="en-GB"/>
        </w:rPr>
        <w:t xml:space="preserve">On 13 March 2020, the German Disability Council called on the Government to provide accessible information, press conferences and recommendations about the </w:t>
      </w:r>
      <w:r w:rsidRPr="002D0AB9">
        <w:rPr>
          <w:rFonts w:ascii="Arial" w:eastAsia="Arial" w:hAnsi="Arial" w:cs="Arial"/>
          <w:sz w:val="24"/>
          <w:szCs w:val="24"/>
          <w:lang w:val="en-GB"/>
        </w:rPr>
        <w:lastRenderedPageBreak/>
        <w:t>coronavirus. The Council reminded that many persons with disabilities needed information in easy-to-read, sign language and captioning and that they must not be excluded from the current situation and information about the pandemic</w:t>
      </w:r>
      <w:r w:rsidRPr="002D0AB9">
        <w:rPr>
          <w:rFonts w:ascii="Arial" w:eastAsia="Arial" w:hAnsi="Arial" w:cs="Arial"/>
          <w:sz w:val="24"/>
          <w:szCs w:val="24"/>
          <w:vertAlign w:val="superscript"/>
          <w:lang w:val="en-GB"/>
        </w:rPr>
        <w:footnoteReference w:id="11"/>
      </w:r>
      <w:r w:rsidRPr="002D0AB9">
        <w:rPr>
          <w:rFonts w:ascii="Arial" w:eastAsia="Arial" w:hAnsi="Arial" w:cs="Arial"/>
          <w:sz w:val="24"/>
          <w:szCs w:val="24"/>
          <w:lang w:val="en-GB"/>
        </w:rPr>
        <w:t>. In this regard, the Federal Anti-Discrimination Agency received complaints concerning the lack of accessibility of COVID-19 related information</w:t>
      </w:r>
      <w:r w:rsidRPr="002D0AB9">
        <w:rPr>
          <w:rFonts w:ascii="Arial" w:eastAsia="Arial" w:hAnsi="Arial" w:cs="Arial"/>
          <w:sz w:val="24"/>
          <w:szCs w:val="24"/>
          <w:vertAlign w:val="superscript"/>
          <w:lang w:val="en-GB"/>
        </w:rPr>
        <w:footnoteReference w:id="12"/>
      </w:r>
      <w:r w:rsidRPr="002D0AB9">
        <w:rPr>
          <w:rFonts w:ascii="Arial" w:eastAsia="Arial" w:hAnsi="Arial" w:cs="Arial"/>
          <w:sz w:val="24"/>
          <w:szCs w:val="24"/>
          <w:lang w:val="en-GB"/>
        </w:rPr>
        <w:t>.</w:t>
      </w:r>
    </w:p>
    <w:p w14:paraId="208591E1" w14:textId="77777777" w:rsidR="00EA2E29" w:rsidRPr="002D0AB9" w:rsidRDefault="00EA2E29">
      <w:pPr>
        <w:spacing w:after="0" w:line="360" w:lineRule="auto"/>
        <w:rPr>
          <w:rFonts w:ascii="Arial" w:eastAsia="Arial" w:hAnsi="Arial" w:cs="Arial"/>
          <w:sz w:val="24"/>
          <w:szCs w:val="24"/>
          <w:lang w:val="en-GB"/>
        </w:rPr>
      </w:pPr>
    </w:p>
    <w:p w14:paraId="0000000D" w14:textId="77777777" w:rsidR="00463668" w:rsidRPr="002D0AB9" w:rsidRDefault="00DC271D">
      <w:pPr>
        <w:spacing w:after="0" w:line="360" w:lineRule="auto"/>
        <w:rPr>
          <w:rFonts w:ascii="Arial" w:eastAsia="Arial" w:hAnsi="Arial" w:cs="Arial"/>
          <w:sz w:val="24"/>
          <w:szCs w:val="24"/>
          <w:lang w:val="en-GB"/>
        </w:rPr>
      </w:pPr>
      <w:r w:rsidRPr="002D0AB9">
        <w:rPr>
          <w:rFonts w:ascii="Arial" w:eastAsia="Arial" w:hAnsi="Arial" w:cs="Arial"/>
          <w:sz w:val="24"/>
          <w:szCs w:val="24"/>
          <w:lang w:val="en-GB"/>
        </w:rPr>
        <w:t xml:space="preserve">In response to the call for accessible information, the German government provided national information in accessible format: easy-to-read information, email service, fax and helpline, subtitled videos and videos in German sign language were made available. </w:t>
      </w:r>
      <w:proofErr w:type="spellStart"/>
      <w:r w:rsidRPr="002D0AB9">
        <w:rPr>
          <w:rFonts w:ascii="Arial" w:eastAsia="Arial" w:hAnsi="Arial" w:cs="Arial"/>
          <w:sz w:val="24"/>
          <w:szCs w:val="24"/>
          <w:lang w:val="en-GB"/>
        </w:rPr>
        <w:t>Lebenshilfe</w:t>
      </w:r>
      <w:proofErr w:type="spellEnd"/>
      <w:r w:rsidRPr="002D0AB9">
        <w:rPr>
          <w:rFonts w:ascii="Arial" w:eastAsia="Arial" w:hAnsi="Arial" w:cs="Arial"/>
          <w:sz w:val="24"/>
          <w:szCs w:val="24"/>
          <w:lang w:val="en-GB"/>
        </w:rPr>
        <w:t>, an organisation supporting people with intellectual disabilities to participate in society, provided information about how to handle the COVID-19 in relation to persons with intellectual disabilities</w:t>
      </w:r>
      <w:r w:rsidRPr="002D0AB9">
        <w:rPr>
          <w:rFonts w:ascii="Arial" w:eastAsia="Arial" w:hAnsi="Arial" w:cs="Arial"/>
          <w:sz w:val="24"/>
          <w:szCs w:val="24"/>
          <w:vertAlign w:val="superscript"/>
          <w:lang w:val="en-GB"/>
        </w:rPr>
        <w:footnoteReference w:id="13"/>
      </w:r>
      <w:r w:rsidRPr="002D0AB9">
        <w:rPr>
          <w:rFonts w:ascii="Arial" w:eastAsia="Arial" w:hAnsi="Arial" w:cs="Arial"/>
          <w:sz w:val="24"/>
          <w:szCs w:val="24"/>
          <w:lang w:val="en-GB"/>
        </w:rPr>
        <w:t>.</w:t>
      </w:r>
    </w:p>
    <w:p w14:paraId="0000000E" w14:textId="77777777" w:rsidR="00463668" w:rsidRPr="002D0AB9" w:rsidRDefault="00DC271D" w:rsidP="00CB4ABB">
      <w:pPr>
        <w:pStyle w:val="Heading2"/>
        <w:rPr>
          <w:lang w:val="en-GB"/>
        </w:rPr>
      </w:pPr>
      <w:r w:rsidRPr="002D0AB9">
        <w:rPr>
          <w:lang w:val="en-GB"/>
        </w:rPr>
        <w:t>Institutions and closed settings</w:t>
      </w:r>
    </w:p>
    <w:p w14:paraId="0000000F" w14:textId="44A4735C" w:rsidR="00463668" w:rsidRPr="002D0AB9" w:rsidRDefault="00EA2E29">
      <w:pPr>
        <w:spacing w:after="0" w:line="360" w:lineRule="auto"/>
        <w:rPr>
          <w:rFonts w:ascii="Arial" w:eastAsia="Arial" w:hAnsi="Arial" w:cs="Arial"/>
          <w:sz w:val="24"/>
          <w:szCs w:val="24"/>
          <w:lang w:val="en-GB"/>
        </w:rPr>
      </w:pPr>
      <w:r>
        <w:rPr>
          <w:rFonts w:ascii="Arial" w:eastAsia="Arial" w:hAnsi="Arial" w:cs="Arial"/>
          <w:sz w:val="24"/>
          <w:szCs w:val="24"/>
          <w:lang w:val="en-GB"/>
        </w:rPr>
        <w:t>Vi</w:t>
      </w:r>
      <w:r w:rsidR="00DC271D" w:rsidRPr="002D0AB9">
        <w:rPr>
          <w:rFonts w:ascii="Arial" w:eastAsia="Arial" w:hAnsi="Arial" w:cs="Arial"/>
          <w:sz w:val="24"/>
          <w:szCs w:val="24"/>
          <w:lang w:val="en-GB"/>
        </w:rPr>
        <w:t>sits in older persons’ and nursing homes and homes for persons with disabilities, were not allowed and excursions were suspended</w:t>
      </w:r>
      <w:r w:rsidR="00DC271D" w:rsidRPr="002D0AB9">
        <w:rPr>
          <w:rFonts w:ascii="Arial" w:eastAsia="Arial" w:hAnsi="Arial" w:cs="Arial"/>
          <w:sz w:val="24"/>
          <w:szCs w:val="24"/>
          <w:vertAlign w:val="superscript"/>
          <w:lang w:val="en-GB"/>
        </w:rPr>
        <w:footnoteReference w:id="14"/>
      </w:r>
      <w:r w:rsidR="00DC271D" w:rsidRPr="002D0AB9">
        <w:rPr>
          <w:rFonts w:ascii="Arial" w:eastAsia="Arial" w:hAnsi="Arial" w:cs="Arial"/>
          <w:sz w:val="24"/>
          <w:szCs w:val="24"/>
          <w:lang w:val="en-GB"/>
        </w:rPr>
        <w:t>. The ban on visits had repercussions on mental health and wellbeing of residents. The government addressed this issue by announcing that special protective measures have to be taken to allow contact with residents in nursing homes, homes for the older persons and institutions for persons with disabilities</w:t>
      </w:r>
      <w:r w:rsidR="00DC271D" w:rsidRPr="002D0AB9">
        <w:rPr>
          <w:rFonts w:ascii="Arial" w:eastAsia="Arial" w:hAnsi="Arial" w:cs="Arial"/>
          <w:sz w:val="24"/>
          <w:szCs w:val="24"/>
          <w:vertAlign w:val="superscript"/>
          <w:lang w:val="en-GB"/>
        </w:rPr>
        <w:footnoteReference w:id="15"/>
      </w:r>
      <w:r w:rsidR="00DC271D" w:rsidRPr="002D0AB9">
        <w:rPr>
          <w:rFonts w:ascii="Arial" w:eastAsia="Arial" w:hAnsi="Arial" w:cs="Arial"/>
          <w:sz w:val="24"/>
          <w:szCs w:val="24"/>
          <w:lang w:val="en-GB"/>
        </w:rPr>
        <w:t>. On 6 May 2020, the Federal Government and the Governments of the Länder authorized visits by a permanent contact person to nursing homes when there were no COVID-19 cases in the facility</w:t>
      </w:r>
      <w:r w:rsidR="00DC271D" w:rsidRPr="002D0AB9">
        <w:rPr>
          <w:rFonts w:ascii="Arial" w:eastAsia="Arial" w:hAnsi="Arial" w:cs="Arial"/>
          <w:sz w:val="24"/>
          <w:szCs w:val="24"/>
          <w:vertAlign w:val="superscript"/>
          <w:lang w:val="en-GB"/>
        </w:rPr>
        <w:footnoteReference w:id="16"/>
      </w:r>
      <w:r w:rsidR="00DC271D" w:rsidRPr="002D0AB9">
        <w:rPr>
          <w:rFonts w:ascii="Arial" w:eastAsia="Arial" w:hAnsi="Arial" w:cs="Arial"/>
          <w:sz w:val="24"/>
          <w:szCs w:val="24"/>
          <w:lang w:val="en-GB"/>
        </w:rPr>
        <w:t xml:space="preserve">. The Health Ministers of 16 </w:t>
      </w:r>
      <w:proofErr w:type="spellStart"/>
      <w:r w:rsidR="00DC271D" w:rsidRPr="002D0AB9">
        <w:rPr>
          <w:rFonts w:ascii="Arial" w:eastAsia="Arial" w:hAnsi="Arial" w:cs="Arial"/>
          <w:sz w:val="24"/>
          <w:szCs w:val="24"/>
          <w:lang w:val="en-GB"/>
        </w:rPr>
        <w:t>Länders</w:t>
      </w:r>
      <w:proofErr w:type="spellEnd"/>
      <w:r w:rsidR="00DC271D" w:rsidRPr="002D0AB9">
        <w:rPr>
          <w:rFonts w:ascii="Arial" w:eastAsia="Arial" w:hAnsi="Arial" w:cs="Arial"/>
          <w:sz w:val="24"/>
          <w:szCs w:val="24"/>
          <w:lang w:val="en-GB"/>
        </w:rPr>
        <w:t xml:space="preserve"> called on institutions’ operators and </w:t>
      </w:r>
      <w:r w:rsidR="00DC271D" w:rsidRPr="002D0AB9">
        <w:rPr>
          <w:rFonts w:ascii="Arial" w:eastAsia="Arial" w:hAnsi="Arial" w:cs="Arial"/>
          <w:sz w:val="24"/>
          <w:szCs w:val="24"/>
          <w:lang w:val="en-GB"/>
        </w:rPr>
        <w:lastRenderedPageBreak/>
        <w:t>association to adopt a balance between the protection and the need for persons with disabilities to maintain contact with relatives, friends and families through visits</w:t>
      </w:r>
      <w:r w:rsidR="00DC271D" w:rsidRPr="002D0AB9">
        <w:rPr>
          <w:rFonts w:ascii="Arial" w:eastAsia="Arial" w:hAnsi="Arial" w:cs="Arial"/>
          <w:sz w:val="24"/>
          <w:szCs w:val="24"/>
          <w:vertAlign w:val="superscript"/>
          <w:lang w:val="en-GB"/>
        </w:rPr>
        <w:footnoteReference w:id="17"/>
      </w:r>
      <w:r w:rsidR="00DC271D" w:rsidRPr="002D0AB9">
        <w:rPr>
          <w:rFonts w:ascii="Arial" w:eastAsia="Arial" w:hAnsi="Arial" w:cs="Arial"/>
          <w:sz w:val="24"/>
          <w:szCs w:val="24"/>
          <w:lang w:val="en-GB"/>
        </w:rPr>
        <w:t>.</w:t>
      </w:r>
    </w:p>
    <w:p w14:paraId="00000010" w14:textId="108C6133" w:rsidR="00463668" w:rsidRPr="002D0AB9" w:rsidRDefault="00DC271D">
      <w:pPr>
        <w:spacing w:line="360" w:lineRule="auto"/>
        <w:rPr>
          <w:rFonts w:ascii="Arial" w:eastAsia="Arial" w:hAnsi="Arial" w:cs="Arial"/>
          <w:sz w:val="24"/>
          <w:szCs w:val="24"/>
          <w:lang w:val="en-GB"/>
        </w:rPr>
      </w:pPr>
      <w:r w:rsidRPr="002D0AB9">
        <w:rPr>
          <w:rFonts w:ascii="Arial" w:eastAsia="Arial" w:hAnsi="Arial" w:cs="Arial"/>
          <w:sz w:val="24"/>
          <w:szCs w:val="24"/>
          <w:lang w:val="en-GB"/>
        </w:rPr>
        <w:t>As per a survey conducted on care homes and COVID-19 in Germany, 98</w:t>
      </w:r>
      <w:r w:rsidR="00EA2E29">
        <w:rPr>
          <w:rFonts w:ascii="Arial" w:eastAsia="Arial" w:hAnsi="Arial" w:cs="Arial"/>
          <w:sz w:val="24"/>
          <w:szCs w:val="24"/>
          <w:lang w:val="en-GB"/>
        </w:rPr>
        <w:t>.</w:t>
      </w:r>
      <w:r w:rsidRPr="002D0AB9">
        <w:rPr>
          <w:rFonts w:ascii="Arial" w:eastAsia="Arial" w:hAnsi="Arial" w:cs="Arial"/>
          <w:sz w:val="24"/>
          <w:szCs w:val="24"/>
          <w:lang w:val="en-GB"/>
        </w:rPr>
        <w:t>7% of the 824 care homes that responded, declared that they took “steps to reduce contact within the facilities and 96</w:t>
      </w:r>
      <w:r w:rsidR="00EA2E29">
        <w:rPr>
          <w:rFonts w:ascii="Arial" w:eastAsia="Arial" w:hAnsi="Arial" w:cs="Arial"/>
          <w:sz w:val="24"/>
          <w:szCs w:val="24"/>
          <w:lang w:val="en-GB"/>
        </w:rPr>
        <w:t>.</w:t>
      </w:r>
      <w:r w:rsidRPr="002D0AB9">
        <w:rPr>
          <w:rFonts w:ascii="Arial" w:eastAsia="Arial" w:hAnsi="Arial" w:cs="Arial"/>
          <w:sz w:val="24"/>
          <w:szCs w:val="24"/>
          <w:lang w:val="en-GB"/>
        </w:rPr>
        <w:t xml:space="preserve">1% set up crisis management teams”. </w:t>
      </w:r>
      <w:r w:rsidR="00EA2E29">
        <w:rPr>
          <w:rFonts w:ascii="Arial" w:eastAsia="Arial" w:hAnsi="Arial" w:cs="Arial"/>
          <w:sz w:val="24"/>
          <w:szCs w:val="24"/>
          <w:lang w:val="en-GB"/>
        </w:rPr>
        <w:t>Despite</w:t>
      </w:r>
      <w:r w:rsidR="00EA2E29" w:rsidRPr="002D0AB9">
        <w:rPr>
          <w:rFonts w:ascii="Arial" w:eastAsia="Arial" w:hAnsi="Arial" w:cs="Arial"/>
          <w:sz w:val="24"/>
          <w:szCs w:val="24"/>
          <w:lang w:val="en-GB"/>
        </w:rPr>
        <w:t xml:space="preserve"> </w:t>
      </w:r>
      <w:r w:rsidRPr="002D0AB9">
        <w:rPr>
          <w:rFonts w:ascii="Arial" w:eastAsia="Arial" w:hAnsi="Arial" w:cs="Arial"/>
          <w:sz w:val="24"/>
          <w:szCs w:val="24"/>
          <w:lang w:val="en-GB"/>
        </w:rPr>
        <w:t xml:space="preserve">these measures, half of COVID-19 deaths in Germany </w:t>
      </w:r>
      <w:r w:rsidR="00EA2E29">
        <w:rPr>
          <w:rFonts w:ascii="Arial" w:eastAsia="Arial" w:hAnsi="Arial" w:cs="Arial"/>
          <w:sz w:val="24"/>
          <w:szCs w:val="24"/>
          <w:lang w:val="en-GB"/>
        </w:rPr>
        <w:t>were</w:t>
      </w:r>
      <w:r w:rsidR="00EA2E29" w:rsidRPr="002D0AB9">
        <w:rPr>
          <w:rFonts w:ascii="Arial" w:eastAsia="Arial" w:hAnsi="Arial" w:cs="Arial"/>
          <w:sz w:val="24"/>
          <w:szCs w:val="24"/>
          <w:lang w:val="en-GB"/>
        </w:rPr>
        <w:t xml:space="preserve"> </w:t>
      </w:r>
      <w:r w:rsidRPr="002D0AB9">
        <w:rPr>
          <w:rFonts w:ascii="Arial" w:eastAsia="Arial" w:hAnsi="Arial" w:cs="Arial"/>
          <w:sz w:val="24"/>
          <w:szCs w:val="24"/>
          <w:lang w:val="en-GB"/>
        </w:rPr>
        <w:t>care home residents. However, the situation varied depending on care homes since 80% of care homes have not registered any confirmed COVID-19 cases</w:t>
      </w:r>
      <w:r w:rsidRPr="002D0AB9">
        <w:rPr>
          <w:rFonts w:ascii="Arial" w:eastAsia="Arial" w:hAnsi="Arial" w:cs="Arial"/>
          <w:sz w:val="24"/>
          <w:szCs w:val="24"/>
          <w:vertAlign w:val="superscript"/>
          <w:lang w:val="en-GB"/>
        </w:rPr>
        <w:footnoteReference w:id="18"/>
      </w:r>
      <w:r w:rsidRPr="002D0AB9">
        <w:rPr>
          <w:rFonts w:ascii="Arial" w:eastAsia="Arial" w:hAnsi="Arial" w:cs="Arial"/>
          <w:sz w:val="24"/>
          <w:szCs w:val="24"/>
          <w:lang w:val="en-GB"/>
        </w:rPr>
        <w:t>.</w:t>
      </w:r>
    </w:p>
    <w:p w14:paraId="00000011" w14:textId="77777777" w:rsidR="00463668" w:rsidRPr="002D0AB9" w:rsidRDefault="00DC271D" w:rsidP="00CB4ABB">
      <w:pPr>
        <w:pStyle w:val="Heading2"/>
        <w:rPr>
          <w:lang w:val="en-GB"/>
        </w:rPr>
      </w:pPr>
      <w:r w:rsidRPr="002D0AB9">
        <w:rPr>
          <w:lang w:val="en-GB"/>
        </w:rPr>
        <w:t>Health care</w:t>
      </w:r>
    </w:p>
    <w:p w14:paraId="00000012" w14:textId="775EB8A5" w:rsidR="00463668" w:rsidRPr="002D0AB9" w:rsidRDefault="00DC271D">
      <w:pPr>
        <w:spacing w:after="0" w:line="360" w:lineRule="auto"/>
        <w:rPr>
          <w:rFonts w:ascii="Arial" w:eastAsia="Arial" w:hAnsi="Arial" w:cs="Arial"/>
          <w:sz w:val="24"/>
          <w:szCs w:val="24"/>
          <w:lang w:val="en-GB"/>
        </w:rPr>
      </w:pPr>
      <w:r w:rsidRPr="002D0AB9">
        <w:rPr>
          <w:rFonts w:ascii="Arial" w:eastAsia="Arial" w:hAnsi="Arial" w:cs="Arial"/>
          <w:sz w:val="24"/>
          <w:szCs w:val="24"/>
          <w:lang w:val="en-GB"/>
        </w:rPr>
        <w:t>While Germany did not adopt any law on patient triage</w:t>
      </w:r>
      <w:r w:rsidRPr="002D0AB9">
        <w:rPr>
          <w:rFonts w:ascii="Arial" w:eastAsia="Arial" w:hAnsi="Arial" w:cs="Arial"/>
          <w:sz w:val="24"/>
          <w:szCs w:val="24"/>
          <w:vertAlign w:val="superscript"/>
          <w:lang w:val="en-GB"/>
        </w:rPr>
        <w:footnoteReference w:id="19"/>
      </w:r>
      <w:r w:rsidRPr="002D0AB9">
        <w:rPr>
          <w:rFonts w:ascii="Arial" w:eastAsia="Arial" w:hAnsi="Arial" w:cs="Arial"/>
          <w:sz w:val="24"/>
          <w:szCs w:val="24"/>
          <w:lang w:val="en-GB"/>
        </w:rPr>
        <w:t>, experts made recommendations in this regard. The German Ethics Council released an ad hoc recommendation “Solidarity and Responsibility during the Coronavirus Crisis” advising to avoid triage situations where doctors will have to choose who will get access to intensive care. The Council also added that “uniform rules for clinical emergencies are needed that should be based on well-considered, justified and transparent criteria”</w:t>
      </w:r>
      <w:r w:rsidRPr="002D0AB9">
        <w:rPr>
          <w:rFonts w:ascii="Arial" w:eastAsia="Arial" w:hAnsi="Arial" w:cs="Arial"/>
          <w:sz w:val="24"/>
          <w:szCs w:val="24"/>
          <w:vertAlign w:val="superscript"/>
          <w:lang w:val="en-GB"/>
        </w:rPr>
        <w:footnoteReference w:id="20"/>
      </w:r>
      <w:r w:rsidRPr="002D0AB9">
        <w:rPr>
          <w:rFonts w:ascii="Arial" w:eastAsia="Arial" w:hAnsi="Arial" w:cs="Arial"/>
          <w:sz w:val="24"/>
          <w:szCs w:val="24"/>
          <w:lang w:val="en-GB"/>
        </w:rPr>
        <w:t xml:space="preserve">. Other recommendations </w:t>
      </w:r>
      <w:r w:rsidR="00F412A6">
        <w:rPr>
          <w:rFonts w:ascii="Arial" w:eastAsia="Arial" w:hAnsi="Arial" w:cs="Arial"/>
          <w:sz w:val="24"/>
          <w:szCs w:val="24"/>
          <w:lang w:val="en-GB"/>
        </w:rPr>
        <w:t xml:space="preserve">were </w:t>
      </w:r>
      <w:r w:rsidRPr="002D0AB9">
        <w:rPr>
          <w:rFonts w:ascii="Arial" w:eastAsia="Arial" w:hAnsi="Arial" w:cs="Arial"/>
          <w:sz w:val="24"/>
          <w:szCs w:val="24"/>
          <w:lang w:val="en-GB"/>
        </w:rPr>
        <w:t>made by the German Interdisciplinary Association for Intensive Care and Emergency Medicine mentioning that main criterion in case of triage are “the urgency of the treatment and its chances of success”</w:t>
      </w:r>
      <w:r w:rsidRPr="002D0AB9">
        <w:rPr>
          <w:rFonts w:ascii="Arial" w:eastAsia="Arial" w:hAnsi="Arial" w:cs="Arial"/>
          <w:sz w:val="24"/>
          <w:szCs w:val="24"/>
          <w:vertAlign w:val="superscript"/>
          <w:lang w:val="en-GB"/>
        </w:rPr>
        <w:footnoteReference w:id="21"/>
      </w:r>
      <w:r w:rsidRPr="002D0AB9">
        <w:rPr>
          <w:rFonts w:ascii="Arial" w:eastAsia="Arial" w:hAnsi="Arial" w:cs="Arial"/>
          <w:sz w:val="24"/>
          <w:szCs w:val="24"/>
          <w:lang w:val="en-GB"/>
        </w:rPr>
        <w:t>. The absence of triage policy in Germany had been criticized and an interest group representing persons with disabilities considered that ethically controversial issues should not be left to expert associations</w:t>
      </w:r>
      <w:r w:rsidRPr="002D0AB9">
        <w:rPr>
          <w:rFonts w:ascii="Arial" w:eastAsia="Arial" w:hAnsi="Arial" w:cs="Arial"/>
          <w:sz w:val="24"/>
          <w:szCs w:val="24"/>
          <w:vertAlign w:val="superscript"/>
          <w:lang w:val="en-GB"/>
        </w:rPr>
        <w:footnoteReference w:id="22"/>
      </w:r>
      <w:r w:rsidRPr="002D0AB9">
        <w:rPr>
          <w:rFonts w:ascii="Arial" w:eastAsia="Arial" w:hAnsi="Arial" w:cs="Arial"/>
          <w:sz w:val="24"/>
          <w:szCs w:val="24"/>
          <w:lang w:val="en-GB"/>
        </w:rPr>
        <w:t>.</w:t>
      </w:r>
    </w:p>
    <w:p w14:paraId="00000013" w14:textId="77777777" w:rsidR="00463668" w:rsidRPr="002D0AB9" w:rsidRDefault="00DC271D" w:rsidP="00CB4ABB">
      <w:pPr>
        <w:pStyle w:val="Heading2"/>
        <w:rPr>
          <w:lang w:val="en-GB"/>
        </w:rPr>
      </w:pPr>
      <w:r w:rsidRPr="002D0AB9">
        <w:rPr>
          <w:lang w:val="en-GB"/>
        </w:rPr>
        <w:lastRenderedPageBreak/>
        <w:t>Social Protection</w:t>
      </w:r>
    </w:p>
    <w:p w14:paraId="00000014" w14:textId="5D562B62" w:rsidR="00463668" w:rsidRPr="002D0AB9" w:rsidRDefault="00DC271D">
      <w:pPr>
        <w:spacing w:after="0" w:line="360" w:lineRule="auto"/>
        <w:rPr>
          <w:rFonts w:ascii="Arial" w:eastAsia="Arial" w:hAnsi="Arial" w:cs="Arial"/>
          <w:sz w:val="24"/>
          <w:szCs w:val="24"/>
          <w:lang w:val="en-GB"/>
        </w:rPr>
      </w:pPr>
      <w:r w:rsidRPr="002D0AB9">
        <w:rPr>
          <w:rFonts w:ascii="Arial" w:eastAsia="Arial" w:hAnsi="Arial" w:cs="Arial"/>
          <w:sz w:val="24"/>
          <w:szCs w:val="24"/>
          <w:lang w:val="en-GB"/>
        </w:rPr>
        <w:t>The government implemented a compensation for loss of income due to child care at home. Parents of children with disabilities or children who need special support can ask for compensation for their loss of income if they have to stay at home to take care of them due to the closure of schools and day care centres. The compensation is limited to a maximum of six weeks and 67% of the income losses</w:t>
      </w:r>
      <w:r w:rsidRPr="002D0AB9">
        <w:rPr>
          <w:rFonts w:ascii="Arial" w:eastAsia="Arial" w:hAnsi="Arial" w:cs="Arial"/>
          <w:sz w:val="24"/>
          <w:szCs w:val="24"/>
          <w:vertAlign w:val="superscript"/>
          <w:lang w:val="en-GB"/>
        </w:rPr>
        <w:footnoteReference w:id="23"/>
      </w:r>
      <w:r w:rsidRPr="002D0AB9">
        <w:rPr>
          <w:rFonts w:ascii="Arial" w:eastAsia="Arial" w:hAnsi="Arial" w:cs="Arial"/>
          <w:sz w:val="24"/>
          <w:szCs w:val="24"/>
          <w:lang w:val="en-GB"/>
        </w:rPr>
        <w:t>. For people with care needs that cannot get their usual care</w:t>
      </w:r>
      <w:r w:rsidR="00EA2E29">
        <w:rPr>
          <w:rFonts w:ascii="Arial" w:eastAsia="Arial" w:hAnsi="Arial" w:cs="Arial"/>
          <w:sz w:val="24"/>
          <w:szCs w:val="24"/>
          <w:lang w:val="en-GB"/>
        </w:rPr>
        <w:t xml:space="preserve"> at home</w:t>
      </w:r>
      <w:r w:rsidRPr="002D0AB9">
        <w:rPr>
          <w:rFonts w:ascii="Arial" w:eastAsia="Arial" w:hAnsi="Arial" w:cs="Arial"/>
          <w:sz w:val="24"/>
          <w:szCs w:val="24"/>
          <w:lang w:val="en-GB"/>
        </w:rPr>
        <w:t>, they will be able to reimburse another person to provide them with the assistance they need for up to three months through their long-term care insurance</w:t>
      </w:r>
      <w:r w:rsidRPr="002D0AB9">
        <w:rPr>
          <w:rFonts w:ascii="Arial" w:eastAsia="Arial" w:hAnsi="Arial" w:cs="Arial"/>
          <w:sz w:val="24"/>
          <w:szCs w:val="24"/>
          <w:vertAlign w:val="superscript"/>
          <w:lang w:val="en-GB"/>
        </w:rPr>
        <w:footnoteReference w:id="24"/>
      </w:r>
      <w:r w:rsidRPr="002D0AB9">
        <w:rPr>
          <w:rFonts w:ascii="Arial" w:eastAsia="Arial" w:hAnsi="Arial" w:cs="Arial"/>
          <w:sz w:val="24"/>
          <w:szCs w:val="24"/>
          <w:lang w:val="en-GB"/>
        </w:rPr>
        <w:t>. The Federal Government made €70 million available for integration offices to support people in sheltered workshops who suffered a loss of income due to the closure of workshops</w:t>
      </w:r>
      <w:r w:rsidRPr="002D0AB9">
        <w:rPr>
          <w:rFonts w:ascii="Arial" w:eastAsia="Arial" w:hAnsi="Arial" w:cs="Arial"/>
          <w:sz w:val="24"/>
          <w:szCs w:val="24"/>
          <w:vertAlign w:val="superscript"/>
          <w:lang w:val="en-GB"/>
        </w:rPr>
        <w:footnoteReference w:id="25"/>
      </w:r>
      <w:r w:rsidRPr="002D0AB9">
        <w:rPr>
          <w:rFonts w:ascii="Arial" w:eastAsia="Arial" w:hAnsi="Arial" w:cs="Arial"/>
          <w:sz w:val="24"/>
          <w:szCs w:val="24"/>
          <w:lang w:val="en-GB"/>
        </w:rPr>
        <w:t>.</w:t>
      </w:r>
    </w:p>
    <w:sectPr w:rsidR="00463668" w:rsidRPr="002D0AB9">
      <w:headerReference w:type="default" r:id="rId8"/>
      <w:footerReference w:type="default" r:id="rId9"/>
      <w:pgSz w:w="11906" w:h="16838"/>
      <w:pgMar w:top="709" w:right="1417" w:bottom="851"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57DCB" w14:textId="77777777" w:rsidR="00475AFE" w:rsidRDefault="00475AFE">
      <w:pPr>
        <w:spacing w:after="0" w:line="240" w:lineRule="auto"/>
      </w:pPr>
      <w:r>
        <w:separator/>
      </w:r>
    </w:p>
  </w:endnote>
  <w:endnote w:type="continuationSeparator" w:id="0">
    <w:p w14:paraId="5E3C74B6" w14:textId="77777777" w:rsidR="00475AFE" w:rsidRDefault="00475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0" w14:textId="77777777" w:rsidR="00463668" w:rsidRDefault="00463668">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AFAED" w14:textId="77777777" w:rsidR="00475AFE" w:rsidRDefault="00475AFE">
      <w:pPr>
        <w:spacing w:after="0" w:line="240" w:lineRule="auto"/>
      </w:pPr>
      <w:r>
        <w:separator/>
      </w:r>
    </w:p>
  </w:footnote>
  <w:footnote w:type="continuationSeparator" w:id="0">
    <w:p w14:paraId="5530A1B2" w14:textId="77777777" w:rsidR="00475AFE" w:rsidRDefault="00475AFE">
      <w:pPr>
        <w:spacing w:after="0" w:line="240" w:lineRule="auto"/>
      </w:pPr>
      <w:r>
        <w:continuationSeparator/>
      </w:r>
    </w:p>
  </w:footnote>
  <w:footnote w:id="1">
    <w:p w14:paraId="00000015" w14:textId="77777777" w:rsidR="00463668" w:rsidRDefault="00DC271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Coronavirus Disease 2019 (COVID-19), Daily Situation Report of the Robert Koch Institute, 11 September 2020. Available at: </w:t>
      </w:r>
      <w:hyperlink r:id="rId1">
        <w:r>
          <w:rPr>
            <w:color w:val="0563C1"/>
            <w:sz w:val="20"/>
            <w:szCs w:val="20"/>
            <w:u w:val="single"/>
          </w:rPr>
          <w:t>https://www.rki.de/DE/Content/InfAZ/N/Neuartiges_Coronavirus/Situationsberichte/Sept_2020/2020-09-11-en.pdf?__blob=publicationFile</w:t>
        </w:r>
      </w:hyperlink>
    </w:p>
  </w:footnote>
  <w:footnote w:id="2">
    <w:p w14:paraId="00000016" w14:textId="77777777" w:rsidR="00463668" w:rsidRDefault="00DC271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Federal Statistical Office - </w:t>
      </w:r>
      <w:proofErr w:type="spellStart"/>
      <w:r>
        <w:rPr>
          <w:color w:val="000000"/>
          <w:sz w:val="20"/>
          <w:szCs w:val="20"/>
        </w:rPr>
        <w:t>DeStatis</w:t>
      </w:r>
      <w:proofErr w:type="spellEnd"/>
      <w:r>
        <w:rPr>
          <w:color w:val="000000"/>
          <w:sz w:val="20"/>
          <w:szCs w:val="20"/>
        </w:rPr>
        <w:t xml:space="preserve"> </w:t>
      </w:r>
      <w:proofErr w:type="spellStart"/>
      <w:r>
        <w:rPr>
          <w:color w:val="000000"/>
          <w:sz w:val="20"/>
          <w:szCs w:val="20"/>
        </w:rPr>
        <w:t>Statistisches</w:t>
      </w:r>
      <w:proofErr w:type="spellEnd"/>
      <w:r>
        <w:rPr>
          <w:color w:val="000000"/>
          <w:sz w:val="20"/>
          <w:szCs w:val="20"/>
        </w:rPr>
        <w:t xml:space="preserve"> </w:t>
      </w:r>
      <w:proofErr w:type="spellStart"/>
      <w:r>
        <w:rPr>
          <w:color w:val="000000"/>
          <w:sz w:val="20"/>
          <w:szCs w:val="20"/>
        </w:rPr>
        <w:t>Bundesamt</w:t>
      </w:r>
      <w:proofErr w:type="spellEnd"/>
      <w:r>
        <w:rPr>
          <w:color w:val="000000"/>
          <w:sz w:val="20"/>
          <w:szCs w:val="20"/>
        </w:rPr>
        <w:t xml:space="preserve">, available at: </w:t>
      </w:r>
      <w:hyperlink r:id="rId2">
        <w:r>
          <w:rPr>
            <w:color w:val="0563C1"/>
            <w:sz w:val="20"/>
            <w:szCs w:val="20"/>
            <w:u w:val="single"/>
          </w:rPr>
          <w:t>https://www.destatis.de/EN/Themes/Society-Environment/Population/Current-Population/_node.html</w:t>
        </w:r>
      </w:hyperlink>
      <w:r>
        <w:rPr>
          <w:color w:val="000000"/>
          <w:sz w:val="20"/>
          <w:szCs w:val="20"/>
        </w:rPr>
        <w:t xml:space="preserve"> </w:t>
      </w:r>
    </w:p>
  </w:footnote>
  <w:footnote w:id="3">
    <w:p w14:paraId="00000017" w14:textId="77777777" w:rsidR="00463668" w:rsidRDefault="00DC271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The Robert Koch Institute, COVID-19 Situation Report, Table 3: Notified COVID-19-cases according to possible occupation, accommodation or care in facilities relevant for transmission of infectious diseases according to the Protection Against Infection Act (</w:t>
      </w:r>
      <w:proofErr w:type="spellStart"/>
      <w:r>
        <w:rPr>
          <w:color w:val="000000"/>
          <w:sz w:val="20"/>
          <w:szCs w:val="20"/>
        </w:rPr>
        <w:t>IfSG</w:t>
      </w:r>
      <w:proofErr w:type="spellEnd"/>
      <w:r>
        <w:rPr>
          <w:color w:val="000000"/>
          <w:sz w:val="20"/>
          <w:szCs w:val="20"/>
        </w:rPr>
        <w:t xml:space="preserve">), reported to RKI, 11 September 2020. Available at: </w:t>
      </w:r>
      <w:hyperlink r:id="rId3">
        <w:r>
          <w:rPr>
            <w:color w:val="0563C1"/>
            <w:sz w:val="20"/>
            <w:szCs w:val="20"/>
            <w:u w:val="single"/>
          </w:rPr>
          <w:t>https://www.rki.de/DE/Content/InfAZ/N/Neuartiges_Coronavirus/Situationsberichte/Sept_2020/2020-09-11-en.pdf?__blob=publicationFile</w:t>
        </w:r>
      </w:hyperlink>
    </w:p>
  </w:footnote>
  <w:footnote w:id="4">
    <w:p w14:paraId="00000018" w14:textId="77777777" w:rsidR="00463668" w:rsidRDefault="00DC271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Conference of Health Ministers - </w:t>
      </w:r>
      <w:proofErr w:type="spellStart"/>
      <w:r>
        <w:rPr>
          <w:color w:val="000000"/>
          <w:sz w:val="20"/>
          <w:szCs w:val="20"/>
        </w:rPr>
        <w:t>Gesundheitsministerkonferenz</w:t>
      </w:r>
      <w:proofErr w:type="spellEnd"/>
      <w:r>
        <w:rPr>
          <w:color w:val="000000"/>
          <w:sz w:val="20"/>
          <w:szCs w:val="20"/>
        </w:rPr>
        <w:t xml:space="preserve"> </w:t>
      </w:r>
      <w:proofErr w:type="spellStart"/>
      <w:r>
        <w:rPr>
          <w:color w:val="000000"/>
          <w:sz w:val="20"/>
          <w:szCs w:val="20"/>
        </w:rPr>
        <w:t>Sonderkonferenz</w:t>
      </w:r>
      <w:proofErr w:type="spellEnd"/>
      <w:r>
        <w:rPr>
          <w:color w:val="000000"/>
          <w:sz w:val="20"/>
          <w:szCs w:val="20"/>
        </w:rPr>
        <w:t xml:space="preserve"> am 18.06.2020 Resolution </w:t>
      </w:r>
      <w:proofErr w:type="spellStart"/>
      <w:r>
        <w:rPr>
          <w:color w:val="000000"/>
          <w:sz w:val="20"/>
          <w:szCs w:val="20"/>
        </w:rPr>
        <w:t>Pflegebedürftige</w:t>
      </w:r>
      <w:proofErr w:type="spellEnd"/>
      <w:r>
        <w:rPr>
          <w:color w:val="000000"/>
          <w:sz w:val="20"/>
          <w:szCs w:val="20"/>
        </w:rPr>
        <w:t xml:space="preserve"> und Menschen mit </w:t>
      </w:r>
      <w:proofErr w:type="spellStart"/>
      <w:r>
        <w:rPr>
          <w:color w:val="000000"/>
          <w:sz w:val="20"/>
          <w:szCs w:val="20"/>
        </w:rPr>
        <w:t>Behinderungen</w:t>
      </w:r>
      <w:proofErr w:type="spellEnd"/>
      <w:r>
        <w:rPr>
          <w:color w:val="000000"/>
          <w:sz w:val="20"/>
          <w:szCs w:val="20"/>
        </w:rPr>
        <w:t xml:space="preserve"> </w:t>
      </w:r>
      <w:proofErr w:type="spellStart"/>
      <w:r>
        <w:rPr>
          <w:color w:val="000000"/>
          <w:sz w:val="20"/>
          <w:szCs w:val="20"/>
        </w:rPr>
        <w:t>zwischen</w:t>
      </w:r>
      <w:proofErr w:type="spellEnd"/>
      <w:r>
        <w:rPr>
          <w:color w:val="000000"/>
          <w:sz w:val="20"/>
          <w:szCs w:val="20"/>
        </w:rPr>
        <w:t xml:space="preserve"> Schutz und </w:t>
      </w:r>
      <w:proofErr w:type="spellStart"/>
      <w:r>
        <w:rPr>
          <w:color w:val="000000"/>
          <w:sz w:val="20"/>
          <w:szCs w:val="20"/>
        </w:rPr>
        <w:t>Selbstwirksamkeit</w:t>
      </w:r>
      <w:proofErr w:type="spellEnd"/>
      <w:r>
        <w:rPr>
          <w:color w:val="000000"/>
          <w:sz w:val="20"/>
          <w:szCs w:val="20"/>
        </w:rPr>
        <w:t xml:space="preserve"> in der Corona-</w:t>
      </w:r>
      <w:proofErr w:type="spellStart"/>
      <w:r>
        <w:rPr>
          <w:color w:val="000000"/>
          <w:sz w:val="20"/>
          <w:szCs w:val="20"/>
        </w:rPr>
        <w:t>Pandemie</w:t>
      </w:r>
      <w:proofErr w:type="spellEnd"/>
      <w:r>
        <w:rPr>
          <w:color w:val="000000"/>
          <w:sz w:val="20"/>
          <w:szCs w:val="20"/>
        </w:rPr>
        <w:t xml:space="preserve">, 18 June 2020. Available in German at: </w:t>
      </w:r>
      <w:hyperlink r:id="rId4">
        <w:r>
          <w:rPr>
            <w:color w:val="0563C1"/>
            <w:sz w:val="20"/>
            <w:szCs w:val="20"/>
            <w:u w:val="single"/>
          </w:rPr>
          <w:t>https://www.gmkonline.de/documents/top-32--resolution_pflegebeduerftige-zwischen-schutz-und-selbstwirksamkeit_1592483755.pdf</w:t>
        </w:r>
      </w:hyperlink>
    </w:p>
  </w:footnote>
  <w:footnote w:id="5">
    <w:p w14:paraId="00000019" w14:textId="77777777" w:rsidR="00463668" w:rsidRDefault="00DC271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FRA Bulletin III, Coronavirus COVID-19 outbreak in the EU Fundamental Rights Implications, Country report – Germany, 3 June 2020. Available at: </w:t>
      </w:r>
      <w:hyperlink r:id="rId5">
        <w:r>
          <w:rPr>
            <w:color w:val="0563C1"/>
            <w:sz w:val="20"/>
            <w:szCs w:val="20"/>
            <w:u w:val="single"/>
          </w:rPr>
          <w:t>https://fra.europa.eu/sites/default/files/fra_uploads/de_report_on_coronavirus_pandemic_june_2020.pdf</w:t>
        </w:r>
      </w:hyperlink>
    </w:p>
  </w:footnote>
  <w:footnote w:id="6">
    <w:p w14:paraId="0000001A" w14:textId="77777777" w:rsidR="00463668" w:rsidRDefault="00DC271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Ibid. </w:t>
      </w:r>
    </w:p>
  </w:footnote>
  <w:footnote w:id="7">
    <w:p w14:paraId="0000001B" w14:textId="77777777" w:rsidR="00463668" w:rsidRDefault="00DC271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Dawson WD, Ashcroft E, Lorenz-</w:t>
      </w:r>
      <w:proofErr w:type="spellStart"/>
      <w:r>
        <w:rPr>
          <w:color w:val="000000"/>
          <w:sz w:val="20"/>
          <w:szCs w:val="20"/>
        </w:rPr>
        <w:t>Dant</w:t>
      </w:r>
      <w:proofErr w:type="spellEnd"/>
      <w:r>
        <w:rPr>
          <w:color w:val="000000"/>
          <w:sz w:val="20"/>
          <w:szCs w:val="20"/>
        </w:rPr>
        <w:t xml:space="preserve"> K and Comas-Herrera A, (2020) Impact of the COVID-19 Outbreak on Community-Based Care Services: A Review of Initial International Policy Reponses. Report in LTCcovid.org, International Long-Term Care Policy Network, CPEC-LSE, 19 May 2020. Available at: </w:t>
      </w:r>
      <w:hyperlink r:id="rId6">
        <w:r>
          <w:rPr>
            <w:color w:val="0563C1"/>
            <w:sz w:val="20"/>
            <w:szCs w:val="20"/>
            <w:u w:val="single"/>
          </w:rPr>
          <w:t>https://ltccovid.org/wp-content/uploads/2020/06/Community-Based-Care-Report-19-May.pdf</w:t>
        </w:r>
      </w:hyperlink>
    </w:p>
  </w:footnote>
  <w:footnote w:id="8">
    <w:p w14:paraId="0000001C" w14:textId="77777777" w:rsidR="00463668" w:rsidRDefault="00DC271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spellStart"/>
      <w:r>
        <w:rPr>
          <w:color w:val="000000"/>
          <w:sz w:val="20"/>
          <w:szCs w:val="20"/>
        </w:rPr>
        <w:t>Zdf</w:t>
      </w:r>
      <w:proofErr w:type="spellEnd"/>
      <w:r>
        <w:rPr>
          <w:color w:val="000000"/>
          <w:sz w:val="20"/>
          <w:szCs w:val="20"/>
        </w:rPr>
        <w:t xml:space="preserve"> (2020), </w:t>
      </w:r>
      <w:proofErr w:type="spellStart"/>
      <w:r>
        <w:rPr>
          <w:color w:val="000000"/>
          <w:sz w:val="20"/>
          <w:szCs w:val="20"/>
        </w:rPr>
        <w:t>Maskenpflicht</w:t>
      </w:r>
      <w:proofErr w:type="spellEnd"/>
      <w:r>
        <w:rPr>
          <w:color w:val="000000"/>
          <w:sz w:val="20"/>
          <w:szCs w:val="20"/>
        </w:rPr>
        <w:t xml:space="preserve"> </w:t>
      </w:r>
      <w:proofErr w:type="spellStart"/>
      <w:r>
        <w:rPr>
          <w:color w:val="000000"/>
          <w:sz w:val="20"/>
          <w:szCs w:val="20"/>
        </w:rPr>
        <w:t>ignoriert</w:t>
      </w:r>
      <w:proofErr w:type="spellEnd"/>
      <w:r>
        <w:rPr>
          <w:color w:val="000000"/>
          <w:sz w:val="20"/>
          <w:szCs w:val="20"/>
        </w:rPr>
        <w:t xml:space="preserve">? </w:t>
      </w:r>
      <w:proofErr w:type="spellStart"/>
      <w:r>
        <w:rPr>
          <w:color w:val="000000"/>
          <w:sz w:val="20"/>
          <w:szCs w:val="20"/>
        </w:rPr>
        <w:t>Diese</w:t>
      </w:r>
      <w:proofErr w:type="spellEnd"/>
      <w:r>
        <w:rPr>
          <w:color w:val="000000"/>
          <w:sz w:val="20"/>
          <w:szCs w:val="20"/>
        </w:rPr>
        <w:t xml:space="preserve"> </w:t>
      </w:r>
      <w:proofErr w:type="spellStart"/>
      <w:r>
        <w:rPr>
          <w:color w:val="000000"/>
          <w:sz w:val="20"/>
          <w:szCs w:val="20"/>
        </w:rPr>
        <w:t>Strafen</w:t>
      </w:r>
      <w:proofErr w:type="spellEnd"/>
      <w:r>
        <w:rPr>
          <w:color w:val="000000"/>
          <w:sz w:val="20"/>
          <w:szCs w:val="20"/>
        </w:rPr>
        <w:t xml:space="preserve"> </w:t>
      </w:r>
      <w:proofErr w:type="spellStart"/>
      <w:r>
        <w:rPr>
          <w:color w:val="000000"/>
          <w:sz w:val="20"/>
          <w:szCs w:val="20"/>
        </w:rPr>
        <w:t>drohen</w:t>
      </w:r>
      <w:proofErr w:type="spellEnd"/>
      <w:r>
        <w:rPr>
          <w:color w:val="000000"/>
          <w:sz w:val="20"/>
          <w:szCs w:val="20"/>
        </w:rPr>
        <w:t xml:space="preserve">, 25 April 2020. Available in German at: </w:t>
      </w:r>
      <w:hyperlink r:id="rId7">
        <w:r>
          <w:rPr>
            <w:color w:val="0563C1"/>
            <w:sz w:val="20"/>
            <w:szCs w:val="20"/>
            <w:u w:val="single"/>
          </w:rPr>
          <w:t>https://www.zdf.de/nachrichten/panorama/coronavirus-maskenpflicht-strafen-bussgeld-100.html</w:t>
        </w:r>
      </w:hyperlink>
    </w:p>
  </w:footnote>
  <w:footnote w:id="9">
    <w:p w14:paraId="0000001D" w14:textId="77777777" w:rsidR="00463668" w:rsidRDefault="00DC271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FRA Bulletin IV, Coronavirus COVID-19 outbreak in the EU Fundamental Rights Implications, Country report – Germany, 2 July 2020. Available at: </w:t>
      </w:r>
      <w:hyperlink r:id="rId8">
        <w:r>
          <w:rPr>
            <w:color w:val="0563C1"/>
            <w:sz w:val="20"/>
            <w:szCs w:val="20"/>
            <w:u w:val="single"/>
          </w:rPr>
          <w:t>https://fra.europa.eu/sites/default/files/fra_uploads/de_report_on_coronavirus_pandemic_july_2020.pdf</w:t>
        </w:r>
      </w:hyperlink>
    </w:p>
  </w:footnote>
  <w:footnote w:id="10">
    <w:p w14:paraId="7F7E1A5C" w14:textId="77777777" w:rsidR="00992F00" w:rsidRDefault="00992F00" w:rsidP="00992F0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spellStart"/>
      <w:r>
        <w:rPr>
          <w:color w:val="000000"/>
          <w:sz w:val="20"/>
          <w:szCs w:val="20"/>
        </w:rPr>
        <w:t>Deutscher</w:t>
      </w:r>
      <w:proofErr w:type="spellEnd"/>
      <w:r>
        <w:rPr>
          <w:color w:val="000000"/>
          <w:sz w:val="20"/>
          <w:szCs w:val="20"/>
        </w:rPr>
        <w:t xml:space="preserve"> </w:t>
      </w:r>
      <w:proofErr w:type="spellStart"/>
      <w:r>
        <w:rPr>
          <w:color w:val="000000"/>
          <w:sz w:val="20"/>
          <w:szCs w:val="20"/>
        </w:rPr>
        <w:t>Behindertenrat</w:t>
      </w:r>
      <w:proofErr w:type="spellEnd"/>
      <w:r>
        <w:rPr>
          <w:color w:val="000000"/>
          <w:sz w:val="20"/>
          <w:szCs w:val="20"/>
        </w:rPr>
        <w:t xml:space="preserve"> (German Disability Council) Persons with disabilities must be taken into account in the corona pandemic. Available in German at: </w:t>
      </w:r>
      <w:hyperlink r:id="rId9">
        <w:r>
          <w:rPr>
            <w:color w:val="0563C1"/>
            <w:sz w:val="20"/>
            <w:szCs w:val="20"/>
            <w:u w:val="single"/>
          </w:rPr>
          <w:t>https://www.deutscher-behindertenrat.de/ID250979</w:t>
        </w:r>
      </w:hyperlink>
    </w:p>
  </w:footnote>
  <w:footnote w:id="11">
    <w:p w14:paraId="00000020" w14:textId="77777777" w:rsidR="00463668" w:rsidRDefault="00DC271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German Disability Council, Call for accessible communications on coronavirus including press conferences, 13 March 2020. Available in German at: </w:t>
      </w:r>
      <w:hyperlink r:id="rId10">
        <w:r>
          <w:rPr>
            <w:color w:val="0563C1"/>
            <w:sz w:val="20"/>
            <w:szCs w:val="20"/>
            <w:u w:val="single"/>
          </w:rPr>
          <w:t>https://www.deutscher-behindertenrat.de/ID248838</w:t>
        </w:r>
      </w:hyperlink>
    </w:p>
  </w:footnote>
  <w:footnote w:id="12">
    <w:p w14:paraId="00000021" w14:textId="77777777" w:rsidR="00463668" w:rsidRDefault="00DC271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Equinet Europe, </w:t>
      </w:r>
      <w:proofErr w:type="spellStart"/>
      <w:r>
        <w:rPr>
          <w:color w:val="000000"/>
          <w:sz w:val="20"/>
          <w:szCs w:val="20"/>
        </w:rPr>
        <w:t>Equinet’s</w:t>
      </w:r>
      <w:proofErr w:type="spellEnd"/>
      <w:r>
        <w:rPr>
          <w:color w:val="000000"/>
          <w:sz w:val="20"/>
          <w:szCs w:val="20"/>
        </w:rPr>
        <w:t xml:space="preserve"> response to COVID-19, Germany. Available at: </w:t>
      </w:r>
      <w:hyperlink r:id="rId11" w:anchor="data">
        <w:r>
          <w:rPr>
            <w:color w:val="0563C1"/>
            <w:sz w:val="20"/>
            <w:szCs w:val="20"/>
            <w:u w:val="single"/>
          </w:rPr>
          <w:t>https://equineteurope.org/covid-19-response/#data</w:t>
        </w:r>
      </w:hyperlink>
    </w:p>
  </w:footnote>
  <w:footnote w:id="13">
    <w:p w14:paraId="00000022" w14:textId="77777777" w:rsidR="00463668" w:rsidRDefault="00DC271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Available on EDF’s website at: </w:t>
      </w:r>
      <w:hyperlink r:id="rId12">
        <w:r>
          <w:rPr>
            <w:color w:val="0563C1"/>
            <w:sz w:val="20"/>
            <w:szCs w:val="20"/>
            <w:u w:val="single"/>
          </w:rPr>
          <w:t>http://www.edf-feph.org/sites/default/files/anleitung.pdf</w:t>
        </w:r>
      </w:hyperlink>
      <w:r>
        <w:rPr>
          <w:color w:val="000000"/>
          <w:sz w:val="20"/>
          <w:szCs w:val="20"/>
        </w:rPr>
        <w:t xml:space="preserve">. Easy-to-read version available at: </w:t>
      </w:r>
      <w:hyperlink r:id="rId13">
        <w:r>
          <w:rPr>
            <w:color w:val="0563C1"/>
            <w:sz w:val="20"/>
            <w:szCs w:val="20"/>
            <w:u w:val="single"/>
          </w:rPr>
          <w:t>http://www.edf-feph.org/sites/default/files/informationen-uber-das-corona-virus_lsp_03_2020.pdf</w:t>
        </w:r>
      </w:hyperlink>
    </w:p>
  </w:footnote>
  <w:footnote w:id="14">
    <w:p w14:paraId="00000023" w14:textId="77777777" w:rsidR="00463668" w:rsidRDefault="00DC271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spellStart"/>
      <w:r>
        <w:rPr>
          <w:color w:val="000000"/>
          <w:sz w:val="20"/>
          <w:szCs w:val="20"/>
        </w:rPr>
        <w:t>Süddeutsche</w:t>
      </w:r>
      <w:proofErr w:type="spellEnd"/>
      <w:r>
        <w:rPr>
          <w:color w:val="000000"/>
          <w:sz w:val="20"/>
          <w:szCs w:val="20"/>
        </w:rPr>
        <w:t xml:space="preserve"> Zeitung, Sehnsucht </w:t>
      </w:r>
      <w:proofErr w:type="spellStart"/>
      <w:r>
        <w:rPr>
          <w:color w:val="000000"/>
          <w:sz w:val="20"/>
          <w:szCs w:val="20"/>
        </w:rPr>
        <w:t>nach</w:t>
      </w:r>
      <w:proofErr w:type="spellEnd"/>
      <w:r>
        <w:rPr>
          <w:color w:val="000000"/>
          <w:sz w:val="20"/>
          <w:szCs w:val="20"/>
        </w:rPr>
        <w:t xml:space="preserve"> </w:t>
      </w:r>
      <w:proofErr w:type="spellStart"/>
      <w:r>
        <w:rPr>
          <w:color w:val="000000"/>
          <w:sz w:val="20"/>
          <w:szCs w:val="20"/>
        </w:rPr>
        <w:t>Normalität</w:t>
      </w:r>
      <w:proofErr w:type="spellEnd"/>
      <w:r>
        <w:rPr>
          <w:color w:val="000000"/>
          <w:sz w:val="20"/>
          <w:szCs w:val="20"/>
        </w:rPr>
        <w:t xml:space="preserve">, 17 June 2020. Available in German at: </w:t>
      </w:r>
      <w:hyperlink r:id="rId14">
        <w:r>
          <w:rPr>
            <w:color w:val="0563C1"/>
            <w:sz w:val="20"/>
            <w:szCs w:val="20"/>
            <w:u w:val="single"/>
          </w:rPr>
          <w:t>https://www.sueddeutsche.de/muenchen/starnberg/landkreis-starnberg-menschen-mit-behinderung-coronakrise-1.4938088</w:t>
        </w:r>
      </w:hyperlink>
    </w:p>
  </w:footnote>
  <w:footnote w:id="15">
    <w:p w14:paraId="00000024" w14:textId="77777777" w:rsidR="00463668" w:rsidRDefault="00DC271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Germany, Federal Ministry for Family Affairs, Senior Citizens, Women and Youth (2020) Services for older people, 29 April 2020. Available in German at: </w:t>
      </w:r>
      <w:hyperlink r:id="rId15">
        <w:r>
          <w:rPr>
            <w:color w:val="0563C1"/>
            <w:sz w:val="20"/>
            <w:szCs w:val="20"/>
            <w:u w:val="single"/>
          </w:rPr>
          <w:t>https://www.bmfsfj.de/bmfsfj/themen/corona-pandemie/angebote-fuer-aeltere-menschen</w:t>
        </w:r>
      </w:hyperlink>
    </w:p>
  </w:footnote>
  <w:footnote w:id="16">
    <w:p w14:paraId="00000025" w14:textId="77777777" w:rsidR="00463668" w:rsidRDefault="00DC271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FRA Bulletin III, Coronavirus COVID-19 outbreak in the EU Fundamental Rights Implications, Country report – Germany, 3 June 2020. Available at: </w:t>
      </w:r>
      <w:hyperlink r:id="rId16">
        <w:r>
          <w:rPr>
            <w:color w:val="0563C1"/>
            <w:sz w:val="20"/>
            <w:szCs w:val="20"/>
            <w:u w:val="single"/>
          </w:rPr>
          <w:t>https://fra.europa.eu/sites/default/files/fra_uploads/de_report_on_coronavirus_pandemic_june_2020.pdf</w:t>
        </w:r>
      </w:hyperlink>
    </w:p>
  </w:footnote>
  <w:footnote w:id="17">
    <w:p w14:paraId="00000026" w14:textId="77777777" w:rsidR="00463668" w:rsidRDefault="00DC271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spellStart"/>
      <w:r>
        <w:rPr>
          <w:color w:val="000000"/>
          <w:sz w:val="20"/>
          <w:szCs w:val="20"/>
        </w:rPr>
        <w:t>Gesundheitsministerkonferenz</w:t>
      </w:r>
      <w:proofErr w:type="spellEnd"/>
      <w:r>
        <w:rPr>
          <w:color w:val="000000"/>
          <w:sz w:val="20"/>
          <w:szCs w:val="20"/>
        </w:rPr>
        <w:t xml:space="preserve"> </w:t>
      </w:r>
      <w:proofErr w:type="spellStart"/>
      <w:r>
        <w:rPr>
          <w:color w:val="000000"/>
          <w:sz w:val="20"/>
          <w:szCs w:val="20"/>
        </w:rPr>
        <w:t>Sonderkonferenz</w:t>
      </w:r>
      <w:proofErr w:type="spellEnd"/>
      <w:r>
        <w:rPr>
          <w:color w:val="000000"/>
          <w:sz w:val="20"/>
          <w:szCs w:val="20"/>
        </w:rPr>
        <w:t xml:space="preserve"> am 18.06.2020 Resolution </w:t>
      </w:r>
      <w:proofErr w:type="spellStart"/>
      <w:r>
        <w:rPr>
          <w:color w:val="000000"/>
          <w:sz w:val="20"/>
          <w:szCs w:val="20"/>
        </w:rPr>
        <w:t>Pflegebedürftige</w:t>
      </w:r>
      <w:proofErr w:type="spellEnd"/>
      <w:r>
        <w:rPr>
          <w:color w:val="000000"/>
          <w:sz w:val="20"/>
          <w:szCs w:val="20"/>
        </w:rPr>
        <w:t xml:space="preserve"> und Menschen mit </w:t>
      </w:r>
      <w:proofErr w:type="spellStart"/>
      <w:r>
        <w:rPr>
          <w:color w:val="000000"/>
          <w:sz w:val="20"/>
          <w:szCs w:val="20"/>
        </w:rPr>
        <w:t>Behinderungen</w:t>
      </w:r>
      <w:proofErr w:type="spellEnd"/>
      <w:r>
        <w:rPr>
          <w:color w:val="000000"/>
          <w:sz w:val="20"/>
          <w:szCs w:val="20"/>
        </w:rPr>
        <w:t xml:space="preserve"> </w:t>
      </w:r>
      <w:proofErr w:type="spellStart"/>
      <w:r>
        <w:rPr>
          <w:color w:val="000000"/>
          <w:sz w:val="20"/>
          <w:szCs w:val="20"/>
        </w:rPr>
        <w:t>zwischen</w:t>
      </w:r>
      <w:proofErr w:type="spellEnd"/>
      <w:r>
        <w:rPr>
          <w:color w:val="000000"/>
          <w:sz w:val="20"/>
          <w:szCs w:val="20"/>
        </w:rPr>
        <w:t xml:space="preserve"> Schutz und </w:t>
      </w:r>
      <w:proofErr w:type="spellStart"/>
      <w:r>
        <w:rPr>
          <w:color w:val="000000"/>
          <w:sz w:val="20"/>
          <w:szCs w:val="20"/>
        </w:rPr>
        <w:t>Selbstwirksamkeit</w:t>
      </w:r>
      <w:proofErr w:type="spellEnd"/>
      <w:r>
        <w:rPr>
          <w:color w:val="000000"/>
          <w:sz w:val="20"/>
          <w:szCs w:val="20"/>
        </w:rPr>
        <w:t xml:space="preserve"> in der Corona-</w:t>
      </w:r>
      <w:proofErr w:type="spellStart"/>
      <w:r>
        <w:rPr>
          <w:color w:val="000000"/>
          <w:sz w:val="20"/>
          <w:szCs w:val="20"/>
        </w:rPr>
        <w:t>Pandemie</w:t>
      </w:r>
      <w:proofErr w:type="spellEnd"/>
      <w:r>
        <w:rPr>
          <w:color w:val="000000"/>
          <w:sz w:val="20"/>
          <w:szCs w:val="20"/>
        </w:rPr>
        <w:t xml:space="preserve">, 18 June 2020. Available in German at: </w:t>
      </w:r>
      <w:hyperlink r:id="rId17">
        <w:r>
          <w:rPr>
            <w:color w:val="0563C1"/>
            <w:sz w:val="20"/>
            <w:szCs w:val="20"/>
            <w:u w:val="single"/>
          </w:rPr>
          <w:t>https://www.gmkonline.de/documents/top-32--resolution_pflegebeduerftige-zwischen-schutz-und-selbstwirksamkeit_1592483755.pdf</w:t>
        </w:r>
      </w:hyperlink>
    </w:p>
  </w:footnote>
  <w:footnote w:id="18">
    <w:p w14:paraId="00000027" w14:textId="77777777" w:rsidR="00463668" w:rsidRDefault="00DC271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spellStart"/>
      <w:r>
        <w:rPr>
          <w:color w:val="000000"/>
          <w:sz w:val="20"/>
          <w:szCs w:val="20"/>
        </w:rPr>
        <w:t>Rothgang</w:t>
      </w:r>
      <w:proofErr w:type="spellEnd"/>
      <w:r>
        <w:rPr>
          <w:color w:val="000000"/>
          <w:sz w:val="20"/>
          <w:szCs w:val="20"/>
        </w:rPr>
        <w:t xml:space="preserve"> H, Wolf-Ostermann K, </w:t>
      </w:r>
      <w:proofErr w:type="spellStart"/>
      <w:r>
        <w:rPr>
          <w:color w:val="000000"/>
          <w:sz w:val="20"/>
          <w:szCs w:val="20"/>
        </w:rPr>
        <w:t>Domhoff</w:t>
      </w:r>
      <w:proofErr w:type="spellEnd"/>
      <w:r>
        <w:rPr>
          <w:color w:val="000000"/>
          <w:sz w:val="20"/>
          <w:szCs w:val="20"/>
        </w:rPr>
        <w:t xml:space="preserve"> D, Friedrich AC, Heinze F, Preuss B, Schmidt A, Seibert K and Stolle C (2020) Care homes and COVID-19: results of an online survey in Germany. </w:t>
      </w:r>
      <w:proofErr w:type="spellStart"/>
      <w:r>
        <w:rPr>
          <w:color w:val="000000"/>
          <w:sz w:val="20"/>
          <w:szCs w:val="20"/>
        </w:rPr>
        <w:t>LTCcovid</w:t>
      </w:r>
      <w:proofErr w:type="spellEnd"/>
      <w:r>
        <w:rPr>
          <w:color w:val="000000"/>
          <w:sz w:val="20"/>
          <w:szCs w:val="20"/>
        </w:rPr>
        <w:t xml:space="preserve">, International Long-Term Care Policy Network, CPEC-LSE, 7 July 2020. Available at: </w:t>
      </w:r>
      <w:hyperlink r:id="rId18">
        <w:r>
          <w:rPr>
            <w:color w:val="0563C1"/>
            <w:sz w:val="20"/>
            <w:szCs w:val="20"/>
            <w:u w:val="single"/>
          </w:rPr>
          <w:t>https://ltccovid.org/wp-content/uploads/2020/07/Care-homes-and-Covid19-survey-of-care-homes-in-Germany-16-July-2020.pdf</w:t>
        </w:r>
      </w:hyperlink>
    </w:p>
  </w:footnote>
  <w:footnote w:id="19">
    <w:p w14:paraId="00000028" w14:textId="77777777" w:rsidR="00463668" w:rsidRDefault="00DC271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FRA Bulletin III, Coronavirus COVID-19 outbreak in the EU Fundamental Rights Implications, Country report – Germany, 3 June 2020. Available at: </w:t>
      </w:r>
      <w:hyperlink r:id="rId19">
        <w:r>
          <w:rPr>
            <w:color w:val="0563C1"/>
            <w:sz w:val="20"/>
            <w:szCs w:val="20"/>
            <w:u w:val="single"/>
          </w:rPr>
          <w:t>https://fra.europa.eu/sites/default/files/fra_uploads/de_report_on_coronavirus_pandemic_june_2020.pdf</w:t>
        </w:r>
      </w:hyperlink>
    </w:p>
  </w:footnote>
  <w:footnote w:id="20">
    <w:p w14:paraId="00000029" w14:textId="77777777" w:rsidR="00463668" w:rsidRDefault="00DC271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German Ethics Council, Solidarity and Responsibility during the Coronavirus Crisis, Ad Hoc Recommendation, 27 March 2020. Available at: </w:t>
      </w:r>
      <w:hyperlink r:id="rId20">
        <w:r>
          <w:rPr>
            <w:color w:val="0563C1"/>
            <w:sz w:val="20"/>
            <w:szCs w:val="20"/>
            <w:u w:val="single"/>
          </w:rPr>
          <w:t>https://www.ethikrat.org/fileadmin/Publikationen/Ad-hoc-Empfehlungen/englisch/recommendation-coronavirus-crisis.pdf</w:t>
        </w:r>
      </w:hyperlink>
    </w:p>
  </w:footnote>
  <w:footnote w:id="21">
    <w:p w14:paraId="0000002A" w14:textId="77777777" w:rsidR="00463668" w:rsidRDefault="00DC271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FRA Bulletin III, Coronavirus COVID-19 outbreak in the EU Fundamental Rights Implications, Country report – Germany, 3 June 2020. </w:t>
      </w:r>
    </w:p>
  </w:footnote>
  <w:footnote w:id="22">
    <w:p w14:paraId="0000002B" w14:textId="77777777" w:rsidR="00463668" w:rsidRDefault="00DC271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Ibid. </w:t>
      </w:r>
    </w:p>
  </w:footnote>
  <w:footnote w:id="23">
    <w:p w14:paraId="0000002C" w14:textId="77777777" w:rsidR="00463668" w:rsidRDefault="00DC271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FRA Bulletin II, Coronavirus COVID-19 outbreak in the EU Fundamental Rights Implications, Country report – Germany, 4 May 2020. Available at: </w:t>
      </w:r>
      <w:hyperlink r:id="rId21">
        <w:r>
          <w:rPr>
            <w:color w:val="0563C1"/>
            <w:sz w:val="20"/>
            <w:szCs w:val="20"/>
            <w:u w:val="single"/>
          </w:rPr>
          <w:t>https://fra.europa.eu/sites/default/files/fra_uploads/de_report_on_coronavirus_pandemic_-_may_2020.pdf</w:t>
        </w:r>
      </w:hyperlink>
    </w:p>
  </w:footnote>
  <w:footnote w:id="24">
    <w:p w14:paraId="0000002D" w14:textId="77777777" w:rsidR="00463668" w:rsidRDefault="00DC271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Dawson WD, Ashcroft E, Lorenz-</w:t>
      </w:r>
      <w:proofErr w:type="spellStart"/>
      <w:r>
        <w:rPr>
          <w:color w:val="000000"/>
          <w:sz w:val="20"/>
          <w:szCs w:val="20"/>
        </w:rPr>
        <w:t>Dant</w:t>
      </w:r>
      <w:proofErr w:type="spellEnd"/>
      <w:r>
        <w:rPr>
          <w:color w:val="000000"/>
          <w:sz w:val="20"/>
          <w:szCs w:val="20"/>
        </w:rPr>
        <w:t xml:space="preserve"> K and Comas-Herrera A, (2020) Impact of the COVID-19 Outbreak on Community-Based Care Services: A Review of Initial International Policy Reponses. Report in LTCcovid.org, International Long-Term Care Policy Network, CPEC-LSE, 19 May 2020. Available at: </w:t>
      </w:r>
      <w:hyperlink r:id="rId22">
        <w:r>
          <w:rPr>
            <w:color w:val="0563C1"/>
            <w:sz w:val="20"/>
            <w:szCs w:val="20"/>
            <w:u w:val="single"/>
          </w:rPr>
          <w:t>https://ltccovid.org/wp-content/uploads/2020/06/Community-Based-Care-Report-19-May.pdf</w:t>
        </w:r>
      </w:hyperlink>
    </w:p>
  </w:footnote>
  <w:footnote w:id="25">
    <w:p w14:paraId="0000002E" w14:textId="77777777" w:rsidR="00463668" w:rsidRDefault="00DC271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Germany, Federal Government (</w:t>
      </w:r>
      <w:proofErr w:type="spellStart"/>
      <w:r>
        <w:rPr>
          <w:color w:val="000000"/>
          <w:sz w:val="20"/>
          <w:szCs w:val="20"/>
        </w:rPr>
        <w:t>Bundesregierung</w:t>
      </w:r>
      <w:proofErr w:type="spellEnd"/>
      <w:r>
        <w:rPr>
          <w:color w:val="000000"/>
          <w:sz w:val="20"/>
          <w:szCs w:val="20"/>
        </w:rPr>
        <w:t>), ‘</w:t>
      </w:r>
      <w:proofErr w:type="spellStart"/>
      <w:r>
        <w:rPr>
          <w:color w:val="000000"/>
          <w:sz w:val="20"/>
          <w:szCs w:val="20"/>
        </w:rPr>
        <w:t>Verdienstausfälle</w:t>
      </w:r>
      <w:proofErr w:type="spellEnd"/>
      <w:r>
        <w:rPr>
          <w:color w:val="000000"/>
          <w:sz w:val="20"/>
          <w:szCs w:val="20"/>
        </w:rPr>
        <w:t xml:space="preserve"> </w:t>
      </w:r>
      <w:proofErr w:type="spellStart"/>
      <w:r>
        <w:rPr>
          <w:color w:val="000000"/>
          <w:sz w:val="20"/>
          <w:szCs w:val="20"/>
        </w:rPr>
        <w:t>durch</w:t>
      </w:r>
      <w:proofErr w:type="spellEnd"/>
      <w:r>
        <w:rPr>
          <w:color w:val="000000"/>
          <w:sz w:val="20"/>
          <w:szCs w:val="20"/>
        </w:rPr>
        <w:t xml:space="preserve"> Corona-</w:t>
      </w:r>
      <w:proofErr w:type="spellStart"/>
      <w:r>
        <w:rPr>
          <w:color w:val="000000"/>
          <w:sz w:val="20"/>
          <w:szCs w:val="20"/>
        </w:rPr>
        <w:t>Pandemie</w:t>
      </w:r>
      <w:proofErr w:type="spellEnd"/>
      <w:r>
        <w:rPr>
          <w:color w:val="000000"/>
          <w:sz w:val="20"/>
          <w:szCs w:val="20"/>
        </w:rPr>
        <w:t xml:space="preserve">: </w:t>
      </w:r>
      <w:proofErr w:type="spellStart"/>
      <w:r>
        <w:rPr>
          <w:color w:val="000000"/>
          <w:sz w:val="20"/>
          <w:szCs w:val="20"/>
        </w:rPr>
        <w:t>Werkstattbeschäftigte</w:t>
      </w:r>
      <w:proofErr w:type="spellEnd"/>
      <w:r>
        <w:rPr>
          <w:color w:val="000000"/>
          <w:sz w:val="20"/>
          <w:szCs w:val="20"/>
        </w:rPr>
        <w:t xml:space="preserve"> mit </w:t>
      </w:r>
      <w:proofErr w:type="spellStart"/>
      <w:r>
        <w:rPr>
          <w:color w:val="000000"/>
          <w:sz w:val="20"/>
          <w:szCs w:val="20"/>
        </w:rPr>
        <w:t>Behinderungen</w:t>
      </w:r>
      <w:proofErr w:type="spellEnd"/>
      <w:r>
        <w:rPr>
          <w:color w:val="000000"/>
          <w:sz w:val="20"/>
          <w:szCs w:val="20"/>
        </w:rPr>
        <w:t xml:space="preserve"> </w:t>
      </w:r>
      <w:proofErr w:type="spellStart"/>
      <w:r>
        <w:rPr>
          <w:color w:val="000000"/>
          <w:sz w:val="20"/>
          <w:szCs w:val="20"/>
        </w:rPr>
        <w:t>erhalten</w:t>
      </w:r>
      <w:proofErr w:type="spellEnd"/>
      <w:r>
        <w:rPr>
          <w:color w:val="000000"/>
          <w:sz w:val="20"/>
          <w:szCs w:val="20"/>
        </w:rPr>
        <w:t xml:space="preserve"> </w:t>
      </w:r>
      <w:proofErr w:type="spellStart"/>
      <w:r>
        <w:rPr>
          <w:color w:val="000000"/>
          <w:sz w:val="20"/>
          <w:szCs w:val="20"/>
        </w:rPr>
        <w:t>Unterstützung</w:t>
      </w:r>
      <w:proofErr w:type="spellEnd"/>
      <w:r>
        <w:rPr>
          <w:color w:val="000000"/>
          <w:sz w:val="20"/>
          <w:szCs w:val="20"/>
        </w:rPr>
        <w:t xml:space="preserve">‘, 17 June 2020, available in German at </w:t>
      </w:r>
      <w:hyperlink r:id="rId23">
        <w:r>
          <w:rPr>
            <w:color w:val="0563C1"/>
            <w:sz w:val="20"/>
            <w:szCs w:val="20"/>
            <w:u w:val="single"/>
          </w:rPr>
          <w:t>https://www.bundesregierung.de/breg-de/suche/hilfen-fuer-werkstaetten-1761372</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F" w14:textId="77777777" w:rsidR="00463668" w:rsidRDefault="00463668">
    <w:pPr>
      <w:pBdr>
        <w:top w:val="nil"/>
        <w:left w:val="nil"/>
        <w:bottom w:val="nil"/>
        <w:right w:val="nil"/>
        <w:between w:val="nil"/>
      </w:pBdr>
      <w:tabs>
        <w:tab w:val="center" w:pos="4536"/>
        <w:tab w:val="right" w:pos="9072"/>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668"/>
    <w:rsid w:val="001F010B"/>
    <w:rsid w:val="00225DE8"/>
    <w:rsid w:val="002A3F15"/>
    <w:rsid w:val="002D0AB9"/>
    <w:rsid w:val="00435650"/>
    <w:rsid w:val="00463668"/>
    <w:rsid w:val="00475AFE"/>
    <w:rsid w:val="00654B3A"/>
    <w:rsid w:val="00694F70"/>
    <w:rsid w:val="00992F00"/>
    <w:rsid w:val="00C909C6"/>
    <w:rsid w:val="00CB4086"/>
    <w:rsid w:val="00CB4ABB"/>
    <w:rsid w:val="00DC271D"/>
    <w:rsid w:val="00E35886"/>
    <w:rsid w:val="00EA2E29"/>
    <w:rsid w:val="00F412A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D06AB"/>
  <w15:docId w15:val="{6A6F3BB1-85B1-E24D-BC2E-703B210F5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EE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B4EEF"/>
    <w:pPr>
      <w:spacing w:after="0" w:line="240" w:lineRule="auto"/>
      <w:contextualSpacing/>
    </w:pPr>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9B4EEF"/>
    <w:rPr>
      <w:color w:val="0563C1" w:themeColor="hyperlink"/>
      <w:u w:val="single"/>
    </w:rPr>
  </w:style>
  <w:style w:type="paragraph" w:styleId="FootnoteText">
    <w:name w:val="footnote text"/>
    <w:basedOn w:val="Normal"/>
    <w:link w:val="FootnoteTextChar"/>
    <w:uiPriority w:val="99"/>
    <w:semiHidden/>
    <w:unhideWhenUsed/>
    <w:rsid w:val="009B4E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EEF"/>
    <w:rPr>
      <w:sz w:val="20"/>
      <w:szCs w:val="20"/>
    </w:rPr>
  </w:style>
  <w:style w:type="character" w:styleId="FootnoteReference">
    <w:name w:val="footnote reference"/>
    <w:basedOn w:val="DefaultParagraphFont"/>
    <w:uiPriority w:val="99"/>
    <w:semiHidden/>
    <w:unhideWhenUsed/>
    <w:rsid w:val="009B4EEF"/>
    <w:rPr>
      <w:vertAlign w:val="superscript"/>
    </w:rPr>
  </w:style>
  <w:style w:type="character" w:customStyle="1" w:styleId="TitleChar">
    <w:name w:val="Title Char"/>
    <w:basedOn w:val="DefaultParagraphFont"/>
    <w:link w:val="Title"/>
    <w:uiPriority w:val="10"/>
    <w:rsid w:val="009B4EE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9B4E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9B4EEF"/>
  </w:style>
  <w:style w:type="paragraph" w:styleId="Footer">
    <w:name w:val="footer"/>
    <w:basedOn w:val="Normal"/>
    <w:link w:val="FooterChar"/>
    <w:uiPriority w:val="99"/>
    <w:unhideWhenUsed/>
    <w:rsid w:val="009B4E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9B4EE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B4AB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B4AB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B4ABB"/>
    <w:rPr>
      <w:sz w:val="16"/>
      <w:szCs w:val="16"/>
    </w:rPr>
  </w:style>
  <w:style w:type="paragraph" w:styleId="CommentText">
    <w:name w:val="annotation text"/>
    <w:basedOn w:val="Normal"/>
    <w:link w:val="CommentTextChar"/>
    <w:uiPriority w:val="99"/>
    <w:semiHidden/>
    <w:unhideWhenUsed/>
    <w:rsid w:val="00CB4ABB"/>
    <w:pPr>
      <w:spacing w:line="240" w:lineRule="auto"/>
    </w:pPr>
    <w:rPr>
      <w:sz w:val="20"/>
      <w:szCs w:val="20"/>
    </w:rPr>
  </w:style>
  <w:style w:type="character" w:customStyle="1" w:styleId="CommentTextChar">
    <w:name w:val="Comment Text Char"/>
    <w:basedOn w:val="DefaultParagraphFont"/>
    <w:link w:val="CommentText"/>
    <w:uiPriority w:val="99"/>
    <w:semiHidden/>
    <w:rsid w:val="00CB4ABB"/>
    <w:rPr>
      <w:sz w:val="20"/>
      <w:szCs w:val="20"/>
    </w:rPr>
  </w:style>
  <w:style w:type="paragraph" w:styleId="CommentSubject">
    <w:name w:val="annotation subject"/>
    <w:basedOn w:val="CommentText"/>
    <w:next w:val="CommentText"/>
    <w:link w:val="CommentSubjectChar"/>
    <w:uiPriority w:val="99"/>
    <w:semiHidden/>
    <w:unhideWhenUsed/>
    <w:rsid w:val="00CB4ABB"/>
    <w:rPr>
      <w:b/>
      <w:bCs/>
    </w:rPr>
  </w:style>
  <w:style w:type="character" w:customStyle="1" w:styleId="CommentSubjectChar">
    <w:name w:val="Comment Subject Char"/>
    <w:basedOn w:val="CommentTextChar"/>
    <w:link w:val="CommentSubject"/>
    <w:uiPriority w:val="99"/>
    <w:semiHidden/>
    <w:rsid w:val="00CB4A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fra.europa.eu/sites/default/files/fra_uploads/de_report_on_coronavirus_pandemic_july_2020.pdf" TargetMode="External"/><Relationship Id="rId13" Type="http://schemas.openxmlformats.org/officeDocument/2006/relationships/hyperlink" Target="http://www.edf-feph.org/sites/default/files/informationen-uber-das-corona-virus_lsp_03_2020.pdf" TargetMode="External"/><Relationship Id="rId18" Type="http://schemas.openxmlformats.org/officeDocument/2006/relationships/hyperlink" Target="https://ltccovid.org/wp-content/uploads/2020/07/Care-homes-and-Covid19-survey-of-care-homes-in-Germany-16-July-2020.pdf" TargetMode="External"/><Relationship Id="rId3" Type="http://schemas.openxmlformats.org/officeDocument/2006/relationships/hyperlink" Target="https://www.rki.de/DE/Content/InfAZ/N/Neuartiges_Coronavirus/Situationsberichte/Sept_2020/2020-09-11-en.pdf?__blob=publicationFile" TargetMode="External"/><Relationship Id="rId21" Type="http://schemas.openxmlformats.org/officeDocument/2006/relationships/hyperlink" Target="https://fra.europa.eu/sites/default/files/fra_uploads/de_report_on_coronavirus_pandemic_-_may_2020.pdf" TargetMode="External"/><Relationship Id="rId7" Type="http://schemas.openxmlformats.org/officeDocument/2006/relationships/hyperlink" Target="https://www.zdf.de/nachrichten/panorama/coronavirus-maskenpflicht-strafen-bussgeld-100.html" TargetMode="External"/><Relationship Id="rId12" Type="http://schemas.openxmlformats.org/officeDocument/2006/relationships/hyperlink" Target="http://www.edf-feph.org/sites/default/files/anleitung.pdf" TargetMode="External"/><Relationship Id="rId17" Type="http://schemas.openxmlformats.org/officeDocument/2006/relationships/hyperlink" Target="https://www.gmkonline.de/documents/top-32--resolution_pflegebeduerftige-zwischen-schutz-und-selbstwirksamkeit_1592483755.pdf" TargetMode="External"/><Relationship Id="rId2" Type="http://schemas.openxmlformats.org/officeDocument/2006/relationships/hyperlink" Target="https://www.destatis.de/EN/Themes/Society-Environment/Population/Current-Population/_node.html" TargetMode="External"/><Relationship Id="rId16" Type="http://schemas.openxmlformats.org/officeDocument/2006/relationships/hyperlink" Target="https://fra.europa.eu/sites/default/files/fra_uploads/de_report_on_coronavirus_pandemic_june_2020.pdf" TargetMode="External"/><Relationship Id="rId20" Type="http://schemas.openxmlformats.org/officeDocument/2006/relationships/hyperlink" Target="https://www.ethikrat.org/fileadmin/Publikationen/Ad-hoc-Empfehlungen/englisch/recommendation-coronavirus-crisis.pdf" TargetMode="External"/><Relationship Id="rId1" Type="http://schemas.openxmlformats.org/officeDocument/2006/relationships/hyperlink" Target="https://www.rki.de/DE/Content/InfAZ/N/Neuartiges_Coronavirus/Situationsberichte/Sept_2020/2020-09-11-en.pdf?__blob=publicationFile" TargetMode="External"/><Relationship Id="rId6" Type="http://schemas.openxmlformats.org/officeDocument/2006/relationships/hyperlink" Target="https://ltccovid.org/wp-content/uploads/2020/06/Community-Based-Care-Report-19-May.pdf" TargetMode="External"/><Relationship Id="rId11" Type="http://schemas.openxmlformats.org/officeDocument/2006/relationships/hyperlink" Target="https://equineteurope.org/covid-19-response/" TargetMode="External"/><Relationship Id="rId5" Type="http://schemas.openxmlformats.org/officeDocument/2006/relationships/hyperlink" Target="https://fra.europa.eu/sites/default/files/fra_uploads/de_report_on_coronavirus_pandemic_june_2020.pdf" TargetMode="External"/><Relationship Id="rId15" Type="http://schemas.openxmlformats.org/officeDocument/2006/relationships/hyperlink" Target="https://www.bmfsfj.de/bmfsfj/themen/corona-pandemie/angebote-fuer-aeltere-menschen" TargetMode="External"/><Relationship Id="rId23" Type="http://schemas.openxmlformats.org/officeDocument/2006/relationships/hyperlink" Target="https://www.bundesregierung.de/breg-de/suche/hilfen-fuer-werkstaetten-1761372" TargetMode="External"/><Relationship Id="rId10" Type="http://schemas.openxmlformats.org/officeDocument/2006/relationships/hyperlink" Target="https://www.deutscher-behindertenrat.de/ID248838" TargetMode="External"/><Relationship Id="rId19" Type="http://schemas.openxmlformats.org/officeDocument/2006/relationships/hyperlink" Target="https://fra.europa.eu/sites/default/files/fra_uploads/de_report_on_coronavirus_pandemic_june_2020.pdf" TargetMode="External"/><Relationship Id="rId4" Type="http://schemas.openxmlformats.org/officeDocument/2006/relationships/hyperlink" Target="https://www.gmkonline.de/documents/top-32--resolution_pflegebeduerftige-zwischen-schutz-und-selbstwirksamkeit_1592483755.pdf" TargetMode="External"/><Relationship Id="rId9" Type="http://schemas.openxmlformats.org/officeDocument/2006/relationships/hyperlink" Target="https://www.deutscher-behindertenrat.de/ID250979" TargetMode="External"/><Relationship Id="rId14" Type="http://schemas.openxmlformats.org/officeDocument/2006/relationships/hyperlink" Target="https://www.sueddeutsche.de/muenchen/starnberg/landkreis-starnberg-menschen-mit-behinderung-coronakrise-1.4938088" TargetMode="External"/><Relationship Id="rId22" Type="http://schemas.openxmlformats.org/officeDocument/2006/relationships/hyperlink" Target="https://ltccovid.org/wp-content/uploads/2020/06/Community-Based-Care-Report-19-May.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yST0WK8zjIUVaAuyr39LX2C3Mg==">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118FD3D-33F3-4362-82CB-D2760F28B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1077</Words>
  <Characters>5928</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Haendila</dc:creator>
  <cp:lastModifiedBy>Marine Uldry</cp:lastModifiedBy>
  <cp:revision>6</cp:revision>
  <dcterms:created xsi:type="dcterms:W3CDTF">2020-09-26T17:13:00Z</dcterms:created>
  <dcterms:modified xsi:type="dcterms:W3CDTF">2020-12-11T13:47:00Z</dcterms:modified>
</cp:coreProperties>
</file>