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820C" w14:textId="77777777" w:rsidR="006A03A0" w:rsidRDefault="006A03A0" w:rsidP="006F3D7F">
      <w:pPr>
        <w:pStyle w:val="Heading1"/>
        <w:rPr>
          <w:lang w:val="en-GB"/>
        </w:rPr>
      </w:pPr>
    </w:p>
    <w:p w14:paraId="4F9CEFCA" w14:textId="18428E87" w:rsidR="00315199" w:rsidRPr="006521D2" w:rsidRDefault="00315199" w:rsidP="006F3D7F">
      <w:pPr>
        <w:pStyle w:val="Heading1"/>
        <w:rPr>
          <w:lang w:val="en-GB"/>
        </w:rPr>
      </w:pPr>
      <w:r w:rsidRPr="006521D2">
        <w:rPr>
          <w:lang w:val="en-GB"/>
        </w:rPr>
        <w:t xml:space="preserve">National Fiche – </w:t>
      </w:r>
      <w:r w:rsidR="00F75B08">
        <w:rPr>
          <w:lang w:val="en-GB"/>
        </w:rPr>
        <w:t>Ireland</w:t>
      </w:r>
    </w:p>
    <w:p w14:paraId="52A802EE" w14:textId="77777777" w:rsidR="00315199" w:rsidRPr="007003DC" w:rsidRDefault="00315199" w:rsidP="00315199">
      <w:pPr>
        <w:rPr>
          <w:lang w:val="en-GB"/>
        </w:rPr>
      </w:pPr>
    </w:p>
    <w:p w14:paraId="1285498B" w14:textId="77777777" w:rsidR="00315199" w:rsidRPr="003E4023" w:rsidRDefault="00315199" w:rsidP="006F3D7F">
      <w:pPr>
        <w:pStyle w:val="Heading2"/>
        <w:rPr>
          <w:lang w:val="en-GB"/>
        </w:rPr>
      </w:pPr>
      <w:r>
        <w:rPr>
          <w:lang w:val="en-GB"/>
        </w:rPr>
        <w:t>COVID-19 cases</w:t>
      </w:r>
    </w:p>
    <w:p w14:paraId="62F98A22" w14:textId="31A30AE9" w:rsidR="00F75B08" w:rsidRDefault="00315199" w:rsidP="0031519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On </w:t>
      </w:r>
      <w:r w:rsidR="00F75B08">
        <w:rPr>
          <w:rFonts w:ascii="Arial" w:hAnsi="Arial" w:cs="Arial"/>
          <w:sz w:val="24"/>
          <w:szCs w:val="24"/>
          <w:lang w:val="en-GB"/>
        </w:rPr>
        <w:t>31</w:t>
      </w:r>
      <w:r w:rsidR="003E4501" w:rsidRPr="003E4501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F75B08">
        <w:rPr>
          <w:rFonts w:ascii="Arial" w:hAnsi="Arial" w:cs="Arial"/>
          <w:sz w:val="24"/>
          <w:szCs w:val="24"/>
          <w:lang w:val="en-GB"/>
        </w:rPr>
        <w:t xml:space="preserve"> August </w:t>
      </w:r>
      <w:r>
        <w:rPr>
          <w:rFonts w:ascii="Arial" w:hAnsi="Arial" w:cs="Arial"/>
          <w:sz w:val="24"/>
          <w:szCs w:val="24"/>
          <w:lang w:val="en-GB"/>
        </w:rPr>
        <w:t xml:space="preserve">2020, </w:t>
      </w:r>
      <w:r w:rsidR="00F75B08">
        <w:rPr>
          <w:rFonts w:ascii="Arial" w:hAnsi="Arial" w:cs="Arial"/>
          <w:sz w:val="24"/>
          <w:szCs w:val="24"/>
          <w:lang w:val="en-GB"/>
        </w:rPr>
        <w:t>Ireland</w:t>
      </w:r>
      <w:r w:rsidRPr="007003D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registered</w:t>
      </w:r>
      <w:r w:rsidR="00F75B08">
        <w:rPr>
          <w:rFonts w:ascii="Arial" w:hAnsi="Arial" w:cs="Arial"/>
          <w:sz w:val="24"/>
          <w:szCs w:val="24"/>
          <w:lang w:val="en-GB"/>
        </w:rPr>
        <w:t xml:space="preserve"> 1</w:t>
      </w:r>
      <w:r w:rsidR="006F3D7F">
        <w:rPr>
          <w:rFonts w:ascii="Arial" w:hAnsi="Arial" w:cs="Arial"/>
          <w:sz w:val="24"/>
          <w:szCs w:val="24"/>
          <w:lang w:val="en-GB"/>
        </w:rPr>
        <w:t>,</w:t>
      </w:r>
      <w:r w:rsidR="00F75B08">
        <w:rPr>
          <w:rFonts w:ascii="Arial" w:hAnsi="Arial" w:cs="Arial"/>
          <w:sz w:val="24"/>
          <w:szCs w:val="24"/>
          <w:lang w:val="en-GB"/>
        </w:rPr>
        <w:t>519 COVID-19 confirmed deaths</w:t>
      </w:r>
      <w:r w:rsidR="00AE2375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"/>
      </w:r>
      <w:r w:rsidR="00F75B08">
        <w:rPr>
          <w:rFonts w:ascii="Arial" w:hAnsi="Arial" w:cs="Arial"/>
          <w:sz w:val="24"/>
          <w:szCs w:val="24"/>
          <w:lang w:val="en-GB"/>
        </w:rPr>
        <w:t xml:space="preserve"> </w:t>
      </w:r>
      <w:r w:rsidR="00F75B08" w:rsidRPr="00AE2375">
        <w:rPr>
          <w:rFonts w:ascii="Arial" w:hAnsi="Arial" w:cs="Arial"/>
          <w:sz w:val="24"/>
          <w:szCs w:val="24"/>
          <w:lang w:val="en-GB"/>
        </w:rPr>
        <w:t>out of</w:t>
      </w:r>
      <w:r w:rsidRPr="00AE2375">
        <w:rPr>
          <w:rFonts w:ascii="Arial" w:hAnsi="Arial" w:cs="Arial"/>
          <w:sz w:val="24"/>
          <w:szCs w:val="24"/>
          <w:lang w:val="en-GB"/>
        </w:rPr>
        <w:t xml:space="preserve"> </w:t>
      </w:r>
      <w:r w:rsidR="00F75B08" w:rsidRPr="00D63C11">
        <w:rPr>
          <w:rFonts w:ascii="Arial" w:hAnsi="Arial" w:cs="Arial"/>
          <w:sz w:val="24"/>
          <w:szCs w:val="24"/>
          <w:lang w:val="en-GB"/>
        </w:rPr>
        <w:t>1</w:t>
      </w:r>
      <w:r w:rsidR="006F3D7F" w:rsidRPr="00AE2375">
        <w:rPr>
          <w:rFonts w:ascii="Arial" w:hAnsi="Arial" w:cs="Arial"/>
          <w:sz w:val="24"/>
          <w:szCs w:val="24"/>
          <w:lang w:val="en-GB"/>
        </w:rPr>
        <w:t>,</w:t>
      </w:r>
      <w:r w:rsidR="00F75B08" w:rsidRPr="00AE2375">
        <w:rPr>
          <w:rFonts w:ascii="Arial" w:hAnsi="Arial" w:cs="Arial"/>
          <w:sz w:val="24"/>
          <w:szCs w:val="24"/>
          <w:lang w:val="en-GB"/>
        </w:rPr>
        <w:t>777</w:t>
      </w:r>
      <w:r w:rsidRPr="00AE2375">
        <w:rPr>
          <w:rFonts w:ascii="Arial" w:hAnsi="Arial" w:cs="Arial"/>
          <w:sz w:val="24"/>
          <w:szCs w:val="24"/>
          <w:lang w:val="en-GB"/>
        </w:rPr>
        <w:t xml:space="preserve"> deaths</w:t>
      </w:r>
      <w:r w:rsidR="00F75B08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2"/>
      </w:r>
      <w:r w:rsidR="00FE52FF">
        <w:rPr>
          <w:rFonts w:ascii="Arial" w:hAnsi="Arial" w:cs="Arial"/>
          <w:sz w:val="24"/>
          <w:szCs w:val="24"/>
          <w:lang w:val="en-GB"/>
        </w:rPr>
        <w:t xml:space="preserve"> </w:t>
      </w:r>
      <w:r w:rsidR="006F3D7F">
        <w:rPr>
          <w:rFonts w:ascii="Arial" w:hAnsi="Arial" w:cs="Arial"/>
          <w:sz w:val="24"/>
          <w:szCs w:val="24"/>
          <w:lang w:val="en-GB"/>
        </w:rPr>
        <w:t xml:space="preserve">in </w:t>
      </w:r>
      <w:r w:rsidR="00F75B08">
        <w:rPr>
          <w:rFonts w:ascii="Arial" w:hAnsi="Arial" w:cs="Arial"/>
          <w:sz w:val="24"/>
          <w:szCs w:val="24"/>
          <w:lang w:val="en-GB"/>
        </w:rPr>
        <w:t>a population of around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75B08">
        <w:rPr>
          <w:rFonts w:ascii="Arial" w:hAnsi="Arial" w:cs="Arial"/>
          <w:sz w:val="24"/>
          <w:szCs w:val="24"/>
          <w:lang w:val="en-GB"/>
        </w:rPr>
        <w:t>4.9</w:t>
      </w:r>
      <w:r>
        <w:rPr>
          <w:rFonts w:ascii="Arial" w:hAnsi="Arial" w:cs="Arial"/>
          <w:sz w:val="24"/>
          <w:szCs w:val="24"/>
          <w:lang w:val="en-GB"/>
        </w:rPr>
        <w:t xml:space="preserve"> million </w:t>
      </w:r>
      <w:r w:rsidR="006F3D7F">
        <w:rPr>
          <w:rFonts w:ascii="Arial" w:hAnsi="Arial" w:cs="Arial"/>
          <w:sz w:val="24"/>
          <w:szCs w:val="24"/>
          <w:lang w:val="en-GB"/>
        </w:rPr>
        <w:t>people</w:t>
      </w:r>
      <w:r w:rsidR="00F75B08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3"/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86292D7" w14:textId="03223252" w:rsidR="00B66599" w:rsidRDefault="0031519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B66599">
        <w:rPr>
          <w:rFonts w:ascii="Arial" w:hAnsi="Arial" w:cs="Arial"/>
          <w:sz w:val="24"/>
          <w:szCs w:val="24"/>
          <w:lang w:val="en-GB"/>
        </w:rPr>
        <w:t xml:space="preserve">Data on deaths and cases of COVID-19 </w:t>
      </w:r>
      <w:r w:rsidR="00B66599" w:rsidRPr="00B66599">
        <w:rPr>
          <w:rFonts w:ascii="Arial" w:hAnsi="Arial" w:cs="Arial"/>
          <w:sz w:val="24"/>
          <w:szCs w:val="24"/>
          <w:lang w:val="en-GB"/>
        </w:rPr>
        <w:t>was disaggregated by underlying health conditions</w:t>
      </w:r>
      <w:r w:rsidRPr="00B66599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4"/>
      </w:r>
      <w:r w:rsidRPr="00B66599">
        <w:rPr>
          <w:rFonts w:ascii="Arial" w:hAnsi="Arial" w:cs="Arial"/>
          <w:sz w:val="24"/>
          <w:szCs w:val="24"/>
          <w:lang w:val="en-GB"/>
        </w:rPr>
        <w:t xml:space="preserve">. </w:t>
      </w:r>
      <w:r w:rsidR="00B66599">
        <w:rPr>
          <w:rFonts w:ascii="Arial" w:hAnsi="Arial" w:cs="Arial"/>
          <w:sz w:val="24"/>
          <w:szCs w:val="24"/>
          <w:lang w:val="en-GB"/>
        </w:rPr>
        <w:t>Regarding persons with disabilities, the</w:t>
      </w:r>
      <w:r w:rsidR="00CC61E9">
        <w:rPr>
          <w:rFonts w:ascii="Arial" w:hAnsi="Arial" w:cs="Arial"/>
          <w:sz w:val="24"/>
          <w:szCs w:val="24"/>
          <w:lang w:val="en-GB"/>
        </w:rPr>
        <w:t xml:space="preserve"> COVID-19 confirmed incident rate is 548 per 100,000 for persons with disabilities compared to 516 per 100,000 for persons with disabilities</w:t>
      </w:r>
      <w:r w:rsidR="00B66599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5"/>
      </w:r>
      <w:r w:rsidR="00B66599">
        <w:rPr>
          <w:rFonts w:ascii="Arial" w:hAnsi="Arial" w:cs="Arial"/>
          <w:sz w:val="24"/>
          <w:szCs w:val="24"/>
          <w:lang w:val="en-GB"/>
        </w:rPr>
        <w:t>.</w:t>
      </w:r>
    </w:p>
    <w:p w14:paraId="21D4FBE7" w14:textId="51F11CD9" w:rsidR="00BA06CC" w:rsidRPr="00BA06CC" w:rsidRDefault="00BA06CC" w:rsidP="00315199">
      <w:pPr>
        <w:spacing w:after="0" w:line="360" w:lineRule="auto"/>
        <w:rPr>
          <w:rFonts w:ascii="Arial" w:hAnsi="Arial" w:cs="Arial"/>
          <w:sz w:val="24"/>
          <w:szCs w:val="24"/>
          <w:highlight w:val="yellow"/>
          <w:lang w:val="en-US"/>
        </w:rPr>
      </w:pPr>
      <w:r w:rsidRPr="00BA06CC">
        <w:rPr>
          <w:rFonts w:ascii="Arial" w:hAnsi="Arial" w:cs="Arial"/>
          <w:sz w:val="24"/>
          <w:szCs w:val="24"/>
          <w:lang w:val="en-US"/>
        </w:rPr>
        <w:t>The Irish Department of Health published a Mortality Census of Long-Term Residential Care Facilities based on data from 1 January – 19 April 2020. It indicated that out of 73 deaths in residential facilities for persons with disabilities, 16 were COVID-19</w:t>
      </w:r>
      <w:r w:rsidR="00BD0076">
        <w:rPr>
          <w:rFonts w:ascii="Arial" w:hAnsi="Arial" w:cs="Arial"/>
          <w:sz w:val="24"/>
          <w:szCs w:val="24"/>
          <w:lang w:val="en-US"/>
        </w:rPr>
        <w:t xml:space="preserve"> related</w:t>
      </w:r>
      <w:r w:rsidRPr="00BA06CC">
        <w:rPr>
          <w:rFonts w:ascii="Arial" w:hAnsi="Arial" w:cs="Arial"/>
          <w:sz w:val="24"/>
          <w:szCs w:val="24"/>
          <w:lang w:val="en-US"/>
        </w:rPr>
        <w:t>. In nursing homes out of 3</w:t>
      </w:r>
      <w:r w:rsidR="006F3D7F">
        <w:rPr>
          <w:rFonts w:ascii="Arial" w:hAnsi="Arial" w:cs="Arial"/>
          <w:sz w:val="24"/>
          <w:szCs w:val="24"/>
          <w:lang w:val="en-US"/>
        </w:rPr>
        <w:t>,</w:t>
      </w:r>
      <w:r w:rsidRPr="00BA06CC">
        <w:rPr>
          <w:rFonts w:ascii="Arial" w:hAnsi="Arial" w:cs="Arial"/>
          <w:sz w:val="24"/>
          <w:szCs w:val="24"/>
          <w:lang w:val="en-US"/>
        </w:rPr>
        <w:t>243 deaths, 585 were COVID-19 related. In residential facilities for persons with mental health issues, 14 deaths out of 51 were</w:t>
      </w:r>
      <w:r w:rsidR="00BD0076">
        <w:rPr>
          <w:rFonts w:ascii="Arial" w:hAnsi="Arial" w:cs="Arial"/>
          <w:sz w:val="24"/>
          <w:szCs w:val="24"/>
          <w:lang w:val="en-US"/>
        </w:rPr>
        <w:t xml:space="preserve"> related to</w:t>
      </w:r>
      <w:r w:rsidRPr="00BA06CC">
        <w:rPr>
          <w:rFonts w:ascii="Arial" w:hAnsi="Arial" w:cs="Arial"/>
          <w:sz w:val="24"/>
          <w:szCs w:val="24"/>
          <w:lang w:val="en-US"/>
        </w:rPr>
        <w:t xml:space="preserve"> COVID-19</w:t>
      </w:r>
      <w:r>
        <w:rPr>
          <w:rStyle w:val="FootnoteReference"/>
          <w:rFonts w:ascii="Arial" w:hAnsi="Arial" w:cs="Arial"/>
          <w:sz w:val="24"/>
          <w:szCs w:val="24"/>
          <w:lang w:val="en-US"/>
        </w:rPr>
        <w:footnoteReference w:id="6"/>
      </w:r>
      <w:r w:rsidRPr="00BA06CC">
        <w:rPr>
          <w:rFonts w:ascii="Arial" w:hAnsi="Arial" w:cs="Arial"/>
          <w:sz w:val="24"/>
          <w:szCs w:val="24"/>
          <w:lang w:val="en-US"/>
        </w:rPr>
        <w:t>.</w:t>
      </w:r>
    </w:p>
    <w:p w14:paraId="59265BEE" w14:textId="77777777" w:rsidR="00315199" w:rsidRPr="007003DC" w:rsidRDefault="00315199" w:rsidP="006F3D7F">
      <w:pPr>
        <w:pStyle w:val="Heading2"/>
        <w:rPr>
          <w:lang w:val="en-GB"/>
        </w:rPr>
      </w:pPr>
      <w:r w:rsidRPr="003E4023">
        <w:rPr>
          <w:lang w:val="en-GB"/>
        </w:rPr>
        <w:t>Emergency, lockdown</w:t>
      </w:r>
      <w:r>
        <w:rPr>
          <w:lang w:val="en-GB"/>
        </w:rPr>
        <w:t>,</w:t>
      </w:r>
      <w:r w:rsidRPr="003E4023">
        <w:rPr>
          <w:lang w:val="en-GB"/>
        </w:rPr>
        <w:t xml:space="preserve"> and confinement</w:t>
      </w:r>
      <w:r>
        <w:rPr>
          <w:lang w:val="en-GB"/>
        </w:rPr>
        <w:t xml:space="preserve"> </w:t>
      </w:r>
    </w:p>
    <w:p w14:paraId="2FA19985" w14:textId="75AA2D76" w:rsidR="00315199" w:rsidRDefault="00F75B08" w:rsidP="0031519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Ireland</w:t>
      </w:r>
      <w:r w:rsidR="00315199">
        <w:rPr>
          <w:rFonts w:ascii="Arial" w:hAnsi="Arial" w:cs="Arial"/>
          <w:sz w:val="24"/>
          <w:szCs w:val="24"/>
          <w:lang w:val="en-GB"/>
        </w:rPr>
        <w:t xml:space="preserve"> did not declare </w:t>
      </w:r>
      <w:r w:rsidR="006F3D7F">
        <w:rPr>
          <w:rFonts w:ascii="Arial" w:hAnsi="Arial" w:cs="Arial"/>
          <w:sz w:val="24"/>
          <w:szCs w:val="24"/>
          <w:lang w:val="en-GB"/>
        </w:rPr>
        <w:t>a</w:t>
      </w:r>
      <w:r w:rsidR="006F3D7F" w:rsidRPr="007003DC">
        <w:rPr>
          <w:rFonts w:ascii="Arial" w:hAnsi="Arial" w:cs="Arial"/>
          <w:sz w:val="24"/>
          <w:szCs w:val="24"/>
          <w:lang w:val="en-GB"/>
        </w:rPr>
        <w:t xml:space="preserve"> </w:t>
      </w:r>
      <w:r w:rsidR="00315199">
        <w:rPr>
          <w:rFonts w:ascii="Arial" w:hAnsi="Arial" w:cs="Arial"/>
          <w:sz w:val="24"/>
          <w:szCs w:val="24"/>
          <w:lang w:val="en-GB"/>
        </w:rPr>
        <w:t>s</w:t>
      </w:r>
      <w:r w:rsidR="00315199" w:rsidRPr="007003DC">
        <w:rPr>
          <w:rFonts w:ascii="Arial" w:hAnsi="Arial" w:cs="Arial"/>
          <w:sz w:val="24"/>
          <w:szCs w:val="24"/>
          <w:lang w:val="en-GB"/>
        </w:rPr>
        <w:t>tate of emergency</w:t>
      </w:r>
      <w:r w:rsidR="00315199">
        <w:rPr>
          <w:rFonts w:ascii="Arial" w:hAnsi="Arial" w:cs="Arial"/>
          <w:sz w:val="24"/>
          <w:szCs w:val="24"/>
          <w:lang w:val="en-GB"/>
        </w:rPr>
        <w:t xml:space="preserve"> </w:t>
      </w:r>
      <w:r w:rsidR="00B66599">
        <w:rPr>
          <w:rFonts w:ascii="Arial" w:hAnsi="Arial" w:cs="Arial"/>
          <w:sz w:val="24"/>
          <w:szCs w:val="24"/>
          <w:lang w:val="en-GB"/>
        </w:rPr>
        <w:t xml:space="preserve">but </w:t>
      </w:r>
      <w:r w:rsidR="00315199" w:rsidRPr="005A3993">
        <w:rPr>
          <w:rFonts w:ascii="Arial" w:hAnsi="Arial" w:cs="Arial"/>
          <w:sz w:val="24"/>
          <w:szCs w:val="24"/>
          <w:lang w:val="en-GB"/>
        </w:rPr>
        <w:t xml:space="preserve">the authorities adopted </w:t>
      </w:r>
      <w:r w:rsidR="00B66599">
        <w:rPr>
          <w:rFonts w:ascii="Arial" w:hAnsi="Arial" w:cs="Arial"/>
          <w:sz w:val="24"/>
          <w:szCs w:val="24"/>
          <w:lang w:val="en-GB"/>
        </w:rPr>
        <w:t xml:space="preserve">the </w:t>
      </w:r>
      <w:r w:rsidR="00B66599" w:rsidRPr="00B66599">
        <w:rPr>
          <w:rFonts w:ascii="Arial" w:hAnsi="Arial" w:cs="Arial"/>
          <w:sz w:val="24"/>
          <w:szCs w:val="24"/>
          <w:lang w:val="en-GB"/>
        </w:rPr>
        <w:t>Health Bill 2020 (Preservation and Protection and other Emergency Measures in the Public Interest) on 19 March 2020</w:t>
      </w:r>
      <w:r w:rsidR="00B66599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7"/>
      </w:r>
      <w:r w:rsidR="00B66599" w:rsidRPr="00B66599">
        <w:rPr>
          <w:rFonts w:ascii="Arial" w:hAnsi="Arial" w:cs="Arial"/>
          <w:sz w:val="24"/>
          <w:szCs w:val="24"/>
          <w:lang w:val="en-GB"/>
        </w:rPr>
        <w:t xml:space="preserve"> </w:t>
      </w:r>
      <w:r w:rsidR="00315199" w:rsidRPr="005A3993">
        <w:rPr>
          <w:rFonts w:ascii="Arial" w:hAnsi="Arial" w:cs="Arial"/>
          <w:sz w:val="24"/>
          <w:szCs w:val="24"/>
          <w:lang w:val="en-GB"/>
        </w:rPr>
        <w:t xml:space="preserve">to </w:t>
      </w:r>
      <w:r w:rsidR="00B66599">
        <w:rPr>
          <w:rFonts w:ascii="Arial" w:hAnsi="Arial" w:cs="Arial"/>
          <w:sz w:val="24"/>
          <w:szCs w:val="24"/>
          <w:lang w:val="en-GB"/>
        </w:rPr>
        <w:t>handle</w:t>
      </w:r>
      <w:r w:rsidR="00315199" w:rsidRPr="005A3993">
        <w:rPr>
          <w:rFonts w:ascii="Arial" w:hAnsi="Arial" w:cs="Arial"/>
          <w:sz w:val="24"/>
          <w:szCs w:val="24"/>
          <w:lang w:val="en-GB"/>
        </w:rPr>
        <w:t xml:space="preserve"> the COVID-19 pandemic</w:t>
      </w:r>
      <w:r w:rsidR="00315199">
        <w:rPr>
          <w:rFonts w:ascii="Arial" w:hAnsi="Arial" w:cs="Arial"/>
          <w:sz w:val="24"/>
          <w:szCs w:val="24"/>
          <w:lang w:val="en-GB"/>
        </w:rPr>
        <w:t>.</w:t>
      </w:r>
    </w:p>
    <w:p w14:paraId="503C1976" w14:textId="29D4F45B" w:rsidR="00B66599" w:rsidRDefault="00B66599" w:rsidP="00B6659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B66599">
        <w:rPr>
          <w:rFonts w:ascii="Arial" w:hAnsi="Arial" w:cs="Arial"/>
          <w:sz w:val="24"/>
          <w:szCs w:val="24"/>
          <w:lang w:val="en-GB"/>
        </w:rPr>
        <w:lastRenderedPageBreak/>
        <w:t>From March 2020 to August 2020, Day cent</w:t>
      </w:r>
      <w:r>
        <w:rPr>
          <w:rFonts w:ascii="Arial" w:hAnsi="Arial" w:cs="Arial"/>
          <w:sz w:val="24"/>
          <w:szCs w:val="24"/>
          <w:lang w:val="en-GB"/>
        </w:rPr>
        <w:t>re</w:t>
      </w:r>
      <w:r w:rsidRPr="00B66599">
        <w:rPr>
          <w:rFonts w:ascii="Arial" w:hAnsi="Arial" w:cs="Arial"/>
          <w:sz w:val="24"/>
          <w:szCs w:val="24"/>
          <w:lang w:val="en-GB"/>
        </w:rPr>
        <w:t xml:space="preserve"> for adults with disabilities were closed and disability-services were reduced.</w:t>
      </w:r>
      <w:r w:rsidR="00B17216">
        <w:rPr>
          <w:rFonts w:ascii="Arial" w:hAnsi="Arial" w:cs="Arial"/>
          <w:sz w:val="24"/>
          <w:szCs w:val="24"/>
          <w:lang w:val="en-GB"/>
        </w:rPr>
        <w:t xml:space="preserve"> </w:t>
      </w:r>
      <w:r w:rsidRPr="00B66599">
        <w:rPr>
          <w:rFonts w:ascii="Arial" w:hAnsi="Arial" w:cs="Arial"/>
          <w:sz w:val="24"/>
          <w:szCs w:val="24"/>
          <w:lang w:val="en-GB"/>
        </w:rPr>
        <w:t>The</w:t>
      </w:r>
      <w:r w:rsidR="00047386">
        <w:rPr>
          <w:rFonts w:ascii="Arial" w:hAnsi="Arial" w:cs="Arial"/>
          <w:sz w:val="24"/>
          <w:szCs w:val="24"/>
          <w:lang w:val="en-GB"/>
        </w:rPr>
        <w:t xml:space="preserve"> Health Service Executive</w:t>
      </w:r>
      <w:r w:rsidRPr="00B66599">
        <w:rPr>
          <w:rFonts w:ascii="Arial" w:hAnsi="Arial" w:cs="Arial"/>
          <w:sz w:val="24"/>
          <w:szCs w:val="24"/>
          <w:lang w:val="en-GB"/>
        </w:rPr>
        <w:t xml:space="preserve"> </w:t>
      </w:r>
      <w:r w:rsidR="00047386">
        <w:rPr>
          <w:rFonts w:ascii="Arial" w:hAnsi="Arial" w:cs="Arial"/>
          <w:sz w:val="24"/>
          <w:szCs w:val="24"/>
          <w:lang w:val="en-GB"/>
        </w:rPr>
        <w:t>(</w:t>
      </w:r>
      <w:r w:rsidRPr="00B66599">
        <w:rPr>
          <w:rFonts w:ascii="Arial" w:hAnsi="Arial" w:cs="Arial"/>
          <w:sz w:val="24"/>
          <w:szCs w:val="24"/>
          <w:lang w:val="en-GB"/>
        </w:rPr>
        <w:t>HSE</w:t>
      </w:r>
      <w:r w:rsidR="00047386">
        <w:rPr>
          <w:rFonts w:ascii="Arial" w:hAnsi="Arial" w:cs="Arial"/>
          <w:sz w:val="24"/>
          <w:szCs w:val="24"/>
          <w:lang w:val="en-GB"/>
        </w:rPr>
        <w:t>)</w:t>
      </w:r>
      <w:r w:rsidRPr="00B66599">
        <w:rPr>
          <w:rFonts w:ascii="Arial" w:hAnsi="Arial" w:cs="Arial"/>
          <w:sz w:val="24"/>
          <w:szCs w:val="24"/>
          <w:lang w:val="en-GB"/>
        </w:rPr>
        <w:t xml:space="preserve"> developed a Framework for the Resumption of Adult Disability Day services which provided guidance for the re-opening of services</w:t>
      </w:r>
      <w:r w:rsidR="00B17216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8"/>
      </w:r>
      <w:r w:rsidRPr="00B66599">
        <w:rPr>
          <w:rFonts w:ascii="Arial" w:hAnsi="Arial" w:cs="Arial"/>
          <w:sz w:val="24"/>
          <w:szCs w:val="24"/>
          <w:lang w:val="en-GB"/>
        </w:rPr>
        <w:t>.</w:t>
      </w:r>
      <w:r w:rsidR="00B1721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9AF022D" w14:textId="1C9F0C0B" w:rsidR="00017F95" w:rsidRDefault="00017F95" w:rsidP="00B6659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017F95">
        <w:rPr>
          <w:rFonts w:ascii="Arial" w:hAnsi="Arial" w:cs="Arial"/>
          <w:sz w:val="24"/>
          <w:szCs w:val="24"/>
          <w:lang w:val="en-GB"/>
        </w:rPr>
        <w:t>Inclusion Ireland reported the negative impact of the closure or suspension of services on the wellbeing, mental health and life of persons with disabilities and their families.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17F95">
        <w:rPr>
          <w:rFonts w:ascii="Arial" w:hAnsi="Arial" w:cs="Arial"/>
          <w:sz w:val="24"/>
          <w:szCs w:val="24"/>
          <w:lang w:val="en-GB"/>
        </w:rPr>
        <w:t>The organi</w:t>
      </w:r>
      <w:r w:rsidR="006A03A0">
        <w:rPr>
          <w:rFonts w:ascii="Arial" w:hAnsi="Arial" w:cs="Arial"/>
          <w:sz w:val="24"/>
          <w:szCs w:val="24"/>
          <w:lang w:val="en-GB"/>
        </w:rPr>
        <w:t>s</w:t>
      </w:r>
      <w:r w:rsidRPr="00017F95">
        <w:rPr>
          <w:rFonts w:ascii="Arial" w:hAnsi="Arial" w:cs="Arial"/>
          <w:sz w:val="24"/>
          <w:szCs w:val="24"/>
          <w:lang w:val="en-GB"/>
        </w:rPr>
        <w:t>ation called on the resumption of existing services and stressed that the COVID-19 situation was “an opportune time to progress on moving people out of institutions and congregated day services into community based, person focused services that support their individual needs”</w:t>
      </w:r>
      <w:r>
        <w:rPr>
          <w:rStyle w:val="FootnoteReference"/>
          <w:rFonts w:ascii="Arial" w:hAnsi="Arial" w:cs="Arial"/>
          <w:sz w:val="24"/>
          <w:szCs w:val="24"/>
          <w:lang w:val="en-GB"/>
        </w:rPr>
        <w:footnoteReference w:id="9"/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0DFC5896" w14:textId="726DEA10" w:rsidR="00B17216" w:rsidRDefault="00B17216" w:rsidP="00B6659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terms of exceptions for persons with disabilities during the lockdown, as of 20 September 2020 information could not be found.</w:t>
      </w:r>
    </w:p>
    <w:p w14:paraId="73C75F2F" w14:textId="6DBB363B" w:rsidR="00315199" w:rsidRDefault="00315199" w:rsidP="006F3D7F">
      <w:pPr>
        <w:pStyle w:val="Heading2"/>
        <w:rPr>
          <w:lang w:val="en-GB"/>
        </w:rPr>
      </w:pPr>
      <w:r w:rsidRPr="00DD045F">
        <w:rPr>
          <w:lang w:val="en-GB"/>
        </w:rPr>
        <w:t>Involvement of organi</w:t>
      </w:r>
      <w:r>
        <w:rPr>
          <w:lang w:val="en-GB"/>
        </w:rPr>
        <w:t>s</w:t>
      </w:r>
      <w:r w:rsidRPr="00DD045F">
        <w:rPr>
          <w:lang w:val="en-GB"/>
        </w:rPr>
        <w:t>ations of persons with disabilities</w:t>
      </w:r>
    </w:p>
    <w:p w14:paraId="4FA95CE7" w14:textId="2F5DD752" w:rsidR="00017F95" w:rsidRDefault="00047386" w:rsidP="00BD0076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During the COVID-19 crisis, the </w:t>
      </w:r>
      <w:r w:rsidRPr="00047386">
        <w:rPr>
          <w:rFonts w:ascii="Arial" w:hAnsi="Arial" w:cs="Arial"/>
          <w:sz w:val="24"/>
          <w:szCs w:val="24"/>
          <w:lang w:val="en-GB"/>
        </w:rPr>
        <w:t>Disability Federation of Ireland (DFI) act</w:t>
      </w:r>
      <w:r>
        <w:rPr>
          <w:rFonts w:ascii="Arial" w:hAnsi="Arial" w:cs="Arial"/>
          <w:sz w:val="24"/>
          <w:szCs w:val="24"/>
          <w:lang w:val="en-GB"/>
        </w:rPr>
        <w:t>ed</w:t>
      </w:r>
      <w:r w:rsidRPr="00047386">
        <w:rPr>
          <w:rFonts w:ascii="Arial" w:hAnsi="Arial" w:cs="Arial"/>
          <w:sz w:val="24"/>
          <w:szCs w:val="24"/>
          <w:lang w:val="en-GB"/>
        </w:rPr>
        <w:t xml:space="preserve"> as representative of the disability interest and ensure</w:t>
      </w:r>
      <w:r>
        <w:rPr>
          <w:rFonts w:ascii="Arial" w:hAnsi="Arial" w:cs="Arial"/>
          <w:sz w:val="24"/>
          <w:szCs w:val="24"/>
          <w:lang w:val="en-GB"/>
        </w:rPr>
        <w:t>d</w:t>
      </w:r>
      <w:r w:rsidRPr="00047386">
        <w:rPr>
          <w:rFonts w:ascii="Arial" w:hAnsi="Arial" w:cs="Arial"/>
          <w:sz w:val="24"/>
          <w:szCs w:val="24"/>
          <w:lang w:val="en-GB"/>
        </w:rPr>
        <w:t xml:space="preserve"> that the needs of people with disabilities and disability services </w:t>
      </w:r>
      <w:r>
        <w:rPr>
          <w:rFonts w:ascii="Arial" w:hAnsi="Arial" w:cs="Arial"/>
          <w:sz w:val="24"/>
          <w:szCs w:val="24"/>
          <w:lang w:val="en-GB"/>
        </w:rPr>
        <w:t>were</w:t>
      </w:r>
      <w:r w:rsidRPr="00047386">
        <w:rPr>
          <w:rFonts w:ascii="Arial" w:hAnsi="Arial" w:cs="Arial"/>
          <w:sz w:val="24"/>
          <w:szCs w:val="24"/>
          <w:lang w:val="en-GB"/>
        </w:rPr>
        <w:t xml:space="preserve"> included in COVID-19 responses.</w:t>
      </w:r>
      <w:r>
        <w:rPr>
          <w:rFonts w:ascii="Arial" w:hAnsi="Arial" w:cs="Arial"/>
          <w:sz w:val="24"/>
          <w:szCs w:val="24"/>
          <w:lang w:val="en-GB"/>
        </w:rPr>
        <w:t xml:space="preserve"> As such, the DFI </w:t>
      </w:r>
      <w:r w:rsidRPr="00047386">
        <w:rPr>
          <w:rFonts w:ascii="Arial" w:hAnsi="Arial" w:cs="Arial"/>
          <w:sz w:val="24"/>
          <w:szCs w:val="24"/>
          <w:lang w:val="en-GB"/>
        </w:rPr>
        <w:t xml:space="preserve">is part of the National Public Health Emergency Team Vulnerable People (NPHET) Subgroup and the COVID-19 Advisory Group on Community Response in the Department of Rural and Community Development. </w:t>
      </w:r>
      <w:r>
        <w:rPr>
          <w:rFonts w:ascii="Arial" w:hAnsi="Arial" w:cs="Arial"/>
          <w:sz w:val="24"/>
          <w:szCs w:val="24"/>
          <w:lang w:val="en-GB"/>
        </w:rPr>
        <w:t xml:space="preserve">The Federation also </w:t>
      </w:r>
      <w:r w:rsidRPr="00047386">
        <w:rPr>
          <w:rFonts w:ascii="Arial" w:hAnsi="Arial" w:cs="Arial"/>
          <w:sz w:val="24"/>
          <w:szCs w:val="24"/>
          <w:lang w:val="en-GB"/>
        </w:rPr>
        <w:t xml:space="preserve">collaborated with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047386">
        <w:rPr>
          <w:rFonts w:ascii="Arial" w:hAnsi="Arial" w:cs="Arial"/>
          <w:sz w:val="24"/>
          <w:szCs w:val="24"/>
          <w:lang w:val="en-GB"/>
        </w:rPr>
        <w:t>Health Service Executive Disability Services and engag</w:t>
      </w:r>
      <w:r w:rsidR="00BD0076">
        <w:rPr>
          <w:rFonts w:ascii="Arial" w:hAnsi="Arial" w:cs="Arial"/>
          <w:sz w:val="24"/>
          <w:szCs w:val="24"/>
          <w:lang w:val="en-GB"/>
        </w:rPr>
        <w:t>ed</w:t>
      </w:r>
      <w:r w:rsidRPr="00047386">
        <w:rPr>
          <w:rFonts w:ascii="Arial" w:hAnsi="Arial" w:cs="Arial"/>
          <w:sz w:val="24"/>
          <w:szCs w:val="24"/>
          <w:lang w:val="en-GB"/>
        </w:rPr>
        <w:t xml:space="preserve"> with Department of An Taoiseach (Government) and Department of Public Expenditure and Reform</w:t>
      </w:r>
      <w:r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0"/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017F95">
        <w:rPr>
          <w:rFonts w:ascii="Arial" w:hAnsi="Arial" w:cs="Arial"/>
          <w:sz w:val="24"/>
          <w:szCs w:val="24"/>
          <w:lang w:val="en-GB"/>
        </w:rPr>
        <w:t>Inclusion Ireland also met with Ministers and Committees to raise awareness about the issues faced by persons with disabilities during the pandemic and submitted recommendations</w:t>
      </w:r>
      <w:r w:rsidR="00017F95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1"/>
      </w:r>
      <w:r w:rsidR="00017F95">
        <w:rPr>
          <w:rFonts w:ascii="Arial" w:hAnsi="Arial" w:cs="Arial"/>
          <w:sz w:val="24"/>
          <w:szCs w:val="24"/>
          <w:lang w:val="en-GB"/>
        </w:rPr>
        <w:t>.</w:t>
      </w:r>
    </w:p>
    <w:p w14:paraId="1BFFDAA0" w14:textId="51390EB3" w:rsidR="00047386" w:rsidRDefault="00BD0076" w:rsidP="00BD0076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Even </w:t>
      </w:r>
      <w:r w:rsidR="006F3D7F">
        <w:rPr>
          <w:rFonts w:ascii="Arial" w:hAnsi="Arial" w:cs="Arial"/>
          <w:sz w:val="24"/>
          <w:szCs w:val="24"/>
          <w:lang w:val="en-GB"/>
        </w:rPr>
        <w:t xml:space="preserve">with </w:t>
      </w:r>
      <w:r w:rsidR="00047386">
        <w:rPr>
          <w:rFonts w:ascii="Arial" w:hAnsi="Arial" w:cs="Arial"/>
          <w:sz w:val="24"/>
          <w:szCs w:val="24"/>
          <w:lang w:val="en-GB"/>
        </w:rPr>
        <w:t xml:space="preserve">this involvement of the DFI, the </w:t>
      </w:r>
      <w:r w:rsidR="00047386" w:rsidRPr="00047386">
        <w:rPr>
          <w:rFonts w:ascii="Arial" w:hAnsi="Arial" w:cs="Arial"/>
          <w:sz w:val="24"/>
          <w:szCs w:val="24"/>
          <w:lang w:val="en-GB"/>
        </w:rPr>
        <w:t>Irish Human Rights and Equality Commission</w:t>
      </w:r>
      <w:r w:rsidR="00047386">
        <w:rPr>
          <w:rFonts w:ascii="Arial" w:hAnsi="Arial" w:cs="Arial"/>
          <w:sz w:val="24"/>
          <w:szCs w:val="24"/>
          <w:lang w:val="en-GB"/>
        </w:rPr>
        <w:t xml:space="preserve"> expressed concerns about </w:t>
      </w:r>
      <w:r w:rsidR="00047386" w:rsidRPr="00047386">
        <w:rPr>
          <w:rFonts w:ascii="Arial" w:hAnsi="Arial" w:cs="Arial"/>
          <w:sz w:val="24"/>
          <w:szCs w:val="24"/>
          <w:lang w:val="en-GB"/>
        </w:rPr>
        <w:t xml:space="preserve">the lack of participation of persons with disabilities and DPOs in the development of COVID-19 Response </w:t>
      </w:r>
      <w:r w:rsidR="006F3D7F">
        <w:rPr>
          <w:rFonts w:ascii="Arial" w:hAnsi="Arial" w:cs="Arial"/>
          <w:sz w:val="24"/>
          <w:szCs w:val="24"/>
          <w:lang w:val="en-GB"/>
        </w:rPr>
        <w:t>in</w:t>
      </w:r>
      <w:r w:rsidR="006F3D7F" w:rsidRPr="00047386">
        <w:rPr>
          <w:rFonts w:ascii="Arial" w:hAnsi="Arial" w:cs="Arial"/>
          <w:sz w:val="24"/>
          <w:szCs w:val="24"/>
          <w:lang w:val="en-GB"/>
        </w:rPr>
        <w:t xml:space="preserve"> </w:t>
      </w:r>
      <w:r w:rsidR="00047386" w:rsidRPr="00047386">
        <w:rPr>
          <w:rFonts w:ascii="Arial" w:hAnsi="Arial" w:cs="Arial"/>
          <w:sz w:val="24"/>
          <w:szCs w:val="24"/>
          <w:lang w:val="en-GB"/>
        </w:rPr>
        <w:t>its report on the impact of COVID-19 on people with disabilities and the response of the State</w:t>
      </w:r>
      <w:r w:rsidR="00047386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2"/>
      </w:r>
      <w:r w:rsidR="00047386">
        <w:rPr>
          <w:rFonts w:ascii="Arial" w:hAnsi="Arial" w:cs="Arial"/>
          <w:sz w:val="24"/>
          <w:szCs w:val="24"/>
          <w:lang w:val="en-GB"/>
        </w:rPr>
        <w:t>.</w:t>
      </w:r>
    </w:p>
    <w:p w14:paraId="313DBC1D" w14:textId="2BDD6FC7" w:rsidR="00E12762" w:rsidRPr="00E12762" w:rsidRDefault="00E12762" w:rsidP="00E1276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E12762">
        <w:rPr>
          <w:rFonts w:ascii="Arial" w:hAnsi="Arial" w:cs="Arial"/>
          <w:sz w:val="24"/>
          <w:szCs w:val="24"/>
          <w:lang w:val="en-GB"/>
        </w:rPr>
        <w:lastRenderedPageBreak/>
        <w:t>While acknowledging efforts of the State in mitigating some of these concerns</w:t>
      </w:r>
      <w:r w:rsidR="00322ACE">
        <w:rPr>
          <w:rFonts w:ascii="Arial" w:hAnsi="Arial" w:cs="Arial"/>
          <w:sz w:val="24"/>
          <w:szCs w:val="24"/>
          <w:lang w:val="en-GB"/>
        </w:rPr>
        <w:t xml:space="preserve"> </w:t>
      </w:r>
      <w:r w:rsidR="00322ACE" w:rsidRPr="00E12762">
        <w:rPr>
          <w:rFonts w:ascii="Arial" w:hAnsi="Arial" w:cs="Arial"/>
          <w:sz w:val="24"/>
          <w:szCs w:val="24"/>
          <w:lang w:val="en-GB"/>
        </w:rPr>
        <w:t>in response to concerns raised by persons with disabilities and their representative organisations</w:t>
      </w:r>
      <w:r w:rsidRPr="00E12762">
        <w:rPr>
          <w:rFonts w:ascii="Arial" w:hAnsi="Arial" w:cs="Arial"/>
          <w:sz w:val="24"/>
          <w:szCs w:val="24"/>
          <w:lang w:val="en-GB"/>
        </w:rPr>
        <w:t>, the Commission regretted that the State did not take action for persons with disabilities from the beginning of the crisis</w:t>
      </w:r>
      <w:r w:rsidR="00322ACE">
        <w:rPr>
          <w:rFonts w:ascii="Arial" w:hAnsi="Arial" w:cs="Arial"/>
          <w:sz w:val="24"/>
          <w:szCs w:val="24"/>
          <w:lang w:val="en-GB"/>
        </w:rPr>
        <w:t xml:space="preserve">. </w:t>
      </w:r>
      <w:r w:rsidRPr="00E12762">
        <w:rPr>
          <w:rFonts w:ascii="Arial" w:hAnsi="Arial" w:cs="Arial"/>
          <w:sz w:val="24"/>
          <w:szCs w:val="24"/>
          <w:lang w:val="en-US"/>
        </w:rPr>
        <w:t xml:space="preserve">The Chief commissioner </w:t>
      </w:r>
      <w:r>
        <w:rPr>
          <w:rFonts w:ascii="Arial" w:hAnsi="Arial" w:cs="Arial"/>
          <w:sz w:val="24"/>
          <w:szCs w:val="24"/>
          <w:lang w:val="en-US"/>
        </w:rPr>
        <w:t xml:space="preserve">also </w:t>
      </w:r>
      <w:r w:rsidRPr="00E12762">
        <w:rPr>
          <w:rFonts w:ascii="Arial" w:hAnsi="Arial" w:cs="Arial"/>
          <w:sz w:val="24"/>
          <w:szCs w:val="24"/>
          <w:lang w:val="en-US"/>
        </w:rPr>
        <w:t>deplored the disproportionate impact of COVID-19 on persons with disabilities due to “significant gaps and vulnerabilities in existing policy and services”</w:t>
      </w:r>
      <w:r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3"/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C78DC0D" w14:textId="4594FD9D" w:rsidR="00BA06CC" w:rsidRDefault="00315199" w:rsidP="006F3D7F">
      <w:pPr>
        <w:pStyle w:val="Heading2"/>
        <w:rPr>
          <w:lang w:val="en-GB"/>
        </w:rPr>
      </w:pPr>
      <w:r w:rsidRPr="003E4023">
        <w:rPr>
          <w:lang w:val="en-GB"/>
        </w:rPr>
        <w:t>Communications and announcement</w:t>
      </w:r>
    </w:p>
    <w:p w14:paraId="4A23444E" w14:textId="6915E894" w:rsidR="00BA06CC" w:rsidRPr="00BA06CC" w:rsidRDefault="00BA06CC" w:rsidP="00BA06C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A06CC">
        <w:rPr>
          <w:rFonts w:ascii="Arial" w:hAnsi="Arial" w:cs="Arial"/>
          <w:sz w:val="24"/>
          <w:szCs w:val="24"/>
          <w:lang w:val="en-GB"/>
        </w:rPr>
        <w:t xml:space="preserve">Initially, neither the public health information on </w:t>
      </w:r>
      <w:r w:rsidR="00994687">
        <w:rPr>
          <w:rFonts w:ascii="Arial" w:hAnsi="Arial" w:cs="Arial"/>
          <w:sz w:val="24"/>
          <w:szCs w:val="24"/>
          <w:lang w:val="en-GB"/>
        </w:rPr>
        <w:t>television</w:t>
      </w:r>
      <w:r w:rsidR="00994687" w:rsidRPr="00BA06CC">
        <w:rPr>
          <w:rFonts w:ascii="Arial" w:hAnsi="Arial" w:cs="Arial"/>
          <w:sz w:val="24"/>
          <w:szCs w:val="24"/>
          <w:lang w:val="en-GB"/>
        </w:rPr>
        <w:t xml:space="preserve"> </w:t>
      </w:r>
      <w:r w:rsidRPr="00BA06CC">
        <w:rPr>
          <w:rFonts w:ascii="Arial" w:hAnsi="Arial" w:cs="Arial"/>
          <w:sz w:val="24"/>
          <w:szCs w:val="24"/>
          <w:lang w:val="en-GB"/>
        </w:rPr>
        <w:t>nor the Health Service Executive’s website were available in Irish Sign language.</w:t>
      </w:r>
      <w:r>
        <w:rPr>
          <w:rFonts w:ascii="Arial" w:hAnsi="Arial" w:cs="Arial"/>
          <w:sz w:val="24"/>
          <w:szCs w:val="24"/>
          <w:lang w:val="en-GB"/>
        </w:rPr>
        <w:t xml:space="preserve"> It was only after </w:t>
      </w:r>
      <w:r w:rsidRPr="00BA06CC">
        <w:rPr>
          <w:rFonts w:ascii="Arial" w:hAnsi="Arial" w:cs="Arial"/>
          <w:sz w:val="24"/>
          <w:szCs w:val="24"/>
          <w:lang w:val="en-GB"/>
        </w:rPr>
        <w:t xml:space="preserve">awareness-raising efforts from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BA06CC">
        <w:rPr>
          <w:rFonts w:ascii="Arial" w:hAnsi="Arial" w:cs="Arial"/>
          <w:sz w:val="24"/>
          <w:szCs w:val="24"/>
          <w:lang w:val="en-GB"/>
        </w:rPr>
        <w:t>Deaf community to the Department of Health</w:t>
      </w:r>
      <w:r>
        <w:rPr>
          <w:rFonts w:ascii="Arial" w:hAnsi="Arial" w:cs="Arial"/>
          <w:sz w:val="24"/>
          <w:szCs w:val="24"/>
          <w:lang w:val="en-GB"/>
        </w:rPr>
        <w:t xml:space="preserve"> that </w:t>
      </w:r>
      <w:r w:rsidRPr="00BA06CC">
        <w:rPr>
          <w:rFonts w:ascii="Arial" w:hAnsi="Arial" w:cs="Arial"/>
          <w:sz w:val="24"/>
          <w:szCs w:val="24"/>
          <w:lang w:val="en-GB"/>
        </w:rPr>
        <w:t xml:space="preserve">sign language interpreters have been provided </w:t>
      </w:r>
      <w:r w:rsidR="00380AFC">
        <w:rPr>
          <w:rFonts w:ascii="Arial" w:hAnsi="Arial" w:cs="Arial"/>
          <w:sz w:val="24"/>
          <w:szCs w:val="24"/>
          <w:lang w:val="en-GB"/>
        </w:rPr>
        <w:t>for</w:t>
      </w:r>
      <w:r w:rsidRPr="00BA06CC">
        <w:rPr>
          <w:rFonts w:ascii="Arial" w:hAnsi="Arial" w:cs="Arial"/>
          <w:sz w:val="24"/>
          <w:szCs w:val="24"/>
          <w:lang w:val="en-GB"/>
        </w:rPr>
        <w:t xml:space="preserve"> briefings on COVID-19</w:t>
      </w:r>
      <w:r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4"/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1DCF7D5E" w14:textId="088853F4" w:rsidR="003E4501" w:rsidRPr="006F3D7F" w:rsidRDefault="00BA06CC" w:rsidP="006F3D7F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BA06CC">
        <w:rPr>
          <w:rFonts w:ascii="Arial" w:hAnsi="Arial" w:cs="Arial"/>
          <w:sz w:val="24"/>
          <w:szCs w:val="24"/>
          <w:lang w:val="en-GB"/>
        </w:rPr>
        <w:t>The Health Services Executive’s website provide</w:t>
      </w:r>
      <w:r>
        <w:rPr>
          <w:rFonts w:ascii="Arial" w:hAnsi="Arial" w:cs="Arial"/>
          <w:sz w:val="24"/>
          <w:szCs w:val="24"/>
          <w:lang w:val="en-GB"/>
        </w:rPr>
        <w:t>d</w:t>
      </w:r>
      <w:r w:rsidRPr="00BA06CC">
        <w:rPr>
          <w:rFonts w:ascii="Arial" w:hAnsi="Arial" w:cs="Arial"/>
          <w:sz w:val="24"/>
          <w:szCs w:val="24"/>
          <w:lang w:val="en-GB"/>
        </w:rPr>
        <w:t xml:space="preserve"> resources and information to support persons with disabilities and their families during the pandemic. Resources </w:t>
      </w:r>
      <w:r>
        <w:rPr>
          <w:rFonts w:ascii="Arial" w:hAnsi="Arial" w:cs="Arial"/>
          <w:sz w:val="24"/>
          <w:szCs w:val="24"/>
          <w:lang w:val="en-GB"/>
        </w:rPr>
        <w:t>were</w:t>
      </w:r>
      <w:r w:rsidRPr="00BA06CC">
        <w:rPr>
          <w:rFonts w:ascii="Arial" w:hAnsi="Arial" w:cs="Arial"/>
          <w:sz w:val="24"/>
          <w:szCs w:val="24"/>
          <w:lang w:val="en-GB"/>
        </w:rPr>
        <w:t xml:space="preserve"> available in easy-to-read and also through comic strip explaining the coronavirus situation and the process for testing. Easy-to-read resources for persons with intellectual disabilities developed by Inclusion Ireland </w:t>
      </w:r>
      <w:r>
        <w:rPr>
          <w:rFonts w:ascii="Arial" w:hAnsi="Arial" w:cs="Arial"/>
          <w:sz w:val="24"/>
          <w:szCs w:val="24"/>
          <w:lang w:val="en-GB"/>
        </w:rPr>
        <w:t>were</w:t>
      </w:r>
      <w:r w:rsidRPr="00BA06CC">
        <w:rPr>
          <w:rFonts w:ascii="Arial" w:hAnsi="Arial" w:cs="Arial"/>
          <w:sz w:val="24"/>
          <w:szCs w:val="24"/>
          <w:lang w:val="en-GB"/>
        </w:rPr>
        <w:t xml:space="preserve"> also available on HSE’s website. </w:t>
      </w:r>
      <w:r>
        <w:rPr>
          <w:rFonts w:ascii="Arial" w:hAnsi="Arial" w:cs="Arial"/>
          <w:sz w:val="24"/>
          <w:szCs w:val="24"/>
          <w:lang w:val="en-GB"/>
        </w:rPr>
        <w:t>The website included diverse information including c</w:t>
      </w:r>
      <w:r w:rsidRPr="00BA06CC">
        <w:rPr>
          <w:rFonts w:ascii="Arial" w:hAnsi="Arial" w:cs="Arial"/>
          <w:sz w:val="24"/>
          <w:szCs w:val="24"/>
          <w:lang w:val="en-GB"/>
        </w:rPr>
        <w:t>ontact details of local HSE Disability service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BA06CC">
        <w:rPr>
          <w:rFonts w:ascii="Arial" w:hAnsi="Arial" w:cs="Arial"/>
          <w:sz w:val="24"/>
          <w:szCs w:val="24"/>
          <w:lang w:val="en-GB"/>
        </w:rPr>
        <w:t>helplines for family carers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BA06CC">
        <w:rPr>
          <w:rFonts w:ascii="Arial" w:hAnsi="Arial" w:cs="Arial"/>
          <w:sz w:val="24"/>
          <w:szCs w:val="24"/>
          <w:lang w:val="en-GB"/>
        </w:rPr>
        <w:t>persons with intellectua</w:t>
      </w:r>
      <w:r>
        <w:rPr>
          <w:rFonts w:ascii="Arial" w:hAnsi="Arial" w:cs="Arial"/>
          <w:sz w:val="24"/>
          <w:szCs w:val="24"/>
          <w:lang w:val="en-GB"/>
        </w:rPr>
        <w:t>l</w:t>
      </w:r>
      <w:r w:rsidR="006A03A0">
        <w:rPr>
          <w:rFonts w:ascii="Arial" w:hAnsi="Arial" w:cs="Arial"/>
          <w:sz w:val="24"/>
          <w:szCs w:val="24"/>
          <w:lang w:val="en-GB"/>
        </w:rPr>
        <w:t xml:space="preserve"> disability</w:t>
      </w:r>
      <w:r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5"/>
      </w:r>
      <w:r w:rsidRPr="00BA06C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E57D607" w14:textId="4931FD4E" w:rsidR="00315199" w:rsidRDefault="00315199" w:rsidP="006F3D7F">
      <w:pPr>
        <w:pStyle w:val="Heading2"/>
        <w:rPr>
          <w:lang w:val="en-GB"/>
        </w:rPr>
      </w:pPr>
      <w:r w:rsidRPr="00D225FF">
        <w:rPr>
          <w:lang w:val="en-GB"/>
        </w:rPr>
        <w:t>Institutions and closed settings</w:t>
      </w:r>
    </w:p>
    <w:p w14:paraId="1861A5FF" w14:textId="114AC205" w:rsidR="008F2057" w:rsidRDefault="008F2057" w:rsidP="0031519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F2057">
        <w:rPr>
          <w:rFonts w:ascii="Arial" w:hAnsi="Arial" w:cs="Arial"/>
          <w:sz w:val="24"/>
          <w:szCs w:val="24"/>
          <w:lang w:val="en-GB"/>
        </w:rPr>
        <w:t>The</w:t>
      </w:r>
      <w:r w:rsidR="003E4501">
        <w:rPr>
          <w:rFonts w:ascii="Arial" w:hAnsi="Arial" w:cs="Arial"/>
          <w:sz w:val="24"/>
          <w:szCs w:val="24"/>
          <w:lang w:val="en-GB"/>
        </w:rPr>
        <w:t xml:space="preserve"> COVID-19</w:t>
      </w:r>
      <w:r w:rsidRPr="008F2057">
        <w:rPr>
          <w:rFonts w:ascii="Arial" w:hAnsi="Arial" w:cs="Arial"/>
          <w:sz w:val="24"/>
          <w:szCs w:val="24"/>
          <w:lang w:val="en-GB"/>
        </w:rPr>
        <w:t xml:space="preserve"> management in care homes </w:t>
      </w:r>
      <w:r>
        <w:rPr>
          <w:rFonts w:ascii="Arial" w:hAnsi="Arial" w:cs="Arial"/>
          <w:sz w:val="24"/>
          <w:szCs w:val="24"/>
          <w:lang w:val="en-GB"/>
        </w:rPr>
        <w:t>highlighted gaps in the governance of private nursing homes as acknowledged by the Chief of HSE</w:t>
      </w:r>
      <w:r w:rsidRPr="008F2057">
        <w:rPr>
          <w:rFonts w:ascii="Arial" w:hAnsi="Arial" w:cs="Arial"/>
          <w:sz w:val="24"/>
          <w:szCs w:val="24"/>
          <w:vertAlign w:val="superscript"/>
          <w:lang w:val="en-GB"/>
        </w:rPr>
        <w:footnoteReference w:id="16"/>
      </w:r>
      <w:r w:rsidRPr="008F2057">
        <w:rPr>
          <w:rFonts w:ascii="Arial" w:hAnsi="Arial" w:cs="Arial"/>
          <w:sz w:val="24"/>
          <w:szCs w:val="24"/>
          <w:lang w:val="en-GB"/>
        </w:rPr>
        <w:t>. If fact, 125 of the</w:t>
      </w:r>
      <w:r w:rsidR="003E4501">
        <w:rPr>
          <w:rFonts w:ascii="Arial" w:hAnsi="Arial" w:cs="Arial"/>
          <w:sz w:val="24"/>
          <w:szCs w:val="24"/>
          <w:lang w:val="en-GB"/>
        </w:rPr>
        <w:t xml:space="preserve"> </w:t>
      </w:r>
      <w:r w:rsidRPr="008F2057">
        <w:rPr>
          <w:rFonts w:ascii="Arial" w:hAnsi="Arial" w:cs="Arial"/>
          <w:sz w:val="24"/>
          <w:szCs w:val="24"/>
          <w:lang w:val="en-GB"/>
        </w:rPr>
        <w:t>167 institutions affected by COVID-19 deaths in Ireland were privately run or operated by voluntary groups</w:t>
      </w:r>
      <w:r w:rsidRPr="008F2057">
        <w:rPr>
          <w:rFonts w:ascii="Arial" w:hAnsi="Arial" w:cs="Arial"/>
          <w:sz w:val="24"/>
          <w:szCs w:val="24"/>
          <w:vertAlign w:val="superscript"/>
          <w:lang w:val="en-GB"/>
        </w:rPr>
        <w:footnoteReference w:id="17"/>
      </w:r>
      <w:r w:rsidRPr="008F2057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085076D" w14:textId="7DB94FA9" w:rsidR="008F2057" w:rsidRDefault="008F2057" w:rsidP="0031519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F2057">
        <w:rPr>
          <w:rFonts w:ascii="Arial" w:hAnsi="Arial" w:cs="Arial"/>
          <w:sz w:val="24"/>
          <w:szCs w:val="24"/>
          <w:lang w:val="en-GB"/>
        </w:rPr>
        <w:lastRenderedPageBreak/>
        <w:t>Regarding mental health facilities, the Mental Health Commission stressed the need for more clarity on public health guidance, staff isolation capacities and the testing of staff</w:t>
      </w:r>
      <w:r w:rsidRPr="008F2057">
        <w:rPr>
          <w:rFonts w:ascii="Arial" w:hAnsi="Arial" w:cs="Arial"/>
          <w:sz w:val="24"/>
          <w:szCs w:val="24"/>
          <w:vertAlign w:val="superscript"/>
          <w:lang w:val="en-GB"/>
        </w:rPr>
        <w:footnoteReference w:id="18"/>
      </w:r>
      <w:r w:rsidRPr="008F2057">
        <w:rPr>
          <w:rFonts w:ascii="Arial" w:hAnsi="Arial" w:cs="Arial"/>
          <w:sz w:val="24"/>
          <w:szCs w:val="24"/>
          <w:lang w:val="en-GB"/>
        </w:rPr>
        <w:t>.</w:t>
      </w:r>
    </w:p>
    <w:p w14:paraId="0ABAD349" w14:textId="05BB4F17" w:rsidR="008F2057" w:rsidRPr="008F2057" w:rsidRDefault="008F2057" w:rsidP="006D715C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Among several issues identified as reasons for the spread of the COVID-19 in nursing homes and residential care settings </w:t>
      </w:r>
      <w:r w:rsidR="009345AB">
        <w:rPr>
          <w:rFonts w:ascii="Arial" w:hAnsi="Arial" w:cs="Arial"/>
          <w:sz w:val="24"/>
          <w:szCs w:val="24"/>
          <w:lang w:val="en-GB"/>
        </w:rPr>
        <w:t>there was</w:t>
      </w:r>
      <w:r>
        <w:rPr>
          <w:rFonts w:ascii="Arial" w:hAnsi="Arial" w:cs="Arial"/>
          <w:sz w:val="24"/>
          <w:szCs w:val="24"/>
          <w:lang w:val="en-GB"/>
        </w:rPr>
        <w:t xml:space="preserve"> lack of personal protective equipment and understaffing which led to staff working </w:t>
      </w:r>
      <w:r w:rsidR="009345AB">
        <w:rPr>
          <w:rFonts w:ascii="Arial" w:hAnsi="Arial" w:cs="Arial"/>
          <w:sz w:val="24"/>
          <w:szCs w:val="24"/>
          <w:lang w:val="en-GB"/>
        </w:rPr>
        <w:t xml:space="preserve">after </w:t>
      </w:r>
      <w:r>
        <w:rPr>
          <w:rFonts w:ascii="Arial" w:hAnsi="Arial" w:cs="Arial"/>
          <w:sz w:val="24"/>
          <w:szCs w:val="24"/>
          <w:lang w:val="en-GB"/>
        </w:rPr>
        <w:t xml:space="preserve">testing positive to the virus or staff working in more than one care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facilit</w:t>
      </w:r>
      <w:r w:rsidR="009345AB">
        <w:rPr>
          <w:rFonts w:ascii="Arial" w:hAnsi="Arial" w:cs="Arial"/>
          <w:sz w:val="24"/>
          <w:szCs w:val="24"/>
          <w:lang w:val="en-GB"/>
        </w:rPr>
        <w:t>ty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or in care facilities and at the hospital</w:t>
      </w:r>
      <w:r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9"/>
      </w:r>
      <w:r>
        <w:rPr>
          <w:rFonts w:ascii="Arial" w:hAnsi="Arial" w:cs="Arial"/>
          <w:sz w:val="24"/>
          <w:szCs w:val="24"/>
          <w:lang w:val="en-GB"/>
        </w:rPr>
        <w:t>.</w:t>
      </w:r>
      <w:r w:rsidR="006D715C">
        <w:rPr>
          <w:rFonts w:ascii="Arial" w:hAnsi="Arial" w:cs="Arial"/>
          <w:sz w:val="24"/>
          <w:szCs w:val="24"/>
          <w:lang w:val="en-GB"/>
        </w:rPr>
        <w:t xml:space="preserve"> The State </w:t>
      </w:r>
      <w:r w:rsidR="006D715C" w:rsidRPr="006D715C">
        <w:rPr>
          <w:rFonts w:ascii="Arial" w:hAnsi="Arial" w:cs="Arial"/>
          <w:sz w:val="24"/>
          <w:szCs w:val="24"/>
          <w:lang w:val="en-GB"/>
        </w:rPr>
        <w:t xml:space="preserve">Health service watchdog received 280 complaints about nursing homes </w:t>
      </w:r>
      <w:r w:rsidR="009345AB">
        <w:rPr>
          <w:rFonts w:ascii="Arial" w:hAnsi="Arial" w:cs="Arial"/>
          <w:sz w:val="24"/>
          <w:szCs w:val="24"/>
          <w:lang w:val="en-GB"/>
        </w:rPr>
        <w:t>in the</w:t>
      </w:r>
      <w:r w:rsidR="006D715C" w:rsidRPr="006D715C">
        <w:rPr>
          <w:rFonts w:ascii="Arial" w:hAnsi="Arial" w:cs="Arial"/>
          <w:sz w:val="24"/>
          <w:szCs w:val="24"/>
          <w:lang w:val="en-GB"/>
        </w:rPr>
        <w:t xml:space="preserve"> first</w:t>
      </w:r>
      <w:r w:rsidR="009345AB">
        <w:rPr>
          <w:rFonts w:ascii="Arial" w:hAnsi="Arial" w:cs="Arial"/>
          <w:sz w:val="24"/>
          <w:szCs w:val="24"/>
          <w:lang w:val="en-GB"/>
        </w:rPr>
        <w:t xml:space="preserve"> two</w:t>
      </w:r>
      <w:r w:rsidR="006D715C" w:rsidRPr="006D715C">
        <w:rPr>
          <w:rFonts w:ascii="Arial" w:hAnsi="Arial" w:cs="Arial"/>
          <w:sz w:val="24"/>
          <w:szCs w:val="24"/>
          <w:lang w:val="en-GB"/>
        </w:rPr>
        <w:t xml:space="preserve"> months of the pandemic</w:t>
      </w:r>
      <w:r w:rsidR="006D715C" w:rsidRPr="006D715C">
        <w:rPr>
          <w:rFonts w:ascii="Arial" w:hAnsi="Arial" w:cs="Arial"/>
          <w:sz w:val="24"/>
          <w:szCs w:val="24"/>
          <w:vertAlign w:val="superscript"/>
          <w:lang w:val="en-GB"/>
        </w:rPr>
        <w:footnoteReference w:id="20"/>
      </w:r>
      <w:r w:rsidR="006D715C">
        <w:rPr>
          <w:rFonts w:ascii="Arial" w:hAnsi="Arial" w:cs="Arial"/>
          <w:sz w:val="24"/>
          <w:szCs w:val="24"/>
          <w:lang w:val="en-GB"/>
        </w:rPr>
        <w:t>.</w:t>
      </w:r>
    </w:p>
    <w:p w14:paraId="0389FA20" w14:textId="464CA2F0" w:rsidR="00315199" w:rsidRDefault="00315199" w:rsidP="006F3D7F">
      <w:pPr>
        <w:pStyle w:val="Heading2"/>
        <w:rPr>
          <w:lang w:val="en-GB"/>
        </w:rPr>
      </w:pPr>
      <w:r w:rsidRPr="00D225FF">
        <w:rPr>
          <w:lang w:val="en-GB"/>
        </w:rPr>
        <w:t>Health care</w:t>
      </w:r>
    </w:p>
    <w:p w14:paraId="0810F460" w14:textId="76653D40" w:rsidR="00B67301" w:rsidRPr="00B67301" w:rsidRDefault="00B67301" w:rsidP="00B6730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From March 2020 to May 2020, t</w:t>
      </w:r>
      <w:r w:rsidRPr="00B67301">
        <w:rPr>
          <w:rFonts w:ascii="Arial" w:hAnsi="Arial" w:cs="Arial"/>
          <w:sz w:val="24"/>
          <w:szCs w:val="24"/>
          <w:lang w:val="en-GB"/>
        </w:rPr>
        <w:t>he Department of Health released three guidance documents on prioritisation in access to critical care</w:t>
      </w:r>
      <w:r>
        <w:rPr>
          <w:rFonts w:ascii="Arial" w:hAnsi="Arial" w:cs="Arial"/>
          <w:sz w:val="24"/>
          <w:szCs w:val="24"/>
          <w:lang w:val="en-GB"/>
        </w:rPr>
        <w:t xml:space="preserve">. Following concerns raised by the </w:t>
      </w:r>
      <w:r w:rsidRPr="00B67301">
        <w:rPr>
          <w:rFonts w:ascii="Arial" w:hAnsi="Arial" w:cs="Arial"/>
          <w:sz w:val="24"/>
          <w:szCs w:val="24"/>
          <w:lang w:val="en-GB"/>
        </w:rPr>
        <w:t>representatives of persons with disabilities</w:t>
      </w:r>
      <w:r w:rsidRPr="00B67301">
        <w:rPr>
          <w:rFonts w:ascii="Arial" w:hAnsi="Arial" w:cs="Arial"/>
          <w:sz w:val="24"/>
          <w:szCs w:val="24"/>
          <w:vertAlign w:val="superscript"/>
          <w:lang w:val="en-GB"/>
        </w:rPr>
        <w:footnoteReference w:id="21"/>
      </w:r>
      <w:r>
        <w:rPr>
          <w:rFonts w:ascii="Arial" w:hAnsi="Arial" w:cs="Arial"/>
          <w:sz w:val="24"/>
          <w:szCs w:val="24"/>
          <w:lang w:val="en-GB"/>
        </w:rPr>
        <w:t xml:space="preserve"> about the absence of disability in the </w:t>
      </w:r>
      <w:r w:rsidR="009345AB">
        <w:rPr>
          <w:rFonts w:ascii="Arial" w:hAnsi="Arial" w:cs="Arial"/>
          <w:sz w:val="24"/>
          <w:szCs w:val="24"/>
          <w:lang w:val="en-GB"/>
        </w:rPr>
        <w:t>two</w:t>
      </w:r>
      <w:r>
        <w:rPr>
          <w:rFonts w:ascii="Arial" w:hAnsi="Arial" w:cs="Arial"/>
          <w:sz w:val="24"/>
          <w:szCs w:val="24"/>
          <w:lang w:val="en-GB"/>
        </w:rPr>
        <w:t xml:space="preserve"> first documents, the </w:t>
      </w:r>
      <w:r w:rsidR="009345AB">
        <w:rPr>
          <w:rFonts w:ascii="Arial" w:hAnsi="Arial" w:cs="Arial"/>
          <w:sz w:val="24"/>
          <w:szCs w:val="24"/>
          <w:lang w:val="en-GB"/>
        </w:rPr>
        <w:t xml:space="preserve">third </w:t>
      </w:r>
      <w:r>
        <w:rPr>
          <w:rFonts w:ascii="Arial" w:hAnsi="Arial" w:cs="Arial"/>
          <w:sz w:val="24"/>
          <w:szCs w:val="24"/>
          <w:lang w:val="en-GB"/>
        </w:rPr>
        <w:t xml:space="preserve">guidance document </w:t>
      </w:r>
      <w:r w:rsidRPr="00B67301">
        <w:rPr>
          <w:rFonts w:ascii="Arial" w:hAnsi="Arial" w:cs="Arial"/>
          <w:sz w:val="24"/>
          <w:szCs w:val="24"/>
          <w:lang w:val="en-GB"/>
        </w:rPr>
        <w:t>finally mentioned persons with disabilities</w:t>
      </w:r>
      <w:r w:rsidR="003E282F">
        <w:rPr>
          <w:rFonts w:ascii="Arial" w:hAnsi="Arial" w:cs="Arial"/>
          <w:sz w:val="24"/>
          <w:szCs w:val="24"/>
          <w:lang w:val="en-GB"/>
        </w:rPr>
        <w:t xml:space="preserve">. The guidance included </w:t>
      </w:r>
      <w:r w:rsidRPr="00B67301">
        <w:rPr>
          <w:rFonts w:ascii="Arial" w:hAnsi="Arial" w:cs="Arial"/>
          <w:sz w:val="24"/>
          <w:szCs w:val="24"/>
          <w:lang w:val="en-GB"/>
        </w:rPr>
        <w:t>that “</w:t>
      </w:r>
      <w:r w:rsidR="003E282F">
        <w:rPr>
          <w:rFonts w:ascii="Arial" w:hAnsi="Arial" w:cs="Arial"/>
          <w:sz w:val="24"/>
          <w:szCs w:val="24"/>
          <w:lang w:val="en-GB"/>
        </w:rPr>
        <w:t>p</w:t>
      </w:r>
      <w:r w:rsidRPr="00B67301">
        <w:rPr>
          <w:rFonts w:ascii="Arial" w:hAnsi="Arial" w:cs="Arial"/>
          <w:sz w:val="24"/>
          <w:szCs w:val="24"/>
          <w:lang w:val="en-GB"/>
        </w:rPr>
        <w:t xml:space="preserve">eople with physical and intellectual disability have equal rights to the highest attainable standards of health and to a high standard of healthcare”. </w:t>
      </w:r>
    </w:p>
    <w:p w14:paraId="05139A2C" w14:textId="0D7BB077" w:rsidR="00B67301" w:rsidRPr="00B67301" w:rsidRDefault="00B67301" w:rsidP="00B6730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B67301">
        <w:rPr>
          <w:rFonts w:ascii="Arial" w:hAnsi="Arial" w:cs="Arial"/>
          <w:sz w:val="24"/>
          <w:szCs w:val="24"/>
          <w:lang w:val="en-US"/>
        </w:rPr>
        <w:t>It appears on the Ethical considerations document that a combination of factors including frailty, the presence of co-morbidities and the type and severity of the patient’s illness are taken into account in triage decisions</w:t>
      </w:r>
      <w:r w:rsidRPr="00B67301">
        <w:rPr>
          <w:rFonts w:ascii="Arial" w:hAnsi="Arial" w:cs="Arial"/>
          <w:sz w:val="24"/>
          <w:szCs w:val="24"/>
          <w:vertAlign w:val="superscript"/>
          <w:lang w:val="en-US"/>
        </w:rPr>
        <w:footnoteReference w:id="22"/>
      </w:r>
      <w:r w:rsidRPr="00B67301">
        <w:rPr>
          <w:rFonts w:ascii="Arial" w:hAnsi="Arial" w:cs="Arial"/>
          <w:sz w:val="24"/>
          <w:szCs w:val="24"/>
          <w:lang w:val="en-US"/>
        </w:rPr>
        <w:t>.</w:t>
      </w:r>
    </w:p>
    <w:p w14:paraId="4497333F" w14:textId="77777777" w:rsidR="00315199" w:rsidRDefault="00315199" w:rsidP="006F3D7F">
      <w:pPr>
        <w:pStyle w:val="Heading2"/>
        <w:rPr>
          <w:lang w:val="en-GB"/>
        </w:rPr>
      </w:pPr>
      <w:r w:rsidRPr="00D225FF">
        <w:rPr>
          <w:lang w:val="en-GB"/>
        </w:rPr>
        <w:t>Social Protection</w:t>
      </w:r>
    </w:p>
    <w:p w14:paraId="2F4B076B" w14:textId="44451139" w:rsidR="00315199" w:rsidRPr="00BA06CC" w:rsidRDefault="00017F95" w:rsidP="00017F9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17F95">
        <w:rPr>
          <w:rFonts w:ascii="Arial" w:hAnsi="Arial" w:cs="Arial"/>
          <w:sz w:val="24"/>
          <w:szCs w:val="24"/>
          <w:lang w:val="en-GB"/>
        </w:rPr>
        <w:t xml:space="preserve">In July 2020, Inclusion Ireland made a submission to the Department of Employment Affairs and Social protection requesting support in the employment sector for persons with disabilities. The organisation also requested a cost for disability payment to support persons with disabilities expenses and extra costs due to disability. Inclusion </w:t>
      </w:r>
      <w:r w:rsidRPr="00017F95">
        <w:rPr>
          <w:rFonts w:ascii="Arial" w:hAnsi="Arial" w:cs="Arial"/>
          <w:sz w:val="24"/>
          <w:szCs w:val="24"/>
          <w:lang w:val="en-GB"/>
        </w:rPr>
        <w:lastRenderedPageBreak/>
        <w:t>Ireland called on the improvement in the accessibility of social protection payment procedures</w:t>
      </w:r>
      <w:r w:rsidRPr="00017F95">
        <w:rPr>
          <w:rFonts w:ascii="Arial" w:hAnsi="Arial" w:cs="Arial"/>
          <w:sz w:val="24"/>
          <w:szCs w:val="24"/>
          <w:vertAlign w:val="superscript"/>
          <w:lang w:val="en-GB"/>
        </w:rPr>
        <w:footnoteReference w:id="23"/>
      </w:r>
      <w:r w:rsidRPr="00017F95">
        <w:rPr>
          <w:rFonts w:ascii="Arial" w:hAnsi="Arial" w:cs="Arial"/>
          <w:sz w:val="24"/>
          <w:szCs w:val="24"/>
          <w:lang w:val="en-GB"/>
        </w:rPr>
        <w:t>.</w:t>
      </w:r>
    </w:p>
    <w:sectPr w:rsidR="00315199" w:rsidRPr="00BA06CC" w:rsidSect="00B9365C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0188" w14:textId="77777777" w:rsidR="00D43EF5" w:rsidRDefault="00D43EF5" w:rsidP="00315199">
      <w:pPr>
        <w:spacing w:after="0" w:line="240" w:lineRule="auto"/>
      </w:pPr>
      <w:r>
        <w:separator/>
      </w:r>
    </w:p>
  </w:endnote>
  <w:endnote w:type="continuationSeparator" w:id="0">
    <w:p w14:paraId="3227B894" w14:textId="77777777" w:rsidR="00D43EF5" w:rsidRDefault="00D43EF5" w:rsidP="0031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3957" w14:textId="77777777" w:rsidR="00D254F3" w:rsidRDefault="00DE7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3AF3" w14:textId="77777777" w:rsidR="00D43EF5" w:rsidRDefault="00D43EF5" w:rsidP="00315199">
      <w:pPr>
        <w:spacing w:after="0" w:line="240" w:lineRule="auto"/>
      </w:pPr>
      <w:r>
        <w:separator/>
      </w:r>
    </w:p>
  </w:footnote>
  <w:footnote w:type="continuationSeparator" w:id="0">
    <w:p w14:paraId="0F0DEF39" w14:textId="77777777" w:rsidR="00D43EF5" w:rsidRDefault="00D43EF5" w:rsidP="00315199">
      <w:pPr>
        <w:spacing w:after="0" w:line="240" w:lineRule="auto"/>
      </w:pPr>
      <w:r>
        <w:continuationSeparator/>
      </w:r>
    </w:p>
  </w:footnote>
  <w:footnote w:id="1">
    <w:p w14:paraId="2D1B3364" w14:textId="294EC90B" w:rsidR="00AE2375" w:rsidRDefault="00AE2375">
      <w:pPr>
        <w:pStyle w:val="FootnoteText"/>
        <w:rPr>
          <w:rStyle w:val="Hyperlink"/>
          <w:strike/>
          <w:lang w:val="en-US"/>
        </w:rPr>
      </w:pPr>
      <w:r>
        <w:rPr>
          <w:rStyle w:val="FootnoteReference"/>
        </w:rPr>
        <w:footnoteRef/>
      </w:r>
      <w:r w:rsidRPr="00DE7BFF">
        <w:rPr>
          <w:lang w:val="en-US"/>
        </w:rPr>
        <w:t xml:space="preserve"> </w:t>
      </w:r>
      <w:r w:rsidRPr="00F75B08">
        <w:rPr>
          <w:lang w:val="en-US"/>
        </w:rPr>
        <w:t xml:space="preserve">Health Protection Surveillance Center (HPSC), Epidemiology of COVID-19 in Ireland, 31 August 2020, available at: </w:t>
      </w:r>
    </w:p>
    <w:p w14:paraId="7E3390F5" w14:textId="4561D311" w:rsidR="00AE2375" w:rsidRPr="00DE7BFF" w:rsidRDefault="00AE2375">
      <w:pPr>
        <w:pStyle w:val="FootnoteText"/>
        <w:rPr>
          <w:lang w:val="en-US"/>
        </w:rPr>
      </w:pPr>
      <w:hyperlink r:id="rId1" w:history="1">
        <w:r w:rsidRPr="00070C57">
          <w:rPr>
            <w:rStyle w:val="Hyperlink"/>
            <w:lang w:val="en-US"/>
          </w:rPr>
          <w:t>https://www.hpsc.ie/a-z/respiratory/coronavirus/novelcoronavirus/casesinireland/epidemiologyofcovid-19inireland/august2020/COVID-19%20Daily%20epidemiology%20report_v1.0_20200831_website.pdf</w:t>
        </w:r>
      </w:hyperlink>
      <w:r>
        <w:rPr>
          <w:lang w:val="en-US"/>
        </w:rPr>
        <w:t xml:space="preserve"> </w:t>
      </w:r>
    </w:p>
  </w:footnote>
  <w:footnote w:id="2">
    <w:p w14:paraId="7D76E44F" w14:textId="4C6BDF0A" w:rsidR="00AE2375" w:rsidRPr="0011032A" w:rsidRDefault="00F75B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11032A" w:rsidRPr="00DE7BFF">
        <w:rPr>
          <w:lang w:val="en-US"/>
        </w:rPr>
        <w:t xml:space="preserve"> Ibid.</w:t>
      </w:r>
    </w:p>
  </w:footnote>
  <w:footnote w:id="3">
    <w:p w14:paraId="00D40203" w14:textId="3CB3A2EE" w:rsidR="00F75B08" w:rsidRPr="00F75B08" w:rsidRDefault="00F75B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75B08">
        <w:rPr>
          <w:lang w:val="en-US"/>
        </w:rPr>
        <w:t xml:space="preserve"> </w:t>
      </w:r>
      <w:r>
        <w:rPr>
          <w:lang w:val="en-US"/>
        </w:rPr>
        <w:t>Data from World population review</w:t>
      </w:r>
      <w:r w:rsidR="00B66599">
        <w:rPr>
          <w:lang w:val="en-US"/>
        </w:rPr>
        <w:t xml:space="preserve">, 31 August 2020, available at: </w:t>
      </w:r>
      <w:hyperlink r:id="rId2" w:history="1">
        <w:r w:rsidR="00B66599" w:rsidRPr="00B66599">
          <w:rPr>
            <w:rStyle w:val="Hyperlink"/>
            <w:lang w:val="en-US"/>
          </w:rPr>
          <w:t>https://worldpopulationreview.com/countries/ireland-population</w:t>
        </w:r>
      </w:hyperlink>
    </w:p>
  </w:footnote>
  <w:footnote w:id="4">
    <w:p w14:paraId="5B7E13C5" w14:textId="61585A60" w:rsidR="00315199" w:rsidRPr="00DE7BFF" w:rsidRDefault="00315199" w:rsidP="006F3D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8124D">
        <w:rPr>
          <w:lang w:val="en-US"/>
        </w:rPr>
        <w:t xml:space="preserve"> </w:t>
      </w:r>
      <w:r w:rsidR="00B66599" w:rsidRPr="00B66599">
        <w:rPr>
          <w:lang w:val="en-US"/>
        </w:rPr>
        <w:t>HPSC, Reports on underlying conditions in confirmed cases of COVID-19, 31 August 2020</w:t>
      </w:r>
      <w:r w:rsidR="006F3D7F">
        <w:rPr>
          <w:lang w:val="en-US"/>
        </w:rPr>
        <w:t xml:space="preserve">. </w:t>
      </w:r>
      <w:r w:rsidR="006F3D7F" w:rsidRPr="006F3D7F">
        <w:rPr>
          <w:lang w:val="en-US"/>
        </w:rPr>
        <w:t>As of 29 August 2020, out of 28,758 confirmed cases of COVID-19, 22,132 cases (77%) had data available on underlying medical conditions. There were 10,735 COVID-19 confirmed cases with an underlying medical condition.</w:t>
      </w:r>
      <w:r w:rsidR="006F3D7F">
        <w:rPr>
          <w:lang w:val="en-US"/>
        </w:rPr>
        <w:t xml:space="preserve"> </w:t>
      </w:r>
      <w:r w:rsidR="00B66599" w:rsidRPr="00B66599">
        <w:rPr>
          <w:lang w:val="en-US"/>
        </w:rPr>
        <w:t xml:space="preserve">available at: </w:t>
      </w:r>
      <w:hyperlink r:id="rId3" w:history="1">
        <w:r w:rsidR="00B66599" w:rsidRPr="00B66599">
          <w:rPr>
            <w:rStyle w:val="Hyperlink"/>
            <w:lang w:val="en-US"/>
          </w:rPr>
          <w:t>https://www.hpsc.ie/a-z/respiratory/coronavirus/novelcoronavirus/surveillance/underlyingconditionsreports/Underlying%20conditions%20summary_31082020.pdf</w:t>
        </w:r>
      </w:hyperlink>
    </w:p>
  </w:footnote>
  <w:footnote w:id="5">
    <w:p w14:paraId="1F642D2D" w14:textId="3B1DD2ED" w:rsidR="00B66599" w:rsidRPr="00B66599" w:rsidRDefault="00B665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66599">
        <w:rPr>
          <w:lang w:val="en-US"/>
        </w:rPr>
        <w:t xml:space="preserve"> CSO-Central Statistics Office, COVID-19 Deaths and Cases, Series 10, Table 5 COVID-19 Mortality and Confirmed Incident </w:t>
      </w:r>
      <w:proofErr w:type="spellStart"/>
      <w:r w:rsidRPr="00B66599">
        <w:rPr>
          <w:lang w:val="en-US"/>
        </w:rPr>
        <w:t>Standardised</w:t>
      </w:r>
      <w:proofErr w:type="spellEnd"/>
      <w:r w:rsidRPr="00B66599">
        <w:rPr>
          <w:lang w:val="en-US"/>
        </w:rPr>
        <w:t xml:space="preserve"> Rates as of 5 June 2020. Available at: </w:t>
      </w:r>
      <w:hyperlink r:id="rId4" w:history="1">
        <w:r w:rsidRPr="00B66599">
          <w:rPr>
            <w:rStyle w:val="Hyperlink"/>
            <w:lang w:val="en-US"/>
          </w:rPr>
          <w:t>https://www.cso.ie/en/releasesandpublications/br/b-cdc/covid-19deathsandcasesseries10/</w:t>
        </w:r>
      </w:hyperlink>
    </w:p>
  </w:footnote>
  <w:footnote w:id="6">
    <w:p w14:paraId="5DB28BBE" w14:textId="61F0AAD8" w:rsidR="00BA06CC" w:rsidRPr="00BA06CC" w:rsidRDefault="00BA06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A06CC">
        <w:rPr>
          <w:lang w:val="en-US"/>
        </w:rPr>
        <w:t xml:space="preserve"> </w:t>
      </w:r>
      <w:r w:rsidRPr="0006375B">
        <w:rPr>
          <w:lang w:val="en-US"/>
        </w:rPr>
        <w:t>Departm</w:t>
      </w:r>
      <w:r>
        <w:rPr>
          <w:lang w:val="en-US"/>
        </w:rPr>
        <w:t xml:space="preserve">ent of Health, Mortality Census of Long Term Residential Care Facilities: 1 January – 19 April 2020, May 2020. Available at: </w:t>
      </w:r>
      <w:hyperlink r:id="rId5" w:history="1">
        <w:r w:rsidRPr="009874E7">
          <w:rPr>
            <w:rStyle w:val="Hyperlink"/>
            <w:lang w:val="en-US"/>
          </w:rPr>
          <w:t>https://www.gov.ie/en/publication/868ad8-mortality-census-of-long-term-residential-care-facilities-1-january-/</w:t>
        </w:r>
      </w:hyperlink>
    </w:p>
  </w:footnote>
  <w:footnote w:id="7">
    <w:p w14:paraId="44DA9986" w14:textId="23C62D77" w:rsidR="00B66599" w:rsidRPr="00B66599" w:rsidRDefault="00B665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66599">
        <w:rPr>
          <w:lang w:val="en-US"/>
        </w:rPr>
        <w:t xml:space="preserve"> Health (Preservation and Protection and other Emergency Measures in the Public Interest) Bill 2020 on 19 March 2020, available at: </w:t>
      </w:r>
      <w:hyperlink r:id="rId6" w:history="1">
        <w:r w:rsidRPr="00B66599">
          <w:rPr>
            <w:rStyle w:val="Hyperlink"/>
            <w:lang w:val="en-US"/>
          </w:rPr>
          <w:t>https://data.oireachtas.ie/ie/oireachtas/bill/2020/3/eng/ver_a/b03a20d.pdf</w:t>
        </w:r>
      </w:hyperlink>
    </w:p>
  </w:footnote>
  <w:footnote w:id="8">
    <w:p w14:paraId="0C89CCFD" w14:textId="517D4099" w:rsidR="00B17216" w:rsidRPr="00B17216" w:rsidRDefault="00B172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17216">
        <w:rPr>
          <w:lang w:val="en-US"/>
        </w:rPr>
        <w:t xml:space="preserve"> Health Service Executive, Framework for the Resumption of Adult Disability Day services which provided guidance for the re-opening of services, May 2020, available at:  </w:t>
      </w:r>
      <w:hyperlink r:id="rId7" w:history="1">
        <w:r w:rsidRPr="00B17216">
          <w:rPr>
            <w:rStyle w:val="Hyperlink"/>
            <w:lang w:val="en-US"/>
          </w:rPr>
          <w:t>https://www.hse.ie/eng/services/news/newsfeatures/covid19-updates/partner-resources/framework-for-resumption-of-adult-disability-day-services</w:t>
        </w:r>
      </w:hyperlink>
    </w:p>
  </w:footnote>
  <w:footnote w:id="9">
    <w:p w14:paraId="190E4002" w14:textId="208630C4" w:rsidR="00017F95" w:rsidRPr="00017F95" w:rsidRDefault="00017F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17F95">
        <w:rPr>
          <w:lang w:val="en-US"/>
        </w:rPr>
        <w:t xml:space="preserve"> </w:t>
      </w:r>
      <w:r>
        <w:rPr>
          <w:lang w:val="en-US"/>
        </w:rPr>
        <w:t>I</w:t>
      </w:r>
      <w:r w:rsidRPr="00017F95">
        <w:rPr>
          <w:lang w:val="en-US"/>
        </w:rPr>
        <w:t xml:space="preserve">nclusion Ireland, The impact of Covid-19 on people with intellectual disabilities and the disability sector, June 2020. Available at: </w:t>
      </w:r>
      <w:hyperlink r:id="rId8" w:history="1">
        <w:r w:rsidRPr="00017F95">
          <w:rPr>
            <w:rStyle w:val="Hyperlink"/>
            <w:lang w:val="en-US"/>
          </w:rPr>
          <w:t>http://www.inclusionireland.ie/sites/default/files/attach/basic-page/1651/submission-oireachtas-committee-covid-19-response-final.pdf</w:t>
        </w:r>
      </w:hyperlink>
    </w:p>
  </w:footnote>
  <w:footnote w:id="10">
    <w:p w14:paraId="15807850" w14:textId="7FDA4048" w:rsidR="00047386" w:rsidRPr="00047386" w:rsidRDefault="0004738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47386">
        <w:rPr>
          <w:lang w:val="en-US"/>
        </w:rPr>
        <w:t xml:space="preserve"> </w:t>
      </w:r>
      <w:r w:rsidRPr="003B5E79">
        <w:rPr>
          <w:lang w:val="en-US"/>
        </w:rPr>
        <w:t xml:space="preserve">DFI’s website, available at : </w:t>
      </w:r>
      <w:hyperlink r:id="rId9" w:history="1">
        <w:r w:rsidRPr="009874E7">
          <w:rPr>
            <w:rStyle w:val="Hyperlink"/>
            <w:lang w:val="en-US"/>
          </w:rPr>
          <w:t>https://www.disability-federation.ie/covid-19/dfi-response/</w:t>
        </w:r>
      </w:hyperlink>
    </w:p>
  </w:footnote>
  <w:footnote w:id="11">
    <w:p w14:paraId="3E1A309E" w14:textId="26190B58" w:rsidR="00017F95" w:rsidRPr="00017F95" w:rsidRDefault="00017F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17F95">
        <w:rPr>
          <w:lang w:val="en-US"/>
        </w:rPr>
        <w:t xml:space="preserve"> </w:t>
      </w:r>
      <w:r>
        <w:rPr>
          <w:lang w:val="en-US"/>
        </w:rPr>
        <w:t>See “Emergency, lockdown and confinement” and “Social Protection” sections</w:t>
      </w:r>
    </w:p>
  </w:footnote>
  <w:footnote w:id="12">
    <w:p w14:paraId="2D2F44D8" w14:textId="3FA52481" w:rsidR="00047386" w:rsidRPr="00047386" w:rsidRDefault="0004738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47386">
        <w:rPr>
          <w:lang w:val="en-US"/>
        </w:rPr>
        <w:t xml:space="preserve"> The Impact of COVID-19 on People with Disabilities, Submission by the Irish Human Rights and Equality Commission to the Oireachtas Special Committee on COVID-19 Response, June 2020. Available at: </w:t>
      </w:r>
      <w:hyperlink r:id="rId10" w:history="1">
        <w:r w:rsidRPr="00047386">
          <w:rPr>
            <w:rStyle w:val="Hyperlink"/>
            <w:lang w:val="en-US"/>
          </w:rPr>
          <w:t>https://www.ihrec.ie/app/uploads/2020/07/IHREC-Submission-The-Impact-of-COVID-19-on-People-with-Disabilites.pdf</w:t>
        </w:r>
      </w:hyperlink>
    </w:p>
  </w:footnote>
  <w:footnote w:id="13">
    <w:p w14:paraId="34ADB837" w14:textId="092E0CBF" w:rsidR="00E12762" w:rsidRPr="00E12762" w:rsidRDefault="00E127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12762">
        <w:rPr>
          <w:lang w:val="en-US"/>
        </w:rPr>
        <w:t xml:space="preserve"> Irish legal, Rights watchdog calls for action to protect disability rights during the crisis, 20 July 2020, available at: </w:t>
      </w:r>
      <w:hyperlink r:id="rId11" w:history="1">
        <w:r w:rsidRPr="00E12762">
          <w:rPr>
            <w:rStyle w:val="Hyperlink"/>
            <w:lang w:val="en-US"/>
          </w:rPr>
          <w:t>https://www.irishlegal.com/article/rights-watchdog-calls-for-action-to-protect-disability-rights-during-crises</w:t>
        </w:r>
      </w:hyperlink>
    </w:p>
  </w:footnote>
  <w:footnote w:id="14">
    <w:p w14:paraId="651FF56F" w14:textId="6A51A00E" w:rsidR="00BA06CC" w:rsidRPr="00BA06CC" w:rsidRDefault="00BA06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A06CC">
        <w:rPr>
          <w:lang w:val="en-US"/>
        </w:rPr>
        <w:t xml:space="preserve"> The Irish Times, Coronavirus highlights continuing </w:t>
      </w:r>
      <w:proofErr w:type="spellStart"/>
      <w:r w:rsidRPr="00BA06CC">
        <w:rPr>
          <w:lang w:val="en-US"/>
        </w:rPr>
        <w:t>marginalisation</w:t>
      </w:r>
      <w:proofErr w:type="spellEnd"/>
      <w:r w:rsidRPr="00BA06CC">
        <w:rPr>
          <w:lang w:val="en-US"/>
        </w:rPr>
        <w:t xml:space="preserve"> of deaf community, 9 April 2020, available at: </w:t>
      </w:r>
      <w:hyperlink r:id="rId12" w:history="1">
        <w:r w:rsidRPr="00BA06CC">
          <w:rPr>
            <w:rStyle w:val="Hyperlink"/>
            <w:lang w:val="en-US"/>
          </w:rPr>
          <w:t>https://www.irishtimes.com/life-and-style/health-family/coronavirus-highlights-continuing-marginalisation-of-deaf-community-1.4213870</w:t>
        </w:r>
      </w:hyperlink>
    </w:p>
  </w:footnote>
  <w:footnote w:id="15">
    <w:p w14:paraId="4B694A6C" w14:textId="05952F0E" w:rsidR="00BA06CC" w:rsidRPr="00BA06CC" w:rsidRDefault="00BA06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A06CC">
        <w:rPr>
          <w:lang w:val="en-US"/>
        </w:rPr>
        <w:t xml:space="preserve"> HSE’s website, Supporting someone with a disability during the coronavirus pandemic, available at: </w:t>
      </w:r>
      <w:hyperlink r:id="rId13" w:history="1">
        <w:r w:rsidRPr="00BA06CC">
          <w:rPr>
            <w:rStyle w:val="Hyperlink"/>
            <w:lang w:val="en-US"/>
          </w:rPr>
          <w:t>https://www2.hse.ie/wellbeing/supporting-someone-with-special-needs-during-covid19.html</w:t>
        </w:r>
      </w:hyperlink>
    </w:p>
  </w:footnote>
  <w:footnote w:id="16">
    <w:p w14:paraId="3C83583E" w14:textId="77777777" w:rsidR="008F2057" w:rsidRPr="000646D8" w:rsidRDefault="008F2057" w:rsidP="008F20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646D8">
        <w:rPr>
          <w:lang w:val="en-US"/>
        </w:rPr>
        <w:t xml:space="preserve"> The Jou</w:t>
      </w:r>
      <w:r>
        <w:rPr>
          <w:lang w:val="en-US"/>
        </w:rPr>
        <w:t xml:space="preserve">rnal, HSE Chief Paul Reid: There are “obvious gaps” in governance of private nursing homes, 28 May 2020. </w:t>
      </w:r>
      <w:r w:rsidRPr="000646D8">
        <w:rPr>
          <w:lang w:val="en-US"/>
        </w:rPr>
        <w:t xml:space="preserve">Available at : </w:t>
      </w:r>
      <w:hyperlink r:id="rId14" w:history="1">
        <w:r w:rsidRPr="009874E7">
          <w:rPr>
            <w:rStyle w:val="Hyperlink"/>
            <w:lang w:val="en-US"/>
          </w:rPr>
          <w:t>https://www.thejournal.ie/hse-paul-reid-obvious-gaps-nursing-homes-5109809-May2020/</w:t>
        </w:r>
      </w:hyperlink>
      <w:r>
        <w:rPr>
          <w:lang w:val="en-US"/>
        </w:rPr>
        <w:t xml:space="preserve"> </w:t>
      </w:r>
    </w:p>
  </w:footnote>
  <w:footnote w:id="17">
    <w:p w14:paraId="552FD676" w14:textId="77777777" w:rsidR="008F2057" w:rsidRPr="000646D8" w:rsidRDefault="008F2057" w:rsidP="008F20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F2057">
        <w:rPr>
          <w:lang w:val="en-US"/>
        </w:rPr>
        <w:t xml:space="preserve"> </w:t>
      </w:r>
      <w:r w:rsidRPr="000F1090">
        <w:rPr>
          <w:lang w:val="en-US"/>
        </w:rPr>
        <w:t xml:space="preserve">FRA Bulletin </w:t>
      </w:r>
      <w:r>
        <w:rPr>
          <w:lang w:val="en-US"/>
        </w:rPr>
        <w:t>I</w:t>
      </w:r>
      <w:r w:rsidRPr="000F1090">
        <w:rPr>
          <w:lang w:val="en-US"/>
        </w:rPr>
        <w:t>I</w:t>
      </w:r>
      <w:r>
        <w:rPr>
          <w:lang w:val="en-US"/>
        </w:rPr>
        <w:t>I</w:t>
      </w:r>
      <w:r w:rsidRPr="000F1090">
        <w:rPr>
          <w:lang w:val="en-US"/>
        </w:rPr>
        <w:t>, Coronavirus pandemic in the EU – Fundamental rights implication</w:t>
      </w:r>
      <w:r>
        <w:rPr>
          <w:lang w:val="en-US"/>
        </w:rPr>
        <w:t xml:space="preserve">s: with a focus on older people, 1 May – 31 May 2020, Available at: </w:t>
      </w:r>
      <w:hyperlink r:id="rId15" w:history="1">
        <w:r w:rsidRPr="002C26A4">
          <w:rPr>
            <w:rStyle w:val="Hyperlink"/>
            <w:lang w:val="en-US"/>
          </w:rPr>
          <w:t>https://fra.europa.eu/sites/default/files/fra_uploads/fra-2020-coronavirus-pandemic-eu-bulletin-june_en.pdf</w:t>
        </w:r>
      </w:hyperlink>
      <w:r>
        <w:rPr>
          <w:rStyle w:val="Hyperlink"/>
          <w:lang w:val="en-US"/>
        </w:rPr>
        <w:t xml:space="preserve"> </w:t>
      </w:r>
    </w:p>
  </w:footnote>
  <w:footnote w:id="18">
    <w:p w14:paraId="1119052C" w14:textId="77777777" w:rsidR="008F2057" w:rsidRPr="00417155" w:rsidRDefault="008F2057" w:rsidP="008F20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F2057">
        <w:rPr>
          <w:lang w:val="en-US"/>
        </w:rPr>
        <w:t xml:space="preserve"> The Impact of COVID-19 on People with Disabilities, Submission by the Irish Human Rights and Equality Commission to the Oireachtas Special Committee on COVID-19 Response, June 2020. Available at: </w:t>
      </w:r>
      <w:hyperlink r:id="rId16" w:history="1">
        <w:r w:rsidRPr="008F2057">
          <w:rPr>
            <w:rStyle w:val="Hyperlink"/>
            <w:lang w:val="en-US"/>
          </w:rPr>
          <w:t>https://www.ihrec.ie/app/uploads/2020/07/IHREC-Submission-The-Impact-of-COVID-19-on-People-with-Disabilites.pdf</w:t>
        </w:r>
      </w:hyperlink>
    </w:p>
  </w:footnote>
  <w:footnote w:id="19">
    <w:p w14:paraId="39850146" w14:textId="5E8D8E54" w:rsidR="008F2057" w:rsidRPr="008F2057" w:rsidRDefault="008F20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F2057">
        <w:rPr>
          <w:lang w:val="en-US"/>
        </w:rPr>
        <w:t xml:space="preserve"> </w:t>
      </w:r>
      <w:r>
        <w:rPr>
          <w:lang w:val="en-US"/>
        </w:rPr>
        <w:t>Ibid.</w:t>
      </w:r>
      <w:r w:rsidRPr="008F2057">
        <w:rPr>
          <w:lang w:val="en-US"/>
        </w:rPr>
        <w:t xml:space="preserve"> </w:t>
      </w:r>
    </w:p>
  </w:footnote>
  <w:footnote w:id="20">
    <w:p w14:paraId="5F0F0EE8" w14:textId="77777777" w:rsidR="006D715C" w:rsidRPr="004D6749" w:rsidRDefault="006D715C" w:rsidP="006D71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D715C">
        <w:rPr>
          <w:lang w:val="en-US"/>
        </w:rPr>
        <w:t xml:space="preserve"> The Irish Times, COVID-19: Watchdog received 280 complaints on nursing homes, 8 June 2020. </w:t>
      </w:r>
      <w:r w:rsidRPr="004D6749">
        <w:rPr>
          <w:lang w:val="en-US"/>
        </w:rPr>
        <w:t xml:space="preserve">Available at : </w:t>
      </w:r>
      <w:hyperlink r:id="rId17" w:history="1">
        <w:r w:rsidRPr="009874E7">
          <w:rPr>
            <w:rStyle w:val="Hyperlink"/>
            <w:lang w:val="en-US"/>
          </w:rPr>
          <w:t>https://www.irishtimes.com/news/health/covid-19-watchdog-received-280-complaints-on-nursing-homes-1.4272939</w:t>
        </w:r>
      </w:hyperlink>
      <w:r>
        <w:rPr>
          <w:lang w:val="en-US"/>
        </w:rPr>
        <w:t xml:space="preserve"> </w:t>
      </w:r>
    </w:p>
  </w:footnote>
  <w:footnote w:id="21">
    <w:p w14:paraId="68CA56BF" w14:textId="77777777" w:rsidR="00B67301" w:rsidRPr="00B67301" w:rsidRDefault="00B67301" w:rsidP="00B673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67301">
        <w:rPr>
          <w:lang w:val="en-US"/>
        </w:rPr>
        <w:t xml:space="preserve"> The Irish Human Rights and Equality Commission - Observations by the Irish Human Rights and Equality Commission on National Guidance on </w:t>
      </w:r>
      <w:proofErr w:type="spellStart"/>
      <w:r w:rsidRPr="00B67301">
        <w:rPr>
          <w:lang w:val="en-US"/>
        </w:rPr>
        <w:t>Prioritisation</w:t>
      </w:r>
      <w:proofErr w:type="spellEnd"/>
      <w:r w:rsidRPr="00B67301">
        <w:rPr>
          <w:lang w:val="en-US"/>
        </w:rPr>
        <w:t xml:space="preserve"> in Access to Critical Care in a Pandemic, May 2020, available at: </w:t>
      </w:r>
      <w:hyperlink r:id="rId18" w:history="1">
        <w:r w:rsidRPr="00B67301">
          <w:rPr>
            <w:rStyle w:val="Hyperlink"/>
            <w:lang w:val="en-US"/>
          </w:rPr>
          <w:t>https://www.ihrec.ie/app/uploads/2020/07/Observations-on-National-Guidance-on-Prioritisation-in-Access-to-Critical-Care-in-a-Pandemic-F.pdf</w:t>
        </w:r>
      </w:hyperlink>
      <w:r w:rsidRPr="00B67301">
        <w:rPr>
          <w:lang w:val="en-US"/>
        </w:rPr>
        <w:t xml:space="preserve"> </w:t>
      </w:r>
    </w:p>
  </w:footnote>
  <w:footnote w:id="22">
    <w:p w14:paraId="3365B5F9" w14:textId="77777777" w:rsidR="00B67301" w:rsidRPr="00B67301" w:rsidRDefault="00B67301" w:rsidP="00B673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67301">
        <w:rPr>
          <w:lang w:val="en-US"/>
        </w:rPr>
        <w:t xml:space="preserve"> The Ethical considerations relating to critical care in the context of COVID-19, April 2020. Available at: </w:t>
      </w:r>
      <w:hyperlink r:id="rId19" w:history="1">
        <w:r w:rsidRPr="00B67301">
          <w:rPr>
            <w:rStyle w:val="Hyperlink"/>
            <w:lang w:val="en-US"/>
          </w:rPr>
          <w:t>https://www.gov.ie/en/publication/13ead5-ethical-considerations-relating-to-critical-care-in-the-context-of-c/</w:t>
        </w:r>
      </w:hyperlink>
      <w:r w:rsidRPr="00B67301">
        <w:rPr>
          <w:lang w:val="en-US"/>
        </w:rPr>
        <w:t xml:space="preserve"> </w:t>
      </w:r>
    </w:p>
  </w:footnote>
  <w:footnote w:id="23">
    <w:p w14:paraId="28B28988" w14:textId="77777777" w:rsidR="00017F95" w:rsidRPr="0052562A" w:rsidRDefault="00017F95" w:rsidP="00017F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17F95">
        <w:rPr>
          <w:lang w:val="en-US"/>
        </w:rPr>
        <w:t xml:space="preserve"> Inclusion Ireland, Pre-Budget Submission 2020, to the Department of Employment Affairs and Social Protection, July 2020. </w:t>
      </w:r>
      <w:r w:rsidRPr="0052562A">
        <w:rPr>
          <w:lang w:val="en-US"/>
        </w:rPr>
        <w:t>Available at:</w:t>
      </w:r>
      <w:r>
        <w:rPr>
          <w:lang w:val="en-US"/>
        </w:rPr>
        <w:t xml:space="preserve"> </w:t>
      </w:r>
      <w:hyperlink r:id="rId20" w:history="1">
        <w:r w:rsidRPr="00BD53B7">
          <w:rPr>
            <w:rStyle w:val="Hyperlink"/>
            <w:lang w:val="en-US"/>
          </w:rPr>
          <w:t>http://www.inclusionireland.ie/sites/default/files/attach/basic-page/1651/deasp-pre-budget-submission-2021-final.pdf</w:t>
        </w:r>
      </w:hyperlink>
      <w:r w:rsidRPr="0052562A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18" w14:textId="77777777" w:rsidR="00D254F3" w:rsidRDefault="00DE7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99"/>
    <w:rsid w:val="00017F95"/>
    <w:rsid w:val="00047386"/>
    <w:rsid w:val="000B34BD"/>
    <w:rsid w:val="0011032A"/>
    <w:rsid w:val="00236A53"/>
    <w:rsid w:val="002D0AFD"/>
    <w:rsid w:val="002D7917"/>
    <w:rsid w:val="00315199"/>
    <w:rsid w:val="00322ACE"/>
    <w:rsid w:val="00380AFC"/>
    <w:rsid w:val="003E282F"/>
    <w:rsid w:val="003E4501"/>
    <w:rsid w:val="00653772"/>
    <w:rsid w:val="0068724A"/>
    <w:rsid w:val="006A03A0"/>
    <w:rsid w:val="006D715C"/>
    <w:rsid w:val="006F3D7F"/>
    <w:rsid w:val="008A243B"/>
    <w:rsid w:val="008F2057"/>
    <w:rsid w:val="009345AB"/>
    <w:rsid w:val="00994687"/>
    <w:rsid w:val="00AE2375"/>
    <w:rsid w:val="00AF7179"/>
    <w:rsid w:val="00B17216"/>
    <w:rsid w:val="00B66599"/>
    <w:rsid w:val="00B67301"/>
    <w:rsid w:val="00BA06CC"/>
    <w:rsid w:val="00BD0076"/>
    <w:rsid w:val="00C26269"/>
    <w:rsid w:val="00CC61E9"/>
    <w:rsid w:val="00D43EF5"/>
    <w:rsid w:val="00D63C11"/>
    <w:rsid w:val="00DE7BFF"/>
    <w:rsid w:val="00E12762"/>
    <w:rsid w:val="00EF4534"/>
    <w:rsid w:val="00F2524E"/>
    <w:rsid w:val="00F75B08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9F24"/>
  <w15:chartTrackingRefBased/>
  <w15:docId w15:val="{F88EBC99-1624-4FDB-B1EE-EDE60A8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99"/>
  </w:style>
  <w:style w:type="paragraph" w:styleId="Heading1">
    <w:name w:val="heading 1"/>
    <w:basedOn w:val="Normal"/>
    <w:next w:val="Normal"/>
    <w:link w:val="Heading1Char"/>
    <w:uiPriority w:val="9"/>
    <w:qFormat/>
    <w:rsid w:val="006F3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19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1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19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15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1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99"/>
  </w:style>
  <w:style w:type="paragraph" w:styleId="Footer">
    <w:name w:val="footer"/>
    <w:basedOn w:val="Normal"/>
    <w:link w:val="FooterChar"/>
    <w:uiPriority w:val="99"/>
    <w:unhideWhenUsed/>
    <w:rsid w:val="0031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99"/>
  </w:style>
  <w:style w:type="character" w:customStyle="1" w:styleId="Heading1Char">
    <w:name w:val="Heading 1 Char"/>
    <w:basedOn w:val="DefaultParagraphFont"/>
    <w:link w:val="Heading1"/>
    <w:uiPriority w:val="9"/>
    <w:rsid w:val="006F3D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F3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7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2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onireland.ie/sites/default/files/attach/basic-page/1651/submission-oireachtas-committee-covid-19-response-final.pdf" TargetMode="External"/><Relationship Id="rId13" Type="http://schemas.openxmlformats.org/officeDocument/2006/relationships/hyperlink" Target="https://www2.hse.ie/wellbeing/supporting-someone-with-special-needs-during-covid19.html" TargetMode="External"/><Relationship Id="rId18" Type="http://schemas.openxmlformats.org/officeDocument/2006/relationships/hyperlink" Target="https://www.ihrec.ie/app/uploads/2020/07/Observations-on-National-Guidance-on-Prioritisation-in-Access-to-Critical-Care-in-a-Pandemic-F.pdf" TargetMode="External"/><Relationship Id="rId3" Type="http://schemas.openxmlformats.org/officeDocument/2006/relationships/hyperlink" Target="https://www.hpsc.ie/a-z/respiratory/coronavirus/novelcoronavirus/surveillance/underlyingconditionsreports/Underlying%20conditions%20summary_31082020.pdf" TargetMode="External"/><Relationship Id="rId7" Type="http://schemas.openxmlformats.org/officeDocument/2006/relationships/hyperlink" Target="https://www.hse.ie/eng/services/news/newsfeatures/covid19-updates/partner-resources/framework-for-resumption-of-adult-disability-day-services" TargetMode="External"/><Relationship Id="rId12" Type="http://schemas.openxmlformats.org/officeDocument/2006/relationships/hyperlink" Target="https://www.irishtimes.com/life-and-style/health-family/coronavirus-highlights-continuing-marginalisation-of-deaf-community-1.4213870" TargetMode="External"/><Relationship Id="rId17" Type="http://schemas.openxmlformats.org/officeDocument/2006/relationships/hyperlink" Target="https://www.irishtimes.com/news/health/covid-19-watchdog-received-280-complaints-on-nursing-homes-1.4272939" TargetMode="External"/><Relationship Id="rId2" Type="http://schemas.openxmlformats.org/officeDocument/2006/relationships/hyperlink" Target="https://worldpopulationreview.com/countries/ireland-population" TargetMode="External"/><Relationship Id="rId16" Type="http://schemas.openxmlformats.org/officeDocument/2006/relationships/hyperlink" Target="https://www.ihrec.ie/app/uploads/2020/07/IHREC-Submission-The-Impact-of-COVID-19-on-People-with-Disabilites.pdf" TargetMode="External"/><Relationship Id="rId20" Type="http://schemas.openxmlformats.org/officeDocument/2006/relationships/hyperlink" Target="http://www.inclusionireland.ie/sites/default/files/attach/basic-page/1651/deasp-pre-budget-submission-2021-final.pdf" TargetMode="External"/><Relationship Id="rId1" Type="http://schemas.openxmlformats.org/officeDocument/2006/relationships/hyperlink" Target="https://www.hpsc.ie/a-z/respiratory/coronavirus/novelcoronavirus/casesinireland/epidemiologyofcovid-19inireland/august2020/COVID-19%20Daily%20epidemiology%20report_v1.0_20200831_website.pdf" TargetMode="External"/><Relationship Id="rId6" Type="http://schemas.openxmlformats.org/officeDocument/2006/relationships/hyperlink" Target="https://data.oireachtas.ie/ie/oireachtas/bill/2020/3/eng/ver_a/b03a20d.pdf" TargetMode="External"/><Relationship Id="rId11" Type="http://schemas.openxmlformats.org/officeDocument/2006/relationships/hyperlink" Target="https://www.irishlegal.com/article/rights-watchdog-calls-for-action-to-protect-disability-rights-during-crises" TargetMode="External"/><Relationship Id="rId5" Type="http://schemas.openxmlformats.org/officeDocument/2006/relationships/hyperlink" Target="https://www.gov.ie/en/publication/868ad8-mortality-census-of-long-term-residential-care-facilities-1-january-/" TargetMode="External"/><Relationship Id="rId15" Type="http://schemas.openxmlformats.org/officeDocument/2006/relationships/hyperlink" Target="https://fra.europa.eu/sites/default/files/fra_uploads/fra-2020-coronavirus-pandemic-eu-bulletin-june_en.pdf" TargetMode="External"/><Relationship Id="rId10" Type="http://schemas.openxmlformats.org/officeDocument/2006/relationships/hyperlink" Target="https://www.ihrec.ie/app/uploads/2020/07/IHREC-Submission-The-Impact-of-COVID-19-on-People-with-Disabilites.pdf" TargetMode="External"/><Relationship Id="rId19" Type="http://schemas.openxmlformats.org/officeDocument/2006/relationships/hyperlink" Target="https://www.gov.ie/en/publication/13ead5-ethical-considerations-relating-to-critical-care-in-the-context-of-c/" TargetMode="External"/><Relationship Id="rId4" Type="http://schemas.openxmlformats.org/officeDocument/2006/relationships/hyperlink" Target="https://www.cso.ie/en/releasesandpublications/br/b-cdc/covid-19deathsandcasesseries10/" TargetMode="External"/><Relationship Id="rId9" Type="http://schemas.openxmlformats.org/officeDocument/2006/relationships/hyperlink" Target="https://www.disability-federation.ie/covid-19/dfi-response/" TargetMode="External"/><Relationship Id="rId14" Type="http://schemas.openxmlformats.org/officeDocument/2006/relationships/hyperlink" Target="https://www.thejournal.ie/hse-paul-reid-obvious-gaps-nursing-homes-5109809-May20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8E78-9518-4FE5-86F0-9C712773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Haendila</dc:creator>
  <cp:keywords/>
  <dc:description/>
  <cp:lastModifiedBy>Marine Uldry</cp:lastModifiedBy>
  <cp:revision>6</cp:revision>
  <dcterms:created xsi:type="dcterms:W3CDTF">2020-09-27T14:14:00Z</dcterms:created>
  <dcterms:modified xsi:type="dcterms:W3CDTF">2020-12-11T13:51:00Z</dcterms:modified>
</cp:coreProperties>
</file>