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28FF" w14:textId="7FA76F1A" w:rsidR="00047996" w:rsidRPr="00213E05" w:rsidRDefault="00047996" w:rsidP="009F70ED">
      <w:pPr>
        <w:pStyle w:val="Heading1"/>
        <w:rPr>
          <w:lang w:val="en-GB"/>
        </w:rPr>
      </w:pPr>
      <w:r w:rsidRPr="00213E05">
        <w:rPr>
          <w:lang w:val="en-GB"/>
        </w:rPr>
        <w:t xml:space="preserve">National Fiche – </w:t>
      </w:r>
      <w:r w:rsidR="00076A3C" w:rsidRPr="00213E05">
        <w:rPr>
          <w:lang w:val="en-GB"/>
        </w:rPr>
        <w:t>Luxembourg</w:t>
      </w:r>
    </w:p>
    <w:p w14:paraId="00248D51" w14:textId="77777777" w:rsidR="00047996" w:rsidRPr="00213E05" w:rsidRDefault="00047996" w:rsidP="00047996">
      <w:pPr>
        <w:rPr>
          <w:lang w:val="en-GB"/>
        </w:rPr>
      </w:pPr>
    </w:p>
    <w:p w14:paraId="154E0544" w14:textId="77777777" w:rsidR="00047996" w:rsidRPr="00213E05" w:rsidRDefault="00047996" w:rsidP="009F70ED">
      <w:pPr>
        <w:pStyle w:val="Heading2"/>
        <w:rPr>
          <w:lang w:val="en-GB"/>
        </w:rPr>
      </w:pPr>
      <w:r w:rsidRPr="00213E05">
        <w:rPr>
          <w:lang w:val="en-GB"/>
        </w:rPr>
        <w:t>COVID-19 cases</w:t>
      </w:r>
    </w:p>
    <w:p w14:paraId="1BA7FEF2" w14:textId="64DB4542" w:rsidR="00CD425F" w:rsidRPr="00213E05" w:rsidRDefault="00076A3C" w:rsidP="00047996">
      <w:pPr>
        <w:spacing w:after="0" w:line="360" w:lineRule="auto"/>
        <w:rPr>
          <w:rFonts w:ascii="Arial" w:hAnsi="Arial" w:cs="Arial"/>
          <w:sz w:val="24"/>
          <w:szCs w:val="24"/>
          <w:lang w:val="en-GB"/>
        </w:rPr>
      </w:pPr>
      <w:r w:rsidRPr="00213E05">
        <w:rPr>
          <w:rFonts w:ascii="Arial" w:hAnsi="Arial" w:cs="Arial"/>
          <w:sz w:val="24"/>
          <w:szCs w:val="24"/>
          <w:lang w:val="en-GB"/>
        </w:rPr>
        <w:t>As of</w:t>
      </w:r>
      <w:r w:rsidR="00047996" w:rsidRPr="00213E05">
        <w:rPr>
          <w:rFonts w:ascii="Arial" w:hAnsi="Arial" w:cs="Arial"/>
          <w:sz w:val="24"/>
          <w:szCs w:val="24"/>
          <w:lang w:val="en-GB"/>
        </w:rPr>
        <w:t xml:space="preserve"> </w:t>
      </w:r>
      <w:r w:rsidRPr="00213E05">
        <w:rPr>
          <w:rFonts w:ascii="Arial" w:hAnsi="Arial" w:cs="Arial"/>
          <w:sz w:val="24"/>
          <w:szCs w:val="24"/>
          <w:lang w:val="en-GB"/>
        </w:rPr>
        <w:t>8</w:t>
      </w:r>
      <w:r w:rsidR="00047996" w:rsidRPr="00213E05">
        <w:rPr>
          <w:rFonts w:ascii="Arial" w:hAnsi="Arial" w:cs="Arial"/>
          <w:sz w:val="24"/>
          <w:szCs w:val="24"/>
          <w:lang w:val="en-GB"/>
        </w:rPr>
        <w:t xml:space="preserve"> September 2020, </w:t>
      </w:r>
      <w:r w:rsidRPr="00213E05">
        <w:rPr>
          <w:rFonts w:ascii="Arial" w:hAnsi="Arial" w:cs="Arial"/>
          <w:sz w:val="24"/>
          <w:szCs w:val="24"/>
          <w:lang w:val="en-GB"/>
        </w:rPr>
        <w:t>Luxembourg</w:t>
      </w:r>
      <w:r w:rsidR="00047996" w:rsidRPr="00213E05">
        <w:rPr>
          <w:rFonts w:ascii="Arial" w:hAnsi="Arial" w:cs="Arial"/>
          <w:sz w:val="24"/>
          <w:szCs w:val="24"/>
          <w:lang w:val="en-GB"/>
        </w:rPr>
        <w:t xml:space="preserve"> registered a total of </w:t>
      </w:r>
      <w:r w:rsidRPr="00213E05">
        <w:rPr>
          <w:rFonts w:ascii="Arial" w:hAnsi="Arial" w:cs="Arial"/>
          <w:sz w:val="24"/>
          <w:szCs w:val="24"/>
          <w:lang w:val="en-GB"/>
        </w:rPr>
        <w:t>124</w:t>
      </w:r>
      <w:r w:rsidR="00047996" w:rsidRPr="00213E05">
        <w:rPr>
          <w:rFonts w:ascii="Arial" w:hAnsi="Arial" w:cs="Arial"/>
          <w:sz w:val="24"/>
          <w:szCs w:val="24"/>
          <w:lang w:val="en-GB"/>
        </w:rPr>
        <w:t xml:space="preserve"> COVID-19</w:t>
      </w:r>
      <w:r w:rsidR="00047996" w:rsidRPr="00213E05">
        <w:rPr>
          <w:rStyle w:val="FootnoteReference"/>
          <w:rFonts w:ascii="Arial" w:hAnsi="Arial" w:cs="Arial"/>
          <w:sz w:val="24"/>
          <w:szCs w:val="24"/>
          <w:lang w:val="en-GB"/>
        </w:rPr>
        <w:footnoteReference w:id="1"/>
      </w:r>
      <w:r w:rsidR="00047996" w:rsidRPr="00213E05">
        <w:rPr>
          <w:rFonts w:ascii="Arial" w:hAnsi="Arial" w:cs="Arial"/>
          <w:sz w:val="24"/>
          <w:szCs w:val="24"/>
          <w:lang w:val="en-GB"/>
        </w:rPr>
        <w:t xml:space="preserve"> related deaths out of a population of </w:t>
      </w:r>
      <w:r w:rsidRPr="00213E05">
        <w:rPr>
          <w:rFonts w:ascii="Arial" w:hAnsi="Arial" w:cs="Arial"/>
          <w:sz w:val="24"/>
          <w:szCs w:val="24"/>
          <w:lang w:val="en-GB"/>
        </w:rPr>
        <w:t>626</w:t>
      </w:r>
      <w:r w:rsidR="009F70ED" w:rsidRPr="00213E05">
        <w:rPr>
          <w:rFonts w:ascii="Arial" w:hAnsi="Arial" w:cs="Arial"/>
          <w:sz w:val="24"/>
          <w:szCs w:val="24"/>
          <w:lang w:val="en-GB"/>
        </w:rPr>
        <w:t>,</w:t>
      </w:r>
      <w:r w:rsidRPr="00213E05">
        <w:rPr>
          <w:rFonts w:ascii="Arial" w:hAnsi="Arial" w:cs="Arial"/>
          <w:sz w:val="24"/>
          <w:szCs w:val="24"/>
          <w:lang w:val="en-GB"/>
        </w:rPr>
        <w:t xml:space="preserve">000 </w:t>
      </w:r>
      <w:r w:rsidR="009F70ED" w:rsidRPr="00213E05">
        <w:rPr>
          <w:rFonts w:ascii="Arial" w:hAnsi="Arial" w:cs="Arial"/>
          <w:sz w:val="24"/>
          <w:szCs w:val="24"/>
          <w:lang w:val="en-GB"/>
        </w:rPr>
        <w:t>people</w:t>
      </w:r>
      <w:r w:rsidR="00047996" w:rsidRPr="00213E05">
        <w:rPr>
          <w:rStyle w:val="FootnoteReference"/>
          <w:rFonts w:ascii="Arial" w:hAnsi="Arial" w:cs="Arial"/>
          <w:sz w:val="24"/>
          <w:szCs w:val="24"/>
          <w:lang w:val="en-GB"/>
        </w:rPr>
        <w:footnoteReference w:id="2"/>
      </w:r>
      <w:r w:rsidR="00047996" w:rsidRPr="00213E05">
        <w:rPr>
          <w:rFonts w:ascii="Arial" w:hAnsi="Arial" w:cs="Arial"/>
          <w:sz w:val="24"/>
          <w:szCs w:val="24"/>
          <w:lang w:val="en-GB"/>
        </w:rPr>
        <w:t>. Data o</w:t>
      </w:r>
      <w:r w:rsidR="007A127D" w:rsidRPr="00213E05">
        <w:rPr>
          <w:rFonts w:ascii="Arial" w:hAnsi="Arial" w:cs="Arial"/>
          <w:sz w:val="24"/>
          <w:szCs w:val="24"/>
          <w:lang w:val="en-GB"/>
        </w:rPr>
        <w:t>n</w:t>
      </w:r>
      <w:r w:rsidR="00047996" w:rsidRPr="00213E05">
        <w:rPr>
          <w:rFonts w:ascii="Arial" w:hAnsi="Arial" w:cs="Arial"/>
          <w:sz w:val="24"/>
          <w:szCs w:val="24"/>
          <w:lang w:val="en-GB"/>
        </w:rPr>
        <w:t xml:space="preserve"> deaths and cases of COVID-19 were not disaggregated by disability</w:t>
      </w:r>
      <w:r w:rsidR="007A127D" w:rsidRPr="00213E05">
        <w:rPr>
          <w:rFonts w:ascii="Arial" w:hAnsi="Arial" w:cs="Arial"/>
          <w:sz w:val="24"/>
          <w:szCs w:val="24"/>
          <w:lang w:val="en-GB"/>
        </w:rPr>
        <w:t xml:space="preserve"> status</w:t>
      </w:r>
      <w:r w:rsidR="00047996" w:rsidRPr="00213E05">
        <w:rPr>
          <w:rFonts w:ascii="Arial" w:hAnsi="Arial" w:cs="Arial"/>
          <w:sz w:val="24"/>
          <w:szCs w:val="24"/>
          <w:lang w:val="en-GB"/>
        </w:rPr>
        <w:t xml:space="preserve"> and no official data </w:t>
      </w:r>
      <w:r w:rsidR="007A127D" w:rsidRPr="00213E05">
        <w:rPr>
          <w:rFonts w:ascii="Arial" w:hAnsi="Arial" w:cs="Arial"/>
          <w:sz w:val="24"/>
          <w:szCs w:val="24"/>
          <w:lang w:val="en-GB"/>
        </w:rPr>
        <w:t>on</w:t>
      </w:r>
      <w:r w:rsidR="00047996" w:rsidRPr="00213E05">
        <w:rPr>
          <w:rFonts w:ascii="Arial" w:hAnsi="Arial" w:cs="Arial"/>
          <w:sz w:val="24"/>
          <w:szCs w:val="24"/>
          <w:lang w:val="en-GB"/>
        </w:rPr>
        <w:t xml:space="preserve"> deaths and cases in care homes </w:t>
      </w:r>
      <w:r w:rsidR="009F70ED" w:rsidRPr="00213E05">
        <w:rPr>
          <w:rFonts w:ascii="Arial" w:hAnsi="Arial" w:cs="Arial"/>
          <w:sz w:val="24"/>
          <w:szCs w:val="24"/>
          <w:lang w:val="en-GB"/>
        </w:rPr>
        <w:t xml:space="preserve">has </w:t>
      </w:r>
      <w:r w:rsidR="00047996" w:rsidRPr="00213E05">
        <w:rPr>
          <w:rFonts w:ascii="Arial" w:hAnsi="Arial" w:cs="Arial"/>
          <w:sz w:val="24"/>
          <w:szCs w:val="24"/>
          <w:lang w:val="en-GB"/>
        </w:rPr>
        <w:t xml:space="preserve">been </w:t>
      </w:r>
      <w:r w:rsidR="00996BFE" w:rsidRPr="00213E05">
        <w:rPr>
          <w:rFonts w:ascii="Arial" w:hAnsi="Arial" w:cs="Arial"/>
          <w:sz w:val="24"/>
          <w:szCs w:val="24"/>
          <w:lang w:val="en-GB"/>
        </w:rPr>
        <w:t>published</w:t>
      </w:r>
      <w:r w:rsidR="00047996" w:rsidRPr="00213E05">
        <w:rPr>
          <w:rFonts w:ascii="Arial" w:hAnsi="Arial" w:cs="Arial"/>
          <w:sz w:val="24"/>
          <w:szCs w:val="24"/>
          <w:lang w:val="en-GB"/>
        </w:rPr>
        <w:t xml:space="preserve">. </w:t>
      </w:r>
      <w:r w:rsidR="00996BFE" w:rsidRPr="00213E05">
        <w:rPr>
          <w:rFonts w:ascii="Arial" w:hAnsi="Arial" w:cs="Arial"/>
          <w:sz w:val="24"/>
          <w:szCs w:val="24"/>
          <w:lang w:val="en-GB"/>
        </w:rPr>
        <w:t>However, on 28 April 2020, the Minister of Family Affairs announced</w:t>
      </w:r>
      <w:r w:rsidR="007A127D" w:rsidRPr="00213E05">
        <w:rPr>
          <w:rFonts w:ascii="Arial" w:hAnsi="Arial" w:cs="Arial"/>
          <w:sz w:val="24"/>
          <w:szCs w:val="24"/>
          <w:lang w:val="en-GB"/>
        </w:rPr>
        <w:t xml:space="preserve"> in a press conference</w:t>
      </w:r>
      <w:r w:rsidR="00996BFE" w:rsidRPr="00213E05">
        <w:rPr>
          <w:rFonts w:ascii="Arial" w:hAnsi="Arial" w:cs="Arial"/>
          <w:sz w:val="24"/>
          <w:szCs w:val="24"/>
          <w:lang w:val="en-GB"/>
        </w:rPr>
        <w:t xml:space="preserve"> that 90 positive cases of COVID-19 have been registered in care homes in Luxembourg and 29 residents died of COVID-19</w:t>
      </w:r>
      <w:r w:rsidR="009D3746" w:rsidRPr="00213E05">
        <w:rPr>
          <w:rFonts w:ascii="Arial" w:hAnsi="Arial" w:cs="Arial"/>
          <w:sz w:val="24"/>
          <w:szCs w:val="24"/>
          <w:lang w:val="en-GB"/>
        </w:rPr>
        <w:t xml:space="preserve"> out of</w:t>
      </w:r>
      <w:r w:rsidR="00996BFE" w:rsidRPr="00213E05">
        <w:rPr>
          <w:rFonts w:ascii="Arial" w:hAnsi="Arial" w:cs="Arial"/>
          <w:sz w:val="24"/>
          <w:szCs w:val="24"/>
          <w:lang w:val="en-GB"/>
        </w:rPr>
        <w:t xml:space="preserve"> 5</w:t>
      </w:r>
      <w:r w:rsidR="009F70ED" w:rsidRPr="00213E05">
        <w:rPr>
          <w:rFonts w:ascii="Arial" w:hAnsi="Arial" w:cs="Arial"/>
          <w:sz w:val="24"/>
          <w:szCs w:val="24"/>
          <w:lang w:val="en-GB"/>
        </w:rPr>
        <w:t>,</w:t>
      </w:r>
      <w:r w:rsidR="00996BFE" w:rsidRPr="00213E05">
        <w:rPr>
          <w:rFonts w:ascii="Arial" w:hAnsi="Arial" w:cs="Arial"/>
          <w:sz w:val="24"/>
          <w:szCs w:val="24"/>
          <w:lang w:val="en-GB"/>
        </w:rPr>
        <w:t>765 residents in retirement and care homes</w:t>
      </w:r>
      <w:r w:rsidR="00996BFE" w:rsidRPr="00213E05">
        <w:rPr>
          <w:rStyle w:val="FootnoteReference"/>
          <w:rFonts w:ascii="Arial" w:hAnsi="Arial" w:cs="Arial"/>
          <w:sz w:val="24"/>
          <w:szCs w:val="24"/>
          <w:lang w:val="en-GB"/>
        </w:rPr>
        <w:footnoteReference w:id="3"/>
      </w:r>
      <w:r w:rsidR="00996BFE" w:rsidRPr="00213E05">
        <w:rPr>
          <w:rFonts w:ascii="Arial" w:hAnsi="Arial" w:cs="Arial"/>
          <w:sz w:val="24"/>
          <w:szCs w:val="24"/>
          <w:lang w:val="en-GB"/>
        </w:rPr>
        <w:t>.</w:t>
      </w:r>
    </w:p>
    <w:p w14:paraId="37D4E9B3" w14:textId="1041ECCC" w:rsidR="00996BFE" w:rsidRPr="00213E05" w:rsidRDefault="00996BFE" w:rsidP="00047996">
      <w:pPr>
        <w:spacing w:after="0" w:line="360" w:lineRule="auto"/>
        <w:rPr>
          <w:rFonts w:ascii="Arial" w:hAnsi="Arial" w:cs="Arial"/>
          <w:sz w:val="24"/>
          <w:szCs w:val="24"/>
          <w:lang w:val="en-GB"/>
        </w:rPr>
      </w:pPr>
      <w:r w:rsidRPr="00213E05">
        <w:rPr>
          <w:rFonts w:ascii="Arial" w:hAnsi="Arial" w:cs="Arial"/>
          <w:sz w:val="24"/>
          <w:szCs w:val="24"/>
          <w:lang w:val="en-GB"/>
        </w:rPr>
        <w:t>According to statistics from the Ministry of Health, 65</w:t>
      </w:r>
      <w:r w:rsidR="009F70ED" w:rsidRPr="00213E05">
        <w:rPr>
          <w:rFonts w:ascii="Arial" w:hAnsi="Arial" w:cs="Arial"/>
          <w:sz w:val="24"/>
          <w:szCs w:val="24"/>
          <w:lang w:val="en-GB"/>
        </w:rPr>
        <w:t>.</w:t>
      </w:r>
      <w:r w:rsidRPr="00213E05">
        <w:rPr>
          <w:rFonts w:ascii="Arial" w:hAnsi="Arial" w:cs="Arial"/>
          <w:sz w:val="24"/>
          <w:szCs w:val="24"/>
          <w:lang w:val="en-GB"/>
        </w:rPr>
        <w:t>9% of deaths occurred among people above 79 years, 25</w:t>
      </w:r>
      <w:r w:rsidR="009F70ED" w:rsidRPr="00213E05">
        <w:rPr>
          <w:rFonts w:ascii="Arial" w:hAnsi="Arial" w:cs="Arial"/>
          <w:sz w:val="24"/>
          <w:szCs w:val="24"/>
          <w:lang w:val="en-GB"/>
        </w:rPr>
        <w:t>.</w:t>
      </w:r>
      <w:r w:rsidRPr="00213E05">
        <w:rPr>
          <w:rFonts w:ascii="Arial" w:hAnsi="Arial" w:cs="Arial"/>
          <w:sz w:val="24"/>
          <w:szCs w:val="24"/>
          <w:lang w:val="en-GB"/>
        </w:rPr>
        <w:t>2% of deaths were among age group 70-79</w:t>
      </w:r>
      <w:r w:rsidR="009D3746" w:rsidRPr="00213E05">
        <w:rPr>
          <w:rFonts w:ascii="Arial" w:hAnsi="Arial" w:cs="Arial"/>
          <w:sz w:val="24"/>
          <w:szCs w:val="24"/>
          <w:lang w:val="en-GB"/>
        </w:rPr>
        <w:t xml:space="preserve"> years and</w:t>
      </w:r>
      <w:r w:rsidRPr="00213E05">
        <w:rPr>
          <w:rFonts w:ascii="Arial" w:hAnsi="Arial" w:cs="Arial"/>
          <w:sz w:val="24"/>
          <w:szCs w:val="24"/>
          <w:lang w:val="en-GB"/>
        </w:rPr>
        <w:t xml:space="preserve"> 6</w:t>
      </w:r>
      <w:r w:rsidR="009F70ED" w:rsidRPr="00213E05">
        <w:rPr>
          <w:rFonts w:ascii="Arial" w:hAnsi="Arial" w:cs="Arial"/>
          <w:sz w:val="24"/>
          <w:szCs w:val="24"/>
          <w:lang w:val="en-GB"/>
        </w:rPr>
        <w:t>.</w:t>
      </w:r>
      <w:r w:rsidRPr="00213E05">
        <w:rPr>
          <w:rFonts w:ascii="Arial" w:hAnsi="Arial" w:cs="Arial"/>
          <w:sz w:val="24"/>
          <w:szCs w:val="24"/>
          <w:lang w:val="en-GB"/>
        </w:rPr>
        <w:t>5% within 60-69 age group</w:t>
      </w:r>
      <w:r w:rsidRPr="00213E05">
        <w:rPr>
          <w:rStyle w:val="FootnoteReference"/>
          <w:rFonts w:ascii="Arial" w:hAnsi="Arial" w:cs="Arial"/>
          <w:sz w:val="24"/>
          <w:szCs w:val="24"/>
          <w:lang w:val="en-GB"/>
        </w:rPr>
        <w:footnoteReference w:id="4"/>
      </w:r>
      <w:r w:rsidRPr="00213E05">
        <w:rPr>
          <w:rFonts w:ascii="Arial" w:hAnsi="Arial" w:cs="Arial"/>
          <w:sz w:val="24"/>
          <w:szCs w:val="24"/>
          <w:lang w:val="en-GB"/>
        </w:rPr>
        <w:t>.</w:t>
      </w:r>
    </w:p>
    <w:p w14:paraId="6726E623" w14:textId="77777777" w:rsidR="00047996" w:rsidRPr="00213E05" w:rsidRDefault="00047996" w:rsidP="009F70ED">
      <w:pPr>
        <w:pStyle w:val="Heading2"/>
        <w:rPr>
          <w:lang w:val="en-GB"/>
        </w:rPr>
      </w:pPr>
      <w:r w:rsidRPr="00213E05">
        <w:rPr>
          <w:lang w:val="en-GB"/>
        </w:rPr>
        <w:t xml:space="preserve">Emergency, lockdown, and confinement </w:t>
      </w:r>
    </w:p>
    <w:p w14:paraId="5AF0EE74" w14:textId="4C25F8AB" w:rsidR="004C1042" w:rsidRPr="00213E05" w:rsidRDefault="00076A3C" w:rsidP="00047996">
      <w:pPr>
        <w:spacing w:after="0" w:line="360" w:lineRule="auto"/>
        <w:rPr>
          <w:rFonts w:ascii="Arial" w:hAnsi="Arial" w:cs="Arial"/>
          <w:sz w:val="24"/>
          <w:szCs w:val="24"/>
          <w:lang w:val="en-GB"/>
        </w:rPr>
      </w:pPr>
      <w:r w:rsidRPr="00213E05">
        <w:rPr>
          <w:rFonts w:ascii="Arial" w:hAnsi="Arial" w:cs="Arial"/>
          <w:sz w:val="24"/>
          <w:szCs w:val="24"/>
          <w:lang w:val="en-GB"/>
        </w:rPr>
        <w:t>Luxembourg</w:t>
      </w:r>
      <w:r w:rsidR="00047996" w:rsidRPr="00213E05">
        <w:rPr>
          <w:rFonts w:ascii="Arial" w:hAnsi="Arial" w:cs="Arial"/>
          <w:sz w:val="24"/>
          <w:szCs w:val="24"/>
          <w:lang w:val="en-GB"/>
        </w:rPr>
        <w:t xml:space="preserve"> </w:t>
      </w:r>
      <w:r w:rsidR="00F422C7" w:rsidRPr="00213E05">
        <w:rPr>
          <w:rFonts w:ascii="Arial" w:hAnsi="Arial" w:cs="Arial"/>
          <w:sz w:val="24"/>
          <w:szCs w:val="24"/>
          <w:lang w:val="en-GB"/>
        </w:rPr>
        <w:t xml:space="preserve">declared </w:t>
      </w:r>
      <w:r w:rsidR="009F70ED" w:rsidRPr="00213E05">
        <w:rPr>
          <w:rFonts w:ascii="Arial" w:hAnsi="Arial" w:cs="Arial"/>
          <w:sz w:val="24"/>
          <w:szCs w:val="24"/>
          <w:lang w:val="en-GB"/>
        </w:rPr>
        <w:t xml:space="preserve">a </w:t>
      </w:r>
      <w:r w:rsidR="00F422C7" w:rsidRPr="00213E05">
        <w:rPr>
          <w:rFonts w:ascii="Arial" w:hAnsi="Arial" w:cs="Arial"/>
          <w:sz w:val="24"/>
          <w:szCs w:val="24"/>
          <w:lang w:val="en-GB"/>
        </w:rPr>
        <w:t>state of emergency from 17 March to 24 June 2020</w:t>
      </w:r>
      <w:r w:rsidR="004C1042" w:rsidRPr="00213E05">
        <w:rPr>
          <w:rStyle w:val="FootnoteReference"/>
          <w:rFonts w:ascii="Arial" w:hAnsi="Arial" w:cs="Arial"/>
          <w:sz w:val="24"/>
          <w:szCs w:val="24"/>
          <w:lang w:val="en-GB"/>
        </w:rPr>
        <w:footnoteReference w:id="5"/>
      </w:r>
      <w:r w:rsidR="00F422C7" w:rsidRPr="00213E05">
        <w:rPr>
          <w:rFonts w:ascii="Arial" w:hAnsi="Arial" w:cs="Arial"/>
          <w:sz w:val="24"/>
          <w:szCs w:val="24"/>
          <w:lang w:val="en-GB"/>
        </w:rPr>
        <w:t>.</w:t>
      </w:r>
    </w:p>
    <w:p w14:paraId="4CA266E7" w14:textId="6A641E58" w:rsidR="004C1042" w:rsidRPr="00213E05" w:rsidRDefault="00C47289" w:rsidP="004C1042">
      <w:pPr>
        <w:spacing w:after="0" w:line="360" w:lineRule="auto"/>
        <w:rPr>
          <w:rFonts w:ascii="Arial" w:hAnsi="Arial" w:cs="Arial"/>
          <w:sz w:val="24"/>
          <w:szCs w:val="24"/>
          <w:lang w:val="en-GB"/>
        </w:rPr>
      </w:pPr>
      <w:r w:rsidRPr="00213E05">
        <w:rPr>
          <w:rFonts w:ascii="Arial" w:hAnsi="Arial" w:cs="Arial"/>
          <w:sz w:val="24"/>
          <w:szCs w:val="24"/>
          <w:lang w:val="en-GB"/>
        </w:rPr>
        <w:t xml:space="preserve">The Government implemented </w:t>
      </w:r>
      <w:r w:rsidR="004C1042" w:rsidRPr="00213E05">
        <w:rPr>
          <w:rFonts w:ascii="Arial" w:hAnsi="Arial" w:cs="Arial"/>
          <w:sz w:val="24"/>
          <w:szCs w:val="24"/>
          <w:lang w:val="en-GB"/>
        </w:rPr>
        <w:t xml:space="preserve">restrictions on movement even though a lockdown has not been pronounced. However, people aged over 65 and </w:t>
      </w:r>
      <w:r w:rsidR="009F70ED" w:rsidRPr="00213E05">
        <w:rPr>
          <w:rFonts w:ascii="Arial" w:hAnsi="Arial" w:cs="Arial"/>
          <w:sz w:val="24"/>
          <w:szCs w:val="24"/>
          <w:lang w:val="en-GB"/>
        </w:rPr>
        <w:t>“</w:t>
      </w:r>
      <w:r w:rsidR="004C1042" w:rsidRPr="00213E05">
        <w:rPr>
          <w:rFonts w:ascii="Arial" w:hAnsi="Arial" w:cs="Arial"/>
          <w:sz w:val="24"/>
          <w:szCs w:val="24"/>
          <w:lang w:val="en-GB"/>
        </w:rPr>
        <w:t>vulnerable</w:t>
      </w:r>
      <w:r w:rsidR="009F70ED" w:rsidRPr="00213E05">
        <w:rPr>
          <w:rFonts w:ascii="Arial" w:hAnsi="Arial" w:cs="Arial"/>
          <w:sz w:val="24"/>
          <w:szCs w:val="24"/>
          <w:lang w:val="en-GB"/>
        </w:rPr>
        <w:t>”</w:t>
      </w:r>
      <w:r w:rsidR="004C1042" w:rsidRPr="00213E05">
        <w:rPr>
          <w:rFonts w:ascii="Arial" w:hAnsi="Arial" w:cs="Arial"/>
          <w:sz w:val="24"/>
          <w:szCs w:val="24"/>
          <w:lang w:val="en-GB"/>
        </w:rPr>
        <w:t xml:space="preserve"> people </w:t>
      </w:r>
      <w:r w:rsidRPr="00213E05">
        <w:rPr>
          <w:rFonts w:ascii="Arial" w:hAnsi="Arial" w:cs="Arial"/>
          <w:sz w:val="24"/>
          <w:szCs w:val="24"/>
          <w:lang w:val="en-GB"/>
        </w:rPr>
        <w:t>were</w:t>
      </w:r>
      <w:r w:rsidR="004C1042" w:rsidRPr="00213E05">
        <w:rPr>
          <w:rFonts w:ascii="Arial" w:hAnsi="Arial" w:cs="Arial"/>
          <w:sz w:val="24"/>
          <w:szCs w:val="24"/>
          <w:lang w:val="en-GB"/>
        </w:rPr>
        <w:t xml:space="preserve"> “strongly recommended to stay at home and only go out when strictly necessary”</w:t>
      </w:r>
      <w:r w:rsidRPr="00213E05">
        <w:rPr>
          <w:rStyle w:val="FootnoteReference"/>
          <w:rFonts w:ascii="Arial" w:hAnsi="Arial" w:cs="Arial"/>
          <w:sz w:val="24"/>
          <w:szCs w:val="24"/>
          <w:lang w:val="en-GB"/>
        </w:rPr>
        <w:footnoteReference w:id="6"/>
      </w:r>
      <w:r w:rsidRPr="00213E05">
        <w:rPr>
          <w:rFonts w:ascii="Arial" w:hAnsi="Arial" w:cs="Arial"/>
          <w:sz w:val="24"/>
          <w:szCs w:val="24"/>
          <w:lang w:val="en-GB"/>
        </w:rPr>
        <w:t xml:space="preserve">. </w:t>
      </w:r>
      <w:r w:rsidR="004C1042" w:rsidRPr="00213E05">
        <w:rPr>
          <w:rFonts w:ascii="Arial" w:hAnsi="Arial" w:cs="Arial"/>
          <w:sz w:val="24"/>
          <w:szCs w:val="24"/>
          <w:lang w:val="en-GB"/>
        </w:rPr>
        <w:t xml:space="preserve">Among </w:t>
      </w:r>
      <w:r w:rsidR="009F70ED" w:rsidRPr="00213E05">
        <w:rPr>
          <w:rFonts w:ascii="Arial" w:hAnsi="Arial" w:cs="Arial"/>
          <w:sz w:val="24"/>
          <w:szCs w:val="24"/>
          <w:lang w:val="en-GB"/>
        </w:rPr>
        <w:t xml:space="preserve">people for who </w:t>
      </w:r>
      <w:r w:rsidR="004C1042" w:rsidRPr="00213E05">
        <w:rPr>
          <w:rFonts w:ascii="Arial" w:hAnsi="Arial" w:cs="Arial"/>
          <w:sz w:val="24"/>
          <w:szCs w:val="24"/>
          <w:lang w:val="en-GB"/>
        </w:rPr>
        <w:t xml:space="preserve">exception to the restriction of movement is mentioned </w:t>
      </w:r>
      <w:r w:rsidR="009F70ED" w:rsidRPr="00213E05">
        <w:rPr>
          <w:rFonts w:ascii="Arial" w:hAnsi="Arial" w:cs="Arial"/>
          <w:sz w:val="24"/>
          <w:szCs w:val="24"/>
          <w:lang w:val="en-GB"/>
        </w:rPr>
        <w:t>are assistants and</w:t>
      </w:r>
      <w:r w:rsidR="004C1042" w:rsidRPr="00213E05">
        <w:rPr>
          <w:rFonts w:ascii="Arial" w:hAnsi="Arial" w:cs="Arial"/>
          <w:sz w:val="24"/>
          <w:szCs w:val="24"/>
          <w:lang w:val="en-GB"/>
        </w:rPr>
        <w:t xml:space="preserve"> care</w:t>
      </w:r>
      <w:r w:rsidR="009F70ED" w:rsidRPr="00213E05">
        <w:rPr>
          <w:rFonts w:ascii="Arial" w:hAnsi="Arial" w:cs="Arial"/>
          <w:sz w:val="24"/>
          <w:szCs w:val="24"/>
          <w:lang w:val="en-GB"/>
        </w:rPr>
        <w:t>rs</w:t>
      </w:r>
      <w:r w:rsidR="004C1042" w:rsidRPr="00213E05">
        <w:rPr>
          <w:rFonts w:ascii="Arial" w:hAnsi="Arial" w:cs="Arial"/>
          <w:sz w:val="24"/>
          <w:szCs w:val="24"/>
          <w:lang w:val="en-GB"/>
        </w:rPr>
        <w:t xml:space="preserve"> for </w:t>
      </w:r>
      <w:r w:rsidR="009D3746" w:rsidRPr="00213E05">
        <w:rPr>
          <w:rFonts w:ascii="Arial" w:hAnsi="Arial" w:cs="Arial"/>
          <w:sz w:val="24"/>
          <w:szCs w:val="24"/>
          <w:lang w:val="en-GB"/>
        </w:rPr>
        <w:t>older persons</w:t>
      </w:r>
      <w:r w:rsidR="004C1042" w:rsidRPr="00213E05">
        <w:rPr>
          <w:rFonts w:ascii="Arial" w:hAnsi="Arial" w:cs="Arial"/>
          <w:sz w:val="24"/>
          <w:szCs w:val="24"/>
          <w:lang w:val="en-GB"/>
        </w:rPr>
        <w:t xml:space="preserve">, minors, persons with disabilities and vulnerable people. </w:t>
      </w:r>
      <w:r w:rsidR="002D7EFE">
        <w:rPr>
          <w:rFonts w:ascii="Arial" w:hAnsi="Arial" w:cs="Arial"/>
          <w:sz w:val="24"/>
          <w:szCs w:val="24"/>
          <w:lang w:val="en-GB"/>
        </w:rPr>
        <w:t>Public facilities</w:t>
      </w:r>
      <w:r w:rsidR="00E01CA5">
        <w:rPr>
          <w:rFonts w:ascii="Arial" w:hAnsi="Arial" w:cs="Arial"/>
          <w:sz w:val="24"/>
          <w:szCs w:val="24"/>
          <w:lang w:val="en-GB"/>
        </w:rPr>
        <w:t xml:space="preserve"> w</w:t>
      </w:r>
      <w:r w:rsidRPr="00213E05">
        <w:rPr>
          <w:rFonts w:ascii="Arial" w:hAnsi="Arial" w:cs="Arial"/>
          <w:sz w:val="24"/>
          <w:szCs w:val="24"/>
          <w:lang w:val="en-GB"/>
        </w:rPr>
        <w:t>ere</w:t>
      </w:r>
      <w:r w:rsidR="004C1042" w:rsidRPr="00213E05">
        <w:rPr>
          <w:rFonts w:ascii="Arial" w:hAnsi="Arial" w:cs="Arial"/>
          <w:sz w:val="24"/>
          <w:szCs w:val="24"/>
          <w:lang w:val="en-GB"/>
        </w:rPr>
        <w:t xml:space="preserve"> closed and only essential activities </w:t>
      </w:r>
      <w:r w:rsidR="00216ED8" w:rsidRPr="00213E05">
        <w:rPr>
          <w:rFonts w:ascii="Arial" w:hAnsi="Arial" w:cs="Arial"/>
          <w:sz w:val="24"/>
          <w:szCs w:val="24"/>
          <w:lang w:val="en-GB"/>
        </w:rPr>
        <w:t>were</w:t>
      </w:r>
      <w:r w:rsidR="004C1042" w:rsidRPr="00213E05">
        <w:rPr>
          <w:rFonts w:ascii="Arial" w:hAnsi="Arial" w:cs="Arial"/>
          <w:sz w:val="24"/>
          <w:szCs w:val="24"/>
          <w:lang w:val="en-GB"/>
        </w:rPr>
        <w:t xml:space="preserve"> maintained including public services, public transport, hospital activit</w:t>
      </w:r>
      <w:r w:rsidR="009F70ED" w:rsidRPr="00213E05">
        <w:rPr>
          <w:rFonts w:ascii="Arial" w:hAnsi="Arial" w:cs="Arial"/>
          <w:sz w:val="24"/>
          <w:szCs w:val="24"/>
          <w:lang w:val="en-GB"/>
        </w:rPr>
        <w:t>ies</w:t>
      </w:r>
      <w:r w:rsidR="004C1042" w:rsidRPr="00213E05">
        <w:rPr>
          <w:rFonts w:ascii="Arial" w:hAnsi="Arial" w:cs="Arial"/>
          <w:sz w:val="24"/>
          <w:szCs w:val="24"/>
          <w:lang w:val="en-GB"/>
        </w:rPr>
        <w:t xml:space="preserve"> and</w:t>
      </w:r>
      <w:r w:rsidR="009F70ED" w:rsidRPr="00213E05">
        <w:rPr>
          <w:rFonts w:ascii="Arial" w:hAnsi="Arial" w:cs="Arial"/>
          <w:sz w:val="24"/>
          <w:szCs w:val="24"/>
          <w:lang w:val="en-GB"/>
        </w:rPr>
        <w:t xml:space="preserve"> the</w:t>
      </w:r>
      <w:r w:rsidR="004C1042" w:rsidRPr="00213E05">
        <w:rPr>
          <w:rFonts w:ascii="Arial" w:hAnsi="Arial" w:cs="Arial"/>
          <w:sz w:val="24"/>
          <w:szCs w:val="24"/>
          <w:lang w:val="en-GB"/>
        </w:rPr>
        <w:t xml:space="preserve"> healthcare sector among other</w:t>
      </w:r>
      <w:r w:rsidR="009D3746" w:rsidRPr="00213E05">
        <w:rPr>
          <w:rFonts w:ascii="Arial" w:hAnsi="Arial" w:cs="Arial"/>
          <w:sz w:val="24"/>
          <w:szCs w:val="24"/>
          <w:lang w:val="en-GB"/>
        </w:rPr>
        <w:t>s</w:t>
      </w:r>
      <w:r w:rsidRPr="00213E05">
        <w:rPr>
          <w:rStyle w:val="FootnoteReference"/>
          <w:rFonts w:ascii="Arial" w:hAnsi="Arial" w:cs="Arial"/>
          <w:sz w:val="24"/>
          <w:szCs w:val="24"/>
          <w:lang w:val="en-GB"/>
        </w:rPr>
        <w:footnoteReference w:id="7"/>
      </w:r>
      <w:r w:rsidR="004C1042" w:rsidRPr="00213E05">
        <w:rPr>
          <w:rFonts w:ascii="Arial" w:hAnsi="Arial" w:cs="Arial"/>
          <w:sz w:val="24"/>
          <w:szCs w:val="24"/>
          <w:lang w:val="en-GB"/>
        </w:rPr>
        <w:t>.</w:t>
      </w:r>
    </w:p>
    <w:p w14:paraId="02E0E51D" w14:textId="77777777" w:rsidR="00216ED8" w:rsidRPr="00213E05" w:rsidRDefault="00216ED8" w:rsidP="00047996">
      <w:pPr>
        <w:spacing w:after="0" w:line="360" w:lineRule="auto"/>
        <w:rPr>
          <w:rFonts w:ascii="Arial" w:hAnsi="Arial" w:cs="Arial"/>
          <w:sz w:val="24"/>
          <w:szCs w:val="24"/>
          <w:lang w:val="en-GB"/>
        </w:rPr>
      </w:pPr>
    </w:p>
    <w:p w14:paraId="16AB1501" w14:textId="2C56394C" w:rsidR="00047996" w:rsidRPr="00213E05" w:rsidRDefault="00047996" w:rsidP="009F70ED">
      <w:pPr>
        <w:pStyle w:val="Heading2"/>
        <w:rPr>
          <w:lang w:val="en-GB"/>
        </w:rPr>
      </w:pPr>
      <w:r w:rsidRPr="00213E05">
        <w:rPr>
          <w:lang w:val="en-GB"/>
        </w:rPr>
        <w:lastRenderedPageBreak/>
        <w:t xml:space="preserve">Involvement of organisations of persons with disabilities </w:t>
      </w:r>
    </w:p>
    <w:p w14:paraId="646FA485" w14:textId="1DECF3A2" w:rsidR="00E93A7E" w:rsidRPr="00213E05" w:rsidRDefault="00E93A7E" w:rsidP="00216ED8">
      <w:pPr>
        <w:spacing w:after="0" w:line="360" w:lineRule="auto"/>
        <w:rPr>
          <w:rFonts w:ascii="Arial" w:hAnsi="Arial" w:cs="Arial"/>
          <w:sz w:val="24"/>
          <w:szCs w:val="24"/>
          <w:lang w:val="en-GB"/>
        </w:rPr>
      </w:pPr>
      <w:r w:rsidRPr="00213E05">
        <w:rPr>
          <w:rFonts w:ascii="Arial" w:hAnsi="Arial" w:cs="Arial"/>
          <w:sz w:val="24"/>
          <w:szCs w:val="24"/>
          <w:lang w:val="en-GB"/>
        </w:rPr>
        <w:t>Disabled People’s Organisations have not been involved in national policy nor consulted</w:t>
      </w:r>
      <w:r w:rsidR="009F70ED" w:rsidRPr="00213E05">
        <w:rPr>
          <w:rFonts w:ascii="Arial" w:hAnsi="Arial" w:cs="Arial"/>
          <w:sz w:val="24"/>
          <w:szCs w:val="24"/>
          <w:lang w:val="en-GB"/>
        </w:rPr>
        <w:t xml:space="preserve"> by the government.</w:t>
      </w:r>
    </w:p>
    <w:p w14:paraId="1857B6F3" w14:textId="2C9C59F6" w:rsidR="00E93A7E" w:rsidRPr="00213E05" w:rsidRDefault="00E93A7E" w:rsidP="00E93A7E">
      <w:pPr>
        <w:spacing w:after="0" w:line="360" w:lineRule="auto"/>
        <w:rPr>
          <w:rFonts w:ascii="Arial" w:hAnsi="Arial" w:cs="Arial"/>
          <w:sz w:val="24"/>
          <w:szCs w:val="24"/>
          <w:lang w:val="en-GB"/>
        </w:rPr>
      </w:pPr>
      <w:r w:rsidRPr="00213E05">
        <w:rPr>
          <w:rFonts w:ascii="Arial" w:hAnsi="Arial" w:cs="Arial"/>
          <w:sz w:val="24"/>
          <w:szCs w:val="24"/>
          <w:lang w:val="en-GB"/>
        </w:rPr>
        <w:t>Info-handicap</w:t>
      </w:r>
      <w:r w:rsidR="009D3746" w:rsidRPr="00213E05">
        <w:rPr>
          <w:rFonts w:ascii="Arial" w:hAnsi="Arial" w:cs="Arial"/>
          <w:sz w:val="24"/>
          <w:szCs w:val="24"/>
          <w:lang w:val="en-GB"/>
        </w:rPr>
        <w:t xml:space="preserve"> - the National disability Information and Meeting Centre</w:t>
      </w:r>
      <w:r w:rsidRPr="00213E05">
        <w:rPr>
          <w:rFonts w:ascii="Arial" w:hAnsi="Arial" w:cs="Arial"/>
          <w:sz w:val="24"/>
          <w:szCs w:val="24"/>
          <w:lang w:val="en-GB"/>
        </w:rPr>
        <w:t xml:space="preserve"> raised concerns about difficulties experienced by persons with disabilities including the absence of translation into Braille of face masks instruction and the difficulty of social distancing for people who need contact to be guided</w:t>
      </w:r>
      <w:r w:rsidRPr="00213E05">
        <w:rPr>
          <w:rStyle w:val="FootnoteReference"/>
          <w:rFonts w:ascii="Arial" w:hAnsi="Arial" w:cs="Arial"/>
          <w:sz w:val="24"/>
          <w:szCs w:val="24"/>
          <w:lang w:val="en-GB"/>
        </w:rPr>
        <w:footnoteReference w:id="8"/>
      </w:r>
      <w:r w:rsidRPr="00213E05">
        <w:rPr>
          <w:rFonts w:ascii="Arial" w:hAnsi="Arial" w:cs="Arial"/>
          <w:sz w:val="24"/>
          <w:szCs w:val="24"/>
          <w:lang w:val="en-GB"/>
        </w:rPr>
        <w:t>.</w:t>
      </w:r>
    </w:p>
    <w:p w14:paraId="6F2C9B3A" w14:textId="08C24E79" w:rsidR="00047996" w:rsidRPr="00213E05" w:rsidRDefault="00047996" w:rsidP="009F70ED">
      <w:pPr>
        <w:pStyle w:val="Heading2"/>
        <w:rPr>
          <w:lang w:val="en-GB"/>
        </w:rPr>
      </w:pPr>
      <w:r w:rsidRPr="00213E05">
        <w:rPr>
          <w:lang w:val="en-GB"/>
        </w:rPr>
        <w:t>Communications and announcement</w:t>
      </w:r>
    </w:p>
    <w:p w14:paraId="0E45964F" w14:textId="0BE34FE0" w:rsidR="00E93A7E" w:rsidRPr="00213E05" w:rsidRDefault="00216ED8" w:rsidP="00216ED8">
      <w:pPr>
        <w:spacing w:after="0" w:line="360" w:lineRule="auto"/>
        <w:rPr>
          <w:rFonts w:ascii="Arial" w:hAnsi="Arial" w:cs="Arial"/>
          <w:sz w:val="24"/>
          <w:szCs w:val="24"/>
          <w:lang w:val="en-GB"/>
        </w:rPr>
      </w:pPr>
      <w:r w:rsidRPr="00213E05">
        <w:rPr>
          <w:rFonts w:ascii="Arial" w:hAnsi="Arial" w:cs="Arial"/>
          <w:sz w:val="24"/>
          <w:szCs w:val="24"/>
          <w:lang w:val="en-GB"/>
        </w:rPr>
        <w:t>Communication was not made accessible for persons with disabilities</w:t>
      </w:r>
      <w:r w:rsidRPr="00213E05">
        <w:rPr>
          <w:rStyle w:val="FootnoteReference"/>
          <w:rFonts w:ascii="Arial" w:hAnsi="Arial" w:cs="Arial"/>
          <w:sz w:val="24"/>
          <w:szCs w:val="24"/>
          <w:lang w:val="en-GB"/>
        </w:rPr>
        <w:footnoteReference w:id="9"/>
      </w:r>
      <w:r w:rsidRPr="00213E05">
        <w:rPr>
          <w:rFonts w:ascii="Arial" w:hAnsi="Arial" w:cs="Arial"/>
          <w:sz w:val="24"/>
          <w:szCs w:val="24"/>
          <w:lang w:val="en-GB"/>
        </w:rPr>
        <w:t>. Indeed, t</w:t>
      </w:r>
      <w:r w:rsidR="00E93A7E" w:rsidRPr="00213E05">
        <w:rPr>
          <w:rFonts w:ascii="Arial" w:hAnsi="Arial" w:cs="Arial"/>
          <w:sz w:val="24"/>
          <w:szCs w:val="24"/>
          <w:lang w:val="en-GB"/>
        </w:rPr>
        <w:t>he Cent</w:t>
      </w:r>
      <w:r w:rsidR="009D3746" w:rsidRPr="00213E05">
        <w:rPr>
          <w:rFonts w:ascii="Arial" w:hAnsi="Arial" w:cs="Arial"/>
          <w:sz w:val="24"/>
          <w:szCs w:val="24"/>
          <w:lang w:val="en-GB"/>
        </w:rPr>
        <w:t>re</w:t>
      </w:r>
      <w:r w:rsidR="00E93A7E" w:rsidRPr="00213E05">
        <w:rPr>
          <w:rFonts w:ascii="Arial" w:hAnsi="Arial" w:cs="Arial"/>
          <w:sz w:val="24"/>
          <w:szCs w:val="24"/>
          <w:lang w:val="en-GB"/>
        </w:rPr>
        <w:t xml:space="preserve"> for Equal treatment received complaints regarding accessibility of COVID-19</w:t>
      </w:r>
      <w:r w:rsidR="009D3746" w:rsidRPr="00213E05">
        <w:rPr>
          <w:rFonts w:ascii="Arial" w:hAnsi="Arial" w:cs="Arial"/>
          <w:sz w:val="24"/>
          <w:szCs w:val="24"/>
          <w:lang w:val="en-GB"/>
        </w:rPr>
        <w:t xml:space="preserve"> </w:t>
      </w:r>
      <w:r w:rsidR="00E93A7E" w:rsidRPr="00213E05">
        <w:rPr>
          <w:rFonts w:ascii="Arial" w:hAnsi="Arial" w:cs="Arial"/>
          <w:sz w:val="24"/>
          <w:szCs w:val="24"/>
          <w:lang w:val="en-GB"/>
        </w:rPr>
        <w:t xml:space="preserve">related information </w:t>
      </w:r>
      <w:r w:rsidR="009F70ED" w:rsidRPr="00213E05">
        <w:rPr>
          <w:rFonts w:ascii="Arial" w:hAnsi="Arial" w:cs="Arial"/>
          <w:sz w:val="24"/>
          <w:szCs w:val="24"/>
          <w:lang w:val="en-GB"/>
        </w:rPr>
        <w:t xml:space="preserve">and lack of </w:t>
      </w:r>
      <w:r w:rsidR="00E93A7E" w:rsidRPr="00213E05">
        <w:rPr>
          <w:rFonts w:ascii="Arial" w:hAnsi="Arial" w:cs="Arial"/>
          <w:sz w:val="24"/>
          <w:szCs w:val="24"/>
          <w:lang w:val="en-GB"/>
        </w:rPr>
        <w:t xml:space="preserve">sign language, </w:t>
      </w:r>
      <w:r w:rsidR="009F70ED" w:rsidRPr="00213E05">
        <w:rPr>
          <w:rFonts w:ascii="Arial" w:hAnsi="Arial" w:cs="Arial"/>
          <w:sz w:val="24"/>
          <w:szCs w:val="24"/>
          <w:lang w:val="en-GB"/>
        </w:rPr>
        <w:t>or</w:t>
      </w:r>
      <w:r w:rsidR="00E93A7E" w:rsidRPr="00213E05">
        <w:rPr>
          <w:rFonts w:ascii="Arial" w:hAnsi="Arial" w:cs="Arial"/>
          <w:sz w:val="24"/>
          <w:szCs w:val="24"/>
          <w:lang w:val="en-GB"/>
        </w:rPr>
        <w:t xml:space="preserve"> easy-to-read format</w:t>
      </w:r>
      <w:r w:rsidR="009F70ED" w:rsidRPr="00213E05">
        <w:rPr>
          <w:rFonts w:ascii="Arial" w:hAnsi="Arial" w:cs="Arial"/>
          <w:sz w:val="24"/>
          <w:szCs w:val="24"/>
          <w:lang w:val="en-GB"/>
        </w:rPr>
        <w:t>s</w:t>
      </w:r>
      <w:r w:rsidR="00E93A7E" w:rsidRPr="00213E05">
        <w:rPr>
          <w:rStyle w:val="FootnoteReference"/>
          <w:rFonts w:ascii="Arial" w:hAnsi="Arial" w:cs="Arial"/>
          <w:sz w:val="24"/>
          <w:szCs w:val="24"/>
          <w:lang w:val="en-GB"/>
        </w:rPr>
        <w:footnoteReference w:id="10"/>
      </w:r>
      <w:r w:rsidR="00E93A7E" w:rsidRPr="00213E05">
        <w:rPr>
          <w:rFonts w:ascii="Arial" w:hAnsi="Arial" w:cs="Arial"/>
          <w:sz w:val="24"/>
          <w:szCs w:val="24"/>
          <w:lang w:val="en-GB"/>
        </w:rPr>
        <w:t>.</w:t>
      </w:r>
    </w:p>
    <w:p w14:paraId="26ADF61A" w14:textId="2A7BEB6A" w:rsidR="00996BFE" w:rsidRPr="00213E05" w:rsidRDefault="00216ED8" w:rsidP="00996BFE">
      <w:pPr>
        <w:spacing w:after="0" w:line="360" w:lineRule="auto"/>
        <w:rPr>
          <w:rFonts w:ascii="Arial" w:hAnsi="Arial" w:cs="Arial"/>
          <w:sz w:val="24"/>
          <w:szCs w:val="24"/>
          <w:lang w:val="en-GB"/>
        </w:rPr>
      </w:pPr>
      <w:r w:rsidRPr="00213E05">
        <w:rPr>
          <w:rFonts w:ascii="Arial" w:hAnsi="Arial" w:cs="Arial"/>
          <w:sz w:val="24"/>
          <w:szCs w:val="24"/>
          <w:lang w:val="en-GB"/>
        </w:rPr>
        <w:t>However, c</w:t>
      </w:r>
      <w:r w:rsidR="00996BFE" w:rsidRPr="00213E05">
        <w:rPr>
          <w:rFonts w:ascii="Arial" w:hAnsi="Arial" w:cs="Arial"/>
          <w:sz w:val="24"/>
          <w:szCs w:val="24"/>
          <w:lang w:val="en-GB"/>
        </w:rPr>
        <w:t>hanges have been noticed through the pandemic since t</w:t>
      </w:r>
      <w:r w:rsidR="00E93A7E" w:rsidRPr="00213E05">
        <w:rPr>
          <w:rFonts w:ascii="Arial" w:hAnsi="Arial" w:cs="Arial"/>
          <w:sz w:val="24"/>
          <w:szCs w:val="24"/>
          <w:lang w:val="en-GB"/>
        </w:rPr>
        <w:t xml:space="preserve">he Luxembourgish government made available </w:t>
      </w:r>
      <w:r w:rsidR="009F70ED" w:rsidRPr="00213E05">
        <w:rPr>
          <w:rFonts w:ascii="Arial" w:hAnsi="Arial" w:cs="Arial"/>
          <w:sz w:val="24"/>
          <w:szCs w:val="24"/>
          <w:lang w:val="en-GB"/>
        </w:rPr>
        <w:t>two</w:t>
      </w:r>
      <w:r w:rsidR="00E93A7E" w:rsidRPr="00213E05">
        <w:rPr>
          <w:rFonts w:ascii="Arial" w:hAnsi="Arial" w:cs="Arial"/>
          <w:sz w:val="24"/>
          <w:szCs w:val="24"/>
          <w:lang w:val="en-GB"/>
        </w:rPr>
        <w:t xml:space="preserve"> email addresses to answer questions from</w:t>
      </w:r>
      <w:r w:rsidR="009F70ED" w:rsidRPr="00213E05">
        <w:rPr>
          <w:rFonts w:ascii="Arial" w:hAnsi="Arial" w:cs="Arial"/>
          <w:sz w:val="24"/>
          <w:szCs w:val="24"/>
          <w:lang w:val="en-GB"/>
        </w:rPr>
        <w:t xml:space="preserve"> deaf and</w:t>
      </w:r>
      <w:r w:rsidR="00E93A7E" w:rsidRPr="00213E05">
        <w:rPr>
          <w:rFonts w:ascii="Arial" w:hAnsi="Arial" w:cs="Arial"/>
          <w:sz w:val="24"/>
          <w:szCs w:val="24"/>
          <w:lang w:val="en-GB"/>
        </w:rPr>
        <w:t xml:space="preserve"> hard of hearing persons and for persons with difficulties in oral expression. The government also partnered with the Luxembourgish Ligue for Mental Health for the launch of a website dedicated to preserving mental health in times of COVID-19. Through a FAQ section, the website provides advice on how to safeguard mental health in this challenging period including advice on how to explain the pandemic to persons with intellectual disability.</w:t>
      </w:r>
    </w:p>
    <w:p w14:paraId="367EA677" w14:textId="6E263861" w:rsidR="00E93A7E" w:rsidRPr="00213E05" w:rsidRDefault="00996BFE" w:rsidP="00047996">
      <w:pPr>
        <w:spacing w:after="0" w:line="360" w:lineRule="auto"/>
        <w:rPr>
          <w:rFonts w:ascii="Arial" w:hAnsi="Arial" w:cs="Arial"/>
          <w:sz w:val="24"/>
          <w:szCs w:val="24"/>
          <w:lang w:val="en-GB"/>
        </w:rPr>
      </w:pPr>
      <w:r w:rsidRPr="00213E05">
        <w:rPr>
          <w:rFonts w:ascii="Arial" w:hAnsi="Arial" w:cs="Arial"/>
          <w:sz w:val="24"/>
          <w:szCs w:val="24"/>
          <w:lang w:val="en-GB"/>
        </w:rPr>
        <w:t xml:space="preserve">Besides the government, </w:t>
      </w:r>
      <w:r w:rsidR="00E93A7E" w:rsidRPr="00213E05">
        <w:rPr>
          <w:rFonts w:ascii="Arial" w:hAnsi="Arial" w:cs="Arial"/>
          <w:sz w:val="24"/>
          <w:szCs w:val="24"/>
          <w:lang w:val="en-GB"/>
        </w:rPr>
        <w:t>Info-handicap included on its website a list of information and contact details for persons with disabilities during the COVID-19 pandemic</w:t>
      </w:r>
      <w:r w:rsidR="00E93A7E" w:rsidRPr="00213E05">
        <w:rPr>
          <w:rStyle w:val="FootnoteReference"/>
          <w:rFonts w:ascii="Arial" w:hAnsi="Arial" w:cs="Arial"/>
          <w:sz w:val="24"/>
          <w:szCs w:val="24"/>
          <w:lang w:val="en-GB"/>
        </w:rPr>
        <w:footnoteReference w:id="11"/>
      </w:r>
      <w:r w:rsidR="00E93A7E" w:rsidRPr="00213E05">
        <w:rPr>
          <w:rFonts w:ascii="Arial" w:hAnsi="Arial" w:cs="Arial"/>
          <w:sz w:val="24"/>
          <w:szCs w:val="24"/>
          <w:lang w:val="en-GB"/>
        </w:rPr>
        <w:t>.</w:t>
      </w:r>
    </w:p>
    <w:p w14:paraId="073A949D" w14:textId="77777777" w:rsidR="00047996" w:rsidRPr="00213E05" w:rsidRDefault="00047996" w:rsidP="009F70ED">
      <w:pPr>
        <w:pStyle w:val="Heading2"/>
        <w:rPr>
          <w:lang w:val="en-GB"/>
        </w:rPr>
      </w:pPr>
      <w:r w:rsidRPr="00213E05">
        <w:rPr>
          <w:lang w:val="en-GB"/>
        </w:rPr>
        <w:t>Institutions and closed settings</w:t>
      </w:r>
    </w:p>
    <w:p w14:paraId="63CDC661" w14:textId="6F030D55" w:rsidR="00996BFE" w:rsidRPr="00213E05" w:rsidRDefault="00996BFE" w:rsidP="00996BFE">
      <w:pPr>
        <w:spacing w:after="0" w:line="360" w:lineRule="auto"/>
        <w:rPr>
          <w:rFonts w:ascii="Arial" w:hAnsi="Arial" w:cs="Arial"/>
          <w:sz w:val="24"/>
          <w:szCs w:val="24"/>
          <w:lang w:val="en-GB"/>
        </w:rPr>
      </w:pPr>
      <w:r w:rsidRPr="00213E05">
        <w:rPr>
          <w:rFonts w:ascii="Arial" w:hAnsi="Arial" w:cs="Arial"/>
          <w:sz w:val="24"/>
          <w:szCs w:val="24"/>
          <w:lang w:val="en-GB"/>
        </w:rPr>
        <w:t xml:space="preserve">In a press conference, the Minister of Family Affairs acknowledged concerns about the health crisis and the feeling of loneliness and isolation experienced by the </w:t>
      </w:r>
      <w:r w:rsidR="009D3746" w:rsidRPr="00213E05">
        <w:rPr>
          <w:rFonts w:ascii="Arial" w:hAnsi="Arial" w:cs="Arial"/>
          <w:sz w:val="24"/>
          <w:szCs w:val="24"/>
          <w:lang w:val="en-GB"/>
        </w:rPr>
        <w:t>older</w:t>
      </w:r>
      <w:r w:rsidRPr="00213E05">
        <w:rPr>
          <w:rFonts w:ascii="Arial" w:hAnsi="Arial" w:cs="Arial"/>
          <w:sz w:val="24"/>
          <w:szCs w:val="24"/>
          <w:lang w:val="en-GB"/>
        </w:rPr>
        <w:t xml:space="preserve"> persons due to stay at home measures. The Minister added that a plan should be implemented to allow </w:t>
      </w:r>
      <w:r w:rsidR="009D3746" w:rsidRPr="00213E05">
        <w:rPr>
          <w:rFonts w:ascii="Arial" w:hAnsi="Arial" w:cs="Arial"/>
          <w:sz w:val="24"/>
          <w:szCs w:val="24"/>
          <w:lang w:val="en-GB"/>
        </w:rPr>
        <w:t>older</w:t>
      </w:r>
      <w:r w:rsidRPr="00213E05">
        <w:rPr>
          <w:rFonts w:ascii="Arial" w:hAnsi="Arial" w:cs="Arial"/>
          <w:sz w:val="24"/>
          <w:szCs w:val="24"/>
          <w:lang w:val="en-GB"/>
        </w:rPr>
        <w:t xml:space="preserve"> </w:t>
      </w:r>
      <w:r w:rsidR="009D3746" w:rsidRPr="00213E05">
        <w:rPr>
          <w:rFonts w:ascii="Arial" w:hAnsi="Arial" w:cs="Arial"/>
          <w:sz w:val="24"/>
          <w:szCs w:val="24"/>
          <w:lang w:val="en-GB"/>
        </w:rPr>
        <w:t>persons</w:t>
      </w:r>
      <w:r w:rsidRPr="00213E05">
        <w:rPr>
          <w:rFonts w:ascii="Arial" w:hAnsi="Arial" w:cs="Arial"/>
          <w:sz w:val="24"/>
          <w:szCs w:val="24"/>
          <w:lang w:val="en-GB"/>
        </w:rPr>
        <w:t xml:space="preserve"> to see their family to preserve their mental health while protecting them from infection.</w:t>
      </w:r>
      <w:r w:rsidR="00A9639C" w:rsidRPr="00213E05">
        <w:rPr>
          <w:rFonts w:ascii="Arial" w:hAnsi="Arial" w:cs="Arial"/>
          <w:sz w:val="24"/>
          <w:szCs w:val="24"/>
          <w:lang w:val="en-GB"/>
        </w:rPr>
        <w:t xml:space="preserve"> As such,</w:t>
      </w:r>
      <w:r w:rsidRPr="00213E05">
        <w:rPr>
          <w:rFonts w:ascii="Arial" w:hAnsi="Arial" w:cs="Arial"/>
          <w:sz w:val="24"/>
          <w:szCs w:val="24"/>
          <w:lang w:val="en-GB"/>
        </w:rPr>
        <w:t xml:space="preserve"> </w:t>
      </w:r>
      <w:r w:rsidR="00A9639C" w:rsidRPr="00213E05">
        <w:rPr>
          <w:rFonts w:ascii="Arial" w:hAnsi="Arial" w:cs="Arial"/>
          <w:sz w:val="24"/>
          <w:szCs w:val="24"/>
          <w:lang w:val="en-GB"/>
        </w:rPr>
        <w:t>v</w:t>
      </w:r>
      <w:r w:rsidRPr="00213E05">
        <w:rPr>
          <w:rFonts w:ascii="Arial" w:hAnsi="Arial" w:cs="Arial"/>
          <w:sz w:val="24"/>
          <w:szCs w:val="24"/>
          <w:lang w:val="en-GB"/>
        </w:rPr>
        <w:t xml:space="preserve">isits </w:t>
      </w:r>
      <w:r w:rsidR="00A9639C" w:rsidRPr="00213E05">
        <w:rPr>
          <w:rFonts w:ascii="Arial" w:hAnsi="Arial" w:cs="Arial"/>
          <w:sz w:val="24"/>
          <w:szCs w:val="24"/>
          <w:lang w:val="en-GB"/>
        </w:rPr>
        <w:t>were</w:t>
      </w:r>
      <w:r w:rsidRPr="00213E05">
        <w:rPr>
          <w:rFonts w:ascii="Arial" w:hAnsi="Arial" w:cs="Arial"/>
          <w:sz w:val="24"/>
          <w:szCs w:val="24"/>
          <w:lang w:val="en-GB"/>
        </w:rPr>
        <w:t xml:space="preserve"> planned ahead and </w:t>
      </w:r>
      <w:r w:rsidR="00216ED8" w:rsidRPr="00213E05">
        <w:rPr>
          <w:rFonts w:ascii="Arial" w:hAnsi="Arial" w:cs="Arial"/>
          <w:sz w:val="24"/>
          <w:szCs w:val="24"/>
          <w:lang w:val="en-GB"/>
        </w:rPr>
        <w:t>took</w:t>
      </w:r>
      <w:r w:rsidRPr="00213E05">
        <w:rPr>
          <w:rFonts w:ascii="Arial" w:hAnsi="Arial" w:cs="Arial"/>
          <w:sz w:val="24"/>
          <w:szCs w:val="24"/>
          <w:lang w:val="en-GB"/>
        </w:rPr>
        <w:t xml:space="preserve"> place in separate rooms where possible and </w:t>
      </w:r>
      <w:r w:rsidR="00216ED8" w:rsidRPr="00213E05">
        <w:rPr>
          <w:rFonts w:ascii="Arial" w:hAnsi="Arial" w:cs="Arial"/>
          <w:sz w:val="24"/>
          <w:szCs w:val="24"/>
          <w:lang w:val="en-GB"/>
        </w:rPr>
        <w:t>were</w:t>
      </w:r>
      <w:r w:rsidRPr="00213E05">
        <w:rPr>
          <w:rFonts w:ascii="Arial" w:hAnsi="Arial" w:cs="Arial"/>
          <w:sz w:val="24"/>
          <w:szCs w:val="24"/>
          <w:lang w:val="en-GB"/>
        </w:rPr>
        <w:t xml:space="preserve"> limited to a small number of persons. Visitors must not present any symptoms of COVID-19 nor been in contact with someone who has been infected. They </w:t>
      </w:r>
      <w:r w:rsidR="00A9639C" w:rsidRPr="00213E05">
        <w:rPr>
          <w:rFonts w:ascii="Arial" w:hAnsi="Arial" w:cs="Arial"/>
          <w:sz w:val="24"/>
          <w:szCs w:val="24"/>
          <w:lang w:val="en-GB"/>
        </w:rPr>
        <w:t>had</w:t>
      </w:r>
      <w:r w:rsidRPr="00213E05">
        <w:rPr>
          <w:rFonts w:ascii="Arial" w:hAnsi="Arial" w:cs="Arial"/>
          <w:sz w:val="24"/>
          <w:szCs w:val="24"/>
          <w:lang w:val="en-GB"/>
        </w:rPr>
        <w:t xml:space="preserve"> to respect hygiene measures, wear a mask and observe a </w:t>
      </w:r>
      <w:r w:rsidR="00213E05" w:rsidRPr="00213E05">
        <w:rPr>
          <w:rFonts w:ascii="Arial" w:hAnsi="Arial" w:cs="Arial"/>
          <w:sz w:val="24"/>
          <w:szCs w:val="24"/>
          <w:lang w:val="en-GB"/>
        </w:rPr>
        <w:t>distance of two metres</w:t>
      </w:r>
      <w:r w:rsidRPr="00213E05">
        <w:rPr>
          <w:rFonts w:ascii="Arial" w:hAnsi="Arial" w:cs="Arial"/>
          <w:sz w:val="24"/>
          <w:szCs w:val="24"/>
          <w:lang w:val="en-GB"/>
        </w:rPr>
        <w:t xml:space="preserve">. The Minister also stressed the </w:t>
      </w:r>
      <w:r w:rsidRPr="00213E05">
        <w:rPr>
          <w:rFonts w:ascii="Arial" w:hAnsi="Arial" w:cs="Arial"/>
          <w:sz w:val="24"/>
          <w:szCs w:val="24"/>
          <w:lang w:val="en-GB"/>
        </w:rPr>
        <w:lastRenderedPageBreak/>
        <w:t>importance for therapists to resume activities in care homes to avoid health issues for residents especially those suffering from mobility and cognitive difficulties</w:t>
      </w:r>
      <w:r w:rsidR="00035733" w:rsidRPr="00213E05">
        <w:rPr>
          <w:rStyle w:val="FootnoteReference"/>
          <w:rFonts w:ascii="Arial" w:hAnsi="Arial" w:cs="Arial"/>
          <w:sz w:val="24"/>
          <w:szCs w:val="24"/>
          <w:lang w:val="en-GB"/>
        </w:rPr>
        <w:footnoteReference w:id="12"/>
      </w:r>
      <w:r w:rsidRPr="00213E05">
        <w:rPr>
          <w:rFonts w:ascii="Arial" w:hAnsi="Arial" w:cs="Arial"/>
          <w:sz w:val="24"/>
          <w:szCs w:val="24"/>
          <w:lang w:val="en-GB"/>
        </w:rPr>
        <w:t>.</w:t>
      </w:r>
    </w:p>
    <w:p w14:paraId="0DDFE4B7" w14:textId="5BF2F278" w:rsidR="00996BFE" w:rsidRPr="00213E05" w:rsidRDefault="00A9639C" w:rsidP="00996BFE">
      <w:pPr>
        <w:spacing w:after="0" w:line="360" w:lineRule="auto"/>
        <w:rPr>
          <w:rFonts w:ascii="Arial" w:hAnsi="Arial" w:cs="Arial"/>
          <w:sz w:val="24"/>
          <w:szCs w:val="24"/>
          <w:lang w:val="en-GB"/>
        </w:rPr>
      </w:pPr>
      <w:r w:rsidRPr="00213E05">
        <w:rPr>
          <w:rFonts w:ascii="Arial" w:hAnsi="Arial" w:cs="Arial"/>
          <w:sz w:val="24"/>
          <w:szCs w:val="24"/>
          <w:lang w:val="en-GB"/>
        </w:rPr>
        <w:t>Additionally</w:t>
      </w:r>
      <w:r w:rsidR="00996BFE" w:rsidRPr="00213E05">
        <w:rPr>
          <w:rFonts w:ascii="Arial" w:hAnsi="Arial" w:cs="Arial"/>
          <w:sz w:val="24"/>
          <w:szCs w:val="24"/>
          <w:lang w:val="en-GB"/>
        </w:rPr>
        <w:t xml:space="preserve">, the government issued recommendations on the access to health and personal care professionals in accommodation structure for older </w:t>
      </w:r>
      <w:r w:rsidR="009D3746" w:rsidRPr="00213E05">
        <w:rPr>
          <w:rFonts w:ascii="Arial" w:hAnsi="Arial" w:cs="Arial"/>
          <w:sz w:val="24"/>
          <w:szCs w:val="24"/>
          <w:lang w:val="en-GB"/>
        </w:rPr>
        <w:t>persons</w:t>
      </w:r>
      <w:r w:rsidR="00996BFE" w:rsidRPr="00213E05">
        <w:rPr>
          <w:rFonts w:ascii="Arial" w:hAnsi="Arial" w:cs="Arial"/>
          <w:sz w:val="24"/>
          <w:szCs w:val="24"/>
          <w:lang w:val="en-GB"/>
        </w:rPr>
        <w:t xml:space="preserve"> and persons with disabilities</w:t>
      </w:r>
      <w:r w:rsidR="00035733" w:rsidRPr="00213E05">
        <w:rPr>
          <w:rStyle w:val="FootnoteReference"/>
          <w:rFonts w:ascii="Arial" w:hAnsi="Arial" w:cs="Arial"/>
          <w:sz w:val="24"/>
          <w:szCs w:val="24"/>
          <w:lang w:val="en-GB"/>
        </w:rPr>
        <w:footnoteReference w:id="13"/>
      </w:r>
      <w:r w:rsidR="00996BFE" w:rsidRPr="00213E05">
        <w:rPr>
          <w:rFonts w:ascii="Arial" w:hAnsi="Arial" w:cs="Arial"/>
          <w:sz w:val="24"/>
          <w:szCs w:val="24"/>
          <w:lang w:val="en-GB"/>
        </w:rPr>
        <w:t>.</w:t>
      </w:r>
    </w:p>
    <w:p w14:paraId="685C5AFA" w14:textId="791DF8D4" w:rsidR="00047996" w:rsidRPr="00213E05" w:rsidRDefault="00047996" w:rsidP="009F70ED">
      <w:pPr>
        <w:pStyle w:val="Heading2"/>
        <w:rPr>
          <w:lang w:val="en-GB"/>
        </w:rPr>
      </w:pPr>
      <w:r w:rsidRPr="00213E05">
        <w:rPr>
          <w:lang w:val="en-GB"/>
        </w:rPr>
        <w:t>Health care</w:t>
      </w:r>
    </w:p>
    <w:p w14:paraId="0D598977" w14:textId="2567365A" w:rsidR="004E3A66" w:rsidRPr="00213E05" w:rsidRDefault="00996BFE" w:rsidP="004E3A66">
      <w:pPr>
        <w:spacing w:after="0" w:line="360" w:lineRule="auto"/>
        <w:rPr>
          <w:rFonts w:ascii="Arial" w:hAnsi="Arial" w:cs="Arial"/>
          <w:sz w:val="24"/>
          <w:szCs w:val="24"/>
          <w:lang w:val="en-GB"/>
        </w:rPr>
      </w:pPr>
      <w:r w:rsidRPr="00213E05">
        <w:rPr>
          <w:rFonts w:ascii="Arial" w:hAnsi="Arial" w:cs="Arial"/>
          <w:sz w:val="24"/>
          <w:szCs w:val="24"/>
          <w:lang w:val="en-GB"/>
        </w:rPr>
        <w:t xml:space="preserve">On 31 March 2020, the </w:t>
      </w:r>
      <w:bookmarkStart w:id="0" w:name="_Hlk50240903"/>
      <w:r w:rsidRPr="00213E05">
        <w:rPr>
          <w:rFonts w:ascii="Arial" w:hAnsi="Arial" w:cs="Arial"/>
          <w:sz w:val="24"/>
          <w:szCs w:val="24"/>
          <w:lang w:val="en-GB"/>
        </w:rPr>
        <w:t xml:space="preserve">National Ethics Commission released a position paper </w:t>
      </w:r>
      <w:bookmarkEnd w:id="0"/>
      <w:r w:rsidR="004E3A66" w:rsidRPr="00213E05">
        <w:rPr>
          <w:rFonts w:ascii="Arial" w:hAnsi="Arial" w:cs="Arial"/>
          <w:sz w:val="24"/>
          <w:szCs w:val="24"/>
          <w:lang w:val="en-GB"/>
        </w:rPr>
        <w:t>recalling</w:t>
      </w:r>
      <w:r w:rsidRPr="00213E05">
        <w:rPr>
          <w:rFonts w:ascii="Arial" w:hAnsi="Arial" w:cs="Arial"/>
          <w:sz w:val="24"/>
          <w:szCs w:val="24"/>
          <w:lang w:val="en-GB"/>
        </w:rPr>
        <w:t xml:space="preserve"> that the decision to admit or not a patient in intensive care units should be based on principles such as dignity, equality and equity. Any discrimination based on criteria such as age, sex, disability or origin is prohibited.</w:t>
      </w:r>
    </w:p>
    <w:p w14:paraId="7375E1FE" w14:textId="58BA4002" w:rsidR="00996BFE" w:rsidRPr="00213E05" w:rsidRDefault="004E3A66" w:rsidP="004E3A66">
      <w:pPr>
        <w:spacing w:line="360" w:lineRule="auto"/>
        <w:rPr>
          <w:rFonts w:ascii="Arial" w:hAnsi="Arial" w:cs="Arial"/>
          <w:sz w:val="24"/>
          <w:szCs w:val="24"/>
          <w:lang w:val="en-GB"/>
        </w:rPr>
      </w:pPr>
      <w:r w:rsidRPr="00213E05">
        <w:rPr>
          <w:rFonts w:ascii="Arial" w:hAnsi="Arial" w:cs="Arial"/>
          <w:sz w:val="24"/>
          <w:szCs w:val="24"/>
          <w:lang w:val="en-GB"/>
        </w:rPr>
        <w:t>The Commission added that d</w:t>
      </w:r>
      <w:r w:rsidR="00996BFE" w:rsidRPr="00213E05">
        <w:rPr>
          <w:rFonts w:ascii="Arial" w:hAnsi="Arial" w:cs="Arial"/>
          <w:sz w:val="24"/>
          <w:szCs w:val="24"/>
          <w:lang w:val="en-GB"/>
        </w:rPr>
        <w:t>ecision</w:t>
      </w:r>
      <w:r w:rsidRPr="00213E05">
        <w:rPr>
          <w:rFonts w:ascii="Arial" w:hAnsi="Arial" w:cs="Arial"/>
          <w:sz w:val="24"/>
          <w:szCs w:val="24"/>
          <w:lang w:val="en-GB"/>
        </w:rPr>
        <w:t>s</w:t>
      </w:r>
      <w:r w:rsidR="00996BFE" w:rsidRPr="00213E05">
        <w:rPr>
          <w:rFonts w:ascii="Arial" w:hAnsi="Arial" w:cs="Arial"/>
          <w:sz w:val="24"/>
          <w:szCs w:val="24"/>
          <w:lang w:val="en-GB"/>
        </w:rPr>
        <w:t xml:space="preserve"> should be taken on a case by case basis, taking into account the medical situation of the patient. Decision criteria are thus objective and based on science</w:t>
      </w:r>
      <w:r w:rsidRPr="00213E05">
        <w:rPr>
          <w:rFonts w:ascii="Arial" w:hAnsi="Arial" w:cs="Arial"/>
          <w:sz w:val="24"/>
          <w:szCs w:val="24"/>
          <w:lang w:val="en-GB"/>
        </w:rPr>
        <w:t xml:space="preserve"> with the</w:t>
      </w:r>
      <w:r w:rsidR="00996BFE" w:rsidRPr="00213E05">
        <w:rPr>
          <w:rFonts w:ascii="Arial" w:hAnsi="Arial" w:cs="Arial"/>
          <w:sz w:val="24"/>
          <w:szCs w:val="24"/>
          <w:lang w:val="en-GB"/>
        </w:rPr>
        <w:t xml:space="preserve"> evaluation of the general state of health and prognosis of survival at short and long term</w:t>
      </w:r>
      <w:r w:rsidR="00996BFE" w:rsidRPr="00213E05">
        <w:rPr>
          <w:rStyle w:val="FootnoteReference"/>
          <w:rFonts w:ascii="Arial" w:hAnsi="Arial" w:cs="Arial"/>
          <w:sz w:val="24"/>
          <w:szCs w:val="24"/>
          <w:lang w:val="en-GB"/>
        </w:rPr>
        <w:footnoteReference w:id="14"/>
      </w:r>
      <w:r w:rsidR="00996BFE" w:rsidRPr="00213E05">
        <w:rPr>
          <w:rFonts w:ascii="Arial" w:hAnsi="Arial" w:cs="Arial"/>
          <w:sz w:val="24"/>
          <w:szCs w:val="24"/>
          <w:lang w:val="en-GB"/>
        </w:rPr>
        <w:t>.</w:t>
      </w:r>
    </w:p>
    <w:p w14:paraId="3C107EBC" w14:textId="33AC48E9" w:rsidR="00047996" w:rsidRPr="00213E05" w:rsidRDefault="00047996" w:rsidP="009F70ED">
      <w:pPr>
        <w:pStyle w:val="Heading2"/>
        <w:rPr>
          <w:lang w:val="en-GB"/>
        </w:rPr>
      </w:pPr>
      <w:r w:rsidRPr="00213E05">
        <w:rPr>
          <w:lang w:val="en-GB"/>
        </w:rPr>
        <w:t>Social Protection</w:t>
      </w:r>
    </w:p>
    <w:p w14:paraId="5182C916" w14:textId="414F8B0E" w:rsidR="00996BFE" w:rsidRPr="00213E05" w:rsidRDefault="00996BFE" w:rsidP="004E3A66">
      <w:pPr>
        <w:spacing w:after="0" w:line="360" w:lineRule="auto"/>
        <w:rPr>
          <w:rFonts w:ascii="Arial" w:hAnsi="Arial" w:cs="Arial"/>
          <w:sz w:val="24"/>
          <w:szCs w:val="24"/>
          <w:lang w:val="en-GB"/>
        </w:rPr>
      </w:pPr>
      <w:r w:rsidRPr="00213E05">
        <w:rPr>
          <w:rFonts w:ascii="Arial" w:hAnsi="Arial" w:cs="Arial"/>
          <w:sz w:val="24"/>
          <w:szCs w:val="24"/>
          <w:lang w:val="en-GB"/>
        </w:rPr>
        <w:t>The Luxembourgish government implemented a leave for family reasons to offer the possibility for on</w:t>
      </w:r>
      <w:r w:rsidR="004E3A66" w:rsidRPr="00213E05">
        <w:rPr>
          <w:rFonts w:ascii="Arial" w:hAnsi="Arial" w:cs="Arial"/>
          <w:sz w:val="24"/>
          <w:szCs w:val="24"/>
          <w:lang w:val="en-GB"/>
        </w:rPr>
        <w:t>e</w:t>
      </w:r>
      <w:r w:rsidRPr="00213E05">
        <w:rPr>
          <w:rFonts w:ascii="Arial" w:hAnsi="Arial" w:cs="Arial"/>
          <w:sz w:val="24"/>
          <w:szCs w:val="24"/>
          <w:lang w:val="en-GB"/>
        </w:rPr>
        <w:t xml:space="preserve"> parent to take leave to take care of a child with disabilities who is up to 18 years old</w:t>
      </w:r>
      <w:r w:rsidRPr="00213E05">
        <w:rPr>
          <w:rStyle w:val="FootnoteReference"/>
          <w:rFonts w:ascii="Arial" w:hAnsi="Arial" w:cs="Arial"/>
          <w:sz w:val="24"/>
          <w:szCs w:val="24"/>
          <w:lang w:val="en-GB"/>
        </w:rPr>
        <w:footnoteReference w:id="15"/>
      </w:r>
      <w:r w:rsidRPr="00213E05">
        <w:rPr>
          <w:rFonts w:ascii="Arial" w:hAnsi="Arial" w:cs="Arial"/>
          <w:sz w:val="24"/>
          <w:szCs w:val="24"/>
          <w:lang w:val="en-GB"/>
        </w:rPr>
        <w:t xml:space="preserve">. </w:t>
      </w:r>
    </w:p>
    <w:p w14:paraId="452086D2" w14:textId="0287A83B" w:rsidR="00047996" w:rsidRPr="00213E05" w:rsidRDefault="00996BFE" w:rsidP="004E3A66">
      <w:pPr>
        <w:spacing w:after="0" w:line="360" w:lineRule="auto"/>
        <w:rPr>
          <w:lang w:val="en-GB"/>
        </w:rPr>
      </w:pPr>
      <w:r w:rsidRPr="00213E05">
        <w:rPr>
          <w:rFonts w:ascii="Arial" w:hAnsi="Arial" w:cs="Arial"/>
          <w:sz w:val="24"/>
          <w:szCs w:val="24"/>
          <w:lang w:val="en-GB"/>
        </w:rPr>
        <w:t>Leave for family support was also available for persons taking care of adult with disabilities whose Day care center was closed</w:t>
      </w:r>
      <w:r w:rsidRPr="00213E05">
        <w:rPr>
          <w:rStyle w:val="FootnoteReference"/>
          <w:rFonts w:ascii="Arial" w:hAnsi="Arial" w:cs="Arial"/>
          <w:sz w:val="24"/>
          <w:szCs w:val="24"/>
          <w:lang w:val="en-GB"/>
        </w:rPr>
        <w:footnoteReference w:id="16"/>
      </w:r>
      <w:r w:rsidRPr="00213E05">
        <w:rPr>
          <w:rFonts w:ascii="Arial" w:hAnsi="Arial" w:cs="Arial"/>
          <w:sz w:val="24"/>
          <w:szCs w:val="24"/>
          <w:lang w:val="en-GB"/>
        </w:rPr>
        <w:t>.</w:t>
      </w:r>
    </w:p>
    <w:sectPr w:rsidR="00047996" w:rsidRPr="00213E05" w:rsidSect="002F07E1">
      <w:endnotePr>
        <w:numFmt w:val="decimal"/>
      </w:endnotePr>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CA2AC" w14:textId="77777777" w:rsidR="007F4083" w:rsidRDefault="007F4083" w:rsidP="00047996">
      <w:pPr>
        <w:spacing w:after="0" w:line="240" w:lineRule="auto"/>
      </w:pPr>
      <w:r>
        <w:separator/>
      </w:r>
    </w:p>
  </w:endnote>
  <w:endnote w:type="continuationSeparator" w:id="0">
    <w:p w14:paraId="52FC280E" w14:textId="77777777" w:rsidR="007F4083" w:rsidRDefault="007F4083" w:rsidP="0004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A56E" w14:textId="77777777" w:rsidR="007F4083" w:rsidRDefault="007F4083" w:rsidP="00047996">
      <w:pPr>
        <w:spacing w:after="0" w:line="240" w:lineRule="auto"/>
      </w:pPr>
      <w:r>
        <w:separator/>
      </w:r>
    </w:p>
  </w:footnote>
  <w:footnote w:type="continuationSeparator" w:id="0">
    <w:p w14:paraId="508C4D0A" w14:textId="77777777" w:rsidR="007F4083" w:rsidRDefault="007F4083" w:rsidP="00047996">
      <w:pPr>
        <w:spacing w:after="0" w:line="240" w:lineRule="auto"/>
      </w:pPr>
      <w:r>
        <w:continuationSeparator/>
      </w:r>
    </w:p>
  </w:footnote>
  <w:footnote w:id="1">
    <w:p w14:paraId="6899A397" w14:textId="6767A6FA" w:rsidR="00047996" w:rsidRPr="00104B7D" w:rsidRDefault="00047996" w:rsidP="00047996">
      <w:pPr>
        <w:pStyle w:val="FootnoteText"/>
        <w:rPr>
          <w:lang w:val="en-US"/>
        </w:rPr>
      </w:pPr>
      <w:r>
        <w:rPr>
          <w:rStyle w:val="FootnoteReference"/>
        </w:rPr>
        <w:footnoteRef/>
      </w:r>
      <w:r w:rsidRPr="00104B7D">
        <w:rPr>
          <w:lang w:val="en-US"/>
        </w:rPr>
        <w:t xml:space="preserve"> </w:t>
      </w:r>
      <w:r w:rsidR="00076A3C" w:rsidRPr="00473B5F">
        <w:rPr>
          <w:rFonts w:cstheme="minorHAnsi"/>
          <w:lang w:val="en-US"/>
        </w:rPr>
        <w:t xml:space="preserve">Data.public.lu, The Luxembourgish data platform, Coronavirus, Daily situation update, </w:t>
      </w:r>
      <w:r w:rsidR="00076A3C">
        <w:rPr>
          <w:rFonts w:cstheme="minorHAnsi"/>
          <w:lang w:val="en-US"/>
        </w:rPr>
        <w:t>8</w:t>
      </w:r>
      <w:r w:rsidR="00076A3C" w:rsidRPr="00473B5F">
        <w:rPr>
          <w:rFonts w:cstheme="minorHAnsi"/>
          <w:lang w:val="en-US"/>
        </w:rPr>
        <w:t xml:space="preserve"> September 2020, available in French at: </w:t>
      </w:r>
      <w:hyperlink r:id="rId1" w:history="1">
        <w:r w:rsidR="00076A3C" w:rsidRPr="00076A3C">
          <w:rPr>
            <w:rStyle w:val="Hyperlink"/>
            <w:lang w:val="en-US"/>
          </w:rPr>
          <w:t>https://download.data.public.lu/resources/covid-19-rapports-journaliers/20200908-170916/coronavirus-rapport-journalier-08092020.pdf</w:t>
        </w:r>
      </w:hyperlink>
    </w:p>
  </w:footnote>
  <w:footnote w:id="2">
    <w:p w14:paraId="6925CBEB" w14:textId="399D7359" w:rsidR="00047996" w:rsidRPr="003E2FFC" w:rsidRDefault="00047996" w:rsidP="00047996">
      <w:pPr>
        <w:pStyle w:val="FootnoteText"/>
        <w:rPr>
          <w:lang w:val="en-US"/>
        </w:rPr>
      </w:pPr>
      <w:r>
        <w:rPr>
          <w:rStyle w:val="FootnoteReference"/>
        </w:rPr>
        <w:footnoteRef/>
      </w:r>
      <w:r w:rsidRPr="003E2FFC">
        <w:rPr>
          <w:lang w:val="en-US"/>
        </w:rPr>
        <w:t xml:space="preserve"> </w:t>
      </w:r>
      <w:r w:rsidR="00076A3C" w:rsidRPr="00076A3C">
        <w:rPr>
          <w:lang w:val="en-US"/>
        </w:rPr>
        <w:t xml:space="preserve">Government’s website, available at: </w:t>
      </w:r>
      <w:hyperlink r:id="rId2" w:history="1">
        <w:r w:rsidR="00076A3C" w:rsidRPr="00076A3C">
          <w:rPr>
            <w:rStyle w:val="Hyperlink"/>
            <w:lang w:val="en-US"/>
          </w:rPr>
          <w:t>https://luxembourg.public.lu/fr/societe-et-culture/population/demographie.html</w:t>
        </w:r>
      </w:hyperlink>
    </w:p>
  </w:footnote>
  <w:footnote w:id="3">
    <w:p w14:paraId="37515E47" w14:textId="77777777" w:rsidR="00996BFE" w:rsidRPr="00996BFE" w:rsidRDefault="00996BFE" w:rsidP="00996BFE">
      <w:pPr>
        <w:pStyle w:val="FootnoteText"/>
        <w:rPr>
          <w:lang w:val="en-US"/>
        </w:rPr>
      </w:pPr>
      <w:r>
        <w:rPr>
          <w:rStyle w:val="FootnoteReference"/>
        </w:rPr>
        <w:footnoteRef/>
      </w:r>
      <w:r w:rsidRPr="00996BFE">
        <w:rPr>
          <w:lang w:val="en-US"/>
        </w:rPr>
        <w:t xml:space="preserve"> RTL, Minister of Family Affairs press conference on the implementation of confinement measures in care homes, 28 April 2020, available at: </w:t>
      </w:r>
      <w:hyperlink r:id="rId3" w:history="1">
        <w:r w:rsidRPr="00996BFE">
          <w:rPr>
            <w:rStyle w:val="Hyperlink"/>
            <w:lang w:val="en-US"/>
          </w:rPr>
          <w:t>https://today.rtl.lu/news/luxembourg/a/1509124.html</w:t>
        </w:r>
      </w:hyperlink>
      <w:r w:rsidRPr="00996BFE">
        <w:rPr>
          <w:lang w:val="en-US"/>
        </w:rPr>
        <w:t xml:space="preserve"> </w:t>
      </w:r>
    </w:p>
  </w:footnote>
  <w:footnote w:id="4">
    <w:p w14:paraId="6E459976" w14:textId="0A9EC8EC" w:rsidR="00996BFE" w:rsidRPr="00996BFE" w:rsidRDefault="00996BFE">
      <w:pPr>
        <w:pStyle w:val="FootnoteText"/>
        <w:rPr>
          <w:lang w:val="en-US"/>
        </w:rPr>
      </w:pPr>
      <w:r>
        <w:rPr>
          <w:rStyle w:val="FootnoteReference"/>
        </w:rPr>
        <w:footnoteRef/>
      </w:r>
      <w:r w:rsidRPr="00996BFE">
        <w:rPr>
          <w:lang w:val="en-US"/>
        </w:rPr>
        <w:t xml:space="preserve"> Ministry of Health, Age distribution of COVID-19 deaths, 1</w:t>
      </w:r>
      <w:r w:rsidRPr="00996BFE">
        <w:rPr>
          <w:vertAlign w:val="superscript"/>
          <w:lang w:val="en-US"/>
        </w:rPr>
        <w:t>st</w:t>
      </w:r>
      <w:r w:rsidRPr="00996BFE">
        <w:rPr>
          <w:lang w:val="en-US"/>
        </w:rPr>
        <w:t xml:space="preserve"> September 2020, available at: </w:t>
      </w:r>
      <w:hyperlink r:id="rId4" w:anchor="sg" w:history="1">
        <w:r w:rsidRPr="00996BFE">
          <w:rPr>
            <w:rStyle w:val="Hyperlink"/>
            <w:lang w:val="en-US"/>
          </w:rPr>
          <w:t>https://msan.gouvernement.lu/en/graphiques-evolution.html#sg</w:t>
        </w:r>
      </w:hyperlink>
    </w:p>
  </w:footnote>
  <w:footnote w:id="5">
    <w:p w14:paraId="4A90EF0F" w14:textId="3CACBA5D" w:rsidR="004C1042" w:rsidRPr="004C1042" w:rsidRDefault="004C1042">
      <w:pPr>
        <w:pStyle w:val="FootnoteText"/>
      </w:pPr>
      <w:r>
        <w:rPr>
          <w:rStyle w:val="FootnoteReference"/>
        </w:rPr>
        <w:footnoteRef/>
      </w:r>
      <w:r w:rsidRPr="004C1042">
        <w:t xml:space="preserve"> Site C</w:t>
      </w:r>
      <w:r>
        <w:t xml:space="preserve">oronavirus (Covid-19), Le gouvernement du Grand-Duché de Luxembourg, available at : </w:t>
      </w:r>
      <w:hyperlink r:id="rId5" w:history="1">
        <w:r w:rsidRPr="00921BB0">
          <w:rPr>
            <w:rStyle w:val="Hyperlink"/>
          </w:rPr>
          <w:t>https://police.public.lu/fr/actualites/2020/juin/w26/25-covid19-fin-etat-de-crise.html</w:t>
        </w:r>
      </w:hyperlink>
    </w:p>
  </w:footnote>
  <w:footnote w:id="6">
    <w:p w14:paraId="03D4C973" w14:textId="48DDE712" w:rsidR="00C47289" w:rsidRPr="00C47289" w:rsidRDefault="00C47289">
      <w:pPr>
        <w:pStyle w:val="FootnoteText"/>
        <w:rPr>
          <w:lang w:val="en-US"/>
        </w:rPr>
      </w:pPr>
      <w:r>
        <w:rPr>
          <w:rStyle w:val="FootnoteReference"/>
        </w:rPr>
        <w:footnoteRef/>
      </w:r>
      <w:r w:rsidRPr="00C47289">
        <w:rPr>
          <w:lang w:val="en-US"/>
        </w:rPr>
        <w:t xml:space="preserve"> </w:t>
      </w:r>
      <w:r w:rsidRPr="004C30D8">
        <w:rPr>
          <w:lang w:val="en-US"/>
        </w:rPr>
        <w:t>Government Council, New m</w:t>
      </w:r>
      <w:r>
        <w:rPr>
          <w:lang w:val="en-US"/>
        </w:rPr>
        <w:t xml:space="preserve">easures taken in response to the Coronavirus, 15 March 2020. Available at: </w:t>
      </w:r>
      <w:hyperlink r:id="rId6" w:history="1">
        <w:r w:rsidRPr="00F64611">
          <w:rPr>
            <w:rStyle w:val="Hyperlink"/>
            <w:lang w:val="en-US"/>
          </w:rPr>
          <w:t>https://coronavirus.gouvernement.lu/en/communications-officielles.gouvernement%2Ben%2Bactualites%2Btoutes_actualites%2Bcommuniques%2B2020%2B03-mars%2B15-nouvelles-mesures-coronavirus.html</w:t>
        </w:r>
      </w:hyperlink>
    </w:p>
  </w:footnote>
  <w:footnote w:id="7">
    <w:p w14:paraId="5317DAD5" w14:textId="4D65CCCF" w:rsidR="00C47289" w:rsidRPr="00C47289" w:rsidRDefault="00C47289">
      <w:pPr>
        <w:pStyle w:val="FootnoteText"/>
        <w:rPr>
          <w:lang w:val="en-US"/>
        </w:rPr>
      </w:pPr>
      <w:r>
        <w:rPr>
          <w:rStyle w:val="FootnoteReference"/>
        </w:rPr>
        <w:footnoteRef/>
      </w:r>
      <w:r>
        <w:t xml:space="preserve"> </w:t>
      </w:r>
      <w:r w:rsidRPr="003174ED">
        <w:t>Règlement grand-ducal du 18 mars 2020 portant introduction d’une série de mesures dans le cadre de la lutte contre le Covid-19</w:t>
      </w:r>
      <w:r>
        <w:t xml:space="preserve">. </w:t>
      </w:r>
      <w:r w:rsidRPr="003174ED">
        <w:rPr>
          <w:lang w:val="en-US"/>
        </w:rPr>
        <w:t xml:space="preserve">Available in French at : </w:t>
      </w:r>
      <w:hyperlink r:id="rId7" w:history="1">
        <w:r w:rsidRPr="00F64611">
          <w:rPr>
            <w:rStyle w:val="Hyperlink"/>
            <w:lang w:val="en-US"/>
          </w:rPr>
          <w:t>http://www.legilux.lu/eli/etat/leg/rgd/2020/03/18/a165/jo</w:t>
        </w:r>
      </w:hyperlink>
    </w:p>
  </w:footnote>
  <w:footnote w:id="8">
    <w:p w14:paraId="228C8E9F" w14:textId="7ED1507F" w:rsidR="00E93A7E" w:rsidRPr="00E93A7E" w:rsidRDefault="00E93A7E">
      <w:pPr>
        <w:pStyle w:val="FootnoteText"/>
        <w:rPr>
          <w:lang w:val="en-US"/>
        </w:rPr>
      </w:pPr>
      <w:r>
        <w:rPr>
          <w:rStyle w:val="FootnoteReference"/>
        </w:rPr>
        <w:footnoteRef/>
      </w:r>
      <w:r w:rsidRPr="00E93A7E">
        <w:rPr>
          <w:lang w:val="en-US"/>
        </w:rPr>
        <w:t xml:space="preserve"> FRA bulletin III, country report - Luxembourg, June 2020, p.19. Available at: </w:t>
      </w:r>
      <w:hyperlink r:id="rId8" w:history="1">
        <w:r w:rsidRPr="00E93A7E">
          <w:rPr>
            <w:rStyle w:val="Hyperlink"/>
            <w:lang w:val="en-US"/>
          </w:rPr>
          <w:t>https://fra.europa.eu/sites/default/files/fra_uploads/lu_report_on_coronavirus_pandemic_june_2020.pdf</w:t>
        </w:r>
      </w:hyperlink>
    </w:p>
  </w:footnote>
  <w:footnote w:id="9">
    <w:p w14:paraId="3302E03A" w14:textId="77777777" w:rsidR="00216ED8" w:rsidRPr="00BB2EE3" w:rsidRDefault="00216ED8" w:rsidP="00216ED8">
      <w:pPr>
        <w:pStyle w:val="FootnoteText"/>
      </w:pPr>
      <w:r>
        <w:rPr>
          <w:rStyle w:val="FootnoteReference"/>
        </w:rPr>
        <w:footnoteRef/>
      </w:r>
      <w:r w:rsidRPr="00BB2EE3">
        <w:t xml:space="preserve"> Information </w:t>
      </w:r>
      <w:proofErr w:type="spellStart"/>
      <w:r w:rsidRPr="00BB2EE3">
        <w:t>from</w:t>
      </w:r>
      <w:proofErr w:type="spellEnd"/>
      <w:r w:rsidRPr="00BB2EE3">
        <w:t xml:space="preserve"> Conseil National de</w:t>
      </w:r>
      <w:r>
        <w:t xml:space="preserve">s personnes handicapées, Info-Handicap, 08 </w:t>
      </w:r>
      <w:proofErr w:type="spellStart"/>
      <w:r>
        <w:t>September</w:t>
      </w:r>
      <w:proofErr w:type="spellEnd"/>
      <w:r>
        <w:t xml:space="preserve"> 2020</w:t>
      </w:r>
    </w:p>
  </w:footnote>
  <w:footnote w:id="10">
    <w:p w14:paraId="718083D7" w14:textId="5542CCED" w:rsidR="00E93A7E" w:rsidRPr="00E93A7E" w:rsidRDefault="00E93A7E">
      <w:pPr>
        <w:pStyle w:val="FootnoteText"/>
        <w:rPr>
          <w:lang w:val="en-US"/>
        </w:rPr>
      </w:pPr>
      <w:r>
        <w:rPr>
          <w:rStyle w:val="FootnoteReference"/>
        </w:rPr>
        <w:footnoteRef/>
      </w:r>
      <w:r w:rsidRPr="00E93A7E">
        <w:rPr>
          <w:lang w:val="en-US"/>
        </w:rPr>
        <w:t xml:space="preserve"> </w:t>
      </w:r>
      <w:proofErr w:type="spellStart"/>
      <w:r w:rsidRPr="00E93A7E">
        <w:rPr>
          <w:lang w:val="en-US"/>
        </w:rPr>
        <w:t>Equinet’s</w:t>
      </w:r>
      <w:proofErr w:type="spellEnd"/>
      <w:r w:rsidRPr="00E93A7E">
        <w:rPr>
          <w:lang w:val="en-US"/>
        </w:rPr>
        <w:t xml:space="preserve"> response to COVID-19, Luxembourg, available at: </w:t>
      </w:r>
      <w:hyperlink r:id="rId9" w:anchor="data" w:history="1">
        <w:r w:rsidRPr="00E93A7E">
          <w:rPr>
            <w:rStyle w:val="Hyperlink"/>
            <w:lang w:val="en-US"/>
          </w:rPr>
          <w:t>https://equineteurope.org/covid-19-response/#data</w:t>
        </w:r>
      </w:hyperlink>
    </w:p>
  </w:footnote>
  <w:footnote w:id="11">
    <w:p w14:paraId="2DCEE41A" w14:textId="67810727" w:rsidR="00E93A7E" w:rsidRPr="00E93A7E" w:rsidRDefault="00E93A7E">
      <w:pPr>
        <w:pStyle w:val="FootnoteText"/>
        <w:rPr>
          <w:lang w:val="en-US"/>
        </w:rPr>
      </w:pPr>
      <w:r>
        <w:rPr>
          <w:rStyle w:val="FootnoteReference"/>
        </w:rPr>
        <w:footnoteRef/>
      </w:r>
      <w:r w:rsidRPr="00E93A7E">
        <w:rPr>
          <w:lang w:val="en-US"/>
        </w:rPr>
        <w:t xml:space="preserve"> Info-Handicap’s website available at: </w:t>
      </w:r>
      <w:hyperlink r:id="rId10" w:history="1">
        <w:r w:rsidRPr="00E93A7E">
          <w:rPr>
            <w:rStyle w:val="Hyperlink"/>
            <w:lang w:val="en-US"/>
          </w:rPr>
          <w:t>https://info-handicap.lu/category/news-francais/</w:t>
        </w:r>
      </w:hyperlink>
    </w:p>
  </w:footnote>
  <w:footnote w:id="12">
    <w:p w14:paraId="5C05110E" w14:textId="44249820" w:rsidR="00035733" w:rsidRPr="00035733" w:rsidRDefault="00035733">
      <w:pPr>
        <w:pStyle w:val="FootnoteText"/>
        <w:rPr>
          <w:lang w:val="en-US"/>
        </w:rPr>
      </w:pPr>
      <w:r>
        <w:rPr>
          <w:rStyle w:val="FootnoteReference"/>
        </w:rPr>
        <w:footnoteRef/>
      </w:r>
      <w:r w:rsidRPr="00035733">
        <w:rPr>
          <w:lang w:val="en-US"/>
        </w:rPr>
        <w:t xml:space="preserve"> RTL, Minister of Family Affairs press conference on the implementation of confinement measures in care homes, 28 April 2020, available at: </w:t>
      </w:r>
      <w:hyperlink r:id="rId11" w:history="1">
        <w:r w:rsidRPr="00035733">
          <w:rPr>
            <w:rStyle w:val="Hyperlink"/>
            <w:lang w:val="en-US"/>
          </w:rPr>
          <w:t>https://today.rtl.lu/news/luxembourg/a/1509124.html</w:t>
        </w:r>
      </w:hyperlink>
    </w:p>
  </w:footnote>
  <w:footnote w:id="13">
    <w:p w14:paraId="5FA7EDFD" w14:textId="6D59FA59" w:rsidR="00035733" w:rsidRPr="00035733" w:rsidRDefault="00035733">
      <w:pPr>
        <w:pStyle w:val="FootnoteText"/>
        <w:rPr>
          <w:lang w:val="en-US"/>
        </w:rPr>
      </w:pPr>
      <w:r>
        <w:rPr>
          <w:rStyle w:val="FootnoteReference"/>
        </w:rPr>
        <w:footnoteRef/>
      </w:r>
      <w:r w:rsidRPr="00035733">
        <w:rPr>
          <w:lang w:val="en-US"/>
        </w:rPr>
        <w:t xml:space="preserve"> FRA Bulletin III, Coronavirus pandemic in the EU – Fundamental rights implications: with a focus on older people, 1 May – 31 May 2020, p.36. Available at: </w:t>
      </w:r>
      <w:hyperlink r:id="rId12" w:history="1">
        <w:r w:rsidRPr="00035733">
          <w:rPr>
            <w:rStyle w:val="Hyperlink"/>
            <w:lang w:val="en-US"/>
          </w:rPr>
          <w:t>https://fra.europa.eu/sites/default/files/fra_uploads/fra-2020-coronavirus-pandemic-eu-bulletin-june_en.pdf</w:t>
        </w:r>
      </w:hyperlink>
    </w:p>
  </w:footnote>
  <w:footnote w:id="14">
    <w:p w14:paraId="413AC4F9" w14:textId="77777777" w:rsidR="00996BFE" w:rsidRPr="00996BFE" w:rsidRDefault="00996BFE" w:rsidP="00996BFE">
      <w:pPr>
        <w:pStyle w:val="FootnoteText"/>
        <w:rPr>
          <w:lang w:val="en-US"/>
        </w:rPr>
      </w:pPr>
      <w:r>
        <w:rPr>
          <w:rStyle w:val="FootnoteReference"/>
        </w:rPr>
        <w:footnoteRef/>
      </w:r>
      <w:r w:rsidRPr="00996BFE">
        <w:rPr>
          <w:lang w:val="en-US"/>
        </w:rPr>
        <w:t xml:space="preserve"> National Ethics Commission, Position paper on the Essential ethical benchmarks in patient orientation</w:t>
      </w:r>
    </w:p>
    <w:p w14:paraId="06A34EB7" w14:textId="77777777" w:rsidR="00996BFE" w:rsidRPr="00996BFE" w:rsidRDefault="00996BFE" w:rsidP="00996BFE">
      <w:pPr>
        <w:pStyle w:val="FootnoteText"/>
        <w:rPr>
          <w:lang w:val="en-US"/>
        </w:rPr>
      </w:pPr>
      <w:r w:rsidRPr="00996BFE">
        <w:rPr>
          <w:lang w:val="en-US"/>
        </w:rPr>
        <w:t xml:space="preserve">in a context of limited available therapeutic resources due to the COVID pandemic crisis-19, 31 March 2020. Available at: </w:t>
      </w:r>
      <w:hyperlink r:id="rId13" w:history="1">
        <w:r w:rsidRPr="00996BFE">
          <w:rPr>
            <w:rStyle w:val="Hyperlink"/>
            <w:lang w:val="en-US"/>
          </w:rPr>
          <w:t>https://cne.public.lu/dam-assets/fr/publications/avis/Prise-de-position-COVID-19.pdf</w:t>
        </w:r>
      </w:hyperlink>
      <w:r w:rsidRPr="00996BFE">
        <w:rPr>
          <w:lang w:val="en-US"/>
        </w:rPr>
        <w:t xml:space="preserve"> </w:t>
      </w:r>
    </w:p>
  </w:footnote>
  <w:footnote w:id="15">
    <w:p w14:paraId="4F5DA463" w14:textId="11111078" w:rsidR="00996BFE" w:rsidRPr="00996BFE" w:rsidRDefault="00996BFE">
      <w:pPr>
        <w:pStyle w:val="FootnoteText"/>
        <w:rPr>
          <w:lang w:val="en-US"/>
        </w:rPr>
      </w:pPr>
      <w:r>
        <w:rPr>
          <w:rStyle w:val="FootnoteReference"/>
        </w:rPr>
        <w:footnoteRef/>
      </w:r>
      <w:r w:rsidRPr="00996BFE">
        <w:rPr>
          <w:lang w:val="en-US"/>
        </w:rPr>
        <w:t xml:space="preserve"> Government’s website, New certificate for leave for family reasons from 30 March 2020, available in French at: </w:t>
      </w:r>
      <w:hyperlink r:id="rId14" w:history="1">
        <w:r w:rsidRPr="00996BFE">
          <w:rPr>
            <w:rStyle w:val="Hyperlink"/>
            <w:lang w:val="en-US"/>
          </w:rPr>
          <w:t>https://gouvernement.lu/fr/actualites/toutes_actualites/communiques/2020/03-mars/30-formulaire-cprf.html</w:t>
        </w:r>
      </w:hyperlink>
    </w:p>
  </w:footnote>
  <w:footnote w:id="16">
    <w:p w14:paraId="294DA2A5" w14:textId="798E6507" w:rsidR="00996BFE" w:rsidRPr="00996BFE" w:rsidRDefault="00996BFE">
      <w:pPr>
        <w:pStyle w:val="FootnoteText"/>
        <w:rPr>
          <w:lang w:val="en-US"/>
        </w:rPr>
      </w:pPr>
      <w:r>
        <w:rPr>
          <w:rStyle w:val="FootnoteReference"/>
        </w:rPr>
        <w:footnoteRef/>
      </w:r>
      <w:r w:rsidRPr="00996BFE">
        <w:rPr>
          <w:lang w:val="en-US"/>
        </w:rPr>
        <w:t xml:space="preserve"> FRA bulletin III, country report - Luxembourg, June 2020, p.19. Available at: </w:t>
      </w:r>
      <w:hyperlink r:id="rId15" w:history="1">
        <w:r w:rsidRPr="00996BFE">
          <w:rPr>
            <w:rStyle w:val="Hyperlink"/>
            <w:lang w:val="en-US"/>
          </w:rPr>
          <w:t>https://fra.europa.eu/sites/default/files/fra_uploads/lu_report_on_coronavirus_pandemic_june_2020.pdf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82EC2"/>
    <w:multiLevelType w:val="hybridMultilevel"/>
    <w:tmpl w:val="7F6271D2"/>
    <w:lvl w:ilvl="0" w:tplc="210C37C2">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6"/>
    <w:rsid w:val="00035733"/>
    <w:rsid w:val="00047996"/>
    <w:rsid w:val="00076A3C"/>
    <w:rsid w:val="001620F1"/>
    <w:rsid w:val="00190ABB"/>
    <w:rsid w:val="00213E05"/>
    <w:rsid w:val="00216ED8"/>
    <w:rsid w:val="002D7EFE"/>
    <w:rsid w:val="00475D72"/>
    <w:rsid w:val="004C1042"/>
    <w:rsid w:val="004E3A66"/>
    <w:rsid w:val="007A127D"/>
    <w:rsid w:val="007F4083"/>
    <w:rsid w:val="00875132"/>
    <w:rsid w:val="009134A9"/>
    <w:rsid w:val="00921F0A"/>
    <w:rsid w:val="00996BFE"/>
    <w:rsid w:val="009D18D7"/>
    <w:rsid w:val="009D3746"/>
    <w:rsid w:val="009F70ED"/>
    <w:rsid w:val="00A9639C"/>
    <w:rsid w:val="00BB1BFC"/>
    <w:rsid w:val="00BB2EE3"/>
    <w:rsid w:val="00C47289"/>
    <w:rsid w:val="00CA311D"/>
    <w:rsid w:val="00CD425F"/>
    <w:rsid w:val="00DD2469"/>
    <w:rsid w:val="00E01CA5"/>
    <w:rsid w:val="00E93A7E"/>
    <w:rsid w:val="00F17DAD"/>
    <w:rsid w:val="00F2188C"/>
    <w:rsid w:val="00F422C7"/>
    <w:rsid w:val="00F644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58DE"/>
  <w15:chartTrackingRefBased/>
  <w15:docId w15:val="{D6021549-C90B-46CA-9DCD-052175AE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96"/>
  </w:style>
  <w:style w:type="paragraph" w:styleId="Heading1">
    <w:name w:val="heading 1"/>
    <w:basedOn w:val="Normal"/>
    <w:next w:val="Normal"/>
    <w:link w:val="Heading1Char"/>
    <w:uiPriority w:val="9"/>
    <w:qFormat/>
    <w:rsid w:val="009F7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7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996"/>
    <w:rPr>
      <w:color w:val="0563C1" w:themeColor="hyperlink"/>
      <w:u w:val="single"/>
    </w:rPr>
  </w:style>
  <w:style w:type="paragraph" w:styleId="FootnoteText">
    <w:name w:val="footnote text"/>
    <w:basedOn w:val="Normal"/>
    <w:link w:val="FootnoteTextChar"/>
    <w:uiPriority w:val="99"/>
    <w:unhideWhenUsed/>
    <w:rsid w:val="00047996"/>
    <w:pPr>
      <w:spacing w:after="0" w:line="240" w:lineRule="auto"/>
    </w:pPr>
    <w:rPr>
      <w:sz w:val="20"/>
      <w:szCs w:val="20"/>
    </w:rPr>
  </w:style>
  <w:style w:type="character" w:customStyle="1" w:styleId="FootnoteTextChar">
    <w:name w:val="Footnote Text Char"/>
    <w:basedOn w:val="DefaultParagraphFont"/>
    <w:link w:val="FootnoteText"/>
    <w:uiPriority w:val="99"/>
    <w:rsid w:val="00047996"/>
    <w:rPr>
      <w:sz w:val="20"/>
      <w:szCs w:val="20"/>
    </w:rPr>
  </w:style>
  <w:style w:type="character" w:styleId="FootnoteReference">
    <w:name w:val="footnote reference"/>
    <w:basedOn w:val="DefaultParagraphFont"/>
    <w:uiPriority w:val="99"/>
    <w:semiHidden/>
    <w:unhideWhenUsed/>
    <w:rsid w:val="00047996"/>
    <w:rPr>
      <w:vertAlign w:val="superscript"/>
    </w:rPr>
  </w:style>
  <w:style w:type="paragraph" w:styleId="Title">
    <w:name w:val="Title"/>
    <w:basedOn w:val="Normal"/>
    <w:next w:val="Normal"/>
    <w:link w:val="TitleChar"/>
    <w:uiPriority w:val="10"/>
    <w:qFormat/>
    <w:rsid w:val="000479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9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7996"/>
    <w:pPr>
      <w:ind w:left="720"/>
      <w:contextualSpacing/>
    </w:pPr>
  </w:style>
  <w:style w:type="paragraph" w:styleId="BalloonText">
    <w:name w:val="Balloon Text"/>
    <w:basedOn w:val="Normal"/>
    <w:link w:val="BalloonTextChar"/>
    <w:uiPriority w:val="99"/>
    <w:semiHidden/>
    <w:unhideWhenUsed/>
    <w:rsid w:val="00F42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2C7"/>
    <w:rPr>
      <w:rFonts w:ascii="Segoe UI" w:hAnsi="Segoe UI" w:cs="Segoe UI"/>
      <w:sz w:val="18"/>
      <w:szCs w:val="18"/>
    </w:rPr>
  </w:style>
  <w:style w:type="character" w:styleId="UnresolvedMention">
    <w:name w:val="Unresolved Mention"/>
    <w:basedOn w:val="DefaultParagraphFont"/>
    <w:uiPriority w:val="99"/>
    <w:semiHidden/>
    <w:unhideWhenUsed/>
    <w:rsid w:val="004C1042"/>
    <w:rPr>
      <w:color w:val="605E5C"/>
      <w:shd w:val="clear" w:color="auto" w:fill="E1DFDD"/>
    </w:rPr>
  </w:style>
  <w:style w:type="character" w:customStyle="1" w:styleId="Heading1Char">
    <w:name w:val="Heading 1 Char"/>
    <w:basedOn w:val="DefaultParagraphFont"/>
    <w:link w:val="Heading1"/>
    <w:uiPriority w:val="9"/>
    <w:rsid w:val="009F70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70E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F70ED"/>
    <w:rPr>
      <w:sz w:val="16"/>
      <w:szCs w:val="16"/>
    </w:rPr>
  </w:style>
  <w:style w:type="paragraph" w:styleId="CommentText">
    <w:name w:val="annotation text"/>
    <w:basedOn w:val="Normal"/>
    <w:link w:val="CommentTextChar"/>
    <w:uiPriority w:val="99"/>
    <w:semiHidden/>
    <w:unhideWhenUsed/>
    <w:rsid w:val="009F70ED"/>
    <w:pPr>
      <w:spacing w:line="240" w:lineRule="auto"/>
    </w:pPr>
    <w:rPr>
      <w:sz w:val="20"/>
      <w:szCs w:val="20"/>
    </w:rPr>
  </w:style>
  <w:style w:type="character" w:customStyle="1" w:styleId="CommentTextChar">
    <w:name w:val="Comment Text Char"/>
    <w:basedOn w:val="DefaultParagraphFont"/>
    <w:link w:val="CommentText"/>
    <w:uiPriority w:val="99"/>
    <w:semiHidden/>
    <w:rsid w:val="009F70ED"/>
    <w:rPr>
      <w:sz w:val="20"/>
      <w:szCs w:val="20"/>
    </w:rPr>
  </w:style>
  <w:style w:type="paragraph" w:styleId="CommentSubject">
    <w:name w:val="annotation subject"/>
    <w:basedOn w:val="CommentText"/>
    <w:next w:val="CommentText"/>
    <w:link w:val="CommentSubjectChar"/>
    <w:uiPriority w:val="99"/>
    <w:semiHidden/>
    <w:unhideWhenUsed/>
    <w:rsid w:val="009F70ED"/>
    <w:rPr>
      <w:b/>
      <w:bCs/>
    </w:rPr>
  </w:style>
  <w:style w:type="character" w:customStyle="1" w:styleId="CommentSubjectChar">
    <w:name w:val="Comment Subject Char"/>
    <w:basedOn w:val="CommentTextChar"/>
    <w:link w:val="CommentSubject"/>
    <w:uiPriority w:val="99"/>
    <w:semiHidden/>
    <w:rsid w:val="009F70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sites/default/files/fra_uploads/lu_report_on_coronavirus_pandemic_june_2020.pdf" TargetMode="External"/><Relationship Id="rId13" Type="http://schemas.openxmlformats.org/officeDocument/2006/relationships/hyperlink" Target="https://cne.public.lu/dam-assets/fr/publications/avis/Prise-de-position-COVID-19.pdf" TargetMode="External"/><Relationship Id="rId3" Type="http://schemas.openxmlformats.org/officeDocument/2006/relationships/hyperlink" Target="https://today.rtl.lu/news/luxembourg/a/1509124.html" TargetMode="External"/><Relationship Id="rId7" Type="http://schemas.openxmlformats.org/officeDocument/2006/relationships/hyperlink" Target="http://www.legilux.lu/eli/etat/leg/rgd/2020/03/18/a165/jo" TargetMode="External"/><Relationship Id="rId12" Type="http://schemas.openxmlformats.org/officeDocument/2006/relationships/hyperlink" Target="https://fra.europa.eu/sites/default/files/fra_uploads/fra-2020-coronavirus-pandemic-eu-bulletin-june_en.pdf" TargetMode="External"/><Relationship Id="rId2" Type="http://schemas.openxmlformats.org/officeDocument/2006/relationships/hyperlink" Target="https://luxembourg.public.lu/fr/societe-et-culture/population/demographie.html" TargetMode="External"/><Relationship Id="rId1" Type="http://schemas.openxmlformats.org/officeDocument/2006/relationships/hyperlink" Target="https://download.data.public.lu/resources/covid-19-rapports-journaliers/20200908-170916/coronavirus-rapport-journalier-08092020.pdf" TargetMode="External"/><Relationship Id="rId6" Type="http://schemas.openxmlformats.org/officeDocument/2006/relationships/hyperlink" Target="https://coronavirus.gouvernement.lu/en/communications-officielles.gouvernement%2Ben%2Bactualites%2Btoutes_actualites%2Bcommuniques%2B2020%2B03-mars%2B15-nouvelles-mesures-coronavirus.html" TargetMode="External"/><Relationship Id="rId11" Type="http://schemas.openxmlformats.org/officeDocument/2006/relationships/hyperlink" Target="https://today.rtl.lu/news/luxembourg/a/1509124.html" TargetMode="External"/><Relationship Id="rId5" Type="http://schemas.openxmlformats.org/officeDocument/2006/relationships/hyperlink" Target="https://police.public.lu/fr/actualites/2020/juin/w26/25-covid19-fin-etat-de-crise.html" TargetMode="External"/><Relationship Id="rId15" Type="http://schemas.openxmlformats.org/officeDocument/2006/relationships/hyperlink" Target="https://fra.europa.eu/sites/default/files/fra_uploads/lu_report_on_coronavirus_pandemic_june_2020.pdf" TargetMode="External"/><Relationship Id="rId10" Type="http://schemas.openxmlformats.org/officeDocument/2006/relationships/hyperlink" Target="https://info-handicap.lu/category/news-francais/" TargetMode="External"/><Relationship Id="rId4" Type="http://schemas.openxmlformats.org/officeDocument/2006/relationships/hyperlink" Target="https://msan.gouvernement.lu/en/graphiques-evolution.html" TargetMode="External"/><Relationship Id="rId9" Type="http://schemas.openxmlformats.org/officeDocument/2006/relationships/hyperlink" Target="https://equineteurope.org/covid-19-response/" TargetMode="External"/><Relationship Id="rId14" Type="http://schemas.openxmlformats.org/officeDocument/2006/relationships/hyperlink" Target="https://gouvernement.lu/fr/actualites/toutes_actualites/communiques/2020/03-mars/30-formulaire-cprf.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52C4-3E9B-4BC6-9DC5-4E13C1FB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Haendila</dc:creator>
  <cp:keywords/>
  <dc:description/>
  <cp:lastModifiedBy>Marine Uldry</cp:lastModifiedBy>
  <cp:revision>4</cp:revision>
  <dcterms:created xsi:type="dcterms:W3CDTF">2020-09-26T20:41:00Z</dcterms:created>
  <dcterms:modified xsi:type="dcterms:W3CDTF">2020-12-11T13:55:00Z</dcterms:modified>
</cp:coreProperties>
</file>