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5A" w:rsidRPr="00CA545A" w:rsidRDefault="00163670" w:rsidP="001C3E75">
      <w:pPr>
        <w:pStyle w:val="Title"/>
        <w:rPr>
          <w:rFonts w:asciiTheme="minorHAnsi" w:hAnsiTheme="minorHAnsi" w:cstheme="minorBidi"/>
          <w:sz w:val="22"/>
          <w:szCs w:val="22"/>
        </w:rPr>
      </w:pPr>
      <w:bookmarkStart w:id="0" w:name="_GoBack"/>
      <w:proofErr w:type="spellStart"/>
      <w:r>
        <w:t>Хората</w:t>
      </w:r>
      <w:proofErr w:type="spellEnd"/>
      <w:r>
        <w:t xml:space="preserve"> с </w:t>
      </w:r>
      <w:proofErr w:type="spellStart"/>
      <w:r>
        <w:t>увреждания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целите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устойчиво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>!</w:t>
      </w:r>
    </w:p>
    <w:bookmarkEnd w:id="0"/>
    <w:p w:rsidR="003D1BF3" w:rsidRDefault="00CA545A" w:rsidP="00CA545A">
      <w:pPr>
        <w:pStyle w:val="Heading1"/>
      </w:pPr>
      <w:proofErr w:type="spellStart"/>
      <w:r w:rsidRPr="00CA545A">
        <w:t>Какво</w:t>
      </w:r>
      <w:proofErr w:type="spellEnd"/>
      <w:r w:rsidRPr="00CA545A">
        <w:t xml:space="preserve"> </w:t>
      </w:r>
      <w:proofErr w:type="spellStart"/>
      <w:r w:rsidRPr="00CA545A">
        <w:t>представлява</w:t>
      </w:r>
      <w:proofErr w:type="spellEnd"/>
      <w:r w:rsidRPr="00CA545A">
        <w:t xml:space="preserve"> </w:t>
      </w:r>
      <w:proofErr w:type="spellStart"/>
      <w:r w:rsidRPr="00CA545A">
        <w:t>Програмата</w:t>
      </w:r>
      <w:proofErr w:type="spellEnd"/>
      <w:r w:rsidRPr="00CA545A">
        <w:t xml:space="preserve"> </w:t>
      </w:r>
      <w:proofErr w:type="spellStart"/>
      <w:r w:rsidRPr="00CA545A">
        <w:t>до</w:t>
      </w:r>
      <w:proofErr w:type="spellEnd"/>
      <w:r w:rsidRPr="00CA545A">
        <w:t xml:space="preserve"> 2030 г. </w:t>
      </w:r>
      <w:proofErr w:type="spellStart"/>
      <w:r w:rsidRPr="00CA545A">
        <w:t>за</w:t>
      </w:r>
      <w:proofErr w:type="spellEnd"/>
      <w:r w:rsidRPr="00CA545A">
        <w:t xml:space="preserve"> </w:t>
      </w:r>
      <w:proofErr w:type="spellStart"/>
      <w:r w:rsidRPr="00CA545A">
        <w:t>устойчиво</w:t>
      </w:r>
      <w:proofErr w:type="spellEnd"/>
      <w:r w:rsidRPr="00CA545A">
        <w:t xml:space="preserve"> </w:t>
      </w:r>
      <w:proofErr w:type="spellStart"/>
      <w:r w:rsidRPr="00CA545A">
        <w:t>развитие</w:t>
      </w:r>
      <w:proofErr w:type="spellEnd"/>
      <w:r w:rsidRPr="00CA545A">
        <w:t xml:space="preserve"> и </w:t>
      </w:r>
      <w:proofErr w:type="spellStart"/>
      <w:r w:rsidRPr="00CA545A">
        <w:t>целите</w:t>
      </w:r>
      <w:proofErr w:type="spellEnd"/>
      <w:r w:rsidRPr="00CA545A">
        <w:t xml:space="preserve"> </w:t>
      </w:r>
      <w:proofErr w:type="spellStart"/>
      <w:r w:rsidRPr="00CA545A">
        <w:t>за</w:t>
      </w:r>
      <w:proofErr w:type="spellEnd"/>
      <w:r w:rsidRPr="00CA545A">
        <w:t xml:space="preserve"> </w:t>
      </w:r>
      <w:proofErr w:type="spellStart"/>
      <w:r w:rsidRPr="00CA545A">
        <w:t>устойчиво</w:t>
      </w:r>
      <w:proofErr w:type="spellEnd"/>
      <w:r w:rsidRPr="00CA545A">
        <w:t xml:space="preserve"> </w:t>
      </w:r>
      <w:proofErr w:type="spellStart"/>
      <w:r w:rsidRPr="00CA545A">
        <w:t>развитие</w:t>
      </w:r>
      <w:proofErr w:type="spellEnd"/>
      <w:r w:rsidRPr="00CA545A">
        <w:t xml:space="preserve"> (ЦУР)?</w:t>
      </w:r>
    </w:p>
    <w:p w:rsidR="00CA545A" w:rsidRPr="001C3E75" w:rsidRDefault="00CA545A" w:rsidP="00CA545A">
      <w:proofErr w:type="spellStart"/>
      <w:r w:rsidRPr="00CA545A">
        <w:t>Програмата</w:t>
      </w:r>
      <w:proofErr w:type="spellEnd"/>
      <w:r w:rsidRPr="00CA545A">
        <w:t xml:space="preserve"> </w:t>
      </w:r>
      <w:proofErr w:type="spellStart"/>
      <w:r w:rsidRPr="00CA545A">
        <w:t>до</w:t>
      </w:r>
      <w:proofErr w:type="spellEnd"/>
      <w:r w:rsidRPr="00CA545A">
        <w:t xml:space="preserve"> 2030 г. </w:t>
      </w:r>
      <w:proofErr w:type="spellStart"/>
      <w:r w:rsidRPr="00CA545A">
        <w:t>за</w:t>
      </w:r>
      <w:proofErr w:type="spellEnd"/>
      <w:r w:rsidRPr="00CA545A">
        <w:t xml:space="preserve"> </w:t>
      </w:r>
      <w:proofErr w:type="spellStart"/>
      <w:r w:rsidRPr="00CA545A">
        <w:t>устойчиво</w:t>
      </w:r>
      <w:proofErr w:type="spellEnd"/>
      <w:r w:rsidRPr="00CA545A">
        <w:t xml:space="preserve"> </w:t>
      </w:r>
      <w:proofErr w:type="spellStart"/>
      <w:r w:rsidRPr="00CA545A">
        <w:t>развитие</w:t>
      </w:r>
      <w:proofErr w:type="spellEnd"/>
      <w:r w:rsidRPr="00CA545A">
        <w:t xml:space="preserve"> </w:t>
      </w:r>
      <w:proofErr w:type="spellStart"/>
      <w:r w:rsidRPr="00CA545A">
        <w:t>бе</w:t>
      </w:r>
      <w:proofErr w:type="spellEnd"/>
      <w:r w:rsidRPr="00CA545A">
        <w:t xml:space="preserve"> </w:t>
      </w:r>
      <w:proofErr w:type="spellStart"/>
      <w:r w:rsidRPr="00CA545A">
        <w:t>приета</w:t>
      </w:r>
      <w:proofErr w:type="spellEnd"/>
      <w:r w:rsidRPr="00CA545A">
        <w:t xml:space="preserve"> </w:t>
      </w:r>
      <w:proofErr w:type="spellStart"/>
      <w:r w:rsidRPr="00CA545A">
        <w:t>от</w:t>
      </w:r>
      <w:proofErr w:type="spellEnd"/>
      <w:r w:rsidRPr="00CA545A">
        <w:t xml:space="preserve"> </w:t>
      </w:r>
      <w:proofErr w:type="spellStart"/>
      <w:r w:rsidRPr="00CA545A">
        <w:t>всички</w:t>
      </w:r>
      <w:proofErr w:type="spellEnd"/>
      <w:r w:rsidRPr="00CA545A">
        <w:t xml:space="preserve"> </w:t>
      </w:r>
      <w:proofErr w:type="spellStart"/>
      <w:r w:rsidRPr="00CA545A">
        <w:t>световни</w:t>
      </w:r>
      <w:proofErr w:type="spellEnd"/>
      <w:r w:rsidRPr="00CA545A">
        <w:t xml:space="preserve"> </w:t>
      </w:r>
      <w:proofErr w:type="spellStart"/>
      <w:r w:rsidRPr="00CA545A">
        <w:t>лидери</w:t>
      </w:r>
      <w:proofErr w:type="spellEnd"/>
      <w:r w:rsidRPr="00CA545A">
        <w:t xml:space="preserve"> </w:t>
      </w:r>
      <w:proofErr w:type="spellStart"/>
      <w:r w:rsidRPr="00CA545A">
        <w:t>през</w:t>
      </w:r>
      <w:proofErr w:type="spellEnd"/>
      <w:r w:rsidRPr="00CA545A">
        <w:t xml:space="preserve"> 2015 г. </w:t>
      </w:r>
      <w:proofErr w:type="spellStart"/>
      <w:r w:rsidRPr="00CA545A">
        <w:t>Тя</w:t>
      </w:r>
      <w:proofErr w:type="spellEnd"/>
      <w:r w:rsidRPr="00CA545A">
        <w:t xml:space="preserve"> </w:t>
      </w:r>
      <w:proofErr w:type="spellStart"/>
      <w:r w:rsidRPr="00CA545A">
        <w:t>представлява</w:t>
      </w:r>
      <w:proofErr w:type="spellEnd"/>
      <w:r w:rsidRPr="00CA545A">
        <w:t xml:space="preserve"> </w:t>
      </w:r>
      <w:proofErr w:type="spellStart"/>
      <w:r w:rsidRPr="00CA545A">
        <w:t>универсален</w:t>
      </w:r>
      <w:proofErr w:type="spellEnd"/>
      <w:r w:rsidRPr="00CA545A">
        <w:t xml:space="preserve"> </w:t>
      </w:r>
      <w:proofErr w:type="spellStart"/>
      <w:r w:rsidRPr="00CA545A">
        <w:t>план</w:t>
      </w:r>
      <w:proofErr w:type="spellEnd"/>
      <w:r w:rsidRPr="00CA545A">
        <w:t xml:space="preserve"> </w:t>
      </w:r>
      <w:proofErr w:type="spellStart"/>
      <w:r w:rsidRPr="00CA545A">
        <w:t>за</w:t>
      </w:r>
      <w:proofErr w:type="spellEnd"/>
      <w:r w:rsidRPr="00CA545A">
        <w:t xml:space="preserve"> </w:t>
      </w:r>
      <w:proofErr w:type="spellStart"/>
      <w:r w:rsidRPr="00CA545A">
        <w:t>действие</w:t>
      </w:r>
      <w:proofErr w:type="spellEnd"/>
      <w:r w:rsidRPr="00CA545A">
        <w:t xml:space="preserve"> </w:t>
      </w:r>
      <w:proofErr w:type="spellStart"/>
      <w:r w:rsidRPr="00CA545A">
        <w:t>за</w:t>
      </w:r>
      <w:proofErr w:type="spellEnd"/>
      <w:r w:rsidRPr="00CA545A">
        <w:t xml:space="preserve"> </w:t>
      </w:r>
      <w:proofErr w:type="spellStart"/>
      <w:r w:rsidRPr="00CA545A">
        <w:t>премахване</w:t>
      </w:r>
      <w:proofErr w:type="spellEnd"/>
      <w:r w:rsidRPr="00CA545A">
        <w:t xml:space="preserve"> </w:t>
      </w:r>
      <w:proofErr w:type="spellStart"/>
      <w:r w:rsidRPr="00CA545A">
        <w:t>на</w:t>
      </w:r>
      <w:proofErr w:type="spellEnd"/>
      <w:r w:rsidRPr="00CA545A">
        <w:t xml:space="preserve"> </w:t>
      </w:r>
      <w:proofErr w:type="spellStart"/>
      <w:r w:rsidRPr="00CA545A">
        <w:t>бедността</w:t>
      </w:r>
      <w:proofErr w:type="spellEnd"/>
      <w:r w:rsidRPr="00CA545A">
        <w:t xml:space="preserve">, </w:t>
      </w:r>
      <w:proofErr w:type="spellStart"/>
      <w:r w:rsidRPr="00CA545A">
        <w:t>защита</w:t>
      </w:r>
      <w:proofErr w:type="spellEnd"/>
      <w:r w:rsidRPr="00CA545A">
        <w:t xml:space="preserve"> </w:t>
      </w:r>
      <w:proofErr w:type="spellStart"/>
      <w:r w:rsidRPr="00CA545A">
        <w:t>на</w:t>
      </w:r>
      <w:proofErr w:type="spellEnd"/>
      <w:r w:rsidRPr="00CA545A">
        <w:t xml:space="preserve"> </w:t>
      </w:r>
      <w:proofErr w:type="spellStart"/>
      <w:r w:rsidRPr="00CA545A">
        <w:t>планетата</w:t>
      </w:r>
      <w:proofErr w:type="spellEnd"/>
      <w:r w:rsidRPr="00CA545A">
        <w:t xml:space="preserve"> и </w:t>
      </w:r>
      <w:proofErr w:type="spellStart"/>
      <w:r w:rsidRPr="00CA545A">
        <w:t>осигуряване</w:t>
      </w:r>
      <w:proofErr w:type="spellEnd"/>
      <w:r w:rsidRPr="00CA545A">
        <w:t xml:space="preserve"> </w:t>
      </w:r>
      <w:proofErr w:type="spellStart"/>
      <w:r w:rsidRPr="00CA545A">
        <w:t>на</w:t>
      </w:r>
      <w:proofErr w:type="spellEnd"/>
      <w:r w:rsidRPr="00CA545A">
        <w:t xml:space="preserve"> </w:t>
      </w:r>
      <w:proofErr w:type="spellStart"/>
      <w:r w:rsidRPr="00CA545A">
        <w:t>просперитет</w:t>
      </w:r>
      <w:proofErr w:type="spellEnd"/>
      <w:r w:rsidRPr="00CA545A">
        <w:t xml:space="preserve">. </w:t>
      </w:r>
      <w:proofErr w:type="spellStart"/>
      <w:r w:rsidRPr="00CA545A">
        <w:t>Програмата</w:t>
      </w:r>
      <w:proofErr w:type="spellEnd"/>
      <w:r w:rsidRPr="00CA545A">
        <w:t xml:space="preserve"> </w:t>
      </w:r>
      <w:proofErr w:type="spellStart"/>
      <w:r w:rsidRPr="00CA545A">
        <w:t>включва</w:t>
      </w:r>
      <w:proofErr w:type="spellEnd"/>
      <w:r w:rsidRPr="00CA545A">
        <w:t xml:space="preserve"> 17 </w:t>
      </w:r>
      <w:proofErr w:type="spellStart"/>
      <w:r w:rsidRPr="00CA545A">
        <w:t>цели</w:t>
      </w:r>
      <w:proofErr w:type="spellEnd"/>
      <w:r w:rsidRPr="00CA545A">
        <w:t xml:space="preserve"> </w:t>
      </w:r>
      <w:proofErr w:type="spellStart"/>
      <w:r w:rsidRPr="00CA545A">
        <w:t>за</w:t>
      </w:r>
      <w:proofErr w:type="spellEnd"/>
      <w:r w:rsidRPr="00CA545A">
        <w:t xml:space="preserve"> </w:t>
      </w:r>
      <w:proofErr w:type="spellStart"/>
      <w:r w:rsidRPr="00CA545A">
        <w:t>устойчиво</w:t>
      </w:r>
      <w:proofErr w:type="spellEnd"/>
      <w:r w:rsidRPr="00CA545A">
        <w:t xml:space="preserve"> </w:t>
      </w:r>
      <w:proofErr w:type="spellStart"/>
      <w:r w:rsidRPr="00CA545A">
        <w:t>развитие</w:t>
      </w:r>
      <w:proofErr w:type="spellEnd"/>
      <w:r w:rsidRPr="00CA545A">
        <w:t xml:space="preserve"> (ЦУР), </w:t>
      </w:r>
      <w:proofErr w:type="spellStart"/>
      <w:r w:rsidRPr="00CA545A">
        <w:t>които</w:t>
      </w:r>
      <w:proofErr w:type="spellEnd"/>
      <w:r w:rsidRPr="00CA545A">
        <w:t xml:space="preserve"> </w:t>
      </w:r>
      <w:proofErr w:type="spellStart"/>
      <w:r w:rsidRPr="00CA545A">
        <w:t>трябва</w:t>
      </w:r>
      <w:proofErr w:type="spellEnd"/>
      <w:r w:rsidRPr="00CA545A">
        <w:t xml:space="preserve"> </w:t>
      </w:r>
      <w:proofErr w:type="spellStart"/>
      <w:r w:rsidRPr="00CA545A">
        <w:t>да</w:t>
      </w:r>
      <w:proofErr w:type="spellEnd"/>
      <w:r w:rsidRPr="00CA545A">
        <w:t xml:space="preserve"> </w:t>
      </w:r>
      <w:proofErr w:type="spellStart"/>
      <w:r w:rsidRPr="00CA545A">
        <w:t>бъдат</w:t>
      </w:r>
      <w:proofErr w:type="spellEnd"/>
      <w:r w:rsidRPr="00CA545A">
        <w:t xml:space="preserve"> </w:t>
      </w:r>
      <w:proofErr w:type="spellStart"/>
      <w:r w:rsidRPr="00CA545A">
        <w:t>постигнати</w:t>
      </w:r>
      <w:proofErr w:type="spellEnd"/>
      <w:r w:rsidRPr="00CA545A">
        <w:t xml:space="preserve"> </w:t>
      </w:r>
      <w:proofErr w:type="spellStart"/>
      <w:r w:rsidRPr="00CA545A">
        <w:t>от</w:t>
      </w:r>
      <w:proofErr w:type="spellEnd"/>
      <w:r w:rsidRPr="00CA545A">
        <w:t xml:space="preserve"> </w:t>
      </w:r>
      <w:proofErr w:type="spellStart"/>
      <w:r w:rsidRPr="00CA545A">
        <w:t>всички</w:t>
      </w:r>
      <w:proofErr w:type="spellEnd"/>
      <w:r w:rsidRPr="00CA545A">
        <w:t xml:space="preserve"> </w:t>
      </w:r>
      <w:proofErr w:type="spellStart"/>
      <w:r w:rsidRPr="00CA545A">
        <w:t>държави</w:t>
      </w:r>
      <w:proofErr w:type="spellEnd"/>
      <w:r w:rsidRPr="00CA545A">
        <w:t xml:space="preserve"> </w:t>
      </w:r>
      <w:proofErr w:type="spellStart"/>
      <w:r w:rsidRPr="00CA545A">
        <w:t>до</w:t>
      </w:r>
      <w:proofErr w:type="spellEnd"/>
      <w:r w:rsidRPr="00CA545A">
        <w:t xml:space="preserve"> 2030 г.</w:t>
      </w:r>
    </w:p>
    <w:p w:rsidR="00CA545A" w:rsidRPr="00CA545A" w:rsidRDefault="00CA545A" w:rsidP="00CA545A">
      <w:r w:rsidRPr="00CA545A">
        <w:t xml:space="preserve">ЦУР </w:t>
      </w:r>
      <w:proofErr w:type="spellStart"/>
      <w:r w:rsidRPr="00CA545A">
        <w:t>са</w:t>
      </w:r>
      <w:proofErr w:type="spellEnd"/>
      <w:r w:rsidRPr="00CA545A">
        <w:t xml:space="preserve"> </w:t>
      </w:r>
      <w:proofErr w:type="spellStart"/>
      <w:r w:rsidRPr="00CA545A">
        <w:t>универсални</w:t>
      </w:r>
      <w:proofErr w:type="spellEnd"/>
      <w:r w:rsidRPr="00CA545A">
        <w:t xml:space="preserve"> и </w:t>
      </w:r>
      <w:proofErr w:type="spellStart"/>
      <w:r w:rsidRPr="00CA545A">
        <w:t>осигуряват</w:t>
      </w:r>
      <w:proofErr w:type="spellEnd"/>
      <w:r w:rsidRPr="00CA545A">
        <w:t xml:space="preserve"> </w:t>
      </w:r>
      <w:proofErr w:type="spellStart"/>
      <w:r w:rsidRPr="00CA545A">
        <w:t>ясна</w:t>
      </w:r>
      <w:proofErr w:type="spellEnd"/>
      <w:r w:rsidRPr="00CA545A">
        <w:t xml:space="preserve"> </w:t>
      </w:r>
      <w:proofErr w:type="spellStart"/>
      <w:r w:rsidRPr="00CA545A">
        <w:t>политическа</w:t>
      </w:r>
      <w:proofErr w:type="spellEnd"/>
      <w:r w:rsidRPr="00CA545A">
        <w:t xml:space="preserve"> </w:t>
      </w:r>
      <w:proofErr w:type="spellStart"/>
      <w:r w:rsidRPr="00CA545A">
        <w:t>рамка</w:t>
      </w:r>
      <w:proofErr w:type="spellEnd"/>
      <w:r w:rsidRPr="00CA545A">
        <w:t xml:space="preserve"> </w:t>
      </w:r>
      <w:proofErr w:type="spellStart"/>
      <w:r w:rsidRPr="00CA545A">
        <w:t>за</w:t>
      </w:r>
      <w:proofErr w:type="spellEnd"/>
      <w:r w:rsidRPr="00CA545A">
        <w:t xml:space="preserve"> </w:t>
      </w:r>
      <w:proofErr w:type="spellStart"/>
      <w:r w:rsidRPr="00CA545A">
        <w:t>регулаторни</w:t>
      </w:r>
      <w:proofErr w:type="spellEnd"/>
      <w:r w:rsidRPr="00CA545A">
        <w:t xml:space="preserve"> </w:t>
      </w:r>
      <w:proofErr w:type="spellStart"/>
      <w:r w:rsidRPr="00CA545A">
        <w:t>действия</w:t>
      </w:r>
      <w:proofErr w:type="spellEnd"/>
      <w:r w:rsidRPr="00CA545A">
        <w:t xml:space="preserve"> </w:t>
      </w:r>
      <w:proofErr w:type="spellStart"/>
      <w:r w:rsidRPr="00CA545A">
        <w:t>на</w:t>
      </w:r>
      <w:proofErr w:type="spellEnd"/>
      <w:r w:rsidRPr="00CA545A">
        <w:t xml:space="preserve"> </w:t>
      </w:r>
      <w:proofErr w:type="spellStart"/>
      <w:r w:rsidRPr="00CA545A">
        <w:t>национално</w:t>
      </w:r>
      <w:proofErr w:type="spellEnd"/>
      <w:r w:rsidRPr="00CA545A">
        <w:t xml:space="preserve"> и </w:t>
      </w:r>
      <w:proofErr w:type="spellStart"/>
      <w:r w:rsidRPr="00CA545A">
        <w:t>международно</w:t>
      </w:r>
      <w:proofErr w:type="spellEnd"/>
      <w:r w:rsidRPr="00CA545A">
        <w:t xml:space="preserve"> </w:t>
      </w:r>
      <w:proofErr w:type="spellStart"/>
      <w:r w:rsidRPr="00CA545A">
        <w:t>равнище</w:t>
      </w:r>
      <w:proofErr w:type="spellEnd"/>
      <w:r w:rsidRPr="00CA545A">
        <w:t xml:space="preserve">. </w:t>
      </w:r>
      <w:proofErr w:type="spellStart"/>
      <w:r w:rsidRPr="00CA545A">
        <w:rPr>
          <w:b/>
          <w:bCs/>
        </w:rPr>
        <w:t>Те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rPr>
          <w:b/>
          <w:bCs/>
        </w:rPr>
        <w:t>трябва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rPr>
          <w:b/>
          <w:bCs/>
        </w:rPr>
        <w:t>да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rPr>
          <w:b/>
          <w:bCs/>
        </w:rPr>
        <w:t>бъдат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rPr>
          <w:b/>
          <w:bCs/>
        </w:rPr>
        <w:t>осъществени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rPr>
          <w:b/>
          <w:bCs/>
        </w:rPr>
        <w:t>във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rPr>
          <w:b/>
          <w:bCs/>
        </w:rPr>
        <w:t>всички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rPr>
          <w:b/>
          <w:bCs/>
        </w:rPr>
        <w:t>страни</w:t>
      </w:r>
      <w:proofErr w:type="spellEnd"/>
      <w:r w:rsidRPr="00CA545A">
        <w:rPr>
          <w:b/>
          <w:bCs/>
        </w:rPr>
        <w:t xml:space="preserve">. </w:t>
      </w:r>
    </w:p>
    <w:p w:rsidR="00CA545A" w:rsidRPr="002D7DE1" w:rsidRDefault="00CA545A" w:rsidP="00CA545A">
      <w:pPr>
        <w:rPr>
          <w:rFonts w:cs="Roboto Black"/>
        </w:rPr>
      </w:pPr>
      <w:proofErr w:type="spellStart"/>
      <w:r w:rsidRPr="002D7DE1">
        <w:rPr>
          <w:rFonts w:cs="Roboto Black"/>
          <w:b/>
          <w:bCs/>
        </w:rPr>
        <w:t>Включването</w:t>
      </w:r>
      <w:proofErr w:type="spellEnd"/>
      <w:r w:rsidRPr="002D7DE1">
        <w:rPr>
          <w:rFonts w:cs="Roboto Black"/>
          <w:b/>
          <w:bCs/>
        </w:rPr>
        <w:t xml:space="preserve"> е </w:t>
      </w:r>
      <w:proofErr w:type="spellStart"/>
      <w:r w:rsidRPr="002D7DE1">
        <w:rPr>
          <w:rFonts w:cs="Roboto Black"/>
          <w:b/>
          <w:bCs/>
        </w:rPr>
        <w:t>залегнало</w:t>
      </w:r>
      <w:proofErr w:type="spellEnd"/>
      <w:r w:rsidRPr="002D7DE1">
        <w:rPr>
          <w:rFonts w:cs="Roboto Black"/>
          <w:b/>
          <w:bCs/>
        </w:rPr>
        <w:t xml:space="preserve"> в </w:t>
      </w:r>
      <w:proofErr w:type="spellStart"/>
      <w:r w:rsidRPr="002D7DE1">
        <w:rPr>
          <w:rFonts w:cs="Roboto Black"/>
          <w:b/>
          <w:bCs/>
        </w:rPr>
        <w:t>основата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на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Програмата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до</w:t>
      </w:r>
      <w:proofErr w:type="spellEnd"/>
      <w:r w:rsidRPr="002D7DE1">
        <w:rPr>
          <w:rFonts w:cs="Roboto Black"/>
          <w:b/>
          <w:bCs/>
        </w:rPr>
        <w:t xml:space="preserve"> 2030 г., </w:t>
      </w:r>
      <w:proofErr w:type="spellStart"/>
      <w:r w:rsidRPr="002D7DE1">
        <w:rPr>
          <w:rFonts w:cs="Roboto Black"/>
          <w:b/>
          <w:bCs/>
        </w:rPr>
        <w:t>като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се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поема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ангажимент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не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само</w:t>
      </w:r>
      <w:proofErr w:type="spellEnd"/>
      <w:r w:rsidRPr="002D7DE1">
        <w:rPr>
          <w:rFonts w:cs="Roboto Black"/>
          <w:b/>
          <w:bCs/>
        </w:rPr>
        <w:t xml:space="preserve"> „</w:t>
      </w:r>
      <w:proofErr w:type="spellStart"/>
      <w:r w:rsidRPr="002D7DE1">
        <w:rPr>
          <w:rFonts w:cs="Roboto Black"/>
          <w:b/>
          <w:bCs/>
        </w:rPr>
        <w:t>никой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да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не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proofErr w:type="gramStart"/>
      <w:r w:rsidRPr="002D7DE1">
        <w:rPr>
          <w:rFonts w:cs="Roboto Black"/>
          <w:b/>
          <w:bCs/>
        </w:rPr>
        <w:t>изостава</w:t>
      </w:r>
      <w:proofErr w:type="spellEnd"/>
      <w:r w:rsidRPr="002D7DE1">
        <w:rPr>
          <w:rFonts w:cs="Roboto Black"/>
          <w:b/>
          <w:bCs/>
        </w:rPr>
        <w:t>“</w:t>
      </w:r>
      <w:proofErr w:type="gramEnd"/>
      <w:r w:rsidRPr="002D7DE1">
        <w:rPr>
          <w:rFonts w:cs="Roboto Black"/>
          <w:b/>
          <w:bCs/>
        </w:rPr>
        <w:t xml:space="preserve">, </w:t>
      </w:r>
      <w:proofErr w:type="spellStart"/>
      <w:r w:rsidRPr="002D7DE1">
        <w:rPr>
          <w:rFonts w:cs="Roboto Black"/>
          <w:b/>
          <w:bCs/>
        </w:rPr>
        <w:t>но</w:t>
      </w:r>
      <w:proofErr w:type="spellEnd"/>
      <w:r w:rsidRPr="002D7DE1">
        <w:rPr>
          <w:rFonts w:cs="Roboto Black"/>
          <w:b/>
          <w:bCs/>
        </w:rPr>
        <w:t xml:space="preserve"> и </w:t>
      </w:r>
      <w:proofErr w:type="spellStart"/>
      <w:r w:rsidRPr="002D7DE1">
        <w:rPr>
          <w:rFonts w:cs="Roboto Black"/>
          <w:b/>
          <w:bCs/>
        </w:rPr>
        <w:t>съгласие</w:t>
      </w:r>
      <w:proofErr w:type="spellEnd"/>
      <w:r w:rsidRPr="002D7DE1">
        <w:rPr>
          <w:rFonts w:cs="Roboto Black"/>
          <w:b/>
          <w:bCs/>
        </w:rPr>
        <w:t xml:space="preserve"> „</w:t>
      </w:r>
      <w:proofErr w:type="spellStart"/>
      <w:r w:rsidRPr="002D7DE1">
        <w:rPr>
          <w:rFonts w:cs="Roboto Black"/>
          <w:b/>
          <w:bCs/>
        </w:rPr>
        <w:t>акцентът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да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попадне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първо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върху</w:t>
      </w:r>
      <w:proofErr w:type="spellEnd"/>
      <w:r w:rsidRPr="002D7DE1">
        <w:rPr>
          <w:rFonts w:cs="Roboto Black"/>
          <w:b/>
          <w:bCs/>
        </w:rPr>
        <w:t xml:space="preserve"> </w:t>
      </w:r>
      <w:proofErr w:type="spellStart"/>
      <w:r w:rsidRPr="002D7DE1">
        <w:rPr>
          <w:rFonts w:cs="Roboto Black"/>
          <w:b/>
          <w:bCs/>
        </w:rPr>
        <w:t>най-изостаналите</w:t>
      </w:r>
      <w:proofErr w:type="spellEnd"/>
      <w:r w:rsidRPr="002D7DE1">
        <w:rPr>
          <w:rFonts w:cs="Roboto Black"/>
          <w:b/>
          <w:bCs/>
        </w:rPr>
        <w:t>“.</w:t>
      </w:r>
    </w:p>
    <w:p w:rsidR="00CA545A" w:rsidRPr="00CA545A" w:rsidRDefault="00CA545A" w:rsidP="00CA545A">
      <w:proofErr w:type="spellStart"/>
      <w:r w:rsidRPr="00CA545A">
        <w:t>За</w:t>
      </w:r>
      <w:proofErr w:type="spellEnd"/>
      <w:r w:rsidRPr="00CA545A">
        <w:t xml:space="preserve"> </w:t>
      </w:r>
      <w:proofErr w:type="spellStart"/>
      <w:r w:rsidRPr="00CA545A">
        <w:t>да</w:t>
      </w:r>
      <w:proofErr w:type="spellEnd"/>
      <w:r w:rsidRPr="00CA545A">
        <w:t xml:space="preserve"> </w:t>
      </w:r>
      <w:proofErr w:type="spellStart"/>
      <w:r w:rsidRPr="00CA545A">
        <w:t>бъдат</w:t>
      </w:r>
      <w:proofErr w:type="spellEnd"/>
      <w:r w:rsidRPr="00CA545A">
        <w:t xml:space="preserve"> </w:t>
      </w:r>
      <w:proofErr w:type="spellStart"/>
      <w:r w:rsidRPr="00CA545A">
        <w:t>постигнати</w:t>
      </w:r>
      <w:proofErr w:type="spellEnd"/>
      <w:r w:rsidRPr="00CA545A">
        <w:t xml:space="preserve"> </w:t>
      </w:r>
      <w:proofErr w:type="spellStart"/>
      <w:r w:rsidRPr="00CA545A">
        <w:t>целите</w:t>
      </w:r>
      <w:proofErr w:type="spellEnd"/>
      <w:r w:rsidRPr="00CA545A">
        <w:t xml:space="preserve">, </w:t>
      </w:r>
      <w:proofErr w:type="spellStart"/>
      <w:r w:rsidRPr="00CA545A">
        <w:t>всеки</w:t>
      </w:r>
      <w:proofErr w:type="spellEnd"/>
      <w:r w:rsidRPr="00CA545A">
        <w:t xml:space="preserve"> </w:t>
      </w:r>
      <w:proofErr w:type="spellStart"/>
      <w:r w:rsidRPr="00CA545A">
        <w:t>трябва</w:t>
      </w:r>
      <w:proofErr w:type="spellEnd"/>
      <w:r w:rsidRPr="00CA545A">
        <w:t xml:space="preserve"> </w:t>
      </w:r>
      <w:proofErr w:type="spellStart"/>
      <w:r w:rsidRPr="00CA545A">
        <w:t>да</w:t>
      </w:r>
      <w:proofErr w:type="spellEnd"/>
      <w:r w:rsidRPr="00CA545A">
        <w:t xml:space="preserve"> </w:t>
      </w:r>
      <w:proofErr w:type="spellStart"/>
      <w:r w:rsidRPr="00CA545A">
        <w:t>изпълни</w:t>
      </w:r>
      <w:proofErr w:type="spellEnd"/>
      <w:r w:rsidRPr="00CA545A">
        <w:t xml:space="preserve"> </w:t>
      </w:r>
      <w:proofErr w:type="spellStart"/>
      <w:r w:rsidRPr="00CA545A">
        <w:t>своята</w:t>
      </w:r>
      <w:proofErr w:type="spellEnd"/>
      <w:r w:rsidRPr="00CA545A">
        <w:t xml:space="preserve"> </w:t>
      </w:r>
      <w:proofErr w:type="spellStart"/>
      <w:r w:rsidRPr="00CA545A">
        <w:t>роля</w:t>
      </w:r>
      <w:proofErr w:type="spellEnd"/>
      <w:r w:rsidRPr="00CA545A">
        <w:t xml:space="preserve">: </w:t>
      </w:r>
    </w:p>
    <w:p w:rsidR="00CA545A" w:rsidRPr="00CA545A" w:rsidRDefault="00CA545A" w:rsidP="00CA545A">
      <w:proofErr w:type="spellStart"/>
      <w:r w:rsidRPr="00CA545A">
        <w:t>правителствата</w:t>
      </w:r>
      <w:proofErr w:type="spellEnd"/>
      <w:r w:rsidRPr="00CA545A">
        <w:t xml:space="preserve">, </w:t>
      </w:r>
    </w:p>
    <w:p w:rsidR="00CA545A" w:rsidRPr="00CA545A" w:rsidRDefault="00CA545A" w:rsidP="00CA545A">
      <w:proofErr w:type="spellStart"/>
      <w:r w:rsidRPr="00CA545A">
        <w:t>гражданското</w:t>
      </w:r>
      <w:proofErr w:type="spellEnd"/>
      <w:r w:rsidRPr="00CA545A">
        <w:t xml:space="preserve"> </w:t>
      </w:r>
      <w:proofErr w:type="spellStart"/>
      <w:r w:rsidRPr="00CA545A">
        <w:t>общество</w:t>
      </w:r>
      <w:proofErr w:type="spellEnd"/>
      <w:r w:rsidRPr="00CA545A">
        <w:t xml:space="preserve">, </w:t>
      </w:r>
    </w:p>
    <w:p w:rsidR="00CA545A" w:rsidRPr="00CA545A" w:rsidRDefault="00CA545A" w:rsidP="00CA545A">
      <w:proofErr w:type="spellStart"/>
      <w:r w:rsidRPr="00CA545A">
        <w:t>частния</w:t>
      </w:r>
      <w:proofErr w:type="spellEnd"/>
      <w:r w:rsidRPr="00CA545A">
        <w:t xml:space="preserve"> </w:t>
      </w:r>
      <w:proofErr w:type="spellStart"/>
      <w:r w:rsidRPr="00CA545A">
        <w:t>сектор</w:t>
      </w:r>
      <w:proofErr w:type="spellEnd"/>
      <w:r w:rsidRPr="00CA545A">
        <w:t xml:space="preserve">, </w:t>
      </w:r>
    </w:p>
    <w:p w:rsidR="00CA545A" w:rsidRPr="00CA545A" w:rsidRDefault="00CA545A" w:rsidP="00CA545A">
      <w:proofErr w:type="spellStart"/>
      <w:r w:rsidRPr="00CA545A">
        <w:t>организациите</w:t>
      </w:r>
      <w:proofErr w:type="spellEnd"/>
      <w:r w:rsidRPr="00CA545A">
        <w:t xml:space="preserve"> </w:t>
      </w:r>
      <w:proofErr w:type="spellStart"/>
      <w:r w:rsidRPr="00CA545A">
        <w:t>на</w:t>
      </w:r>
      <w:proofErr w:type="spellEnd"/>
      <w:r w:rsidRPr="00CA545A">
        <w:t xml:space="preserve"> </w:t>
      </w:r>
      <w:proofErr w:type="spellStart"/>
      <w:r w:rsidRPr="00CA545A">
        <w:t>хората</w:t>
      </w:r>
      <w:proofErr w:type="spellEnd"/>
      <w:r w:rsidRPr="00CA545A">
        <w:t xml:space="preserve"> с </w:t>
      </w:r>
      <w:proofErr w:type="spellStart"/>
      <w:r w:rsidRPr="00CA545A">
        <w:t>увреждания</w:t>
      </w:r>
      <w:proofErr w:type="spellEnd"/>
      <w:r w:rsidRPr="00CA545A">
        <w:t xml:space="preserve"> </w:t>
      </w:r>
    </w:p>
    <w:p w:rsidR="00CA545A" w:rsidRPr="00CA545A" w:rsidRDefault="00CA545A" w:rsidP="00CA545A">
      <w:r w:rsidRPr="00CA545A">
        <w:rPr>
          <w:b/>
          <w:bCs/>
        </w:rPr>
        <w:t xml:space="preserve">и </w:t>
      </w:r>
      <w:proofErr w:type="spellStart"/>
      <w:r w:rsidRPr="00CA545A">
        <w:rPr>
          <w:b/>
          <w:bCs/>
        </w:rPr>
        <w:t>гражданите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rPr>
          <w:b/>
          <w:bCs/>
        </w:rPr>
        <w:t>като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rPr>
          <w:b/>
          <w:bCs/>
        </w:rPr>
        <w:t>нас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rPr>
          <w:b/>
          <w:bCs/>
        </w:rPr>
        <w:t>самите</w:t>
      </w:r>
      <w:proofErr w:type="spellEnd"/>
      <w:r w:rsidRPr="00CA545A">
        <w:rPr>
          <w:b/>
          <w:bCs/>
        </w:rPr>
        <w:t xml:space="preserve">! </w:t>
      </w:r>
    </w:p>
    <w:p w:rsidR="00CA545A" w:rsidRDefault="00CA545A" w:rsidP="00CA545A">
      <w:pPr>
        <w:pStyle w:val="Heading1"/>
      </w:pPr>
      <w:proofErr w:type="spellStart"/>
      <w:r w:rsidRPr="00CA545A">
        <w:t>Как</w:t>
      </w:r>
      <w:proofErr w:type="spellEnd"/>
      <w:r w:rsidRPr="00CA545A">
        <w:t xml:space="preserve"> </w:t>
      </w:r>
      <w:proofErr w:type="spellStart"/>
      <w:r w:rsidRPr="00CA545A">
        <w:t>се</w:t>
      </w:r>
      <w:proofErr w:type="spellEnd"/>
      <w:r w:rsidRPr="00CA545A">
        <w:t xml:space="preserve"> </w:t>
      </w:r>
      <w:proofErr w:type="spellStart"/>
      <w:r w:rsidRPr="00CA545A">
        <w:t>включват</w:t>
      </w:r>
      <w:proofErr w:type="spellEnd"/>
      <w:r w:rsidRPr="00CA545A">
        <w:t xml:space="preserve"> </w:t>
      </w:r>
      <w:proofErr w:type="spellStart"/>
      <w:r w:rsidRPr="00CA545A">
        <w:t>хората</w:t>
      </w:r>
      <w:proofErr w:type="spellEnd"/>
      <w:r w:rsidRPr="00CA545A">
        <w:t xml:space="preserve"> с </w:t>
      </w:r>
      <w:proofErr w:type="spellStart"/>
      <w:r w:rsidRPr="00CA545A">
        <w:t>увреждания</w:t>
      </w:r>
      <w:proofErr w:type="spellEnd"/>
      <w:r w:rsidRPr="00CA545A">
        <w:t>?</w:t>
      </w:r>
    </w:p>
    <w:p w:rsidR="00CA545A" w:rsidRPr="001C3E75" w:rsidRDefault="00CA545A" w:rsidP="00CA545A">
      <w:pPr>
        <w:rPr>
          <w:b/>
          <w:bCs/>
          <w:sz w:val="27"/>
          <w:szCs w:val="27"/>
        </w:rPr>
      </w:pPr>
      <w:proofErr w:type="spellStart"/>
      <w:r w:rsidRPr="00CA545A">
        <w:t>Програмата</w:t>
      </w:r>
      <w:proofErr w:type="spellEnd"/>
      <w:r w:rsidRPr="00CA545A">
        <w:t xml:space="preserve"> </w:t>
      </w:r>
      <w:proofErr w:type="spellStart"/>
      <w:r w:rsidRPr="00CA545A">
        <w:t>до</w:t>
      </w:r>
      <w:proofErr w:type="spellEnd"/>
      <w:r w:rsidRPr="00CA545A">
        <w:t xml:space="preserve"> 2030 г. </w:t>
      </w:r>
      <w:proofErr w:type="spellStart"/>
      <w:r w:rsidRPr="00CA545A">
        <w:t>се</w:t>
      </w:r>
      <w:proofErr w:type="spellEnd"/>
      <w:r w:rsidRPr="00CA545A">
        <w:t xml:space="preserve"> </w:t>
      </w:r>
      <w:proofErr w:type="spellStart"/>
      <w:r w:rsidRPr="00CA545A">
        <w:t>ангажира</w:t>
      </w:r>
      <w:proofErr w:type="spellEnd"/>
      <w:r w:rsidRPr="00CA545A">
        <w:t xml:space="preserve"> </w:t>
      </w:r>
      <w:proofErr w:type="spellStart"/>
      <w:r w:rsidRPr="00CA545A">
        <w:t>да</w:t>
      </w:r>
      <w:proofErr w:type="spellEnd"/>
      <w:r w:rsidRPr="00CA545A">
        <w:t xml:space="preserve"> </w:t>
      </w:r>
      <w:proofErr w:type="spellStart"/>
      <w:r w:rsidRPr="00CA545A">
        <w:t>оправомощи</w:t>
      </w:r>
      <w:proofErr w:type="spellEnd"/>
      <w:r w:rsidRPr="00CA545A">
        <w:t xml:space="preserve"> </w:t>
      </w:r>
      <w:proofErr w:type="spellStart"/>
      <w:r w:rsidRPr="00CA545A">
        <w:t>хората</w:t>
      </w:r>
      <w:proofErr w:type="spellEnd"/>
      <w:r w:rsidRPr="00CA545A">
        <w:t xml:space="preserve"> в </w:t>
      </w:r>
      <w:proofErr w:type="spellStart"/>
      <w:r w:rsidRPr="00CA545A">
        <w:t>риск</w:t>
      </w:r>
      <w:proofErr w:type="spellEnd"/>
      <w:r w:rsidRPr="00CA545A">
        <w:t xml:space="preserve"> </w:t>
      </w:r>
      <w:proofErr w:type="spellStart"/>
      <w:r w:rsidRPr="00CA545A">
        <w:t>от</w:t>
      </w:r>
      <w:proofErr w:type="spellEnd"/>
      <w:r w:rsidRPr="00CA545A">
        <w:t xml:space="preserve"> </w:t>
      </w:r>
      <w:proofErr w:type="spellStart"/>
      <w:r w:rsidRPr="00CA545A">
        <w:t>уязвимост</w:t>
      </w:r>
      <w:proofErr w:type="spellEnd"/>
      <w:r w:rsidRPr="00CA545A">
        <w:t xml:space="preserve">, </w:t>
      </w:r>
      <w:proofErr w:type="spellStart"/>
      <w:r w:rsidRPr="00CA545A">
        <w:t>включително</w:t>
      </w:r>
      <w:proofErr w:type="spellEnd"/>
      <w:r w:rsidRPr="00CA545A">
        <w:t xml:space="preserve"> </w:t>
      </w:r>
      <w:proofErr w:type="spellStart"/>
      <w:r w:rsidRPr="00CA545A">
        <w:t>хората</w:t>
      </w:r>
      <w:proofErr w:type="spellEnd"/>
      <w:r w:rsidRPr="00CA545A">
        <w:t xml:space="preserve"> с </w:t>
      </w:r>
      <w:proofErr w:type="spellStart"/>
      <w:r w:rsidRPr="00CA545A">
        <w:t>увреждания</w:t>
      </w:r>
      <w:proofErr w:type="spellEnd"/>
      <w:r w:rsidRPr="00CA545A">
        <w:t xml:space="preserve">. </w:t>
      </w:r>
      <w:proofErr w:type="spellStart"/>
      <w:r w:rsidRPr="00CA545A">
        <w:t>Тя</w:t>
      </w:r>
      <w:proofErr w:type="spellEnd"/>
      <w:r w:rsidRPr="00CA545A">
        <w:t xml:space="preserve"> </w:t>
      </w:r>
      <w:proofErr w:type="spellStart"/>
      <w:r w:rsidRPr="00CA545A">
        <w:t>насърчава</w:t>
      </w:r>
      <w:proofErr w:type="spellEnd"/>
      <w:r w:rsidRPr="00CA545A">
        <w:t xml:space="preserve"> </w:t>
      </w:r>
      <w:proofErr w:type="spellStart"/>
      <w:r w:rsidRPr="00CA545A">
        <w:t>все-общото</w:t>
      </w:r>
      <w:proofErr w:type="spellEnd"/>
      <w:r w:rsidRPr="00CA545A">
        <w:t xml:space="preserve"> </w:t>
      </w:r>
      <w:proofErr w:type="spellStart"/>
      <w:r w:rsidRPr="00CA545A">
        <w:t>зачитане</w:t>
      </w:r>
      <w:proofErr w:type="spellEnd"/>
      <w:r w:rsidRPr="00CA545A">
        <w:t xml:space="preserve"> </w:t>
      </w:r>
      <w:proofErr w:type="spellStart"/>
      <w:r w:rsidRPr="00CA545A">
        <w:t>на</w:t>
      </w:r>
      <w:proofErr w:type="spellEnd"/>
      <w:r w:rsidRPr="00CA545A">
        <w:t xml:space="preserve"> </w:t>
      </w:r>
      <w:proofErr w:type="spellStart"/>
      <w:r w:rsidRPr="00CA545A">
        <w:t>правата</w:t>
      </w:r>
      <w:proofErr w:type="spellEnd"/>
      <w:r w:rsidRPr="00CA545A">
        <w:t xml:space="preserve"> </w:t>
      </w:r>
      <w:proofErr w:type="spellStart"/>
      <w:r w:rsidRPr="00CA545A">
        <w:t>на</w:t>
      </w:r>
      <w:proofErr w:type="spellEnd"/>
      <w:r w:rsidRPr="00CA545A">
        <w:t xml:space="preserve"> </w:t>
      </w:r>
      <w:proofErr w:type="spellStart"/>
      <w:r w:rsidRPr="00CA545A">
        <w:t>човека</w:t>
      </w:r>
      <w:proofErr w:type="spellEnd"/>
      <w:r w:rsidRPr="00CA545A">
        <w:t xml:space="preserve">, </w:t>
      </w:r>
      <w:proofErr w:type="spellStart"/>
      <w:r w:rsidRPr="00CA545A">
        <w:t>равенството</w:t>
      </w:r>
      <w:proofErr w:type="spellEnd"/>
      <w:r w:rsidRPr="00CA545A">
        <w:t xml:space="preserve"> и </w:t>
      </w:r>
      <w:proofErr w:type="spellStart"/>
      <w:r w:rsidRPr="00CA545A">
        <w:t>недискри-минацията</w:t>
      </w:r>
      <w:proofErr w:type="spellEnd"/>
      <w:r w:rsidRPr="00CA545A">
        <w:t xml:space="preserve">. </w:t>
      </w:r>
    </w:p>
    <w:p w:rsidR="00CA545A" w:rsidRDefault="00CA545A" w:rsidP="00CA545A">
      <w:proofErr w:type="spellStart"/>
      <w:r w:rsidRPr="00CA545A">
        <w:t>Хората</w:t>
      </w:r>
      <w:proofErr w:type="spellEnd"/>
      <w:r w:rsidRPr="00CA545A">
        <w:t xml:space="preserve"> с </w:t>
      </w:r>
      <w:proofErr w:type="spellStart"/>
      <w:r w:rsidRPr="00CA545A">
        <w:t>увреждания</w:t>
      </w:r>
      <w:proofErr w:type="spellEnd"/>
      <w:r w:rsidRPr="00CA545A">
        <w:t xml:space="preserve"> </w:t>
      </w:r>
      <w:proofErr w:type="spellStart"/>
      <w:r w:rsidRPr="00CA545A">
        <w:t>са</w:t>
      </w:r>
      <w:proofErr w:type="spellEnd"/>
      <w:r w:rsidRPr="00CA545A">
        <w:rPr>
          <w:szCs w:val="24"/>
        </w:rPr>
        <w:t xml:space="preserve"> </w:t>
      </w:r>
      <w:proofErr w:type="spellStart"/>
      <w:r w:rsidRPr="00CA545A">
        <w:rPr>
          <w:b/>
          <w:bCs/>
        </w:rPr>
        <w:t>ясно</w:t>
      </w:r>
      <w:proofErr w:type="spellEnd"/>
      <w:r w:rsidRPr="00CA545A">
        <w:rPr>
          <w:b/>
          <w:bCs/>
        </w:rPr>
        <w:t xml:space="preserve"> </w:t>
      </w:r>
      <w:proofErr w:type="spellStart"/>
      <w:r w:rsidRPr="00CA545A">
        <w:t>включени</w:t>
      </w:r>
      <w:proofErr w:type="spellEnd"/>
      <w:r w:rsidRPr="00CA545A">
        <w:t xml:space="preserve"> в </w:t>
      </w:r>
      <w:proofErr w:type="spellStart"/>
      <w:r w:rsidRPr="00CA545A">
        <w:t>следните</w:t>
      </w:r>
      <w:proofErr w:type="spellEnd"/>
      <w:r w:rsidRPr="00CA545A">
        <w:t xml:space="preserve"> ЦУР:</w:t>
      </w:r>
    </w:p>
    <w:p w:rsidR="00CA545A" w:rsidRPr="00CA545A" w:rsidRDefault="00CA545A" w:rsidP="00CA545A">
      <w:proofErr w:type="spellStart"/>
      <w:r w:rsidRPr="00CA545A">
        <w:rPr>
          <w:b/>
          <w:bCs/>
        </w:rPr>
        <w:t>Цел</w:t>
      </w:r>
      <w:proofErr w:type="spellEnd"/>
      <w:r w:rsidRPr="00CA545A">
        <w:rPr>
          <w:b/>
          <w:bCs/>
        </w:rPr>
        <w:t xml:space="preserve"> 1 </w:t>
      </w:r>
      <w:r w:rsidRPr="00CA545A">
        <w:t xml:space="preserve">- </w:t>
      </w:r>
      <w:proofErr w:type="spellStart"/>
      <w:r w:rsidRPr="00CA545A">
        <w:t>Изкореняване</w:t>
      </w:r>
      <w:proofErr w:type="spellEnd"/>
      <w:r w:rsidRPr="00CA545A">
        <w:t xml:space="preserve"> </w:t>
      </w:r>
      <w:proofErr w:type="spellStart"/>
      <w:r w:rsidRPr="00CA545A">
        <w:t>на</w:t>
      </w:r>
      <w:proofErr w:type="spellEnd"/>
      <w:r w:rsidRPr="00CA545A">
        <w:t xml:space="preserve"> </w:t>
      </w:r>
      <w:proofErr w:type="spellStart"/>
      <w:r w:rsidRPr="00CA545A">
        <w:t>бедността</w:t>
      </w:r>
      <w:proofErr w:type="spellEnd"/>
      <w:r w:rsidRPr="00CA545A">
        <w:t xml:space="preserve"> </w:t>
      </w:r>
    </w:p>
    <w:p w:rsidR="00CA545A" w:rsidRPr="00CA545A" w:rsidRDefault="00CA545A" w:rsidP="00CA545A">
      <w:proofErr w:type="spellStart"/>
      <w:r w:rsidRPr="00CA545A">
        <w:rPr>
          <w:b/>
          <w:bCs/>
        </w:rPr>
        <w:t>Цел</w:t>
      </w:r>
      <w:proofErr w:type="spellEnd"/>
      <w:r w:rsidRPr="00CA545A">
        <w:rPr>
          <w:b/>
          <w:bCs/>
        </w:rPr>
        <w:t xml:space="preserve"> 4 </w:t>
      </w:r>
      <w:r w:rsidRPr="00CA545A">
        <w:t xml:space="preserve">- </w:t>
      </w:r>
      <w:proofErr w:type="spellStart"/>
      <w:r w:rsidRPr="00CA545A">
        <w:t>Качествено</w:t>
      </w:r>
      <w:proofErr w:type="spellEnd"/>
      <w:r w:rsidRPr="00CA545A">
        <w:t xml:space="preserve"> </w:t>
      </w:r>
      <w:proofErr w:type="spellStart"/>
      <w:r w:rsidRPr="00CA545A">
        <w:t>образование</w:t>
      </w:r>
      <w:proofErr w:type="spellEnd"/>
    </w:p>
    <w:p w:rsidR="00CA545A" w:rsidRPr="00CA545A" w:rsidRDefault="00CA545A" w:rsidP="00CA545A">
      <w:proofErr w:type="spellStart"/>
      <w:r w:rsidRPr="00CA545A">
        <w:rPr>
          <w:b/>
          <w:bCs/>
        </w:rPr>
        <w:t>Цел</w:t>
      </w:r>
      <w:proofErr w:type="spellEnd"/>
      <w:r w:rsidRPr="00CA545A">
        <w:rPr>
          <w:b/>
          <w:bCs/>
        </w:rPr>
        <w:t xml:space="preserve"> 8 </w:t>
      </w:r>
      <w:r w:rsidRPr="00CA545A">
        <w:t xml:space="preserve">- </w:t>
      </w:r>
      <w:proofErr w:type="spellStart"/>
      <w:r w:rsidRPr="00CA545A">
        <w:t>Сигурна</w:t>
      </w:r>
      <w:proofErr w:type="spellEnd"/>
      <w:r w:rsidRPr="00CA545A">
        <w:t xml:space="preserve"> </w:t>
      </w:r>
      <w:proofErr w:type="spellStart"/>
      <w:r w:rsidRPr="00CA545A">
        <w:t>работа</w:t>
      </w:r>
      <w:proofErr w:type="spellEnd"/>
      <w:r w:rsidRPr="00CA545A">
        <w:t xml:space="preserve"> и </w:t>
      </w:r>
      <w:proofErr w:type="spellStart"/>
      <w:r w:rsidRPr="00CA545A">
        <w:t>икономически</w:t>
      </w:r>
      <w:proofErr w:type="spellEnd"/>
      <w:r w:rsidRPr="00CA545A">
        <w:t xml:space="preserve"> </w:t>
      </w:r>
      <w:proofErr w:type="spellStart"/>
      <w:r w:rsidRPr="00CA545A">
        <w:t>растеж</w:t>
      </w:r>
      <w:proofErr w:type="spellEnd"/>
    </w:p>
    <w:p w:rsidR="00CA545A" w:rsidRDefault="00CA545A" w:rsidP="00CA545A">
      <w:pPr>
        <w:rPr>
          <w:sz w:val="22"/>
        </w:rPr>
      </w:pPr>
      <w:proofErr w:type="spellStart"/>
      <w:r w:rsidRPr="00CA545A">
        <w:rPr>
          <w:b/>
          <w:bCs/>
          <w:sz w:val="22"/>
        </w:rPr>
        <w:t>Цел</w:t>
      </w:r>
      <w:proofErr w:type="spellEnd"/>
      <w:r w:rsidRPr="00CA545A">
        <w:rPr>
          <w:b/>
          <w:bCs/>
          <w:sz w:val="22"/>
        </w:rPr>
        <w:t xml:space="preserve"> 10 </w:t>
      </w:r>
      <w:r w:rsidRPr="00CA545A">
        <w:rPr>
          <w:sz w:val="22"/>
        </w:rPr>
        <w:t xml:space="preserve">- </w:t>
      </w:r>
      <w:proofErr w:type="spellStart"/>
      <w:r w:rsidRPr="00CA545A">
        <w:rPr>
          <w:sz w:val="22"/>
        </w:rPr>
        <w:t>Намаляване</w:t>
      </w:r>
      <w:proofErr w:type="spellEnd"/>
      <w:r w:rsidRPr="00CA545A">
        <w:rPr>
          <w:sz w:val="22"/>
        </w:rPr>
        <w:t xml:space="preserve"> </w:t>
      </w:r>
      <w:proofErr w:type="spellStart"/>
      <w:r w:rsidRPr="00CA545A">
        <w:rPr>
          <w:sz w:val="22"/>
        </w:rPr>
        <w:t>на</w:t>
      </w:r>
      <w:proofErr w:type="spellEnd"/>
      <w:r w:rsidRPr="00CA545A">
        <w:rPr>
          <w:sz w:val="22"/>
        </w:rPr>
        <w:t xml:space="preserve"> </w:t>
      </w:r>
      <w:proofErr w:type="spellStart"/>
      <w:r w:rsidRPr="00CA545A">
        <w:rPr>
          <w:sz w:val="22"/>
        </w:rPr>
        <w:t>неравенствана</w:t>
      </w:r>
      <w:proofErr w:type="spellEnd"/>
    </w:p>
    <w:p w:rsidR="00CA545A" w:rsidRPr="00CA545A" w:rsidRDefault="00CA545A" w:rsidP="00CA545A">
      <w:proofErr w:type="spellStart"/>
      <w:r w:rsidRPr="00CA545A">
        <w:rPr>
          <w:b/>
          <w:bCs/>
        </w:rPr>
        <w:lastRenderedPageBreak/>
        <w:t>Цел</w:t>
      </w:r>
      <w:proofErr w:type="spellEnd"/>
      <w:r w:rsidRPr="00CA545A">
        <w:rPr>
          <w:b/>
          <w:bCs/>
        </w:rPr>
        <w:t xml:space="preserve"> 11 </w:t>
      </w:r>
      <w:r w:rsidRPr="00CA545A">
        <w:t xml:space="preserve">- </w:t>
      </w:r>
      <w:proofErr w:type="spellStart"/>
      <w:r w:rsidRPr="00CA545A">
        <w:t>Ilgtspējīgas</w:t>
      </w:r>
      <w:proofErr w:type="spellEnd"/>
      <w:r w:rsidRPr="00CA545A">
        <w:t xml:space="preserve"> </w:t>
      </w:r>
      <w:proofErr w:type="spellStart"/>
      <w:r w:rsidRPr="00CA545A">
        <w:t>pilsētas</w:t>
      </w:r>
      <w:proofErr w:type="spellEnd"/>
      <w:r w:rsidRPr="00CA545A">
        <w:t xml:space="preserve"> un </w:t>
      </w:r>
      <w:proofErr w:type="spellStart"/>
      <w:r w:rsidRPr="00CA545A">
        <w:t>kopienas</w:t>
      </w:r>
      <w:proofErr w:type="spellEnd"/>
    </w:p>
    <w:p w:rsidR="00CA545A" w:rsidRPr="002D7DE1" w:rsidRDefault="00CA545A" w:rsidP="00CA545A">
      <w:pPr>
        <w:rPr>
          <w:lang w:val="fr-BE"/>
        </w:rPr>
      </w:pPr>
      <w:proofErr w:type="spellStart"/>
      <w:r w:rsidRPr="00CA545A">
        <w:rPr>
          <w:b/>
          <w:bCs/>
        </w:rPr>
        <w:t>Цел</w:t>
      </w:r>
      <w:proofErr w:type="spellEnd"/>
      <w:r w:rsidRPr="002D7DE1">
        <w:rPr>
          <w:b/>
          <w:bCs/>
          <w:lang w:val="fr-BE"/>
        </w:rPr>
        <w:t xml:space="preserve"> 16 </w:t>
      </w:r>
      <w:r w:rsidRPr="002D7DE1">
        <w:rPr>
          <w:lang w:val="fr-BE"/>
        </w:rPr>
        <w:t xml:space="preserve">- Miers, </w:t>
      </w:r>
      <w:proofErr w:type="spellStart"/>
      <w:r w:rsidRPr="002D7DE1">
        <w:rPr>
          <w:lang w:val="fr-BE"/>
        </w:rPr>
        <w:t>taisnīgums</w:t>
      </w:r>
      <w:proofErr w:type="spellEnd"/>
      <w:r w:rsidRPr="002D7DE1">
        <w:rPr>
          <w:lang w:val="fr-BE"/>
        </w:rPr>
        <w:t xml:space="preserve"> un </w:t>
      </w:r>
      <w:proofErr w:type="spellStart"/>
      <w:r w:rsidRPr="002D7DE1">
        <w:rPr>
          <w:lang w:val="fr-BE"/>
        </w:rPr>
        <w:t>spēcīgas</w:t>
      </w:r>
      <w:proofErr w:type="spellEnd"/>
      <w:r w:rsidRPr="002D7DE1">
        <w:rPr>
          <w:lang w:val="fr-BE"/>
        </w:rPr>
        <w:t xml:space="preserve"> </w:t>
      </w:r>
      <w:proofErr w:type="spellStart"/>
      <w:r w:rsidRPr="002D7DE1">
        <w:rPr>
          <w:lang w:val="fr-BE"/>
        </w:rPr>
        <w:t>institūcijas</w:t>
      </w:r>
      <w:proofErr w:type="spellEnd"/>
    </w:p>
    <w:p w:rsidR="00CA545A" w:rsidRPr="002D7DE1" w:rsidRDefault="00CA545A" w:rsidP="00CA545A">
      <w:pPr>
        <w:rPr>
          <w:sz w:val="22"/>
          <w:lang w:val="fr-BE"/>
        </w:rPr>
      </w:pPr>
      <w:proofErr w:type="spellStart"/>
      <w:r w:rsidRPr="00CA545A">
        <w:rPr>
          <w:b/>
          <w:bCs/>
          <w:sz w:val="22"/>
        </w:rPr>
        <w:t>Цел</w:t>
      </w:r>
      <w:proofErr w:type="spellEnd"/>
      <w:r w:rsidRPr="002D7DE1">
        <w:rPr>
          <w:b/>
          <w:bCs/>
          <w:sz w:val="22"/>
          <w:lang w:val="fr-BE"/>
        </w:rPr>
        <w:t xml:space="preserve"> 17 </w:t>
      </w:r>
      <w:r w:rsidRPr="002D7DE1">
        <w:rPr>
          <w:sz w:val="22"/>
          <w:lang w:val="fr-BE"/>
        </w:rPr>
        <w:t xml:space="preserve">- </w:t>
      </w:r>
      <w:proofErr w:type="spellStart"/>
      <w:r w:rsidRPr="002D7DE1">
        <w:rPr>
          <w:sz w:val="22"/>
          <w:lang w:val="fr-BE"/>
        </w:rPr>
        <w:t>Sadarbība</w:t>
      </w:r>
      <w:proofErr w:type="spellEnd"/>
      <w:r w:rsidRPr="002D7DE1">
        <w:rPr>
          <w:sz w:val="22"/>
          <w:lang w:val="fr-BE"/>
        </w:rPr>
        <w:t xml:space="preserve"> </w:t>
      </w:r>
      <w:proofErr w:type="spellStart"/>
      <w:r w:rsidRPr="002D7DE1">
        <w:rPr>
          <w:sz w:val="22"/>
          <w:lang w:val="fr-BE"/>
        </w:rPr>
        <w:t>mērķu</w:t>
      </w:r>
      <w:proofErr w:type="spellEnd"/>
      <w:r w:rsidRPr="002D7DE1">
        <w:rPr>
          <w:sz w:val="22"/>
          <w:lang w:val="fr-BE"/>
        </w:rPr>
        <w:t xml:space="preserve"> </w:t>
      </w:r>
      <w:proofErr w:type="spellStart"/>
      <w:r w:rsidRPr="002D7DE1">
        <w:rPr>
          <w:sz w:val="22"/>
          <w:lang w:val="fr-BE"/>
        </w:rPr>
        <w:t>īstenošanai</w:t>
      </w:r>
      <w:proofErr w:type="spellEnd"/>
    </w:p>
    <w:p w:rsidR="00CA545A" w:rsidRPr="002D7DE1" w:rsidRDefault="00CA545A" w:rsidP="00CA545A">
      <w:pPr>
        <w:rPr>
          <w:sz w:val="22"/>
          <w:lang w:val="fr-BE"/>
        </w:rPr>
      </w:pPr>
      <w:proofErr w:type="spellStart"/>
      <w:r w:rsidRPr="00CA545A">
        <w:rPr>
          <w:sz w:val="22"/>
        </w:rPr>
        <w:t>Хората</w:t>
      </w:r>
      <w:proofErr w:type="spellEnd"/>
      <w:r w:rsidRPr="002D7DE1">
        <w:rPr>
          <w:sz w:val="22"/>
          <w:lang w:val="fr-BE"/>
        </w:rPr>
        <w:t xml:space="preserve"> </w:t>
      </w:r>
      <w:r w:rsidRPr="00CA545A">
        <w:rPr>
          <w:sz w:val="22"/>
        </w:rPr>
        <w:t>с</w:t>
      </w:r>
      <w:r w:rsidRPr="002D7DE1">
        <w:rPr>
          <w:sz w:val="22"/>
          <w:lang w:val="fr-BE"/>
        </w:rPr>
        <w:t xml:space="preserve"> </w:t>
      </w:r>
      <w:proofErr w:type="spellStart"/>
      <w:r w:rsidRPr="00CA545A">
        <w:rPr>
          <w:sz w:val="22"/>
        </w:rPr>
        <w:t>увреждания</w:t>
      </w:r>
      <w:proofErr w:type="spellEnd"/>
      <w:r w:rsidRPr="002D7DE1">
        <w:rPr>
          <w:sz w:val="22"/>
          <w:lang w:val="fr-BE"/>
        </w:rPr>
        <w:t xml:space="preserve"> </w:t>
      </w:r>
      <w:proofErr w:type="spellStart"/>
      <w:r w:rsidRPr="00CA545A">
        <w:rPr>
          <w:sz w:val="22"/>
        </w:rPr>
        <w:t>също</w:t>
      </w:r>
      <w:proofErr w:type="spellEnd"/>
      <w:r w:rsidRPr="002D7DE1">
        <w:rPr>
          <w:sz w:val="22"/>
          <w:lang w:val="fr-BE"/>
        </w:rPr>
        <w:t xml:space="preserve"> </w:t>
      </w:r>
      <w:proofErr w:type="spellStart"/>
      <w:r w:rsidRPr="00CA545A">
        <w:rPr>
          <w:sz w:val="22"/>
        </w:rPr>
        <w:t>така</w:t>
      </w:r>
      <w:proofErr w:type="spellEnd"/>
      <w:r w:rsidRPr="002D7DE1">
        <w:rPr>
          <w:sz w:val="22"/>
          <w:lang w:val="fr-BE"/>
        </w:rPr>
        <w:t xml:space="preserve"> </w:t>
      </w:r>
      <w:proofErr w:type="spellStart"/>
      <w:r w:rsidRPr="00CA545A">
        <w:rPr>
          <w:sz w:val="22"/>
        </w:rPr>
        <w:t>са</w:t>
      </w:r>
      <w:proofErr w:type="spellEnd"/>
      <w:r w:rsidRPr="002D7DE1">
        <w:rPr>
          <w:sz w:val="22"/>
          <w:lang w:val="fr-BE"/>
        </w:rPr>
        <w:t xml:space="preserve"> </w:t>
      </w:r>
      <w:proofErr w:type="spellStart"/>
      <w:r w:rsidRPr="00CA545A">
        <w:rPr>
          <w:b/>
          <w:bCs/>
          <w:sz w:val="22"/>
        </w:rPr>
        <w:t>индиректно</w:t>
      </w:r>
      <w:proofErr w:type="spellEnd"/>
      <w:r w:rsidRPr="002D7DE1">
        <w:rPr>
          <w:b/>
          <w:bCs/>
          <w:sz w:val="22"/>
          <w:lang w:val="fr-BE"/>
        </w:rPr>
        <w:t xml:space="preserve"> </w:t>
      </w:r>
      <w:proofErr w:type="spellStart"/>
      <w:r w:rsidRPr="00CA545A">
        <w:rPr>
          <w:sz w:val="22"/>
        </w:rPr>
        <w:t>включени</w:t>
      </w:r>
      <w:proofErr w:type="spellEnd"/>
      <w:r w:rsidRPr="002D7DE1">
        <w:rPr>
          <w:sz w:val="22"/>
          <w:lang w:val="fr-BE"/>
        </w:rPr>
        <w:t xml:space="preserve"> </w:t>
      </w:r>
      <w:r w:rsidRPr="00CA545A">
        <w:rPr>
          <w:sz w:val="22"/>
        </w:rPr>
        <w:t>в</w:t>
      </w:r>
      <w:r w:rsidRPr="002D7DE1">
        <w:rPr>
          <w:sz w:val="22"/>
          <w:lang w:val="fr-BE"/>
        </w:rPr>
        <w:t xml:space="preserve"> </w:t>
      </w:r>
      <w:proofErr w:type="spellStart"/>
      <w:r w:rsidRPr="00CA545A">
        <w:rPr>
          <w:sz w:val="22"/>
        </w:rPr>
        <w:t>следните</w:t>
      </w:r>
      <w:proofErr w:type="spellEnd"/>
      <w:r w:rsidRPr="002D7DE1">
        <w:rPr>
          <w:sz w:val="22"/>
          <w:lang w:val="fr-BE"/>
        </w:rPr>
        <w:t xml:space="preserve"> </w:t>
      </w:r>
      <w:proofErr w:type="spellStart"/>
      <w:r w:rsidRPr="00CA545A">
        <w:rPr>
          <w:sz w:val="22"/>
        </w:rPr>
        <w:t>цели</w:t>
      </w:r>
      <w:proofErr w:type="spellEnd"/>
      <w:r w:rsidRPr="002D7DE1">
        <w:rPr>
          <w:sz w:val="22"/>
          <w:lang w:val="fr-BE"/>
        </w:rPr>
        <w:t>:</w:t>
      </w:r>
    </w:p>
    <w:p w:rsidR="00CA545A" w:rsidRPr="002D7DE1" w:rsidRDefault="00CA545A" w:rsidP="00CA545A">
      <w:pPr>
        <w:rPr>
          <w:lang w:val="fr-BE"/>
        </w:rPr>
      </w:pPr>
      <w:proofErr w:type="spellStart"/>
      <w:r w:rsidRPr="00CA545A">
        <w:rPr>
          <w:b/>
          <w:bCs/>
        </w:rPr>
        <w:t>Цел</w:t>
      </w:r>
      <w:proofErr w:type="spellEnd"/>
      <w:r w:rsidRPr="002D7DE1">
        <w:rPr>
          <w:b/>
          <w:bCs/>
          <w:lang w:val="fr-BE"/>
        </w:rPr>
        <w:t xml:space="preserve"> 3 </w:t>
      </w:r>
      <w:r w:rsidRPr="002D7DE1">
        <w:rPr>
          <w:lang w:val="fr-BE"/>
        </w:rPr>
        <w:t xml:space="preserve">- </w:t>
      </w:r>
      <w:proofErr w:type="spellStart"/>
      <w:r w:rsidRPr="00CA545A">
        <w:t>Добро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здраве</w:t>
      </w:r>
      <w:proofErr w:type="spellEnd"/>
    </w:p>
    <w:p w:rsidR="00CA545A" w:rsidRPr="002D7DE1" w:rsidRDefault="00CA545A" w:rsidP="00CA545A">
      <w:pPr>
        <w:rPr>
          <w:lang w:val="fr-BE"/>
        </w:rPr>
      </w:pPr>
      <w:proofErr w:type="spellStart"/>
      <w:r w:rsidRPr="00CA545A">
        <w:rPr>
          <w:b/>
          <w:bCs/>
        </w:rPr>
        <w:t>Цел</w:t>
      </w:r>
      <w:proofErr w:type="spellEnd"/>
      <w:r w:rsidRPr="002D7DE1">
        <w:rPr>
          <w:b/>
          <w:bCs/>
          <w:lang w:val="fr-BE"/>
        </w:rPr>
        <w:t xml:space="preserve"> 5 </w:t>
      </w:r>
      <w:r w:rsidRPr="002D7DE1">
        <w:rPr>
          <w:lang w:val="fr-BE"/>
        </w:rPr>
        <w:t xml:space="preserve">- </w:t>
      </w:r>
      <w:proofErr w:type="spellStart"/>
      <w:r w:rsidRPr="00CA545A">
        <w:t>Равенство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между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половете</w:t>
      </w:r>
      <w:proofErr w:type="spellEnd"/>
    </w:p>
    <w:p w:rsidR="00CA545A" w:rsidRPr="002D7DE1" w:rsidRDefault="00CA545A" w:rsidP="00CA545A">
      <w:pPr>
        <w:rPr>
          <w:lang w:val="fr-BE"/>
        </w:rPr>
      </w:pPr>
      <w:proofErr w:type="spellStart"/>
      <w:r w:rsidRPr="00CA545A">
        <w:rPr>
          <w:b/>
          <w:bCs/>
        </w:rPr>
        <w:t>Цел</w:t>
      </w:r>
      <w:proofErr w:type="spellEnd"/>
      <w:r w:rsidRPr="002D7DE1">
        <w:rPr>
          <w:b/>
          <w:bCs/>
          <w:lang w:val="fr-BE"/>
        </w:rPr>
        <w:t xml:space="preserve"> 6 </w:t>
      </w:r>
      <w:r w:rsidRPr="002D7DE1">
        <w:rPr>
          <w:lang w:val="fr-BE"/>
        </w:rPr>
        <w:t xml:space="preserve">- </w:t>
      </w:r>
      <w:proofErr w:type="spellStart"/>
      <w:r w:rsidRPr="00CA545A">
        <w:t>Чиста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вода</w:t>
      </w:r>
      <w:proofErr w:type="spellEnd"/>
      <w:r w:rsidRPr="002D7DE1">
        <w:rPr>
          <w:lang w:val="fr-BE"/>
        </w:rPr>
        <w:t xml:space="preserve"> </w:t>
      </w:r>
      <w:r w:rsidRPr="00CA545A">
        <w:t>и</w:t>
      </w:r>
      <w:r w:rsidRPr="002D7DE1">
        <w:rPr>
          <w:lang w:val="fr-BE"/>
        </w:rPr>
        <w:t xml:space="preserve"> </w:t>
      </w:r>
      <w:proofErr w:type="spellStart"/>
      <w:r w:rsidRPr="00CA545A">
        <w:t>санитарно</w:t>
      </w:r>
      <w:proofErr w:type="spellEnd"/>
      <w:r w:rsidRPr="002D7DE1">
        <w:rPr>
          <w:lang w:val="fr-BE"/>
        </w:rPr>
        <w:t>-</w:t>
      </w:r>
      <w:proofErr w:type="spellStart"/>
      <w:r w:rsidRPr="00CA545A">
        <w:t>хигиенни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условия</w:t>
      </w:r>
      <w:proofErr w:type="spellEnd"/>
    </w:p>
    <w:p w:rsidR="00CA545A" w:rsidRPr="002D7DE1" w:rsidRDefault="00CA545A" w:rsidP="00CA545A">
      <w:pPr>
        <w:rPr>
          <w:sz w:val="22"/>
          <w:lang w:val="fr-BE"/>
        </w:rPr>
      </w:pPr>
      <w:proofErr w:type="spellStart"/>
      <w:r w:rsidRPr="00CA545A">
        <w:rPr>
          <w:b/>
          <w:bCs/>
          <w:sz w:val="22"/>
        </w:rPr>
        <w:t>Цел</w:t>
      </w:r>
      <w:proofErr w:type="spellEnd"/>
      <w:r w:rsidRPr="002D7DE1">
        <w:rPr>
          <w:b/>
          <w:bCs/>
          <w:sz w:val="22"/>
          <w:lang w:val="fr-BE"/>
        </w:rPr>
        <w:t xml:space="preserve"> 7 </w:t>
      </w:r>
      <w:r w:rsidRPr="002D7DE1">
        <w:rPr>
          <w:sz w:val="22"/>
          <w:lang w:val="fr-BE"/>
        </w:rPr>
        <w:t xml:space="preserve">- </w:t>
      </w:r>
      <w:proofErr w:type="spellStart"/>
      <w:r w:rsidRPr="00CA545A">
        <w:rPr>
          <w:sz w:val="22"/>
        </w:rPr>
        <w:t>Възобновяема</w:t>
      </w:r>
      <w:proofErr w:type="spellEnd"/>
      <w:r w:rsidRPr="002D7DE1">
        <w:rPr>
          <w:sz w:val="22"/>
          <w:lang w:val="fr-BE"/>
        </w:rPr>
        <w:t xml:space="preserve"> </w:t>
      </w:r>
      <w:proofErr w:type="spellStart"/>
      <w:r w:rsidRPr="00CA545A">
        <w:rPr>
          <w:sz w:val="22"/>
        </w:rPr>
        <w:t>енергия</w:t>
      </w:r>
      <w:proofErr w:type="spellEnd"/>
    </w:p>
    <w:p w:rsidR="00CA545A" w:rsidRPr="002D7DE1" w:rsidRDefault="00CA545A" w:rsidP="00CA545A">
      <w:pPr>
        <w:pStyle w:val="Heading1"/>
        <w:rPr>
          <w:lang w:val="fr-BE"/>
        </w:rPr>
      </w:pPr>
      <w:proofErr w:type="spellStart"/>
      <w:r w:rsidRPr="00CA545A">
        <w:t>Какво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представлява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Европейският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форум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хората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увреждания</w:t>
      </w:r>
      <w:proofErr w:type="spellEnd"/>
      <w:r w:rsidRPr="002D7DE1">
        <w:rPr>
          <w:lang w:val="fr-BE"/>
        </w:rPr>
        <w:t>?</w:t>
      </w:r>
    </w:p>
    <w:p w:rsidR="00CA545A" w:rsidRPr="002D7DE1" w:rsidRDefault="00CA545A" w:rsidP="001C3E75">
      <w:pPr>
        <w:rPr>
          <w:lang w:val="fr-BE"/>
        </w:rPr>
      </w:pPr>
      <w:proofErr w:type="spellStart"/>
      <w:r w:rsidRPr="00CA545A">
        <w:t>Европейският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форум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хората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увреждания</w:t>
      </w:r>
      <w:proofErr w:type="spellEnd"/>
      <w:r w:rsidRPr="002D7DE1">
        <w:rPr>
          <w:lang w:val="fr-BE"/>
        </w:rPr>
        <w:t xml:space="preserve"> (EDF) </w:t>
      </w:r>
      <w:r w:rsidRPr="00CA545A">
        <w:t>е</w:t>
      </w:r>
      <w:r w:rsidRPr="002D7DE1">
        <w:rPr>
          <w:lang w:val="fr-BE"/>
        </w:rPr>
        <w:t xml:space="preserve"> </w:t>
      </w:r>
      <w:proofErr w:type="spellStart"/>
      <w:r w:rsidRPr="00CA545A">
        <w:t>организация</w:t>
      </w:r>
      <w:proofErr w:type="spellEnd"/>
      <w:r w:rsidRPr="002D7DE1">
        <w:rPr>
          <w:lang w:val="fr-BE"/>
        </w:rPr>
        <w:t xml:space="preserve">, </w:t>
      </w:r>
      <w:proofErr w:type="spellStart"/>
      <w:r w:rsidRPr="00CA545A">
        <w:t>обединяваща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хора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увреждания</w:t>
      </w:r>
      <w:proofErr w:type="spellEnd"/>
      <w:r w:rsidRPr="002D7DE1">
        <w:rPr>
          <w:lang w:val="fr-BE"/>
        </w:rPr>
        <w:t xml:space="preserve">, </w:t>
      </w:r>
      <w:proofErr w:type="spellStart"/>
      <w:r w:rsidRPr="00CA545A">
        <w:t>която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защитава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интересите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над</w:t>
      </w:r>
      <w:proofErr w:type="spellEnd"/>
      <w:r w:rsidRPr="002D7DE1">
        <w:rPr>
          <w:lang w:val="fr-BE"/>
        </w:rPr>
        <w:t xml:space="preserve"> 80 </w:t>
      </w:r>
      <w:proofErr w:type="spellStart"/>
      <w:r w:rsidRPr="00CA545A">
        <w:t>милиона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европейци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увреждания</w:t>
      </w:r>
      <w:proofErr w:type="spellEnd"/>
      <w:r w:rsidRPr="002D7DE1">
        <w:rPr>
          <w:lang w:val="fr-BE"/>
        </w:rPr>
        <w:t xml:space="preserve">. </w:t>
      </w:r>
      <w:proofErr w:type="spellStart"/>
      <w:r w:rsidRPr="00CA545A">
        <w:t>Ние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сме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уникална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платформа</w:t>
      </w:r>
      <w:proofErr w:type="spellEnd"/>
      <w:r w:rsidRPr="002D7DE1">
        <w:rPr>
          <w:lang w:val="fr-BE"/>
        </w:rPr>
        <w:t xml:space="preserve">, </w:t>
      </w:r>
      <w:proofErr w:type="spellStart"/>
      <w:r w:rsidRPr="00CA545A">
        <w:t>която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обединява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представителна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организация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хора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увреждания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от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цяла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Европа</w:t>
      </w:r>
      <w:proofErr w:type="spellEnd"/>
      <w:r w:rsidRPr="002D7DE1">
        <w:rPr>
          <w:lang w:val="fr-BE"/>
        </w:rPr>
        <w:t xml:space="preserve">. </w:t>
      </w:r>
      <w:proofErr w:type="spellStart"/>
      <w:r w:rsidRPr="00CA545A">
        <w:t>Ние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се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управляваме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от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хора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увреждания</w:t>
      </w:r>
      <w:proofErr w:type="spellEnd"/>
      <w:r w:rsidRPr="002D7DE1">
        <w:rPr>
          <w:lang w:val="fr-BE"/>
        </w:rPr>
        <w:t xml:space="preserve"> </w:t>
      </w:r>
      <w:r w:rsidRPr="00CA545A">
        <w:t>и</w:t>
      </w:r>
      <w:r w:rsidRPr="002D7DE1">
        <w:rPr>
          <w:lang w:val="fr-BE"/>
        </w:rPr>
        <w:t xml:space="preserve"> </w:t>
      </w:r>
      <w:proofErr w:type="spellStart"/>
      <w:r w:rsidRPr="00CA545A">
        <w:t>техните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семейства</w:t>
      </w:r>
      <w:proofErr w:type="spellEnd"/>
      <w:r w:rsidRPr="002D7DE1">
        <w:rPr>
          <w:lang w:val="fr-BE"/>
        </w:rPr>
        <w:t xml:space="preserve">. </w:t>
      </w:r>
      <w:proofErr w:type="spellStart"/>
      <w:r w:rsidRPr="00CA545A">
        <w:t>Ние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сме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силен</w:t>
      </w:r>
      <w:proofErr w:type="spellEnd"/>
      <w:r w:rsidRPr="002D7DE1">
        <w:rPr>
          <w:lang w:val="fr-BE"/>
        </w:rPr>
        <w:t xml:space="preserve">, </w:t>
      </w:r>
      <w:proofErr w:type="spellStart"/>
      <w:r w:rsidRPr="00CA545A">
        <w:t>единен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глас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хора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увреждания</w:t>
      </w:r>
      <w:proofErr w:type="spellEnd"/>
      <w:r w:rsidRPr="002D7DE1">
        <w:rPr>
          <w:lang w:val="fr-BE"/>
        </w:rPr>
        <w:t xml:space="preserve"> </w:t>
      </w:r>
      <w:r w:rsidRPr="00CA545A">
        <w:t>в</w:t>
      </w:r>
      <w:r w:rsidRPr="002D7DE1">
        <w:rPr>
          <w:lang w:val="fr-BE"/>
        </w:rPr>
        <w:t xml:space="preserve"> </w:t>
      </w:r>
      <w:proofErr w:type="spellStart"/>
      <w:r w:rsidRPr="00CA545A">
        <w:t>Европа</w:t>
      </w:r>
      <w:proofErr w:type="spellEnd"/>
      <w:r w:rsidRPr="002D7DE1">
        <w:rPr>
          <w:lang w:val="fr-BE"/>
        </w:rPr>
        <w:t>.</w:t>
      </w:r>
    </w:p>
    <w:p w:rsidR="00CA545A" w:rsidRPr="002D7DE1" w:rsidRDefault="00CA545A" w:rsidP="001C3E75">
      <w:pPr>
        <w:pStyle w:val="Heading1"/>
        <w:rPr>
          <w:lang w:val="fr-BE"/>
        </w:rPr>
      </w:pPr>
      <w:proofErr w:type="spellStart"/>
      <w:r w:rsidRPr="00CA545A">
        <w:t>Каква</w:t>
      </w:r>
      <w:proofErr w:type="spellEnd"/>
      <w:r w:rsidRPr="002D7DE1">
        <w:rPr>
          <w:lang w:val="fr-BE"/>
        </w:rPr>
        <w:t xml:space="preserve"> </w:t>
      </w:r>
      <w:r w:rsidRPr="00CA545A">
        <w:t>е</w:t>
      </w:r>
      <w:r w:rsidRPr="002D7DE1">
        <w:rPr>
          <w:lang w:val="fr-BE"/>
        </w:rPr>
        <w:t xml:space="preserve"> </w:t>
      </w:r>
      <w:proofErr w:type="spellStart"/>
      <w:r w:rsidRPr="00CA545A">
        <w:t>ролята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EDF?</w:t>
      </w:r>
    </w:p>
    <w:p w:rsidR="00CA545A" w:rsidRPr="002D7DE1" w:rsidRDefault="00CA545A" w:rsidP="001C3E75">
      <w:pPr>
        <w:rPr>
          <w:lang w:val="fr-BE"/>
        </w:rPr>
      </w:pPr>
      <w:r w:rsidRPr="002D7DE1">
        <w:rPr>
          <w:lang w:val="fr-BE"/>
        </w:rPr>
        <w:t xml:space="preserve">EDF </w:t>
      </w:r>
      <w:proofErr w:type="spellStart"/>
      <w:r w:rsidRPr="00CA545A">
        <w:t>желае</w:t>
      </w:r>
      <w:proofErr w:type="spellEnd"/>
      <w:r w:rsidRPr="002D7DE1">
        <w:rPr>
          <w:lang w:val="fr-BE"/>
        </w:rPr>
        <w:t xml:space="preserve"> </w:t>
      </w:r>
      <w:r w:rsidRPr="00CA545A">
        <w:t>ЦУР</w:t>
      </w:r>
      <w:r w:rsidRPr="002D7DE1">
        <w:rPr>
          <w:lang w:val="fr-BE"/>
        </w:rPr>
        <w:t xml:space="preserve"> </w:t>
      </w:r>
      <w:proofErr w:type="spellStart"/>
      <w:r w:rsidRPr="00CA545A">
        <w:t>да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се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превърнат</w:t>
      </w:r>
      <w:proofErr w:type="spellEnd"/>
      <w:r w:rsidRPr="002D7DE1">
        <w:rPr>
          <w:lang w:val="fr-BE"/>
        </w:rPr>
        <w:t xml:space="preserve"> </w:t>
      </w:r>
      <w:r w:rsidRPr="00CA545A">
        <w:t>в</w:t>
      </w:r>
      <w:r w:rsidRPr="002D7DE1">
        <w:rPr>
          <w:lang w:val="fr-BE"/>
        </w:rPr>
        <w:t xml:space="preserve"> </w:t>
      </w:r>
      <w:proofErr w:type="spellStart"/>
      <w:r w:rsidRPr="00CA545A">
        <w:t>реалност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за</w:t>
      </w:r>
      <w:proofErr w:type="spellEnd"/>
      <w:r w:rsidRPr="002D7DE1">
        <w:rPr>
          <w:lang w:val="fr-BE"/>
        </w:rPr>
        <w:t xml:space="preserve"> 80-</w:t>
      </w:r>
      <w:proofErr w:type="spellStart"/>
      <w:r w:rsidRPr="00CA545A">
        <w:t>те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милиона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европейци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увреждания</w:t>
      </w:r>
      <w:proofErr w:type="spellEnd"/>
      <w:r w:rsidRPr="002D7DE1">
        <w:rPr>
          <w:lang w:val="fr-BE"/>
        </w:rPr>
        <w:t>.</w:t>
      </w:r>
    </w:p>
    <w:p w:rsidR="00CA545A" w:rsidRPr="002D7DE1" w:rsidRDefault="00CA545A" w:rsidP="001C3E75">
      <w:pPr>
        <w:rPr>
          <w:lang w:val="fr-BE"/>
        </w:rPr>
      </w:pPr>
      <w:proofErr w:type="spellStart"/>
      <w:r w:rsidRPr="00CA545A">
        <w:t>Нашата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работа</w:t>
      </w:r>
      <w:proofErr w:type="spellEnd"/>
      <w:r w:rsidRPr="002D7DE1">
        <w:rPr>
          <w:lang w:val="fr-BE"/>
        </w:rPr>
        <w:t xml:space="preserve"> </w:t>
      </w:r>
      <w:r w:rsidRPr="00CA545A">
        <w:t>е</w:t>
      </w:r>
      <w:r w:rsidRPr="002D7DE1">
        <w:rPr>
          <w:lang w:val="fr-BE"/>
        </w:rPr>
        <w:t xml:space="preserve"> </w:t>
      </w:r>
      <w:proofErr w:type="spellStart"/>
      <w:r w:rsidRPr="00CA545A">
        <w:t>ориентирана</w:t>
      </w:r>
      <w:proofErr w:type="spellEnd"/>
      <w:r w:rsidRPr="002D7DE1">
        <w:rPr>
          <w:lang w:val="fr-BE"/>
        </w:rPr>
        <w:t xml:space="preserve"> </w:t>
      </w:r>
      <w:r w:rsidRPr="00CA545A">
        <w:t>в</w:t>
      </w:r>
      <w:r w:rsidRPr="002D7DE1">
        <w:rPr>
          <w:lang w:val="fr-BE"/>
        </w:rPr>
        <w:t xml:space="preserve"> </w:t>
      </w:r>
      <w:proofErr w:type="spellStart"/>
      <w:r w:rsidRPr="00CA545A">
        <w:t>четири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основни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направления</w:t>
      </w:r>
      <w:proofErr w:type="spellEnd"/>
      <w:r w:rsidRPr="002D7DE1">
        <w:rPr>
          <w:lang w:val="fr-BE"/>
        </w:rPr>
        <w:t>:</w:t>
      </w:r>
    </w:p>
    <w:p w:rsidR="00CA545A" w:rsidRPr="002D7DE1" w:rsidRDefault="00CA545A" w:rsidP="001C3E75">
      <w:pPr>
        <w:rPr>
          <w:lang w:val="fr-BE"/>
        </w:rPr>
      </w:pPr>
      <w:proofErr w:type="spellStart"/>
      <w:r w:rsidRPr="00CA545A">
        <w:t>Подкрепа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членовете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EDF </w:t>
      </w:r>
      <w:proofErr w:type="spellStart"/>
      <w:r w:rsidRPr="00CA545A">
        <w:t>за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прилагане</w:t>
      </w:r>
      <w:proofErr w:type="spellEnd"/>
      <w:r w:rsidRPr="002D7DE1">
        <w:rPr>
          <w:lang w:val="fr-BE"/>
        </w:rPr>
        <w:t xml:space="preserve"> </w:t>
      </w:r>
      <w:r w:rsidRPr="00CA545A">
        <w:t>и</w:t>
      </w:r>
      <w:r w:rsidRPr="002D7DE1">
        <w:rPr>
          <w:lang w:val="fr-BE"/>
        </w:rPr>
        <w:t xml:space="preserve"> </w:t>
      </w:r>
      <w:proofErr w:type="spellStart"/>
      <w:r w:rsidRPr="00CA545A">
        <w:t>наблюдение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r w:rsidRPr="00CA545A">
        <w:t>ЦУР</w:t>
      </w:r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национално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равнище</w:t>
      </w:r>
      <w:proofErr w:type="spellEnd"/>
      <w:r w:rsidRPr="002D7DE1">
        <w:rPr>
          <w:lang w:val="fr-BE"/>
        </w:rPr>
        <w:t>,</w:t>
      </w:r>
    </w:p>
    <w:p w:rsidR="00CA545A" w:rsidRPr="002D7DE1" w:rsidRDefault="00CA545A" w:rsidP="001C3E75">
      <w:pPr>
        <w:rPr>
          <w:lang w:val="fr-BE"/>
        </w:rPr>
      </w:pPr>
      <w:proofErr w:type="spellStart"/>
      <w:r w:rsidRPr="00CA545A">
        <w:t>Насърчаване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политиката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r w:rsidRPr="00CA545A">
        <w:t>ЦУР</w:t>
      </w:r>
      <w:r w:rsidRPr="002D7DE1">
        <w:rPr>
          <w:lang w:val="fr-BE"/>
        </w:rPr>
        <w:t xml:space="preserve"> </w:t>
      </w:r>
      <w:proofErr w:type="spellStart"/>
      <w:r w:rsidRPr="00CA545A">
        <w:t>по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отношение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приобщаващото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развитие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хората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увреждания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европейско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равнище</w:t>
      </w:r>
      <w:proofErr w:type="spellEnd"/>
      <w:r w:rsidRPr="002D7DE1">
        <w:rPr>
          <w:lang w:val="fr-BE"/>
        </w:rPr>
        <w:t>,</w:t>
      </w:r>
    </w:p>
    <w:p w:rsidR="00CA545A" w:rsidRPr="002D7DE1" w:rsidRDefault="00CA545A" w:rsidP="001C3E75">
      <w:pPr>
        <w:rPr>
          <w:lang w:val="fr-BE"/>
        </w:rPr>
      </w:pPr>
      <w:proofErr w:type="spellStart"/>
      <w:r w:rsidRPr="00CA545A">
        <w:t>Споделяне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информация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други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регионални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платформи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хора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proofErr w:type="spellStart"/>
      <w:r w:rsidRPr="00CA545A">
        <w:t>увреждания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извън</w:t>
      </w:r>
      <w:proofErr w:type="spellEnd"/>
      <w:r w:rsidRPr="002D7DE1">
        <w:rPr>
          <w:lang w:val="fr-BE"/>
        </w:rPr>
        <w:t xml:space="preserve"> </w:t>
      </w:r>
      <w:r w:rsidRPr="00CA545A">
        <w:t>ЕС</w:t>
      </w:r>
      <w:r w:rsidRPr="002D7DE1">
        <w:rPr>
          <w:lang w:val="fr-BE"/>
        </w:rPr>
        <w:t>,</w:t>
      </w:r>
    </w:p>
    <w:p w:rsidR="00CA545A" w:rsidRPr="002D7DE1" w:rsidRDefault="00CA545A" w:rsidP="001C3E75">
      <w:pPr>
        <w:rPr>
          <w:lang w:val="fr-BE"/>
        </w:rPr>
      </w:pPr>
      <w:proofErr w:type="spellStart"/>
      <w:r w:rsidRPr="00CA545A">
        <w:t>Застъпничество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за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дезагрегиране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данните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увреждане</w:t>
      </w:r>
      <w:proofErr w:type="spellEnd"/>
      <w:r w:rsidRPr="002D7DE1">
        <w:rPr>
          <w:lang w:val="fr-BE"/>
        </w:rPr>
        <w:t xml:space="preserve">. </w:t>
      </w:r>
    </w:p>
    <w:p w:rsidR="00CA545A" w:rsidRPr="002D7DE1" w:rsidRDefault="00CA545A" w:rsidP="001C3E75">
      <w:pPr>
        <w:pStyle w:val="Heading1"/>
        <w:rPr>
          <w:lang w:val="fr-BE"/>
        </w:rPr>
      </w:pPr>
      <w:proofErr w:type="spellStart"/>
      <w:r w:rsidRPr="00CA545A">
        <w:t>Какво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можете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да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направите</w:t>
      </w:r>
      <w:proofErr w:type="spellEnd"/>
      <w:r w:rsidRPr="002D7DE1">
        <w:rPr>
          <w:lang w:val="fr-BE"/>
        </w:rPr>
        <w:t xml:space="preserve">? </w:t>
      </w:r>
    </w:p>
    <w:p w:rsidR="00CA545A" w:rsidRPr="002D7DE1" w:rsidRDefault="00CA545A" w:rsidP="001C3E75">
      <w:pPr>
        <w:rPr>
          <w:lang w:val="fr-BE"/>
        </w:rPr>
      </w:pPr>
      <w:r w:rsidRPr="002D7DE1">
        <w:rPr>
          <w:lang w:val="fr-BE"/>
        </w:rPr>
        <w:t xml:space="preserve">(EDF </w:t>
      </w:r>
      <w:proofErr w:type="spellStart"/>
      <w:r w:rsidRPr="00CA545A">
        <w:t>може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да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Ви</w:t>
      </w:r>
      <w:proofErr w:type="spellEnd"/>
      <w:r w:rsidRPr="002D7DE1">
        <w:rPr>
          <w:lang w:val="fr-BE"/>
        </w:rPr>
        <w:t xml:space="preserve"> </w:t>
      </w:r>
      <w:proofErr w:type="spellStart"/>
      <w:proofErr w:type="gramStart"/>
      <w:r w:rsidRPr="00CA545A">
        <w:t>подкрепи</w:t>
      </w:r>
      <w:proofErr w:type="spellEnd"/>
      <w:r w:rsidRPr="002D7DE1">
        <w:rPr>
          <w:lang w:val="fr-BE"/>
        </w:rPr>
        <w:t>!</w:t>
      </w:r>
      <w:proofErr w:type="gramEnd"/>
      <w:r w:rsidRPr="002D7DE1">
        <w:rPr>
          <w:lang w:val="fr-BE"/>
        </w:rPr>
        <w:t>)</w:t>
      </w:r>
    </w:p>
    <w:p w:rsidR="00CA545A" w:rsidRPr="002D7DE1" w:rsidRDefault="00CA545A" w:rsidP="001C3E75">
      <w:pPr>
        <w:rPr>
          <w:color w:val="000000"/>
          <w:lang w:val="fr-BE"/>
        </w:rPr>
      </w:pPr>
      <w:proofErr w:type="spellStart"/>
      <w:r w:rsidRPr="00CA545A">
        <w:rPr>
          <w:color w:val="000000"/>
        </w:rPr>
        <w:t>Присъединете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се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към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националната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платформа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на</w:t>
      </w:r>
      <w:proofErr w:type="spellEnd"/>
      <w:r w:rsidRPr="002D7DE1">
        <w:rPr>
          <w:color w:val="000000"/>
          <w:lang w:val="fr-BE"/>
        </w:rPr>
        <w:t xml:space="preserve"> </w:t>
      </w:r>
      <w:r w:rsidRPr="00CA545A">
        <w:rPr>
          <w:color w:val="000000"/>
        </w:rPr>
        <w:t>ЦУР</w:t>
      </w:r>
    </w:p>
    <w:p w:rsidR="00CA545A" w:rsidRPr="002D7DE1" w:rsidRDefault="00CA545A" w:rsidP="001C3E75">
      <w:pPr>
        <w:rPr>
          <w:color w:val="000000"/>
          <w:lang w:val="fr-BE"/>
        </w:rPr>
      </w:pPr>
      <w:proofErr w:type="spellStart"/>
      <w:r w:rsidRPr="00CA545A">
        <w:rPr>
          <w:color w:val="000000"/>
        </w:rPr>
        <w:t>Организирайте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обучения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за</w:t>
      </w:r>
      <w:proofErr w:type="spellEnd"/>
      <w:r w:rsidRPr="002D7DE1">
        <w:rPr>
          <w:color w:val="000000"/>
          <w:lang w:val="fr-BE"/>
        </w:rPr>
        <w:t xml:space="preserve"> </w:t>
      </w:r>
      <w:r w:rsidRPr="00CA545A">
        <w:rPr>
          <w:color w:val="000000"/>
        </w:rPr>
        <w:t>ЦУР</w:t>
      </w:r>
      <w:r w:rsidRPr="002D7DE1">
        <w:rPr>
          <w:color w:val="000000"/>
          <w:lang w:val="fr-BE"/>
        </w:rPr>
        <w:t xml:space="preserve"> </w:t>
      </w:r>
    </w:p>
    <w:p w:rsidR="00CA545A" w:rsidRPr="002D7DE1" w:rsidRDefault="00CA545A" w:rsidP="001C3E75">
      <w:pPr>
        <w:rPr>
          <w:color w:val="000000"/>
          <w:lang w:val="fr-BE"/>
        </w:rPr>
      </w:pPr>
      <w:proofErr w:type="spellStart"/>
      <w:r w:rsidRPr="00CA545A">
        <w:rPr>
          <w:color w:val="000000"/>
        </w:rPr>
        <w:t>Споделяйте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информация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за</w:t>
      </w:r>
      <w:proofErr w:type="spellEnd"/>
      <w:r w:rsidRPr="002D7DE1">
        <w:rPr>
          <w:color w:val="000000"/>
          <w:lang w:val="fr-BE"/>
        </w:rPr>
        <w:t xml:space="preserve"> </w:t>
      </w:r>
      <w:r w:rsidRPr="00CA545A">
        <w:rPr>
          <w:color w:val="000000"/>
        </w:rPr>
        <w:t>ЦУР</w:t>
      </w:r>
    </w:p>
    <w:p w:rsidR="00CA545A" w:rsidRPr="002D7DE1" w:rsidRDefault="00CA545A" w:rsidP="001C3E75">
      <w:pPr>
        <w:rPr>
          <w:lang w:val="fr-BE"/>
        </w:rPr>
      </w:pPr>
      <w:proofErr w:type="spellStart"/>
      <w:r w:rsidRPr="00CA545A">
        <w:rPr>
          <w:color w:val="000000"/>
        </w:rPr>
        <w:t>Разберете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кое</w:t>
      </w:r>
      <w:proofErr w:type="spellEnd"/>
      <w:r w:rsidRPr="002D7DE1">
        <w:rPr>
          <w:color w:val="000000"/>
          <w:lang w:val="fr-BE"/>
        </w:rPr>
        <w:t xml:space="preserve"> </w:t>
      </w:r>
      <w:r w:rsidRPr="00CA545A">
        <w:rPr>
          <w:color w:val="000000"/>
        </w:rPr>
        <w:t>е</w:t>
      </w:r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отговорното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за</w:t>
      </w:r>
      <w:proofErr w:type="spellEnd"/>
      <w:r w:rsidRPr="002D7DE1">
        <w:rPr>
          <w:color w:val="000000"/>
          <w:lang w:val="fr-BE"/>
        </w:rPr>
        <w:t xml:space="preserve"> </w:t>
      </w:r>
      <w:r w:rsidRPr="00CA545A">
        <w:rPr>
          <w:color w:val="000000"/>
        </w:rPr>
        <w:t>ЦУР</w:t>
      </w:r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лице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във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Вашето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правителство</w:t>
      </w:r>
      <w:proofErr w:type="spellEnd"/>
    </w:p>
    <w:p w:rsidR="00CA545A" w:rsidRPr="002D7DE1" w:rsidRDefault="00CA545A" w:rsidP="001C3E75">
      <w:pPr>
        <w:rPr>
          <w:color w:val="000000"/>
          <w:lang w:val="fr-BE"/>
        </w:rPr>
      </w:pPr>
      <w:proofErr w:type="spellStart"/>
      <w:r w:rsidRPr="00CA545A">
        <w:rPr>
          <w:color w:val="000000"/>
        </w:rPr>
        <w:t>Разберете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кое</w:t>
      </w:r>
      <w:proofErr w:type="spellEnd"/>
      <w:r w:rsidRPr="002D7DE1">
        <w:rPr>
          <w:color w:val="000000"/>
          <w:lang w:val="fr-BE"/>
        </w:rPr>
        <w:t xml:space="preserve"> </w:t>
      </w:r>
      <w:r w:rsidRPr="00CA545A">
        <w:rPr>
          <w:color w:val="000000"/>
        </w:rPr>
        <w:t>е</w:t>
      </w:r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отговорното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за</w:t>
      </w:r>
      <w:proofErr w:type="spellEnd"/>
      <w:r w:rsidRPr="002D7DE1">
        <w:rPr>
          <w:color w:val="000000"/>
          <w:lang w:val="fr-BE"/>
        </w:rPr>
        <w:t xml:space="preserve"> </w:t>
      </w:r>
      <w:r w:rsidRPr="00CA545A">
        <w:rPr>
          <w:color w:val="000000"/>
        </w:rPr>
        <w:t>КПХУ</w:t>
      </w:r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лице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във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Вашето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правителство</w:t>
      </w:r>
      <w:proofErr w:type="spellEnd"/>
      <w:r w:rsidRPr="002D7DE1">
        <w:rPr>
          <w:color w:val="000000"/>
          <w:lang w:val="fr-BE"/>
        </w:rPr>
        <w:t xml:space="preserve"> </w:t>
      </w:r>
      <w:r w:rsidRPr="00CA545A">
        <w:rPr>
          <w:color w:val="000000"/>
        </w:rPr>
        <w:t>и</w:t>
      </w:r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насърчете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осведомеността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за</w:t>
      </w:r>
      <w:proofErr w:type="spellEnd"/>
      <w:r w:rsidRPr="002D7DE1">
        <w:rPr>
          <w:color w:val="000000"/>
          <w:lang w:val="fr-BE"/>
        </w:rPr>
        <w:t xml:space="preserve"> </w:t>
      </w:r>
      <w:r w:rsidRPr="00CA545A">
        <w:rPr>
          <w:color w:val="000000"/>
        </w:rPr>
        <w:t>ЦУР</w:t>
      </w:r>
    </w:p>
    <w:p w:rsidR="00CA545A" w:rsidRPr="002D7DE1" w:rsidRDefault="00CA545A" w:rsidP="001C3E75">
      <w:pPr>
        <w:rPr>
          <w:color w:val="000000"/>
          <w:lang w:val="fr-BE"/>
        </w:rPr>
      </w:pPr>
      <w:proofErr w:type="spellStart"/>
      <w:r w:rsidRPr="00CA545A">
        <w:rPr>
          <w:color w:val="000000"/>
        </w:rPr>
        <w:lastRenderedPageBreak/>
        <w:t>Помолете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да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се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присъедините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към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националната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делегация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за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политическия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форум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на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високо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равнище</w:t>
      </w:r>
      <w:proofErr w:type="spellEnd"/>
      <w:r w:rsidRPr="002D7DE1">
        <w:rPr>
          <w:color w:val="000000"/>
          <w:lang w:val="fr-BE"/>
        </w:rPr>
        <w:t xml:space="preserve"> (</w:t>
      </w:r>
      <w:proofErr w:type="spellStart"/>
      <w:r w:rsidRPr="00CA545A">
        <w:rPr>
          <w:color w:val="000000"/>
        </w:rPr>
        <w:t>събитието</w:t>
      </w:r>
      <w:proofErr w:type="spellEnd"/>
      <w:r w:rsidRPr="002D7DE1">
        <w:rPr>
          <w:color w:val="000000"/>
          <w:lang w:val="fr-BE"/>
        </w:rPr>
        <w:t xml:space="preserve">, </w:t>
      </w:r>
      <w:proofErr w:type="spellStart"/>
      <w:r w:rsidRPr="00CA545A">
        <w:rPr>
          <w:color w:val="000000"/>
        </w:rPr>
        <w:t>което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има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за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цел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да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наблюдава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изпълнението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на</w:t>
      </w:r>
      <w:proofErr w:type="spellEnd"/>
      <w:r w:rsidRPr="002D7DE1">
        <w:rPr>
          <w:color w:val="000000"/>
          <w:lang w:val="fr-BE"/>
        </w:rPr>
        <w:t xml:space="preserve"> </w:t>
      </w:r>
      <w:r w:rsidRPr="00CA545A">
        <w:rPr>
          <w:color w:val="000000"/>
        </w:rPr>
        <w:t>ЦУР</w:t>
      </w:r>
      <w:r w:rsidRPr="002D7DE1">
        <w:rPr>
          <w:color w:val="000000"/>
          <w:lang w:val="fr-BE"/>
        </w:rPr>
        <w:t>)</w:t>
      </w:r>
    </w:p>
    <w:p w:rsidR="00CA545A" w:rsidRPr="002D7DE1" w:rsidRDefault="00CA545A" w:rsidP="001C3E75">
      <w:pPr>
        <w:rPr>
          <w:color w:val="000000"/>
          <w:lang w:val="fr-BE"/>
        </w:rPr>
      </w:pPr>
      <w:r w:rsidRPr="00CA545A">
        <w:rPr>
          <w:color w:val="000000"/>
        </w:rPr>
        <w:t>И</w:t>
      </w:r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много</w:t>
      </w:r>
      <w:proofErr w:type="spellEnd"/>
      <w:r w:rsidRPr="002D7DE1">
        <w:rPr>
          <w:color w:val="000000"/>
          <w:lang w:val="fr-BE"/>
        </w:rPr>
        <w:t xml:space="preserve"> </w:t>
      </w:r>
      <w:proofErr w:type="spellStart"/>
      <w:r w:rsidRPr="00CA545A">
        <w:rPr>
          <w:color w:val="000000"/>
        </w:rPr>
        <w:t>повече</w:t>
      </w:r>
      <w:proofErr w:type="spellEnd"/>
      <w:r w:rsidRPr="002D7DE1">
        <w:rPr>
          <w:color w:val="000000"/>
          <w:lang w:val="fr-BE"/>
        </w:rPr>
        <w:t>!!!</w:t>
      </w:r>
    </w:p>
    <w:p w:rsidR="00CA545A" w:rsidRPr="002D7DE1" w:rsidRDefault="00CA545A" w:rsidP="001C3E75">
      <w:pPr>
        <w:pStyle w:val="Heading1"/>
        <w:rPr>
          <w:lang w:val="fr-BE"/>
        </w:rPr>
      </w:pPr>
      <w:proofErr w:type="spellStart"/>
      <w:r w:rsidRPr="00CA545A">
        <w:t>Данни</w:t>
      </w:r>
      <w:proofErr w:type="spellEnd"/>
      <w:r w:rsidRPr="002D7DE1">
        <w:rPr>
          <w:lang w:val="fr-BE"/>
        </w:rPr>
        <w:t xml:space="preserve"> </w:t>
      </w:r>
      <w:r w:rsidRPr="00CA545A">
        <w:t>в</w:t>
      </w:r>
      <w:r w:rsidRPr="002D7DE1">
        <w:rPr>
          <w:lang w:val="fr-BE"/>
        </w:rPr>
        <w:t xml:space="preserve"> </w:t>
      </w:r>
      <w:r w:rsidRPr="00CA545A">
        <w:t>ЦУР</w:t>
      </w:r>
    </w:p>
    <w:p w:rsidR="00CA545A" w:rsidRPr="002D7DE1" w:rsidRDefault="00CA545A" w:rsidP="00CA545A">
      <w:pPr>
        <w:pStyle w:val="Default"/>
        <w:numPr>
          <w:ilvl w:val="0"/>
          <w:numId w:val="3"/>
        </w:numPr>
        <w:rPr>
          <w:rFonts w:ascii="Roboto" w:hAnsi="Roboto" w:cs="Roboto"/>
          <w:lang w:val="fr-BE"/>
        </w:rPr>
      </w:pPr>
      <w:proofErr w:type="spellStart"/>
      <w:r w:rsidRPr="00CA545A">
        <w:rPr>
          <w:rFonts w:ascii="Roboto" w:hAnsi="Roboto" w:cs="Roboto"/>
          <w:sz w:val="22"/>
          <w:szCs w:val="22"/>
        </w:rPr>
        <w:t>Включването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на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конкретни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препратки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към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хората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с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увреждания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в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Програмата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до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2030 </w:t>
      </w:r>
      <w:r w:rsidRPr="00CA545A">
        <w:rPr>
          <w:rFonts w:ascii="Roboto" w:hAnsi="Roboto" w:cs="Roboto"/>
          <w:sz w:val="22"/>
          <w:szCs w:val="22"/>
        </w:rPr>
        <w:t>г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и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ЦУР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е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много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положително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. </w:t>
      </w:r>
      <w:proofErr w:type="spellStart"/>
      <w:r w:rsidRPr="00CA545A">
        <w:rPr>
          <w:rFonts w:ascii="Roboto" w:hAnsi="Roboto" w:cs="Roboto"/>
          <w:sz w:val="22"/>
          <w:szCs w:val="22"/>
        </w:rPr>
        <w:t>Събирането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на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данни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за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лица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с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увреждания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обаче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продължава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да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бъде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предизвикателство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, </w:t>
      </w:r>
      <w:proofErr w:type="spellStart"/>
      <w:r w:rsidRPr="00CA545A">
        <w:rPr>
          <w:rFonts w:ascii="Roboto" w:hAnsi="Roboto" w:cs="Roboto"/>
          <w:sz w:val="22"/>
          <w:szCs w:val="22"/>
        </w:rPr>
        <w:t>тъй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като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процесът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не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се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счита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за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лесен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. </w:t>
      </w:r>
      <w:proofErr w:type="spellStart"/>
      <w:r w:rsidRPr="00CA545A">
        <w:rPr>
          <w:rFonts w:ascii="Roboto" w:hAnsi="Roboto" w:cs="Roboto"/>
          <w:sz w:val="22"/>
          <w:szCs w:val="22"/>
        </w:rPr>
        <w:t>Разликите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в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увреждането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и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тежестта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могат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да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имат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>
        <w:rPr>
          <w:sz w:val="22"/>
          <w:szCs w:val="22"/>
        </w:rPr>
        <w:t>значително</w:t>
      </w:r>
      <w:proofErr w:type="spellEnd"/>
      <w:r w:rsidRPr="002D7DE1">
        <w:rPr>
          <w:sz w:val="22"/>
          <w:szCs w:val="22"/>
          <w:lang w:val="fr-BE"/>
        </w:rPr>
        <w:t xml:space="preserve"> </w:t>
      </w:r>
      <w:proofErr w:type="spellStart"/>
      <w:r>
        <w:rPr>
          <w:sz w:val="22"/>
          <w:szCs w:val="22"/>
        </w:rPr>
        <w:t>въздействие</w:t>
      </w:r>
      <w:proofErr w:type="spellEnd"/>
      <w:r w:rsidRPr="002D7DE1">
        <w:rPr>
          <w:sz w:val="22"/>
          <w:szCs w:val="22"/>
          <w:lang w:val="fr-BE"/>
        </w:rPr>
        <w:t xml:space="preserve"> </w:t>
      </w:r>
      <w:proofErr w:type="spellStart"/>
      <w:r>
        <w:rPr>
          <w:sz w:val="22"/>
          <w:szCs w:val="22"/>
        </w:rPr>
        <w:t>върху</w:t>
      </w:r>
      <w:proofErr w:type="spellEnd"/>
      <w:r w:rsidRPr="002D7DE1">
        <w:rPr>
          <w:sz w:val="22"/>
          <w:szCs w:val="22"/>
          <w:lang w:val="fr-BE"/>
        </w:rPr>
        <w:t xml:space="preserve"> </w:t>
      </w:r>
      <w:proofErr w:type="spellStart"/>
      <w:r>
        <w:rPr>
          <w:sz w:val="22"/>
          <w:szCs w:val="22"/>
        </w:rPr>
        <w:t>опита</w:t>
      </w:r>
      <w:proofErr w:type="spellEnd"/>
      <w:r w:rsidRPr="002D7DE1">
        <w:rPr>
          <w:sz w:val="22"/>
          <w:szCs w:val="22"/>
          <w:lang w:val="fr-BE"/>
        </w:rPr>
        <w:t xml:space="preserve"> </w:t>
      </w:r>
      <w:proofErr w:type="spellStart"/>
      <w:r>
        <w:rPr>
          <w:sz w:val="22"/>
          <w:szCs w:val="22"/>
        </w:rPr>
        <w:t>от</w:t>
      </w:r>
      <w:proofErr w:type="spellEnd"/>
      <w:r w:rsidRPr="002D7DE1">
        <w:rPr>
          <w:sz w:val="22"/>
          <w:szCs w:val="22"/>
          <w:lang w:val="fr-BE"/>
        </w:rPr>
        <w:t xml:space="preserve"> </w:t>
      </w:r>
      <w:proofErr w:type="spellStart"/>
      <w:r>
        <w:rPr>
          <w:sz w:val="22"/>
          <w:szCs w:val="22"/>
        </w:rPr>
        <w:t>включването</w:t>
      </w:r>
      <w:proofErr w:type="spellEnd"/>
      <w:r w:rsidRPr="002D7DE1">
        <w:rPr>
          <w:sz w:val="22"/>
          <w:szCs w:val="22"/>
          <w:lang w:val="fr-BE"/>
        </w:rPr>
        <w:t>.</w:t>
      </w:r>
    </w:p>
    <w:p w:rsidR="00CA545A" w:rsidRPr="002D7DE1" w:rsidRDefault="00CA545A" w:rsidP="00CA545A">
      <w:pPr>
        <w:pStyle w:val="Default"/>
        <w:rPr>
          <w:rFonts w:ascii="Roboto" w:hAnsi="Roboto" w:cs="Roboto"/>
          <w:lang w:val="fr-BE"/>
        </w:rPr>
      </w:pPr>
    </w:p>
    <w:p w:rsidR="00CA545A" w:rsidRPr="002D7DE1" w:rsidRDefault="00CA545A" w:rsidP="00CA545A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/>
          <w:lang w:val="fr-BE"/>
        </w:rPr>
      </w:pPr>
      <w:r w:rsidRPr="002D7DE1">
        <w:rPr>
          <w:rFonts w:ascii="Roboto" w:hAnsi="Roboto" w:cs="Roboto"/>
          <w:b/>
          <w:bCs/>
          <w:color w:val="000000"/>
          <w:lang w:val="fr-BE"/>
        </w:rPr>
        <w:t xml:space="preserve">EDF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препоръчва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данните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да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бъдат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дезагрегирани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по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увреждане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,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като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се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използва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краткия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набор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от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въпроси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на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Вашингтонската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група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>.</w:t>
      </w:r>
    </w:p>
    <w:p w:rsidR="00CA545A" w:rsidRPr="002D7DE1" w:rsidRDefault="00CA545A" w:rsidP="00CA545A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/>
          <w:lang w:val="fr-BE"/>
        </w:rPr>
      </w:pPr>
      <w:r w:rsidRPr="002D7DE1">
        <w:rPr>
          <w:rFonts w:ascii="Roboto" w:hAnsi="Roboto" w:cs="Roboto"/>
          <w:b/>
          <w:bCs/>
          <w:color w:val="000000"/>
          <w:lang w:val="fr-BE"/>
        </w:rPr>
        <w:t xml:space="preserve">EDF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също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така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препоръчва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да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се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работи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r w:rsidRPr="00CA545A">
        <w:rPr>
          <w:rFonts w:ascii="Roboto" w:hAnsi="Roboto" w:cs="Roboto"/>
          <w:b/>
          <w:bCs/>
          <w:color w:val="000000"/>
        </w:rPr>
        <w:t>с</w:t>
      </w:r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националните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статистически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служби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,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така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че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те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да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интегрират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въпроси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,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свързани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r w:rsidRPr="00CA545A">
        <w:rPr>
          <w:rFonts w:ascii="Roboto" w:hAnsi="Roboto" w:cs="Roboto"/>
          <w:b/>
          <w:bCs/>
          <w:color w:val="000000"/>
        </w:rPr>
        <w:t>с</w:t>
      </w:r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уврежданията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, </w:t>
      </w:r>
      <w:r w:rsidRPr="00CA545A">
        <w:rPr>
          <w:rFonts w:ascii="Roboto" w:hAnsi="Roboto" w:cs="Roboto"/>
          <w:b/>
          <w:bCs/>
          <w:color w:val="000000"/>
        </w:rPr>
        <w:t>в</w:t>
      </w:r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националните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си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b/>
          <w:bCs/>
          <w:color w:val="000000"/>
        </w:rPr>
        <w:t>проучвания</w:t>
      </w:r>
      <w:proofErr w:type="spellEnd"/>
      <w:r w:rsidRPr="002D7DE1">
        <w:rPr>
          <w:rFonts w:ascii="Roboto" w:hAnsi="Roboto" w:cs="Roboto"/>
          <w:b/>
          <w:bCs/>
          <w:color w:val="000000"/>
          <w:lang w:val="fr-BE"/>
        </w:rPr>
        <w:t xml:space="preserve">. </w:t>
      </w:r>
    </w:p>
    <w:p w:rsidR="00CA545A" w:rsidRPr="002D7DE1" w:rsidRDefault="00CA545A" w:rsidP="00CA545A">
      <w:pPr>
        <w:pStyle w:val="Default"/>
        <w:rPr>
          <w:rFonts w:ascii="Roboto" w:hAnsi="Roboto" w:cs="Roboto"/>
          <w:sz w:val="22"/>
          <w:szCs w:val="22"/>
          <w:lang w:val="fr-BE"/>
        </w:rPr>
      </w:pPr>
      <w:proofErr w:type="spellStart"/>
      <w:r w:rsidRPr="00CA545A">
        <w:rPr>
          <w:rFonts w:ascii="Roboto" w:hAnsi="Roboto" w:cs="Roboto"/>
          <w:sz w:val="22"/>
          <w:szCs w:val="22"/>
        </w:rPr>
        <w:t>Искаме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>-</w:t>
      </w:r>
      <w:proofErr w:type="spellStart"/>
      <w:r w:rsidRPr="00CA545A">
        <w:rPr>
          <w:rFonts w:ascii="Roboto" w:hAnsi="Roboto" w:cs="Roboto"/>
          <w:sz w:val="22"/>
          <w:szCs w:val="22"/>
        </w:rPr>
        <w:t>надеждни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и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сравними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данни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за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уврежданията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, </w:t>
      </w:r>
      <w:proofErr w:type="spellStart"/>
      <w:r w:rsidRPr="00CA545A">
        <w:rPr>
          <w:rFonts w:ascii="Roboto" w:hAnsi="Roboto" w:cs="Roboto"/>
          <w:sz w:val="22"/>
          <w:szCs w:val="22"/>
        </w:rPr>
        <w:t>за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да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можем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наистина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да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разберем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точния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характер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на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пречките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за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хората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с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увреждания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, </w:t>
      </w:r>
      <w:proofErr w:type="spellStart"/>
      <w:r w:rsidRPr="00CA545A">
        <w:rPr>
          <w:rFonts w:ascii="Roboto" w:hAnsi="Roboto" w:cs="Roboto"/>
          <w:sz w:val="22"/>
          <w:szCs w:val="22"/>
        </w:rPr>
        <w:t>да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определим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действията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, </w:t>
      </w:r>
      <w:proofErr w:type="spellStart"/>
      <w:r w:rsidRPr="00CA545A">
        <w:rPr>
          <w:rFonts w:ascii="Roboto" w:hAnsi="Roboto" w:cs="Roboto"/>
          <w:sz w:val="22"/>
          <w:szCs w:val="22"/>
        </w:rPr>
        <w:t>които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трябва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да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се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предприемат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, </w:t>
      </w:r>
      <w:proofErr w:type="spellStart"/>
      <w:r w:rsidRPr="00CA545A">
        <w:rPr>
          <w:rFonts w:ascii="Roboto" w:hAnsi="Roboto" w:cs="Roboto"/>
          <w:sz w:val="22"/>
          <w:szCs w:val="22"/>
        </w:rPr>
        <w:t>както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r w:rsidRPr="00CA545A">
        <w:rPr>
          <w:rFonts w:ascii="Roboto" w:hAnsi="Roboto" w:cs="Roboto"/>
          <w:sz w:val="22"/>
          <w:szCs w:val="22"/>
        </w:rPr>
        <w:t>и</w:t>
      </w:r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да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планираме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тяхното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 xml:space="preserve"> </w:t>
      </w:r>
      <w:proofErr w:type="spellStart"/>
      <w:r w:rsidRPr="00CA545A">
        <w:rPr>
          <w:rFonts w:ascii="Roboto" w:hAnsi="Roboto" w:cs="Roboto"/>
          <w:sz w:val="22"/>
          <w:szCs w:val="22"/>
        </w:rPr>
        <w:t>прилагане</w:t>
      </w:r>
      <w:proofErr w:type="spellEnd"/>
      <w:r w:rsidRPr="002D7DE1">
        <w:rPr>
          <w:rFonts w:ascii="Roboto" w:hAnsi="Roboto" w:cs="Roboto"/>
          <w:sz w:val="22"/>
          <w:szCs w:val="22"/>
          <w:lang w:val="fr-BE"/>
        </w:rPr>
        <w:t>!</w:t>
      </w:r>
    </w:p>
    <w:p w:rsidR="00CA545A" w:rsidRPr="002D7DE1" w:rsidRDefault="00CA545A" w:rsidP="001C3E75">
      <w:pPr>
        <w:pStyle w:val="Heading1"/>
        <w:rPr>
          <w:lang w:val="fr-BE"/>
        </w:rPr>
      </w:pPr>
      <w:proofErr w:type="spellStart"/>
      <w:r w:rsidRPr="00CA545A">
        <w:t>Искате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ли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да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научите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повече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за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Програмата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до</w:t>
      </w:r>
      <w:proofErr w:type="spellEnd"/>
      <w:r w:rsidRPr="002D7DE1">
        <w:rPr>
          <w:lang w:val="fr-BE"/>
        </w:rPr>
        <w:t xml:space="preserve"> 2030 </w:t>
      </w:r>
      <w:r w:rsidRPr="00CA545A">
        <w:t>г</w:t>
      </w:r>
      <w:r w:rsidRPr="002D7DE1">
        <w:rPr>
          <w:lang w:val="fr-BE"/>
        </w:rPr>
        <w:t xml:space="preserve">. </w:t>
      </w:r>
      <w:proofErr w:type="spellStart"/>
      <w:r w:rsidRPr="00CA545A">
        <w:t>за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устойчиво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развитие</w:t>
      </w:r>
      <w:proofErr w:type="spellEnd"/>
      <w:r w:rsidRPr="002D7DE1">
        <w:rPr>
          <w:lang w:val="fr-BE"/>
        </w:rPr>
        <w:t xml:space="preserve"> </w:t>
      </w:r>
      <w:r w:rsidRPr="00CA545A">
        <w:t>и</w:t>
      </w:r>
      <w:r w:rsidRPr="002D7DE1">
        <w:rPr>
          <w:lang w:val="fr-BE"/>
        </w:rPr>
        <w:t xml:space="preserve"> </w:t>
      </w:r>
      <w:r w:rsidRPr="00CA545A">
        <w:t>ЦУР</w:t>
      </w:r>
      <w:r w:rsidRPr="002D7DE1">
        <w:rPr>
          <w:lang w:val="fr-BE"/>
        </w:rPr>
        <w:t>?</w:t>
      </w:r>
    </w:p>
    <w:p w:rsidR="00CA545A" w:rsidRPr="002D7DE1" w:rsidRDefault="00163670" w:rsidP="001C3E75">
      <w:pPr>
        <w:rPr>
          <w:lang w:val="fr-BE"/>
        </w:rPr>
      </w:pPr>
      <w:hyperlink r:id="rId5" w:history="1">
        <w:proofErr w:type="spellStart"/>
        <w:r w:rsidR="00CA545A" w:rsidRPr="001C3E75">
          <w:rPr>
            <w:rStyle w:val="Hyperlink"/>
          </w:rPr>
          <w:t>Разгледайте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уеб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сайта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на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Европейския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форум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на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хората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r w:rsidR="00CA545A" w:rsidRPr="001C3E75">
          <w:rPr>
            <w:rStyle w:val="Hyperlink"/>
          </w:rPr>
          <w:t>с</w:t>
        </w:r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увреждания</w:t>
        </w:r>
        <w:proofErr w:type="spellEnd"/>
        <w:r w:rsidR="00CA545A" w:rsidRPr="002D7DE1">
          <w:rPr>
            <w:rStyle w:val="Hyperlink"/>
            <w:lang w:val="fr-BE"/>
          </w:rPr>
          <w:t xml:space="preserve"> (EDF)</w:t>
        </w:r>
      </w:hyperlink>
    </w:p>
    <w:p w:rsidR="00CA545A" w:rsidRPr="002D7DE1" w:rsidRDefault="00163670" w:rsidP="001C3E75">
      <w:pPr>
        <w:rPr>
          <w:lang w:val="fr-BE"/>
        </w:rPr>
      </w:pPr>
      <w:hyperlink r:id="rId6" w:history="1">
        <w:proofErr w:type="spellStart"/>
        <w:r w:rsidR="00CA545A" w:rsidRPr="001C3E75">
          <w:rPr>
            <w:rStyle w:val="Hyperlink"/>
          </w:rPr>
          <w:t>Прочетете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доклада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на</w:t>
        </w:r>
        <w:proofErr w:type="spellEnd"/>
        <w:r w:rsidR="00CA545A" w:rsidRPr="002D7DE1">
          <w:rPr>
            <w:rStyle w:val="Hyperlink"/>
            <w:lang w:val="fr-BE"/>
          </w:rPr>
          <w:t xml:space="preserve"> EDF </w:t>
        </w:r>
        <w:proofErr w:type="spellStart"/>
        <w:r w:rsidR="00CA545A" w:rsidRPr="001C3E75">
          <w:rPr>
            <w:rStyle w:val="Hyperlink"/>
          </w:rPr>
          <w:t>за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правата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на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човека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относно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връзката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между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r w:rsidR="00CA545A" w:rsidRPr="001C3E75">
          <w:rPr>
            <w:rStyle w:val="Hyperlink"/>
          </w:rPr>
          <w:t>ЦУР</w:t>
        </w:r>
        <w:r w:rsidR="00CA545A" w:rsidRPr="002D7DE1">
          <w:rPr>
            <w:rStyle w:val="Hyperlink"/>
            <w:lang w:val="fr-BE"/>
          </w:rPr>
          <w:t xml:space="preserve"> </w:t>
        </w:r>
        <w:r w:rsidR="00CA545A" w:rsidRPr="001C3E75">
          <w:rPr>
            <w:rStyle w:val="Hyperlink"/>
          </w:rPr>
          <w:t>и</w:t>
        </w:r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Конвенцията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на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r w:rsidR="00CA545A" w:rsidRPr="001C3E75">
          <w:rPr>
            <w:rStyle w:val="Hyperlink"/>
          </w:rPr>
          <w:t>ООН</w:t>
        </w:r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за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правата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на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хората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r w:rsidR="00CA545A" w:rsidRPr="001C3E75">
          <w:rPr>
            <w:rStyle w:val="Hyperlink"/>
          </w:rPr>
          <w:t>с</w:t>
        </w:r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увреждания</w:t>
        </w:r>
        <w:proofErr w:type="spellEnd"/>
        <w:r w:rsidR="00CA545A" w:rsidRPr="002D7DE1">
          <w:rPr>
            <w:rStyle w:val="Hyperlink"/>
            <w:lang w:val="fr-BE"/>
          </w:rPr>
          <w:t xml:space="preserve"> (2018)</w:t>
        </w:r>
      </w:hyperlink>
      <w:r w:rsidR="00CA545A" w:rsidRPr="002D7DE1">
        <w:rPr>
          <w:lang w:val="fr-BE"/>
        </w:rPr>
        <w:t xml:space="preserve"> </w:t>
      </w:r>
    </w:p>
    <w:p w:rsidR="00CA545A" w:rsidRPr="002D7DE1" w:rsidRDefault="00163670" w:rsidP="001C3E75">
      <w:pPr>
        <w:rPr>
          <w:lang w:val="fr-BE"/>
        </w:rPr>
      </w:pPr>
      <w:hyperlink r:id="rId7" w:history="1">
        <w:proofErr w:type="spellStart"/>
        <w:r w:rsidR="00CA545A" w:rsidRPr="001C3E75">
          <w:rPr>
            <w:rStyle w:val="Hyperlink"/>
          </w:rPr>
          <w:t>Прочетете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лесната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за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четене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версия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на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европейския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доклад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за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правата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на</w:t>
        </w:r>
        <w:proofErr w:type="spellEnd"/>
        <w:r w:rsidR="00CA545A" w:rsidRPr="002D7DE1">
          <w:rPr>
            <w:rStyle w:val="Hyperlink"/>
            <w:lang w:val="fr-BE"/>
          </w:rPr>
          <w:t xml:space="preserve"> </w:t>
        </w:r>
        <w:proofErr w:type="spellStart"/>
        <w:r w:rsidR="00CA545A" w:rsidRPr="001C3E75">
          <w:rPr>
            <w:rStyle w:val="Hyperlink"/>
          </w:rPr>
          <w:t>човека</w:t>
        </w:r>
        <w:proofErr w:type="spellEnd"/>
      </w:hyperlink>
      <w:r w:rsidR="00CA545A" w:rsidRPr="002D7DE1">
        <w:rPr>
          <w:lang w:val="fr-BE"/>
        </w:rPr>
        <w:t xml:space="preserve"> </w:t>
      </w:r>
    </w:p>
    <w:p w:rsidR="00CA545A" w:rsidRPr="002D7DE1" w:rsidRDefault="00CA545A" w:rsidP="001C3E75">
      <w:pPr>
        <w:rPr>
          <w:lang w:val="fr-BE"/>
        </w:rPr>
      </w:pPr>
      <w:proofErr w:type="spellStart"/>
      <w:r w:rsidRPr="00CA545A">
        <w:t>За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всякакви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други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въпроси</w:t>
      </w:r>
      <w:proofErr w:type="spellEnd"/>
      <w:r w:rsidRPr="002D7DE1">
        <w:rPr>
          <w:lang w:val="fr-BE"/>
        </w:rPr>
        <w:t xml:space="preserve">, </w:t>
      </w:r>
      <w:proofErr w:type="spellStart"/>
      <w:r w:rsidRPr="00CA545A">
        <w:t>свържете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се</w:t>
      </w:r>
      <w:proofErr w:type="spellEnd"/>
      <w:r w:rsidRPr="002D7DE1">
        <w:rPr>
          <w:lang w:val="fr-BE"/>
        </w:rPr>
        <w:t xml:space="preserve"> </w:t>
      </w:r>
      <w:r w:rsidRPr="00CA545A">
        <w:t>с</w:t>
      </w:r>
      <w:r w:rsidRPr="002D7DE1">
        <w:rPr>
          <w:lang w:val="fr-BE"/>
        </w:rPr>
        <w:t xml:space="preserve"> </w:t>
      </w:r>
      <w:r w:rsidRPr="00CA545A">
        <w:t>д</w:t>
      </w:r>
      <w:r w:rsidRPr="002D7DE1">
        <w:rPr>
          <w:lang w:val="fr-BE"/>
        </w:rPr>
        <w:t>-</w:t>
      </w:r>
      <w:r w:rsidRPr="00CA545A">
        <w:t>р</w:t>
      </w:r>
      <w:r w:rsidRPr="002D7DE1">
        <w:rPr>
          <w:lang w:val="fr-BE"/>
        </w:rPr>
        <w:t xml:space="preserve"> </w:t>
      </w:r>
      <w:proofErr w:type="spellStart"/>
      <w:r w:rsidRPr="00CA545A">
        <w:t>Марион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Щеф</w:t>
      </w:r>
      <w:proofErr w:type="spellEnd"/>
      <w:r w:rsidRPr="002D7DE1">
        <w:rPr>
          <w:lang w:val="fr-BE"/>
        </w:rPr>
        <w:t xml:space="preserve"> (Marion Steff), </w:t>
      </w:r>
      <w:proofErr w:type="spellStart"/>
      <w:r w:rsidRPr="00CA545A">
        <w:t>координатор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по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въпросите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r w:rsidRPr="00CA545A">
        <w:t>ЦУР</w:t>
      </w:r>
      <w:r w:rsidRPr="002D7DE1">
        <w:rPr>
          <w:lang w:val="fr-BE"/>
        </w:rPr>
        <w:t xml:space="preserve">, </w:t>
      </w:r>
      <w:proofErr w:type="spellStart"/>
      <w:r w:rsidRPr="00CA545A">
        <w:t>на</w:t>
      </w:r>
      <w:proofErr w:type="spellEnd"/>
      <w:r w:rsidRPr="002D7DE1">
        <w:rPr>
          <w:lang w:val="fr-BE"/>
        </w:rPr>
        <w:t xml:space="preserve"> </w:t>
      </w:r>
      <w:proofErr w:type="spellStart"/>
      <w:r w:rsidRPr="00CA545A">
        <w:t>адрес</w:t>
      </w:r>
      <w:proofErr w:type="spellEnd"/>
      <w:r w:rsidRPr="002D7DE1">
        <w:rPr>
          <w:lang w:val="fr-BE"/>
        </w:rPr>
        <w:t xml:space="preserve">: </w:t>
      </w:r>
      <w:hyperlink r:id="rId8" w:history="1">
        <w:r w:rsidR="00CE1C9A" w:rsidRPr="009F7C46">
          <w:rPr>
            <w:rStyle w:val="Hyperlink"/>
            <w:lang w:val="fr-BE"/>
          </w:rPr>
          <w:t>marion.steff@edf-feph.org</w:t>
        </w:r>
      </w:hyperlink>
      <w:r w:rsidR="00CE1C9A">
        <w:rPr>
          <w:lang w:val="fr-BE"/>
        </w:rPr>
        <w:t xml:space="preserve"> </w:t>
      </w:r>
    </w:p>
    <w:p w:rsidR="00262EF5" w:rsidRDefault="00262EF5" w:rsidP="00262EF5">
      <w:pPr>
        <w:rPr>
          <w:szCs w:val="24"/>
          <w:lang w:val="fr-BE"/>
        </w:rPr>
      </w:pPr>
      <w:proofErr w:type="spellStart"/>
      <w:r>
        <w:rPr>
          <w:szCs w:val="24"/>
          <w:lang w:val="fr-BE"/>
        </w:rPr>
        <w:t>European</w:t>
      </w:r>
      <w:proofErr w:type="spellEnd"/>
      <w:r>
        <w:rPr>
          <w:szCs w:val="24"/>
          <w:lang w:val="fr-BE"/>
        </w:rPr>
        <w:t xml:space="preserve"> </w:t>
      </w:r>
      <w:proofErr w:type="spellStart"/>
      <w:r>
        <w:rPr>
          <w:szCs w:val="24"/>
          <w:lang w:val="fr-BE"/>
        </w:rPr>
        <w:t>Disability</w:t>
      </w:r>
      <w:proofErr w:type="spellEnd"/>
      <w:r>
        <w:rPr>
          <w:szCs w:val="24"/>
          <w:lang w:val="fr-BE"/>
        </w:rPr>
        <w:t xml:space="preserve"> Forum (EDF) 35 Square de </w:t>
      </w:r>
      <w:proofErr w:type="spellStart"/>
      <w:r>
        <w:rPr>
          <w:szCs w:val="24"/>
          <w:lang w:val="fr-BE"/>
        </w:rPr>
        <w:t>Meeûs</w:t>
      </w:r>
      <w:proofErr w:type="spellEnd"/>
      <w:r>
        <w:rPr>
          <w:szCs w:val="24"/>
          <w:lang w:val="fr-BE"/>
        </w:rPr>
        <w:t>, 1000 Brussel.</w:t>
      </w:r>
    </w:p>
    <w:p w:rsidR="00CA545A" w:rsidRPr="001C3E75" w:rsidRDefault="00CA545A" w:rsidP="000023A3">
      <w:pPr>
        <w:rPr>
          <w:szCs w:val="24"/>
        </w:rPr>
      </w:pPr>
    </w:p>
    <w:sectPr w:rsidR="00CA545A" w:rsidRPr="001C3E75" w:rsidSect="00AD55B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Calibri"/>
    <w:panose1 w:val="00000000000000000000"/>
    <w:charset w:val="CC"/>
    <w:family w:val="swiss"/>
    <w:notTrueType/>
    <w:pitch w:val="default"/>
    <w:sig w:usb0="00000207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Black">
    <w:altName w:val="MS Goth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A76"/>
    <w:multiLevelType w:val="hybridMultilevel"/>
    <w:tmpl w:val="522C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E8A98">
      <w:numFmt w:val="bullet"/>
      <w:lvlText w:val="•"/>
      <w:lvlJc w:val="left"/>
      <w:pPr>
        <w:ind w:left="1440" w:hanging="360"/>
      </w:pPr>
      <w:rPr>
        <w:rFonts w:ascii="Roboto" w:eastAsiaTheme="minorHAnsi" w:hAnsi="Roboto" w:cs="Roboto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E59E"/>
    <w:multiLevelType w:val="hybridMultilevel"/>
    <w:tmpl w:val="7136D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828B8E"/>
    <w:multiLevelType w:val="hybridMultilevel"/>
    <w:tmpl w:val="910518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7413D00"/>
    <w:multiLevelType w:val="hybridMultilevel"/>
    <w:tmpl w:val="6DE62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5A"/>
    <w:rsid w:val="000023A3"/>
    <w:rsid w:val="00163670"/>
    <w:rsid w:val="001C3E75"/>
    <w:rsid w:val="00262EF5"/>
    <w:rsid w:val="002D7DE1"/>
    <w:rsid w:val="003D1BF3"/>
    <w:rsid w:val="00AD55B8"/>
    <w:rsid w:val="00CA545A"/>
    <w:rsid w:val="00CE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F327"/>
  <w15:chartTrackingRefBased/>
  <w15:docId w15:val="{170B9319-F5E5-4F05-8D03-ED06C30E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45A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45A"/>
    <w:pPr>
      <w:autoSpaceDE w:val="0"/>
      <w:autoSpaceDN w:val="0"/>
      <w:adjustRightInd w:val="0"/>
      <w:spacing w:after="0" w:line="240" w:lineRule="auto"/>
    </w:pPr>
    <w:rPr>
      <w:rFonts w:ascii="Roboto Black" w:hAnsi="Roboto Black" w:cs="Roboto Blac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A54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54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C3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E7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E7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n.steff@edf-fep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f-feph.org/sites/default/files/sdgs_report_etr_-_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f-feph.org/sites/default/files/edf_-_sdgs_human_rights_report_final_accessible_0.pdf" TargetMode="External"/><Relationship Id="rId5" Type="http://schemas.openxmlformats.org/officeDocument/2006/relationships/hyperlink" Target="http://www.edf-feph.org/2030-agenda-sustainable-development-go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6</cp:revision>
  <dcterms:created xsi:type="dcterms:W3CDTF">2019-08-29T08:52:00Z</dcterms:created>
  <dcterms:modified xsi:type="dcterms:W3CDTF">2019-09-02T13:22:00Z</dcterms:modified>
</cp:coreProperties>
</file>