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6B" w:rsidRPr="007B7D6B" w:rsidRDefault="005242D0" w:rsidP="00D97246">
      <w:pPr>
        <w:pStyle w:val="Title"/>
      </w:pPr>
      <w:r>
        <w:t>Osoby se zdravotním postižením hrají klíčovou r</w:t>
      </w:r>
      <w:bookmarkStart w:id="0" w:name="_GoBack"/>
      <w:bookmarkEnd w:id="0"/>
      <w:r>
        <w:t xml:space="preserve">oli při plnění cílů udržitelného rozvoje! </w:t>
      </w:r>
    </w:p>
    <w:p w:rsidR="007B7D6B" w:rsidRDefault="007B7D6B" w:rsidP="00CA545A">
      <w:pPr>
        <w:rPr>
          <w:b/>
          <w:bCs/>
          <w:sz w:val="27"/>
          <w:szCs w:val="27"/>
        </w:rPr>
      </w:pPr>
      <w:r w:rsidRPr="007B7D6B">
        <w:rPr>
          <w:rStyle w:val="Heading1Char"/>
        </w:rPr>
        <w:t>Co jsou Agenda pro udržitelný rozvoj 2030 a Cíle udržitelného rozvoje?</w:t>
      </w:r>
      <w:r>
        <w:rPr>
          <w:b/>
          <w:bCs/>
          <w:sz w:val="27"/>
          <w:szCs w:val="27"/>
        </w:rPr>
        <w:t xml:space="preserve"> </w:t>
      </w:r>
    </w:p>
    <w:p w:rsidR="007B7D6B" w:rsidRDefault="007B7D6B" w:rsidP="007B7D6B">
      <w:r>
        <w:t xml:space="preserve">Agenda pro udržitelný rozvoj 2030 byla v roce 2015 přijata všemi světovými lídry. Jde o univerzální akční plán, jehož cílem je skoncovat s chudobou, ochránit planetu a zajistit prosperitu. Obsahuje 17 Cílů udržitelného rozvoje, kterých by měly do roku 2030 dosáhnout všechny země. </w:t>
      </w:r>
    </w:p>
    <w:p w:rsidR="007B7D6B" w:rsidRDefault="007B7D6B" w:rsidP="007B7D6B">
      <w:pPr>
        <w:rPr>
          <w:b/>
          <w:bCs/>
        </w:rPr>
      </w:pPr>
      <w:r>
        <w:t xml:space="preserve">Cíle udržitelného rozvoje jsou univerzální a poskytují jasný politický rámec pro regulační opatření na národní i mezinárodní úrovni. </w:t>
      </w:r>
      <w:r>
        <w:rPr>
          <w:b/>
          <w:bCs/>
        </w:rPr>
        <w:t xml:space="preserve">Je nezbytné, aby byly zavedeny ve všech zemích. </w:t>
      </w:r>
    </w:p>
    <w:p w:rsidR="007B7D6B" w:rsidRDefault="007B7D6B" w:rsidP="007B7D6B">
      <w:pPr>
        <w:rPr>
          <w:b/>
          <w:bCs/>
        </w:rPr>
      </w:pPr>
      <w:r>
        <w:rPr>
          <w:b/>
          <w:bCs/>
        </w:rPr>
        <w:t xml:space="preserve">Jedním z klíčových bodů Agendy 2030 je inkluze, jejímž cílem je nejen nikoho neopomíjet, ale také myslet v první řadě na ty nejvíce opomíjené. </w:t>
      </w:r>
    </w:p>
    <w:p w:rsidR="007B7D6B" w:rsidRDefault="007B7D6B" w:rsidP="007B7D6B">
      <w:r>
        <w:t>Je nezbytné, aby se na plnění těchto cílů podíleli všichni:</w:t>
      </w:r>
    </w:p>
    <w:p w:rsidR="007B7D6B" w:rsidRDefault="007B7D6B" w:rsidP="007B7D6B">
      <w:r>
        <w:t xml:space="preserve">• vlády, </w:t>
      </w:r>
    </w:p>
    <w:p w:rsidR="007B7D6B" w:rsidRDefault="007B7D6B" w:rsidP="007B7D6B">
      <w:r>
        <w:t xml:space="preserve">• občanská společnost, </w:t>
      </w:r>
    </w:p>
    <w:p w:rsidR="007B7D6B" w:rsidRDefault="007B7D6B" w:rsidP="007B7D6B">
      <w:r>
        <w:t xml:space="preserve">• soukromý sektor, </w:t>
      </w:r>
    </w:p>
    <w:p w:rsidR="007B7D6B" w:rsidRDefault="007B7D6B" w:rsidP="007B7D6B">
      <w:r>
        <w:t xml:space="preserve">• organizace věnující se osobám se zdravotním postižením </w:t>
      </w:r>
    </w:p>
    <w:p w:rsidR="007B7D6B" w:rsidRDefault="007B7D6B" w:rsidP="007B7D6B">
      <w:pPr>
        <w:rPr>
          <w:b/>
          <w:bCs/>
        </w:rPr>
      </w:pPr>
      <w:r>
        <w:t xml:space="preserve">• </w:t>
      </w:r>
      <w:r>
        <w:rPr>
          <w:b/>
          <w:bCs/>
        </w:rPr>
        <w:t xml:space="preserve">a občané, jako jsme my! </w:t>
      </w:r>
    </w:p>
    <w:p w:rsidR="007B7D6B" w:rsidRDefault="007B7D6B" w:rsidP="007B7D6B">
      <w:pPr>
        <w:pStyle w:val="Heading1"/>
      </w:pPr>
      <w:r>
        <w:t xml:space="preserve">Jak jsou osoby se zdravotním postižením začleněny? </w:t>
      </w:r>
    </w:p>
    <w:p w:rsidR="007B7D6B" w:rsidRDefault="007B7D6B" w:rsidP="00D97246">
      <w:r>
        <w:t xml:space="preserve">Agenda 2030 usiluje o posílení osob, které mohou být zranitelné, včetně osob se zdravotním postižením. Podporuje všeobecné respektování lidských práv, rovnost a zákaz diskriminace. Osoby se zdravotním postižením jsou </w:t>
      </w:r>
      <w:r>
        <w:rPr>
          <w:b/>
          <w:bCs/>
        </w:rPr>
        <w:t xml:space="preserve">přímo </w:t>
      </w:r>
      <w:r>
        <w:t>zahrnuty v těchto Cílech udržitelného rozvoje:</w:t>
      </w:r>
    </w:p>
    <w:p w:rsidR="007B7D6B" w:rsidRDefault="007B7D6B" w:rsidP="00D97246">
      <w:r>
        <w:rPr>
          <w:b/>
          <w:bCs/>
        </w:rPr>
        <w:t xml:space="preserve">Cíl č. 1 </w:t>
      </w:r>
      <w:r>
        <w:t xml:space="preserve">- Konec chudoby </w:t>
      </w:r>
    </w:p>
    <w:p w:rsidR="007B7D6B" w:rsidRDefault="007B7D6B" w:rsidP="00D97246">
      <w:r>
        <w:rPr>
          <w:b/>
          <w:bCs/>
        </w:rPr>
        <w:t xml:space="preserve">Cíl č. 4 </w:t>
      </w:r>
      <w:r>
        <w:t xml:space="preserve">- Kvalitní vzdělávání </w:t>
      </w:r>
    </w:p>
    <w:p w:rsidR="007B7D6B" w:rsidRDefault="007B7D6B" w:rsidP="00D97246">
      <w:r>
        <w:rPr>
          <w:b/>
          <w:bCs/>
        </w:rPr>
        <w:t xml:space="preserve">Cíl č. 8 </w:t>
      </w:r>
      <w:r>
        <w:t xml:space="preserve">- Důstojná práce a ekonomický růst </w:t>
      </w:r>
    </w:p>
    <w:p w:rsidR="007B7D6B" w:rsidRDefault="007B7D6B" w:rsidP="00D97246">
      <w:r>
        <w:rPr>
          <w:b/>
          <w:bCs/>
        </w:rPr>
        <w:t xml:space="preserve">Cíl č. 10 </w:t>
      </w:r>
      <w:r>
        <w:t xml:space="preserve">- Méně nerovnosti </w:t>
      </w:r>
    </w:p>
    <w:p w:rsidR="007B7D6B" w:rsidRDefault="007B7D6B" w:rsidP="00D97246">
      <w:r>
        <w:rPr>
          <w:b/>
          <w:bCs/>
        </w:rPr>
        <w:t xml:space="preserve">Cíl č. 11 </w:t>
      </w:r>
      <w:r>
        <w:t xml:space="preserve">- Udržitelná města a obce </w:t>
      </w:r>
    </w:p>
    <w:p w:rsidR="007B7D6B" w:rsidRDefault="007B7D6B" w:rsidP="00D97246">
      <w:r>
        <w:rPr>
          <w:b/>
          <w:bCs/>
        </w:rPr>
        <w:t xml:space="preserve">Cíl č. 16 </w:t>
      </w:r>
      <w:r>
        <w:t xml:space="preserve">- Mír, spravedlnost a silné instituce </w:t>
      </w:r>
    </w:p>
    <w:p w:rsidR="007B7D6B" w:rsidRDefault="007B7D6B" w:rsidP="00D97246">
      <w:r>
        <w:rPr>
          <w:b/>
          <w:bCs/>
        </w:rPr>
        <w:t xml:space="preserve">Cíl č. 17 </w:t>
      </w:r>
      <w:r>
        <w:t xml:space="preserve">- Partnerství ke splnění cílů </w:t>
      </w:r>
    </w:p>
    <w:p w:rsidR="00D97246" w:rsidRDefault="007B7D6B" w:rsidP="00D97246">
      <w:r>
        <w:lastRenderedPageBreak/>
        <w:t xml:space="preserve">Osoby se zdravotním postižením jsou také </w:t>
      </w:r>
      <w:r>
        <w:rPr>
          <w:b/>
          <w:bCs/>
        </w:rPr>
        <w:t xml:space="preserve">nepřímo </w:t>
      </w:r>
      <w:r>
        <w:t xml:space="preserve">zahrnuty v těchto Cílech udržitelného rozvoje: </w:t>
      </w:r>
    </w:p>
    <w:p w:rsidR="00CA545A" w:rsidRPr="00D97246" w:rsidRDefault="00D97246" w:rsidP="00D97246">
      <w:pPr>
        <w:rPr>
          <w:lang w:val="es-ES"/>
        </w:rPr>
      </w:pPr>
      <w:r w:rsidRPr="00D97246">
        <w:rPr>
          <w:b/>
          <w:bCs/>
          <w:lang w:val="es-ES"/>
        </w:rPr>
        <w:t xml:space="preserve">Cíl č. 3 </w:t>
      </w:r>
      <w:r w:rsidRPr="00D97246">
        <w:rPr>
          <w:lang w:val="es-ES"/>
        </w:rPr>
        <w:t>- Zdraví a kvalitní život</w:t>
      </w:r>
    </w:p>
    <w:p w:rsidR="00D97246" w:rsidRDefault="00D97246" w:rsidP="00D97246">
      <w:pPr>
        <w:rPr>
          <w:lang w:val="es-ES"/>
        </w:rPr>
      </w:pPr>
      <w:r w:rsidRPr="00D97246">
        <w:rPr>
          <w:b/>
          <w:bCs/>
          <w:lang w:val="es-ES"/>
        </w:rPr>
        <w:t xml:space="preserve">Cíl č. 5 </w:t>
      </w:r>
      <w:r w:rsidRPr="00D97246">
        <w:rPr>
          <w:lang w:val="es-ES"/>
        </w:rPr>
        <w:t xml:space="preserve">- Rovnost mužů a žen </w:t>
      </w:r>
    </w:p>
    <w:p w:rsidR="00D97246" w:rsidRDefault="00D97246" w:rsidP="00D97246">
      <w:pPr>
        <w:rPr>
          <w:lang w:val="es-ES"/>
        </w:rPr>
      </w:pPr>
      <w:r w:rsidRPr="00D97246">
        <w:rPr>
          <w:b/>
          <w:bCs/>
          <w:lang w:val="es-ES"/>
        </w:rPr>
        <w:t xml:space="preserve">Cíl č. 6 </w:t>
      </w:r>
      <w:r w:rsidRPr="00D97246">
        <w:rPr>
          <w:lang w:val="es-ES"/>
        </w:rPr>
        <w:t xml:space="preserve">- Čistá voda, kanalizace </w:t>
      </w:r>
    </w:p>
    <w:p w:rsidR="00D97246" w:rsidRDefault="00D97246" w:rsidP="00D97246">
      <w:pPr>
        <w:rPr>
          <w:lang w:val="es-ES"/>
        </w:rPr>
      </w:pPr>
      <w:r w:rsidRPr="00D97246">
        <w:rPr>
          <w:b/>
          <w:bCs/>
          <w:lang w:val="es-ES"/>
        </w:rPr>
        <w:t xml:space="preserve">Cíl č. 7 </w:t>
      </w:r>
      <w:r w:rsidRPr="00D97246">
        <w:rPr>
          <w:lang w:val="es-ES"/>
        </w:rPr>
        <w:t xml:space="preserve">- Dostupné a čisté energie </w:t>
      </w:r>
    </w:p>
    <w:p w:rsidR="00CA545A" w:rsidRPr="00D97246" w:rsidRDefault="00D97246" w:rsidP="00D97246">
      <w:pPr>
        <w:pStyle w:val="Heading1"/>
      </w:pPr>
      <w:r w:rsidRPr="00D97246">
        <w:rPr>
          <w:rStyle w:val="A0"/>
          <w:rFonts w:cstheme="majorBidi"/>
          <w:b w:val="0"/>
          <w:bCs w:val="0"/>
          <w:color w:val="2F5496" w:themeColor="accent1" w:themeShade="BF"/>
          <w:sz w:val="32"/>
          <w:szCs w:val="32"/>
        </w:rPr>
        <w:t>Co je Evropské fórum osob se zdravotním postižením?</w:t>
      </w:r>
    </w:p>
    <w:p w:rsidR="00D97246" w:rsidRDefault="00D97246" w:rsidP="00D97246">
      <w:pPr>
        <w:rPr>
          <w:rStyle w:val="A1"/>
        </w:rPr>
      </w:pPr>
      <w:r>
        <w:rPr>
          <w:rStyle w:val="A1"/>
          <w:b w:val="0"/>
          <w:bCs w:val="0"/>
        </w:rPr>
        <w:t xml:space="preserve">Evropské fórum osob se zdravotním postižením (EDF) je střechová organizace hájící zájmy </w:t>
      </w:r>
      <w:r>
        <w:rPr>
          <w:rStyle w:val="A1"/>
        </w:rPr>
        <w:t>80 milionů Evropanů se zdravotním postižením</w:t>
      </w:r>
      <w:r>
        <w:rPr>
          <w:rStyle w:val="A1"/>
          <w:b w:val="0"/>
          <w:bCs w:val="0"/>
        </w:rPr>
        <w:t xml:space="preserve">. Jsme jedinečná platforma, která sdružuje </w:t>
      </w:r>
      <w:r>
        <w:rPr>
          <w:rStyle w:val="A1"/>
        </w:rPr>
        <w:t xml:space="preserve">reprezentativní organizace osob se zdravotním postižením z celé Evropy. Řídí nás osoby se zdravotním postižením </w:t>
      </w:r>
      <w:r>
        <w:rPr>
          <w:rStyle w:val="A1"/>
          <w:b w:val="0"/>
          <w:bCs w:val="0"/>
        </w:rPr>
        <w:t xml:space="preserve">a jejich rodiny. Jsme </w:t>
      </w:r>
      <w:r>
        <w:rPr>
          <w:rStyle w:val="A1"/>
        </w:rPr>
        <w:t>silný, jednotný hlas osob se zdravotním postižením v Evropě.</w:t>
      </w:r>
    </w:p>
    <w:p w:rsidR="00D97246" w:rsidRDefault="00D97246" w:rsidP="00D97246">
      <w:pPr>
        <w:pStyle w:val="Heading1"/>
      </w:pPr>
      <w:r w:rsidRPr="00D97246">
        <w:t>Jakou roli má EDF?</w:t>
      </w:r>
    </w:p>
    <w:p w:rsidR="00D97246" w:rsidRPr="00D97246" w:rsidRDefault="00D97246" w:rsidP="00D97246">
      <w:r w:rsidRPr="00D97246">
        <w:t>EDF usiluje o to, aby se Cíle udržitelného rozvoje staly pro 80 milionů Evropanů se zdravotním postižením skutečností.</w:t>
      </w:r>
    </w:p>
    <w:p w:rsidR="00D97246" w:rsidRDefault="00D97246" w:rsidP="00D97246">
      <w:r w:rsidRPr="00D97246">
        <w:t>V naší práci se zaměřujeme na čtyři hlavní oblasti:</w:t>
      </w:r>
    </w:p>
    <w:p w:rsidR="00D97246" w:rsidRPr="00D97246" w:rsidRDefault="00D97246" w:rsidP="00D97246">
      <w:r w:rsidRPr="00D97246">
        <w:t>1. podpora členů EDF při realizaci a monitorování Cílů udržitelného rozvoje na národní úrovni,</w:t>
      </w:r>
    </w:p>
    <w:p w:rsidR="00D97246" w:rsidRPr="00D97246" w:rsidRDefault="00D97246" w:rsidP="00D97246">
      <w:r w:rsidRPr="00D97246">
        <w:t>2. propagace politiky Cílů udržitelného rozvoje v oblasti inkluze osob s postižením na evropské úrovni,</w:t>
      </w:r>
    </w:p>
    <w:p w:rsidR="00D97246" w:rsidRPr="00D97246" w:rsidRDefault="00D97246" w:rsidP="00D97246">
      <w:pPr>
        <w:rPr>
          <w:lang w:val="es-ES"/>
        </w:rPr>
      </w:pPr>
      <w:r w:rsidRPr="00D97246">
        <w:rPr>
          <w:lang w:val="es-ES"/>
        </w:rPr>
        <w:t>3. sdílení informací s ostatními regionálními platformami osob se zdravotním postižením mimo EU,</w:t>
      </w:r>
    </w:p>
    <w:p w:rsidR="00D97246" w:rsidRDefault="00D97246" w:rsidP="00D97246">
      <w:pPr>
        <w:rPr>
          <w:lang w:val="es-ES"/>
        </w:rPr>
      </w:pPr>
      <w:r w:rsidRPr="00D97246">
        <w:rPr>
          <w:lang w:val="es-ES"/>
        </w:rPr>
        <w:t xml:space="preserve">4. prosazování členění údajů podle zdravotního postižení. </w:t>
      </w:r>
    </w:p>
    <w:p w:rsidR="00D97246" w:rsidRPr="00D97246" w:rsidRDefault="00D97246" w:rsidP="00D97246">
      <w:pPr>
        <w:pStyle w:val="Heading1"/>
        <w:rPr>
          <w:rStyle w:val="A0"/>
          <w:rFonts w:cstheme="majorBidi"/>
          <w:b w:val="0"/>
          <w:bCs w:val="0"/>
          <w:color w:val="2F5496" w:themeColor="accent1" w:themeShade="BF"/>
          <w:sz w:val="32"/>
          <w:szCs w:val="32"/>
        </w:rPr>
      </w:pPr>
      <w:r w:rsidRPr="00D97246">
        <w:rPr>
          <w:rStyle w:val="A0"/>
          <w:rFonts w:cstheme="majorBidi"/>
          <w:b w:val="0"/>
          <w:bCs w:val="0"/>
          <w:color w:val="2F5496" w:themeColor="accent1" w:themeShade="BF"/>
          <w:sz w:val="32"/>
          <w:szCs w:val="32"/>
        </w:rPr>
        <w:t xml:space="preserve">Jak můžete přispět? </w:t>
      </w:r>
    </w:p>
    <w:p w:rsidR="00D97246" w:rsidRPr="00D97246" w:rsidRDefault="00D97246" w:rsidP="00D97246">
      <w:pPr>
        <w:autoSpaceDE w:val="0"/>
        <w:autoSpaceDN w:val="0"/>
        <w:adjustRightInd w:val="0"/>
        <w:spacing w:after="0" w:line="241" w:lineRule="atLeast"/>
        <w:rPr>
          <w:rFonts w:ascii="Roboto" w:hAnsi="Roboto" w:cs="Roboto"/>
          <w:color w:val="000000"/>
          <w:sz w:val="22"/>
        </w:rPr>
      </w:pPr>
      <w:r w:rsidRPr="00D97246">
        <w:rPr>
          <w:rFonts w:ascii="Roboto" w:hAnsi="Roboto" w:cs="Roboto"/>
          <w:color w:val="000000"/>
          <w:sz w:val="22"/>
        </w:rPr>
        <w:t>(EDF vám může pomoci!)</w:t>
      </w:r>
    </w:p>
    <w:p w:rsidR="00D97246" w:rsidRPr="00D97246" w:rsidRDefault="00D97246" w:rsidP="00D97246">
      <w:pPr>
        <w:autoSpaceDE w:val="0"/>
        <w:autoSpaceDN w:val="0"/>
        <w:adjustRightInd w:val="0"/>
        <w:spacing w:after="0" w:line="241" w:lineRule="atLeast"/>
        <w:rPr>
          <w:rFonts w:ascii="Roboto" w:hAnsi="Roboto" w:cs="Roboto"/>
          <w:color w:val="000000"/>
          <w:sz w:val="22"/>
        </w:rPr>
      </w:pPr>
      <w:r w:rsidRPr="00D97246">
        <w:rPr>
          <w:rFonts w:ascii="Roboto" w:hAnsi="Roboto" w:cs="Roboto"/>
          <w:color w:val="000000"/>
          <w:sz w:val="22"/>
        </w:rPr>
        <w:t>• Připojte se k vaší národní platformě Cílů udržitelného rozvoje</w:t>
      </w:r>
    </w:p>
    <w:p w:rsidR="00D97246" w:rsidRPr="00D97246" w:rsidRDefault="00D97246" w:rsidP="00D97246">
      <w:pPr>
        <w:autoSpaceDE w:val="0"/>
        <w:autoSpaceDN w:val="0"/>
        <w:adjustRightInd w:val="0"/>
        <w:spacing w:after="0" w:line="241" w:lineRule="atLeast"/>
        <w:rPr>
          <w:rFonts w:ascii="Roboto" w:hAnsi="Roboto" w:cs="Roboto"/>
          <w:color w:val="000000"/>
          <w:sz w:val="22"/>
        </w:rPr>
      </w:pPr>
      <w:r w:rsidRPr="00D97246">
        <w:rPr>
          <w:rFonts w:ascii="Roboto" w:hAnsi="Roboto" w:cs="Roboto"/>
          <w:color w:val="000000"/>
          <w:sz w:val="22"/>
        </w:rPr>
        <w:t xml:space="preserve">• Organizujte školení o Cílech udržitelného rozvoje </w:t>
      </w:r>
    </w:p>
    <w:p w:rsidR="00D97246" w:rsidRDefault="00D97246" w:rsidP="00D97246">
      <w:pPr>
        <w:rPr>
          <w:rFonts w:ascii="Roboto" w:hAnsi="Roboto" w:cs="Roboto"/>
          <w:color w:val="000000"/>
          <w:sz w:val="22"/>
        </w:rPr>
      </w:pPr>
      <w:r w:rsidRPr="00D97246">
        <w:rPr>
          <w:rFonts w:ascii="Roboto" w:hAnsi="Roboto" w:cs="Roboto"/>
          <w:color w:val="000000"/>
          <w:sz w:val="22"/>
        </w:rPr>
        <w:t>• Sdílejte informace o Cílech udržitelného rozvoje</w:t>
      </w:r>
    </w:p>
    <w:p w:rsidR="00D97246" w:rsidRPr="00D97246" w:rsidRDefault="00D97246" w:rsidP="00D97246">
      <w:pPr>
        <w:pStyle w:val="Pa0"/>
        <w:rPr>
          <w:rFonts w:cs="Roboto"/>
          <w:color w:val="000000"/>
          <w:sz w:val="22"/>
          <w:szCs w:val="22"/>
        </w:rPr>
      </w:pPr>
      <w:r w:rsidRPr="00D97246">
        <w:rPr>
          <w:rFonts w:cs="Roboto"/>
          <w:color w:val="000000"/>
          <w:sz w:val="22"/>
        </w:rPr>
        <w:t xml:space="preserve">• Zjistěte, kdo ve vaší vládě </w:t>
      </w:r>
      <w:r w:rsidRPr="00D97246">
        <w:rPr>
          <w:rFonts w:cs="Roboto"/>
          <w:color w:val="000000"/>
          <w:sz w:val="22"/>
          <w:szCs w:val="22"/>
        </w:rPr>
        <w:t>odpovídá za Cíle udržitelného rozvoje</w:t>
      </w:r>
    </w:p>
    <w:p w:rsidR="00D97246" w:rsidRPr="00D97246" w:rsidRDefault="00D97246" w:rsidP="00D97246">
      <w:pPr>
        <w:autoSpaceDE w:val="0"/>
        <w:autoSpaceDN w:val="0"/>
        <w:adjustRightInd w:val="0"/>
        <w:spacing w:after="0" w:line="241" w:lineRule="atLeast"/>
        <w:rPr>
          <w:rFonts w:ascii="Roboto" w:hAnsi="Roboto" w:cs="Roboto"/>
          <w:color w:val="000000"/>
          <w:sz w:val="21"/>
          <w:szCs w:val="21"/>
        </w:rPr>
      </w:pPr>
      <w:r w:rsidRPr="00D97246">
        <w:rPr>
          <w:rFonts w:ascii="Roboto" w:hAnsi="Roboto" w:cs="Roboto"/>
          <w:color w:val="000000"/>
          <w:sz w:val="21"/>
          <w:szCs w:val="21"/>
        </w:rPr>
        <w:t>• Zjistěte, kdo ve vaší vládě odpovídá za Úmluvu OSN o právech osob se zdravotním postižením a šíří povědomí o Cílech udržitelného rozvoje</w:t>
      </w:r>
    </w:p>
    <w:p w:rsidR="00D97246" w:rsidRPr="00D97246" w:rsidRDefault="00D97246" w:rsidP="00D97246">
      <w:pPr>
        <w:rPr>
          <w:rFonts w:ascii="Roboto" w:hAnsi="Roboto" w:cs="Roboto"/>
          <w:color w:val="000000"/>
          <w:sz w:val="22"/>
        </w:rPr>
      </w:pPr>
      <w:r w:rsidRPr="00D97246">
        <w:rPr>
          <w:rFonts w:ascii="Roboto" w:hAnsi="Roboto" w:cs="Roboto"/>
          <w:color w:val="000000"/>
          <w:sz w:val="22"/>
        </w:rPr>
        <w:t>• Staňte se členem delegace, která se zúčastní politického fóra na vysoké úrovni (událost monitorující realizaci Cílů udržitelného rozvoje)</w:t>
      </w:r>
    </w:p>
    <w:p w:rsidR="00D97246" w:rsidRPr="00D97246" w:rsidRDefault="00D97246" w:rsidP="00CA545A">
      <w:pPr>
        <w:pStyle w:val="Default"/>
        <w:numPr>
          <w:ilvl w:val="0"/>
          <w:numId w:val="3"/>
        </w:numPr>
        <w:rPr>
          <w:rStyle w:val="Heading1Char"/>
          <w:rFonts w:ascii="Roboto" w:eastAsiaTheme="minorHAnsi" w:hAnsi="Roboto" w:cs="Roboto"/>
          <w:color w:val="000000"/>
          <w:sz w:val="24"/>
          <w:szCs w:val="24"/>
        </w:rPr>
      </w:pPr>
      <w:r w:rsidRPr="00D97246">
        <w:rPr>
          <w:rStyle w:val="Heading1Char"/>
        </w:rPr>
        <w:t xml:space="preserve">Cíle udržitelného rozvoje a shromažďování údajů </w:t>
      </w:r>
      <w:r w:rsidR="00CA545A" w:rsidRPr="00D97246">
        <w:rPr>
          <w:rStyle w:val="Heading1Char"/>
        </w:rPr>
        <w:t>Включването на конкретни</w:t>
      </w:r>
    </w:p>
    <w:p w:rsidR="00CA545A" w:rsidRDefault="00D97246" w:rsidP="00D97246">
      <w:r w:rsidRPr="00D97246">
        <w:t xml:space="preserve">Zahrnutí odkazů na osoby se zdravotním postižením do Agendy 2030 a Cílů udržitelného rozvoje je velmi pozitivní. Vzhledem ke složitosti daného procesu je však shromažďování </w:t>
      </w:r>
      <w:r w:rsidRPr="00D97246">
        <w:lastRenderedPageBreak/>
        <w:t>údajů o osobách se zdravotním postižením i nadále problematické. Rozdíly v postiženích a jejich závažnosti</w:t>
      </w:r>
      <w:r>
        <w:t xml:space="preserve"> </w:t>
      </w:r>
      <w:r w:rsidRPr="00D97246">
        <w:t>mohou zkušenosti s inkluzí zásadně ovlivnit.</w:t>
      </w:r>
    </w:p>
    <w:p w:rsidR="00D97246" w:rsidRDefault="00D97246" w:rsidP="00D97246"/>
    <w:p w:rsidR="00D97246" w:rsidRPr="00D97246" w:rsidRDefault="00D97246" w:rsidP="00D97246">
      <w:pPr>
        <w:rPr>
          <w:color w:val="000000"/>
          <w:sz w:val="21"/>
          <w:szCs w:val="21"/>
        </w:rPr>
      </w:pPr>
      <w:r w:rsidRPr="00D97246">
        <w:rPr>
          <w:b/>
          <w:bCs/>
          <w:color w:val="000000"/>
          <w:sz w:val="21"/>
          <w:szCs w:val="21"/>
        </w:rPr>
        <w:t>EDF se zasazuje o to, aby byly údaje rozčleněny podle zdravotního postižení pomocí krátké sady otázek Washingtonské skupiny.</w:t>
      </w:r>
    </w:p>
    <w:p w:rsidR="00D97246" w:rsidRPr="00D97246" w:rsidRDefault="00D97246" w:rsidP="00D97246">
      <w:pPr>
        <w:rPr>
          <w:color w:val="000000"/>
        </w:rPr>
      </w:pPr>
      <w:r w:rsidRPr="00D97246">
        <w:rPr>
          <w:b/>
          <w:bCs/>
          <w:color w:val="000000"/>
        </w:rPr>
        <w:t xml:space="preserve">EDF rovněž doporučuje spolupracovat s národními statistickými úřady, které pak do svých průzkumů mohou začlenit otázky týkající se zdravotního postižení. </w:t>
      </w:r>
    </w:p>
    <w:p w:rsidR="00D97246" w:rsidRDefault="00D97246" w:rsidP="00D97246">
      <w:pPr>
        <w:rPr>
          <w:color w:val="000000"/>
        </w:rPr>
      </w:pPr>
      <w:r w:rsidRPr="00D97246">
        <w:rPr>
          <w:color w:val="000000"/>
        </w:rPr>
        <w:t>Chceme získat spolehlivější a srovnatelnější údaje o zdravotních postiženích, abychom mohli plně porozumět povaze překážek, se kterými se osoby se zdravotním postižením potýkají, určit příslušná opatření a definovat plán na jejich realizaci.</w:t>
      </w:r>
    </w:p>
    <w:p w:rsidR="00D97246" w:rsidRPr="00D97246" w:rsidRDefault="00D97246" w:rsidP="00D97246">
      <w:pPr>
        <w:pStyle w:val="Heading1"/>
        <w:rPr>
          <w:rStyle w:val="A3"/>
          <w:rFonts w:cstheme="majorBidi"/>
          <w:b w:val="0"/>
          <w:bCs w:val="0"/>
          <w:color w:val="2F5496" w:themeColor="accent1" w:themeShade="BF"/>
          <w:sz w:val="32"/>
          <w:szCs w:val="32"/>
        </w:rPr>
      </w:pPr>
      <w:r w:rsidRPr="00D97246">
        <w:rPr>
          <w:rStyle w:val="A3"/>
          <w:rFonts w:cstheme="majorBidi"/>
          <w:b w:val="0"/>
          <w:bCs w:val="0"/>
          <w:color w:val="2F5496" w:themeColor="accent1" w:themeShade="BF"/>
          <w:sz w:val="32"/>
          <w:szCs w:val="32"/>
        </w:rPr>
        <w:t>Chcete se o Agendě pro udržitelný rozvoj 2030 a Cílech udržitelného</w:t>
      </w:r>
      <w:r>
        <w:rPr>
          <w:rStyle w:val="A3"/>
          <w:rFonts w:cstheme="majorBidi"/>
          <w:b w:val="0"/>
          <w:bCs w:val="0"/>
          <w:color w:val="2F5496" w:themeColor="accent1" w:themeShade="BF"/>
          <w:sz w:val="32"/>
          <w:szCs w:val="32"/>
        </w:rPr>
        <w:t xml:space="preserve"> </w:t>
      </w:r>
      <w:r w:rsidRPr="00D97246">
        <w:rPr>
          <w:rStyle w:val="A3"/>
          <w:rFonts w:cstheme="majorBidi"/>
          <w:b w:val="0"/>
          <w:bCs w:val="0"/>
          <w:color w:val="2F5496" w:themeColor="accent1" w:themeShade="BF"/>
          <w:sz w:val="32"/>
          <w:szCs w:val="32"/>
        </w:rPr>
        <w:t>rozvoje dozvědět více?</w:t>
      </w:r>
    </w:p>
    <w:p w:rsidR="00D97246" w:rsidRPr="00D97246" w:rsidRDefault="005242D0" w:rsidP="00D97246">
      <w:hyperlink r:id="rId5" w:history="1">
        <w:r w:rsidR="00D97246" w:rsidRPr="00D97246">
          <w:rPr>
            <w:rStyle w:val="Hyperlink"/>
          </w:rPr>
          <w:t>Navštivte stránky Evropského fóra zdravotně postižených (EDF)</w:t>
        </w:r>
      </w:hyperlink>
    </w:p>
    <w:p w:rsidR="00D97246" w:rsidRDefault="005242D0" w:rsidP="00D97246">
      <w:hyperlink r:id="rId6" w:history="1">
        <w:r w:rsidR="00D97246" w:rsidRPr="00D97246">
          <w:rPr>
            <w:rStyle w:val="Hyperlink"/>
          </w:rPr>
          <w:t>Přečtěte si zprávu EDF o lidských právech a vazbě mezi Cíli udržitelného rozvoje a Úmluvou OSN o právech osob se zdravotním postižením (2018)</w:t>
        </w:r>
      </w:hyperlink>
    </w:p>
    <w:p w:rsidR="00D97246" w:rsidRDefault="005242D0" w:rsidP="00D97246">
      <w:hyperlink r:id="rId7" w:history="1">
        <w:r w:rsidR="00D97246" w:rsidRPr="00D97246">
          <w:rPr>
            <w:rStyle w:val="Hyperlink"/>
          </w:rPr>
          <w:t>Přečtěte si srozumitelně napsanou zprávu o evropských lidských právech</w:t>
        </w:r>
      </w:hyperlink>
    </w:p>
    <w:p w:rsidR="00D97246" w:rsidRDefault="00D97246" w:rsidP="00D97246">
      <w:pPr>
        <w:rPr>
          <w:u w:val="single"/>
        </w:rPr>
      </w:pPr>
      <w:r>
        <w:t xml:space="preserve">S dalšími dotazy se obraťte na Dr. Marion Steffovou, koordinátorku Cílů udržitelného rozvoje: </w:t>
      </w:r>
      <w:hyperlink r:id="rId8" w:history="1">
        <w:r w:rsidRPr="00594ECF">
          <w:rPr>
            <w:rStyle w:val="Hyperlink"/>
            <w:rFonts w:cs="Roboto"/>
            <w:sz w:val="23"/>
            <w:szCs w:val="23"/>
          </w:rPr>
          <w:t>marion.steff@edf-feph.org</w:t>
        </w:r>
      </w:hyperlink>
    </w:p>
    <w:p w:rsidR="001407D2" w:rsidRDefault="001407D2" w:rsidP="001407D2">
      <w:pPr>
        <w:rPr>
          <w:szCs w:val="24"/>
          <w:lang w:val="fr-BE"/>
        </w:rPr>
      </w:pPr>
      <w:r>
        <w:rPr>
          <w:szCs w:val="24"/>
          <w:lang w:val="fr-BE"/>
        </w:rPr>
        <w:t>European Disability Forum (EDF) 35 Square de Meeûs, 1000 Brussel.</w:t>
      </w:r>
    </w:p>
    <w:p w:rsidR="00CA545A" w:rsidRPr="001C3E75" w:rsidRDefault="00CA545A" w:rsidP="00FE089D">
      <w:pPr>
        <w:rPr>
          <w:szCs w:val="24"/>
        </w:rPr>
      </w:pPr>
    </w:p>
    <w:sectPr w:rsidR="00CA545A" w:rsidRPr="001C3E75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Calibri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Roboto Black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A76"/>
    <w:multiLevelType w:val="hybridMultilevel"/>
    <w:tmpl w:val="522C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E8A98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E59E"/>
    <w:multiLevelType w:val="hybridMultilevel"/>
    <w:tmpl w:val="7136D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828B8E"/>
    <w:multiLevelType w:val="hybridMultilevel"/>
    <w:tmpl w:val="910518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7413D00"/>
    <w:multiLevelType w:val="hybridMultilevel"/>
    <w:tmpl w:val="6DE62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1407D2"/>
    <w:rsid w:val="001C3E75"/>
    <w:rsid w:val="003D1BF3"/>
    <w:rsid w:val="00415B17"/>
    <w:rsid w:val="005242D0"/>
    <w:rsid w:val="007B7D6B"/>
    <w:rsid w:val="00AD55B8"/>
    <w:rsid w:val="00CA545A"/>
    <w:rsid w:val="00D97246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0">
    <w:name w:val="A0"/>
    <w:uiPriority w:val="99"/>
    <w:rsid w:val="00D97246"/>
    <w:rPr>
      <w:rFonts w:cs="Roboto"/>
      <w:b/>
      <w:bCs/>
      <w:color w:val="000000"/>
      <w:sz w:val="27"/>
      <w:szCs w:val="27"/>
    </w:rPr>
  </w:style>
  <w:style w:type="character" w:customStyle="1" w:styleId="A1">
    <w:name w:val="A1"/>
    <w:uiPriority w:val="99"/>
    <w:rsid w:val="00D97246"/>
    <w:rPr>
      <w:rFonts w:cs="Roboto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97246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3">
    <w:name w:val="A3"/>
    <w:uiPriority w:val="99"/>
    <w:rsid w:val="00D97246"/>
    <w:rPr>
      <w:rFonts w:cs="Roboto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steff@edf-fep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sites/default/files/sdgs_report_etr_-_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f-feph.org/sites/default/files/edf_-_sdgs_human_rights_report_final_accessible_0.pdf" TargetMode="External"/><Relationship Id="rId5" Type="http://schemas.openxmlformats.org/officeDocument/2006/relationships/hyperlink" Target="http://www.edf-feph.org/2030-agenda-sustainable-development-go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6</cp:revision>
  <dcterms:created xsi:type="dcterms:W3CDTF">2019-08-29T09:08:00Z</dcterms:created>
  <dcterms:modified xsi:type="dcterms:W3CDTF">2019-09-02T13:22:00Z</dcterms:modified>
</cp:coreProperties>
</file>