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A5" w:rsidRPr="007840A5" w:rsidRDefault="00A93297" w:rsidP="007840A5">
      <w:pPr>
        <w:pStyle w:val="Title"/>
        <w:rPr>
          <w:color w:val="2F5496" w:themeColor="accent1" w:themeShade="BF"/>
          <w:lang w:val="es-ES"/>
        </w:rPr>
      </w:pPr>
      <w:proofErr w:type="spellStart"/>
      <w:r w:rsidRPr="007840A5">
        <w:rPr>
          <w:lang w:val="es-ES"/>
        </w:rPr>
        <w:t>Persoanele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cu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dizabilități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au</w:t>
      </w:r>
      <w:proofErr w:type="spellEnd"/>
      <w:r w:rsidRPr="007840A5">
        <w:rPr>
          <w:lang w:val="es-ES"/>
        </w:rPr>
        <w:t xml:space="preserve"> o </w:t>
      </w:r>
      <w:proofErr w:type="spellStart"/>
      <w:r w:rsidRPr="007840A5">
        <w:rPr>
          <w:lang w:val="es-ES"/>
        </w:rPr>
        <w:t>importanță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fundamentală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pentru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succesul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obiectivelor</w:t>
      </w:r>
      <w:proofErr w:type="spellEnd"/>
      <w:r w:rsidRPr="007840A5">
        <w:rPr>
          <w:lang w:val="es-ES"/>
        </w:rPr>
        <w:t xml:space="preserve"> de </w:t>
      </w:r>
      <w:proofErr w:type="spellStart"/>
      <w:r w:rsidRPr="007840A5">
        <w:rPr>
          <w:lang w:val="es-ES"/>
        </w:rPr>
        <w:t>dezvoltare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durabilă</w:t>
      </w:r>
      <w:proofErr w:type="spellEnd"/>
      <w:r w:rsidRPr="007840A5">
        <w:rPr>
          <w:lang w:val="es-ES"/>
        </w:rPr>
        <w:t>!</w:t>
      </w:r>
    </w:p>
    <w:p w:rsidR="007840A5" w:rsidRPr="007840A5" w:rsidRDefault="007840A5" w:rsidP="007840A5">
      <w:pPr>
        <w:pStyle w:val="Heading1"/>
        <w:rPr>
          <w:lang w:val="es-ES"/>
        </w:rPr>
      </w:pPr>
      <w:proofErr w:type="spellStart"/>
      <w:r w:rsidRPr="007840A5">
        <w:rPr>
          <w:lang w:val="es-ES"/>
        </w:rPr>
        <w:t>Care</w:t>
      </w:r>
      <w:proofErr w:type="spellEnd"/>
      <w:r w:rsidRPr="007840A5">
        <w:rPr>
          <w:lang w:val="es-ES"/>
        </w:rPr>
        <w:t xml:space="preserve"> este Agenda 2030 </w:t>
      </w:r>
      <w:proofErr w:type="spellStart"/>
      <w:r w:rsidRPr="007840A5">
        <w:rPr>
          <w:lang w:val="es-ES"/>
        </w:rPr>
        <w:t>pentru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dezvoltar</w:t>
      </w:r>
      <w:bookmarkStart w:id="0" w:name="_GoBack"/>
      <w:bookmarkEnd w:id="0"/>
      <w:r w:rsidRPr="007840A5">
        <w:rPr>
          <w:lang w:val="es-ES"/>
        </w:rPr>
        <w:t>e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durabilă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și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obiectivele</w:t>
      </w:r>
      <w:proofErr w:type="spellEnd"/>
      <w:r w:rsidRPr="007840A5">
        <w:rPr>
          <w:lang w:val="es-ES"/>
        </w:rPr>
        <w:t xml:space="preserve"> de </w:t>
      </w:r>
      <w:proofErr w:type="spellStart"/>
      <w:r w:rsidRPr="007840A5">
        <w:rPr>
          <w:lang w:val="es-ES"/>
        </w:rPr>
        <w:t>dezvoltare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durabilă</w:t>
      </w:r>
      <w:proofErr w:type="spellEnd"/>
      <w:r w:rsidRPr="007840A5">
        <w:rPr>
          <w:lang w:val="es-ES"/>
        </w:rPr>
        <w:t xml:space="preserve"> (ODD)?</w:t>
      </w:r>
    </w:p>
    <w:p w:rsidR="007840A5" w:rsidRPr="00A93297" w:rsidRDefault="007840A5" w:rsidP="007840A5">
      <w:pPr>
        <w:rPr>
          <w:szCs w:val="24"/>
          <w:lang w:val="es-ES"/>
        </w:rPr>
      </w:pPr>
      <w:r w:rsidRPr="0003791B">
        <w:rPr>
          <w:szCs w:val="24"/>
          <w:lang w:val="es-ES"/>
        </w:rPr>
        <w:t xml:space="preserve">Agenda 2030 </w:t>
      </w:r>
      <w:proofErr w:type="spellStart"/>
      <w:r w:rsidRPr="0003791B">
        <w:rPr>
          <w:szCs w:val="24"/>
          <w:lang w:val="es-ES"/>
        </w:rPr>
        <w:t>pentru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dezvoltare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durabilă</w:t>
      </w:r>
      <w:proofErr w:type="spellEnd"/>
      <w:r w:rsidRPr="0003791B">
        <w:rPr>
          <w:szCs w:val="24"/>
          <w:lang w:val="es-ES"/>
        </w:rPr>
        <w:t xml:space="preserve"> a </w:t>
      </w:r>
      <w:proofErr w:type="spellStart"/>
      <w:r w:rsidRPr="0003791B">
        <w:rPr>
          <w:szCs w:val="24"/>
          <w:lang w:val="es-ES"/>
        </w:rPr>
        <w:t>fost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adoptată</w:t>
      </w:r>
      <w:proofErr w:type="spellEnd"/>
      <w:r w:rsidRPr="0003791B">
        <w:rPr>
          <w:szCs w:val="24"/>
          <w:lang w:val="es-ES"/>
        </w:rPr>
        <w:t xml:space="preserve"> de </w:t>
      </w:r>
      <w:proofErr w:type="spellStart"/>
      <w:r w:rsidRPr="0003791B">
        <w:rPr>
          <w:szCs w:val="24"/>
          <w:lang w:val="es-ES"/>
        </w:rPr>
        <w:t>toți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liderii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mondiali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în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anul</w:t>
      </w:r>
      <w:proofErr w:type="spellEnd"/>
      <w:r w:rsidRPr="0003791B">
        <w:rPr>
          <w:szCs w:val="24"/>
          <w:lang w:val="es-ES"/>
        </w:rPr>
        <w:t xml:space="preserve"> 2015. Agenda 2030 este un plan universal de </w:t>
      </w:r>
      <w:proofErr w:type="spellStart"/>
      <w:r w:rsidRPr="0003791B">
        <w:rPr>
          <w:szCs w:val="24"/>
          <w:lang w:val="es-ES"/>
        </w:rPr>
        <w:t>acțiune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în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vederea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eradicării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sărăciei</w:t>
      </w:r>
      <w:proofErr w:type="spellEnd"/>
      <w:r w:rsidRPr="0003791B">
        <w:rPr>
          <w:szCs w:val="24"/>
          <w:lang w:val="es-ES"/>
        </w:rPr>
        <w:t xml:space="preserve">, </w:t>
      </w:r>
      <w:proofErr w:type="spellStart"/>
      <w:r w:rsidRPr="0003791B">
        <w:rPr>
          <w:szCs w:val="24"/>
          <w:lang w:val="es-ES"/>
        </w:rPr>
        <w:t>protejării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planetei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și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asigurării</w:t>
      </w:r>
      <w:proofErr w:type="spellEnd"/>
      <w:r w:rsidRPr="0003791B">
        <w:rPr>
          <w:szCs w:val="24"/>
          <w:lang w:val="es-ES"/>
        </w:rPr>
        <w:t xml:space="preserve"> </w:t>
      </w:r>
      <w:proofErr w:type="spellStart"/>
      <w:r w:rsidRPr="0003791B">
        <w:rPr>
          <w:szCs w:val="24"/>
          <w:lang w:val="es-ES"/>
        </w:rPr>
        <w:t>prosperității</w:t>
      </w:r>
      <w:proofErr w:type="spellEnd"/>
      <w:r w:rsidRPr="0003791B">
        <w:rPr>
          <w:szCs w:val="24"/>
          <w:lang w:val="es-ES"/>
        </w:rPr>
        <w:t xml:space="preserve">. </w:t>
      </w:r>
      <w:r w:rsidRPr="00A93297">
        <w:rPr>
          <w:szCs w:val="24"/>
          <w:lang w:val="es-ES"/>
        </w:rPr>
        <w:t xml:space="preserve">Ea include 17 obiective de dezvoltare durabilă (ODD) care vor fi atinse până în anul 2030, de către toate țările. </w:t>
      </w:r>
    </w:p>
    <w:p w:rsidR="007840A5" w:rsidRPr="007840A5" w:rsidRDefault="007840A5" w:rsidP="007840A5">
      <w:pPr>
        <w:rPr>
          <w:szCs w:val="24"/>
          <w:lang w:val="es-ES"/>
        </w:rPr>
      </w:pPr>
      <w:r w:rsidRPr="007840A5">
        <w:rPr>
          <w:szCs w:val="24"/>
          <w:lang w:val="es-ES"/>
        </w:rPr>
        <w:t>ODD-</w:t>
      </w:r>
      <w:proofErr w:type="spellStart"/>
      <w:r w:rsidRPr="007840A5">
        <w:rPr>
          <w:szCs w:val="24"/>
          <w:lang w:val="es-ES"/>
        </w:rPr>
        <w:t>urile</w:t>
      </w:r>
      <w:proofErr w:type="spellEnd"/>
      <w:r w:rsidRPr="007840A5">
        <w:rPr>
          <w:szCs w:val="24"/>
          <w:lang w:val="es-ES"/>
        </w:rPr>
        <w:t xml:space="preserve"> sunt </w:t>
      </w:r>
      <w:proofErr w:type="spellStart"/>
      <w:r w:rsidRPr="007840A5">
        <w:rPr>
          <w:szCs w:val="24"/>
          <w:lang w:val="es-ES"/>
        </w:rPr>
        <w:t>universale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oferă</w:t>
      </w:r>
      <w:proofErr w:type="spellEnd"/>
      <w:r w:rsidRPr="007840A5">
        <w:rPr>
          <w:szCs w:val="24"/>
          <w:lang w:val="es-ES"/>
        </w:rPr>
        <w:t xml:space="preserve"> un </w:t>
      </w:r>
      <w:proofErr w:type="spellStart"/>
      <w:r w:rsidRPr="007840A5">
        <w:rPr>
          <w:szCs w:val="24"/>
          <w:lang w:val="es-ES"/>
        </w:rPr>
        <w:t>cadru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clar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politici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vederea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realizării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acțiunilor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reglementare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proofErr w:type="gramStart"/>
      <w:r w:rsidRPr="007840A5">
        <w:rPr>
          <w:szCs w:val="24"/>
          <w:lang w:val="es-ES"/>
        </w:rPr>
        <w:t>la</w:t>
      </w:r>
      <w:proofErr w:type="spellEnd"/>
      <w:r w:rsidRPr="007840A5">
        <w:rPr>
          <w:szCs w:val="24"/>
          <w:lang w:val="es-ES"/>
        </w:rPr>
        <w:t xml:space="preserve"> nivel</w:t>
      </w:r>
      <w:proofErr w:type="gram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național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internațional</w:t>
      </w:r>
      <w:proofErr w:type="spellEnd"/>
      <w:r w:rsidRPr="007840A5">
        <w:rPr>
          <w:szCs w:val="24"/>
          <w:lang w:val="es-ES"/>
        </w:rPr>
        <w:t xml:space="preserve">. </w:t>
      </w:r>
      <w:proofErr w:type="spellStart"/>
      <w:r w:rsidRPr="007840A5">
        <w:rPr>
          <w:szCs w:val="24"/>
          <w:lang w:val="es-ES"/>
        </w:rPr>
        <w:t>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trebuie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fie </w:t>
      </w:r>
      <w:proofErr w:type="spellStart"/>
      <w:r w:rsidRPr="007840A5">
        <w:rPr>
          <w:szCs w:val="24"/>
          <w:lang w:val="es-ES"/>
        </w:rPr>
        <w:t>implementate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toate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țările</w:t>
      </w:r>
      <w:proofErr w:type="spellEnd"/>
      <w:r w:rsidRPr="007840A5">
        <w:rPr>
          <w:szCs w:val="24"/>
          <w:lang w:val="es-ES"/>
        </w:rPr>
        <w:t xml:space="preserve">. </w:t>
      </w:r>
    </w:p>
    <w:p w:rsidR="007840A5" w:rsidRPr="007840A5" w:rsidRDefault="007840A5" w:rsidP="007840A5">
      <w:pPr>
        <w:rPr>
          <w:b/>
          <w:szCs w:val="24"/>
          <w:lang w:val="es-ES"/>
        </w:rPr>
      </w:pPr>
      <w:proofErr w:type="spellStart"/>
      <w:r w:rsidRPr="007840A5">
        <w:rPr>
          <w:b/>
          <w:szCs w:val="24"/>
          <w:lang w:val="es-ES"/>
        </w:rPr>
        <w:t>Incluziunea</w:t>
      </w:r>
      <w:proofErr w:type="spellEnd"/>
      <w:r w:rsidRPr="007840A5">
        <w:rPr>
          <w:b/>
          <w:szCs w:val="24"/>
          <w:lang w:val="es-ES"/>
        </w:rPr>
        <w:t xml:space="preserve"> se </w:t>
      </w:r>
      <w:proofErr w:type="spellStart"/>
      <w:r w:rsidRPr="007840A5">
        <w:rPr>
          <w:b/>
          <w:szCs w:val="24"/>
          <w:lang w:val="es-ES"/>
        </w:rPr>
        <w:t>află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centrul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Agendei</w:t>
      </w:r>
      <w:proofErr w:type="spellEnd"/>
      <w:r w:rsidRPr="007840A5">
        <w:rPr>
          <w:b/>
          <w:szCs w:val="24"/>
          <w:lang w:val="es-ES"/>
        </w:rPr>
        <w:t xml:space="preserve"> 2030, </w:t>
      </w:r>
      <w:proofErr w:type="spellStart"/>
      <w:r w:rsidRPr="007840A5">
        <w:rPr>
          <w:b/>
          <w:szCs w:val="24"/>
          <w:lang w:val="es-ES"/>
        </w:rPr>
        <w:t>nu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doar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prin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angajamentul</w:t>
      </w:r>
      <w:proofErr w:type="spellEnd"/>
      <w:r w:rsidRPr="007840A5">
        <w:rPr>
          <w:b/>
          <w:szCs w:val="24"/>
          <w:lang w:val="es-ES"/>
        </w:rPr>
        <w:t xml:space="preserve"> de „a </w:t>
      </w:r>
      <w:proofErr w:type="spellStart"/>
      <w:r w:rsidRPr="007840A5">
        <w:rPr>
          <w:b/>
          <w:szCs w:val="24"/>
          <w:lang w:val="es-ES"/>
        </w:rPr>
        <w:t>nu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lăsa</w:t>
      </w:r>
      <w:proofErr w:type="spellEnd"/>
      <w:r w:rsidRPr="007840A5">
        <w:rPr>
          <w:b/>
          <w:szCs w:val="24"/>
          <w:lang w:val="es-ES"/>
        </w:rPr>
        <w:t xml:space="preserve"> pe </w:t>
      </w:r>
      <w:proofErr w:type="spellStart"/>
      <w:r w:rsidRPr="007840A5">
        <w:rPr>
          <w:b/>
          <w:szCs w:val="24"/>
          <w:lang w:val="es-ES"/>
        </w:rPr>
        <w:t>nimeni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urmă</w:t>
      </w:r>
      <w:proofErr w:type="spellEnd"/>
      <w:r w:rsidRPr="007840A5">
        <w:rPr>
          <w:b/>
          <w:szCs w:val="24"/>
          <w:lang w:val="es-ES"/>
        </w:rPr>
        <w:t xml:space="preserve">”, dar </w:t>
      </w:r>
      <w:proofErr w:type="spellStart"/>
      <w:r w:rsidRPr="007840A5">
        <w:rPr>
          <w:b/>
          <w:szCs w:val="24"/>
          <w:lang w:val="es-ES"/>
        </w:rPr>
        <w:t>și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prin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acordul</w:t>
      </w:r>
      <w:proofErr w:type="spellEnd"/>
      <w:r w:rsidRPr="007840A5">
        <w:rPr>
          <w:b/>
          <w:szCs w:val="24"/>
          <w:lang w:val="es-ES"/>
        </w:rPr>
        <w:t xml:space="preserve"> „de a </w:t>
      </w:r>
      <w:proofErr w:type="spellStart"/>
      <w:r w:rsidRPr="007840A5">
        <w:rPr>
          <w:b/>
          <w:szCs w:val="24"/>
          <w:lang w:val="es-ES"/>
        </w:rPr>
        <w:t>ajunge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primul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rând</w:t>
      </w:r>
      <w:proofErr w:type="spellEnd"/>
      <w:r w:rsidRPr="007840A5">
        <w:rPr>
          <w:b/>
          <w:szCs w:val="24"/>
          <w:lang w:val="es-ES"/>
        </w:rPr>
        <w:t xml:space="preserve"> la </w:t>
      </w:r>
      <w:proofErr w:type="spellStart"/>
      <w:r w:rsidRPr="007840A5">
        <w:rPr>
          <w:b/>
          <w:szCs w:val="24"/>
          <w:lang w:val="es-ES"/>
        </w:rPr>
        <w:t>cei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mai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afectați</w:t>
      </w:r>
      <w:proofErr w:type="spellEnd"/>
      <w:r w:rsidRPr="007840A5">
        <w:rPr>
          <w:b/>
          <w:szCs w:val="24"/>
          <w:lang w:val="es-ES"/>
        </w:rPr>
        <w:t>”.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Pentru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atingerea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acestor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obiective</w:t>
      </w:r>
      <w:proofErr w:type="spellEnd"/>
      <w:r w:rsidRPr="007840A5">
        <w:rPr>
          <w:szCs w:val="24"/>
          <w:lang w:val="es-ES"/>
        </w:rPr>
        <w:t xml:space="preserve">, </w:t>
      </w:r>
      <w:proofErr w:type="spellStart"/>
      <w:r w:rsidRPr="007840A5">
        <w:rPr>
          <w:szCs w:val="24"/>
          <w:lang w:val="es-ES"/>
        </w:rPr>
        <w:t>trebuie</w:t>
      </w:r>
      <w:proofErr w:type="spellEnd"/>
      <w:r w:rsidRPr="007840A5">
        <w:rPr>
          <w:szCs w:val="24"/>
          <w:lang w:val="es-ES"/>
        </w:rPr>
        <w:t xml:space="preserve"> ca </w:t>
      </w:r>
      <w:proofErr w:type="spellStart"/>
      <w:r w:rsidRPr="007840A5">
        <w:rPr>
          <w:szCs w:val="24"/>
          <w:lang w:val="es-ES"/>
        </w:rPr>
        <w:t>toți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să-și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aducă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aportul</w:t>
      </w:r>
      <w:proofErr w:type="spellEnd"/>
      <w:r w:rsidRPr="007840A5">
        <w:rPr>
          <w:szCs w:val="24"/>
          <w:lang w:val="es-ES"/>
        </w:rPr>
        <w:t xml:space="preserve">: </w:t>
      </w:r>
    </w:p>
    <w:p w:rsidR="007840A5" w:rsidRPr="007840A5" w:rsidRDefault="007840A5" w:rsidP="007840A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7840A5">
        <w:rPr>
          <w:szCs w:val="24"/>
        </w:rPr>
        <w:t>guvernele</w:t>
      </w:r>
      <w:proofErr w:type="spellEnd"/>
      <w:r w:rsidRPr="007840A5">
        <w:rPr>
          <w:szCs w:val="24"/>
        </w:rPr>
        <w:t xml:space="preserve">, </w:t>
      </w:r>
    </w:p>
    <w:p w:rsidR="007840A5" w:rsidRPr="007840A5" w:rsidRDefault="007840A5" w:rsidP="007840A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7840A5">
        <w:rPr>
          <w:szCs w:val="24"/>
        </w:rPr>
        <w:t>societatea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civilă</w:t>
      </w:r>
      <w:proofErr w:type="spellEnd"/>
      <w:r w:rsidRPr="007840A5">
        <w:rPr>
          <w:szCs w:val="24"/>
        </w:rPr>
        <w:t xml:space="preserve">, </w:t>
      </w:r>
    </w:p>
    <w:p w:rsidR="007840A5" w:rsidRPr="007840A5" w:rsidRDefault="007840A5" w:rsidP="007840A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7840A5">
        <w:rPr>
          <w:szCs w:val="24"/>
        </w:rPr>
        <w:t>sectorul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privat</w:t>
      </w:r>
      <w:proofErr w:type="spellEnd"/>
      <w:r w:rsidRPr="007840A5">
        <w:rPr>
          <w:szCs w:val="24"/>
        </w:rPr>
        <w:t xml:space="preserve">, </w:t>
      </w:r>
    </w:p>
    <w:p w:rsidR="007840A5" w:rsidRPr="007840A5" w:rsidRDefault="007840A5" w:rsidP="007840A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 w:rsidRPr="007840A5">
        <w:rPr>
          <w:szCs w:val="24"/>
        </w:rPr>
        <w:t>organizațiile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persoanelor</w:t>
      </w:r>
      <w:proofErr w:type="spellEnd"/>
      <w:r w:rsidRPr="007840A5">
        <w:rPr>
          <w:szCs w:val="24"/>
        </w:rPr>
        <w:t xml:space="preserve"> cu </w:t>
      </w:r>
      <w:proofErr w:type="spellStart"/>
      <w:r w:rsidRPr="007840A5">
        <w:rPr>
          <w:szCs w:val="24"/>
        </w:rPr>
        <w:t>dizabilități</w:t>
      </w:r>
      <w:proofErr w:type="spellEnd"/>
      <w:r w:rsidRPr="007840A5">
        <w:rPr>
          <w:szCs w:val="24"/>
        </w:rPr>
        <w:t xml:space="preserve"> </w:t>
      </w:r>
    </w:p>
    <w:p w:rsidR="007840A5" w:rsidRPr="007840A5" w:rsidRDefault="007840A5" w:rsidP="007840A5">
      <w:pPr>
        <w:pStyle w:val="ListParagraph"/>
        <w:numPr>
          <w:ilvl w:val="0"/>
          <w:numId w:val="8"/>
        </w:numPr>
        <w:rPr>
          <w:b/>
          <w:szCs w:val="24"/>
        </w:rPr>
      </w:pPr>
      <w:proofErr w:type="spellStart"/>
      <w:r w:rsidRPr="007840A5">
        <w:rPr>
          <w:b/>
          <w:szCs w:val="24"/>
        </w:rPr>
        <w:t>și</w:t>
      </w:r>
      <w:proofErr w:type="spellEnd"/>
      <w:r w:rsidRPr="007840A5">
        <w:rPr>
          <w:b/>
          <w:szCs w:val="24"/>
        </w:rPr>
        <w:t xml:space="preserve"> </w:t>
      </w:r>
      <w:proofErr w:type="spellStart"/>
      <w:r w:rsidRPr="007840A5">
        <w:rPr>
          <w:b/>
          <w:szCs w:val="24"/>
        </w:rPr>
        <w:t>cetățenii</w:t>
      </w:r>
      <w:proofErr w:type="spellEnd"/>
      <w:r w:rsidRPr="007840A5">
        <w:rPr>
          <w:b/>
          <w:szCs w:val="24"/>
        </w:rPr>
        <w:t xml:space="preserve"> </w:t>
      </w:r>
      <w:proofErr w:type="spellStart"/>
      <w:r w:rsidRPr="007840A5">
        <w:rPr>
          <w:b/>
          <w:szCs w:val="24"/>
        </w:rPr>
        <w:t>obișnuiți</w:t>
      </w:r>
      <w:proofErr w:type="spellEnd"/>
      <w:r w:rsidRPr="007840A5">
        <w:rPr>
          <w:b/>
          <w:szCs w:val="24"/>
        </w:rPr>
        <w:t xml:space="preserve">, </w:t>
      </w:r>
      <w:proofErr w:type="spellStart"/>
      <w:r w:rsidRPr="007840A5">
        <w:rPr>
          <w:b/>
          <w:szCs w:val="24"/>
        </w:rPr>
        <w:t>așa</w:t>
      </w:r>
      <w:proofErr w:type="spellEnd"/>
      <w:r w:rsidRPr="007840A5">
        <w:rPr>
          <w:b/>
          <w:szCs w:val="24"/>
        </w:rPr>
        <w:t xml:space="preserve"> ca </w:t>
      </w:r>
      <w:proofErr w:type="spellStart"/>
      <w:r w:rsidRPr="007840A5">
        <w:rPr>
          <w:b/>
          <w:szCs w:val="24"/>
        </w:rPr>
        <w:t>noi</w:t>
      </w:r>
      <w:proofErr w:type="spellEnd"/>
      <w:r w:rsidRPr="007840A5">
        <w:rPr>
          <w:b/>
          <w:szCs w:val="24"/>
        </w:rPr>
        <w:t xml:space="preserve">! </w:t>
      </w:r>
    </w:p>
    <w:p w:rsidR="007840A5" w:rsidRPr="007840A5" w:rsidRDefault="007840A5" w:rsidP="007840A5">
      <w:pPr>
        <w:pStyle w:val="Heading1"/>
      </w:pPr>
      <w:r w:rsidRPr="007840A5">
        <w:t xml:space="preserve">Cum sunt </w:t>
      </w:r>
      <w:proofErr w:type="spellStart"/>
      <w:r w:rsidRPr="007840A5">
        <w:t>incluse</w:t>
      </w:r>
      <w:proofErr w:type="spellEnd"/>
      <w:r w:rsidRPr="007840A5">
        <w:t xml:space="preserve"> </w:t>
      </w:r>
      <w:proofErr w:type="spellStart"/>
      <w:r w:rsidRPr="007840A5">
        <w:t>persoanele</w:t>
      </w:r>
      <w:proofErr w:type="spellEnd"/>
      <w:r w:rsidRPr="007840A5">
        <w:t xml:space="preserve"> cu </w:t>
      </w:r>
      <w:proofErr w:type="spellStart"/>
      <w:r w:rsidRPr="007840A5">
        <w:t>dizabilități</w:t>
      </w:r>
      <w:proofErr w:type="spellEnd"/>
      <w:r w:rsidRPr="007840A5">
        <w:t>?</w:t>
      </w:r>
    </w:p>
    <w:p w:rsidR="007840A5" w:rsidRPr="007840A5" w:rsidRDefault="007840A5" w:rsidP="007840A5">
      <w:pPr>
        <w:rPr>
          <w:szCs w:val="24"/>
        </w:rPr>
      </w:pPr>
      <w:r w:rsidRPr="007840A5">
        <w:rPr>
          <w:szCs w:val="24"/>
        </w:rPr>
        <w:t xml:space="preserve">Agenda 2030 se </w:t>
      </w:r>
      <w:proofErr w:type="spellStart"/>
      <w:r w:rsidRPr="007840A5">
        <w:rPr>
          <w:szCs w:val="24"/>
        </w:rPr>
        <w:t>angajează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să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ofere</w:t>
      </w:r>
      <w:proofErr w:type="spellEnd"/>
      <w:r w:rsidRPr="007840A5">
        <w:rPr>
          <w:szCs w:val="24"/>
        </w:rPr>
        <w:t xml:space="preserve"> o </w:t>
      </w:r>
      <w:proofErr w:type="spellStart"/>
      <w:r w:rsidRPr="007840A5">
        <w:rPr>
          <w:szCs w:val="24"/>
        </w:rPr>
        <w:t>șansă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persoanelor</w:t>
      </w:r>
      <w:proofErr w:type="spellEnd"/>
      <w:r w:rsidRPr="007840A5">
        <w:rPr>
          <w:szCs w:val="24"/>
        </w:rPr>
        <w:t xml:space="preserve"> din </w:t>
      </w:r>
      <w:proofErr w:type="spellStart"/>
      <w:r w:rsidRPr="007840A5">
        <w:rPr>
          <w:szCs w:val="24"/>
        </w:rPr>
        <w:t>grupurile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vulnerabile</w:t>
      </w:r>
      <w:proofErr w:type="spellEnd"/>
      <w:r w:rsidRPr="007840A5">
        <w:rPr>
          <w:szCs w:val="24"/>
        </w:rPr>
        <w:t xml:space="preserve">, </w:t>
      </w:r>
      <w:proofErr w:type="spellStart"/>
      <w:r w:rsidRPr="007840A5">
        <w:rPr>
          <w:szCs w:val="24"/>
        </w:rPr>
        <w:t>inclusiv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persoanelor</w:t>
      </w:r>
      <w:proofErr w:type="spellEnd"/>
      <w:r w:rsidRPr="007840A5">
        <w:rPr>
          <w:szCs w:val="24"/>
        </w:rPr>
        <w:t xml:space="preserve"> cu </w:t>
      </w:r>
      <w:proofErr w:type="spellStart"/>
      <w:r w:rsidRPr="007840A5">
        <w:rPr>
          <w:szCs w:val="24"/>
        </w:rPr>
        <w:t>dizabilități</w:t>
      </w:r>
      <w:proofErr w:type="spellEnd"/>
      <w:r w:rsidRPr="007840A5">
        <w:rPr>
          <w:szCs w:val="24"/>
        </w:rPr>
        <w:t xml:space="preserve">. Agenda 2030 </w:t>
      </w:r>
      <w:proofErr w:type="spellStart"/>
      <w:r w:rsidRPr="007840A5">
        <w:rPr>
          <w:szCs w:val="24"/>
        </w:rPr>
        <w:t>promovează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respectarea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universală</w:t>
      </w:r>
      <w:proofErr w:type="spellEnd"/>
      <w:r w:rsidRPr="007840A5">
        <w:rPr>
          <w:szCs w:val="24"/>
        </w:rPr>
        <w:t xml:space="preserve"> a </w:t>
      </w:r>
      <w:proofErr w:type="spellStart"/>
      <w:r w:rsidRPr="007840A5">
        <w:rPr>
          <w:szCs w:val="24"/>
        </w:rPr>
        <w:t>drepturilor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omului</w:t>
      </w:r>
      <w:proofErr w:type="spellEnd"/>
      <w:r w:rsidRPr="007840A5">
        <w:rPr>
          <w:szCs w:val="24"/>
        </w:rPr>
        <w:t xml:space="preserve">, </w:t>
      </w:r>
      <w:proofErr w:type="spellStart"/>
      <w:r w:rsidRPr="007840A5">
        <w:rPr>
          <w:szCs w:val="24"/>
        </w:rPr>
        <w:t>egalității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și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nediscriminării</w:t>
      </w:r>
      <w:proofErr w:type="spellEnd"/>
      <w:r w:rsidRPr="007840A5">
        <w:rPr>
          <w:szCs w:val="24"/>
        </w:rPr>
        <w:t xml:space="preserve">. </w:t>
      </w:r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</w:rPr>
        <w:t>Persoanele</w:t>
      </w:r>
      <w:proofErr w:type="spellEnd"/>
      <w:r w:rsidRPr="007840A5">
        <w:rPr>
          <w:szCs w:val="24"/>
        </w:rPr>
        <w:t xml:space="preserve"> cu </w:t>
      </w:r>
      <w:proofErr w:type="spellStart"/>
      <w:r w:rsidRPr="007840A5">
        <w:rPr>
          <w:szCs w:val="24"/>
        </w:rPr>
        <w:t>dizabilități</w:t>
      </w:r>
      <w:proofErr w:type="spellEnd"/>
      <w:r w:rsidRPr="007840A5">
        <w:rPr>
          <w:szCs w:val="24"/>
        </w:rPr>
        <w:t xml:space="preserve"> sunt </w:t>
      </w:r>
      <w:proofErr w:type="spellStart"/>
      <w:r w:rsidRPr="007840A5">
        <w:rPr>
          <w:szCs w:val="24"/>
        </w:rPr>
        <w:t>în</w:t>
      </w:r>
      <w:proofErr w:type="spellEnd"/>
      <w:r w:rsidRPr="007840A5">
        <w:rPr>
          <w:szCs w:val="24"/>
        </w:rPr>
        <w:t xml:space="preserve"> mod </w:t>
      </w:r>
      <w:proofErr w:type="spellStart"/>
      <w:r w:rsidRPr="007840A5">
        <w:rPr>
          <w:szCs w:val="24"/>
        </w:rPr>
        <w:t>clar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incluse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în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următoarele</w:t>
      </w:r>
      <w:proofErr w:type="spellEnd"/>
      <w:r w:rsidRPr="007840A5">
        <w:rPr>
          <w:szCs w:val="24"/>
        </w:rPr>
        <w:t xml:space="preserve"> ODD-</w:t>
      </w:r>
      <w:proofErr w:type="spellStart"/>
      <w:r w:rsidRPr="007840A5">
        <w:rPr>
          <w:szCs w:val="24"/>
        </w:rPr>
        <w:t>uri</w:t>
      </w:r>
      <w:proofErr w:type="spellEnd"/>
      <w:r w:rsidRPr="007840A5">
        <w:rPr>
          <w:szCs w:val="24"/>
        </w:rPr>
        <w:t xml:space="preserve">: </w:t>
      </w:r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</w:rPr>
        <w:t>Obiectivul</w:t>
      </w:r>
      <w:proofErr w:type="spellEnd"/>
      <w:r w:rsidRPr="007840A5">
        <w:rPr>
          <w:szCs w:val="24"/>
        </w:rPr>
        <w:t xml:space="preserve"> 1 - </w:t>
      </w:r>
      <w:proofErr w:type="spellStart"/>
      <w:r w:rsidRPr="007840A5">
        <w:rPr>
          <w:szCs w:val="24"/>
        </w:rPr>
        <w:t>Fără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sărăcie</w:t>
      </w:r>
      <w:proofErr w:type="spellEnd"/>
      <w:r w:rsidRPr="007840A5">
        <w:rPr>
          <w:szCs w:val="24"/>
        </w:rPr>
        <w:t xml:space="preserve"> </w:t>
      </w:r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</w:rPr>
        <w:t>Obiectivul</w:t>
      </w:r>
      <w:proofErr w:type="spellEnd"/>
      <w:r w:rsidRPr="007840A5">
        <w:rPr>
          <w:szCs w:val="24"/>
        </w:rPr>
        <w:t xml:space="preserve"> 4 - </w:t>
      </w:r>
      <w:proofErr w:type="spellStart"/>
      <w:r w:rsidRPr="007840A5">
        <w:rPr>
          <w:szCs w:val="24"/>
        </w:rPr>
        <w:t>Educație</w:t>
      </w:r>
      <w:proofErr w:type="spellEnd"/>
      <w:r w:rsidRPr="007840A5">
        <w:rPr>
          <w:szCs w:val="24"/>
        </w:rPr>
        <w:t xml:space="preserve"> de </w:t>
      </w:r>
      <w:proofErr w:type="spellStart"/>
      <w:r w:rsidRPr="007840A5">
        <w:rPr>
          <w:szCs w:val="24"/>
        </w:rPr>
        <w:t>calitate</w:t>
      </w:r>
      <w:proofErr w:type="spellEnd"/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</w:rPr>
        <w:t>Obiectivul</w:t>
      </w:r>
      <w:proofErr w:type="spellEnd"/>
      <w:r w:rsidRPr="007840A5">
        <w:rPr>
          <w:szCs w:val="24"/>
        </w:rPr>
        <w:t xml:space="preserve"> 8 - </w:t>
      </w:r>
      <w:proofErr w:type="spellStart"/>
      <w:r w:rsidRPr="007840A5">
        <w:rPr>
          <w:szCs w:val="24"/>
        </w:rPr>
        <w:t>Muncă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decentă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și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creștere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economică</w:t>
      </w:r>
      <w:proofErr w:type="spellEnd"/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</w:rPr>
        <w:t>Obiectivul</w:t>
      </w:r>
      <w:proofErr w:type="spellEnd"/>
      <w:r w:rsidRPr="007840A5">
        <w:rPr>
          <w:szCs w:val="24"/>
        </w:rPr>
        <w:t xml:space="preserve"> 10 - </w:t>
      </w:r>
      <w:proofErr w:type="spellStart"/>
      <w:r w:rsidRPr="007840A5">
        <w:rPr>
          <w:szCs w:val="24"/>
        </w:rPr>
        <w:t>Inegalități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reduse</w:t>
      </w:r>
      <w:proofErr w:type="spellEnd"/>
    </w:p>
    <w:p w:rsidR="007840A5" w:rsidRPr="0003791B" w:rsidRDefault="007840A5" w:rsidP="007840A5">
      <w:pPr>
        <w:rPr>
          <w:szCs w:val="24"/>
        </w:rPr>
      </w:pPr>
      <w:proofErr w:type="spellStart"/>
      <w:r w:rsidRPr="0003791B">
        <w:rPr>
          <w:szCs w:val="24"/>
        </w:rPr>
        <w:t>Obiectivul</w:t>
      </w:r>
      <w:proofErr w:type="spellEnd"/>
      <w:r w:rsidRPr="0003791B">
        <w:rPr>
          <w:szCs w:val="24"/>
        </w:rPr>
        <w:t xml:space="preserve"> 11 - </w:t>
      </w:r>
      <w:proofErr w:type="spellStart"/>
      <w:r w:rsidRPr="0003791B">
        <w:rPr>
          <w:szCs w:val="24"/>
        </w:rPr>
        <w:t>Orașe</w:t>
      </w:r>
      <w:proofErr w:type="spellEnd"/>
      <w:r w:rsidRPr="0003791B">
        <w:rPr>
          <w:szCs w:val="24"/>
        </w:rPr>
        <w:t xml:space="preserve"> </w:t>
      </w:r>
      <w:proofErr w:type="spellStart"/>
      <w:r w:rsidRPr="0003791B">
        <w:rPr>
          <w:szCs w:val="24"/>
        </w:rPr>
        <w:t>și</w:t>
      </w:r>
      <w:proofErr w:type="spellEnd"/>
      <w:r w:rsidRPr="0003791B">
        <w:rPr>
          <w:szCs w:val="24"/>
        </w:rPr>
        <w:t xml:space="preserve"> </w:t>
      </w:r>
      <w:proofErr w:type="spellStart"/>
      <w:r w:rsidRPr="0003791B">
        <w:rPr>
          <w:szCs w:val="24"/>
        </w:rPr>
        <w:t>comunități</w:t>
      </w:r>
      <w:proofErr w:type="spellEnd"/>
      <w:r w:rsidRPr="0003791B">
        <w:rPr>
          <w:szCs w:val="24"/>
        </w:rPr>
        <w:t xml:space="preserve"> </w:t>
      </w:r>
      <w:proofErr w:type="spellStart"/>
      <w:r w:rsidRPr="0003791B">
        <w:rPr>
          <w:szCs w:val="24"/>
        </w:rPr>
        <w:t>durabile</w:t>
      </w:r>
      <w:proofErr w:type="spellEnd"/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16 - Pace, </w:t>
      </w:r>
      <w:proofErr w:type="spellStart"/>
      <w:r w:rsidRPr="007840A5">
        <w:rPr>
          <w:szCs w:val="24"/>
          <w:lang w:val="es-ES"/>
        </w:rPr>
        <w:t>justiție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instituții</w:t>
      </w:r>
      <w:proofErr w:type="spellEnd"/>
      <w:r w:rsidRPr="007840A5">
        <w:rPr>
          <w:szCs w:val="24"/>
          <w:lang w:val="es-ES"/>
        </w:rPr>
        <w:t xml:space="preserve"> eficiente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17 - </w:t>
      </w:r>
      <w:proofErr w:type="spellStart"/>
      <w:r w:rsidRPr="007840A5">
        <w:rPr>
          <w:szCs w:val="24"/>
          <w:lang w:val="es-ES"/>
        </w:rPr>
        <w:t>Parteneriate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pentru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realizarea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obiectivelor</w:t>
      </w:r>
      <w:proofErr w:type="spellEnd"/>
    </w:p>
    <w:p w:rsidR="007840A5" w:rsidRPr="007840A5" w:rsidRDefault="007840A5" w:rsidP="007840A5">
      <w:pPr>
        <w:rPr>
          <w:szCs w:val="24"/>
          <w:lang w:val="es-ES"/>
        </w:rPr>
      </w:pPr>
      <w:r w:rsidRPr="007840A5">
        <w:rPr>
          <w:szCs w:val="24"/>
          <w:lang w:val="es-ES"/>
        </w:rPr>
        <w:lastRenderedPageBreak/>
        <w:t xml:space="preserve">De </w:t>
      </w:r>
      <w:proofErr w:type="spellStart"/>
      <w:r w:rsidRPr="007840A5">
        <w:rPr>
          <w:szCs w:val="24"/>
          <w:lang w:val="es-ES"/>
        </w:rPr>
        <w:t>asemenea</w:t>
      </w:r>
      <w:proofErr w:type="spellEnd"/>
      <w:r w:rsidRPr="007840A5">
        <w:rPr>
          <w:szCs w:val="24"/>
          <w:lang w:val="es-ES"/>
        </w:rPr>
        <w:t xml:space="preserve">, </w:t>
      </w:r>
      <w:proofErr w:type="spellStart"/>
      <w:r w:rsidRPr="007840A5">
        <w:rPr>
          <w:szCs w:val="24"/>
          <w:lang w:val="es-ES"/>
        </w:rPr>
        <w:t>persoanele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sunt </w:t>
      </w:r>
      <w:proofErr w:type="spellStart"/>
      <w:r w:rsidRPr="007840A5">
        <w:rPr>
          <w:szCs w:val="24"/>
          <w:lang w:val="es-ES"/>
        </w:rPr>
        <w:t>implicit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incluse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următoarele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obiective</w:t>
      </w:r>
      <w:proofErr w:type="spellEnd"/>
      <w:r w:rsidRPr="007840A5">
        <w:rPr>
          <w:szCs w:val="24"/>
          <w:lang w:val="es-ES"/>
        </w:rPr>
        <w:t xml:space="preserve">: 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3 - </w:t>
      </w:r>
      <w:proofErr w:type="spellStart"/>
      <w:r w:rsidRPr="007840A5">
        <w:rPr>
          <w:szCs w:val="24"/>
          <w:lang w:val="es-ES"/>
        </w:rPr>
        <w:t>Sănătate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bunăstare</w:t>
      </w:r>
      <w:proofErr w:type="spellEnd"/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5 - </w:t>
      </w:r>
      <w:proofErr w:type="spellStart"/>
      <w:r w:rsidRPr="007840A5">
        <w:rPr>
          <w:szCs w:val="24"/>
          <w:lang w:val="es-ES"/>
        </w:rPr>
        <w:t>Egalitate</w:t>
      </w:r>
      <w:proofErr w:type="spellEnd"/>
      <w:r w:rsidRPr="007840A5">
        <w:rPr>
          <w:szCs w:val="24"/>
          <w:lang w:val="es-ES"/>
        </w:rPr>
        <w:t xml:space="preserve"> de gen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6 - </w:t>
      </w:r>
      <w:proofErr w:type="spellStart"/>
      <w:r w:rsidRPr="007840A5">
        <w:rPr>
          <w:szCs w:val="24"/>
          <w:lang w:val="es-ES"/>
        </w:rPr>
        <w:t>Apă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curată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igienă</w:t>
      </w:r>
      <w:proofErr w:type="spellEnd"/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Obiectivul</w:t>
      </w:r>
      <w:proofErr w:type="spellEnd"/>
      <w:r w:rsidRPr="007840A5">
        <w:rPr>
          <w:szCs w:val="24"/>
          <w:lang w:val="es-ES"/>
        </w:rPr>
        <w:t xml:space="preserve"> 7 - </w:t>
      </w:r>
      <w:proofErr w:type="spellStart"/>
      <w:r w:rsidRPr="007840A5">
        <w:rPr>
          <w:szCs w:val="24"/>
          <w:lang w:val="es-ES"/>
        </w:rPr>
        <w:t>Energie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curată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la </w:t>
      </w:r>
      <w:proofErr w:type="spellStart"/>
      <w:r w:rsidRPr="007840A5">
        <w:rPr>
          <w:szCs w:val="24"/>
          <w:lang w:val="es-ES"/>
        </w:rPr>
        <w:t>prețuri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accesibile</w:t>
      </w:r>
      <w:proofErr w:type="spellEnd"/>
    </w:p>
    <w:p w:rsidR="007840A5" w:rsidRPr="007840A5" w:rsidRDefault="007840A5" w:rsidP="007840A5">
      <w:pPr>
        <w:pStyle w:val="Heading1"/>
        <w:rPr>
          <w:lang w:val="es-ES"/>
        </w:rPr>
      </w:pPr>
      <w:proofErr w:type="gramStart"/>
      <w:r w:rsidRPr="007840A5">
        <w:rPr>
          <w:lang w:val="es-ES"/>
        </w:rPr>
        <w:t xml:space="preserve">Ce este </w:t>
      </w:r>
      <w:proofErr w:type="spellStart"/>
      <w:r w:rsidRPr="007840A5">
        <w:rPr>
          <w:lang w:val="es-ES"/>
        </w:rPr>
        <w:t>Forumul</w:t>
      </w:r>
      <w:proofErr w:type="spellEnd"/>
      <w:r w:rsidRPr="007840A5">
        <w:rPr>
          <w:lang w:val="es-ES"/>
        </w:rPr>
        <w:t xml:space="preserve"> </w:t>
      </w:r>
      <w:proofErr w:type="spellStart"/>
      <w:r w:rsidRPr="007840A5">
        <w:rPr>
          <w:lang w:val="es-ES"/>
        </w:rPr>
        <w:t>european</w:t>
      </w:r>
      <w:proofErr w:type="spellEnd"/>
      <w:r w:rsidRPr="007840A5">
        <w:rPr>
          <w:lang w:val="es-ES"/>
        </w:rPr>
        <w:t xml:space="preserve"> al </w:t>
      </w:r>
      <w:proofErr w:type="spellStart"/>
      <w:r w:rsidRPr="007840A5">
        <w:rPr>
          <w:lang w:val="es-ES"/>
        </w:rPr>
        <w:t>dizabilităţii</w:t>
      </w:r>
      <w:proofErr w:type="spellEnd"/>
      <w:r w:rsidRPr="007840A5">
        <w:rPr>
          <w:lang w:val="es-ES"/>
        </w:rPr>
        <w:t>?</w:t>
      </w:r>
      <w:proofErr w:type="gramEnd"/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Forumul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european</w:t>
      </w:r>
      <w:proofErr w:type="spellEnd"/>
      <w:r w:rsidRPr="007840A5">
        <w:rPr>
          <w:szCs w:val="24"/>
          <w:lang w:val="es-ES"/>
        </w:rPr>
        <w:t xml:space="preserve"> al </w:t>
      </w:r>
      <w:proofErr w:type="spellStart"/>
      <w:r w:rsidRPr="007840A5">
        <w:rPr>
          <w:szCs w:val="24"/>
          <w:lang w:val="es-ES"/>
        </w:rPr>
        <w:t>Dizabilităţii</w:t>
      </w:r>
      <w:proofErr w:type="spellEnd"/>
      <w:r w:rsidRPr="007840A5">
        <w:rPr>
          <w:szCs w:val="24"/>
          <w:lang w:val="es-ES"/>
        </w:rPr>
        <w:t xml:space="preserve"> (EDF) este o </w:t>
      </w:r>
      <w:proofErr w:type="spellStart"/>
      <w:r w:rsidRPr="007840A5">
        <w:rPr>
          <w:szCs w:val="24"/>
          <w:lang w:val="es-ES"/>
        </w:rPr>
        <w:t>organizație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umbrelă</w:t>
      </w:r>
      <w:proofErr w:type="spellEnd"/>
      <w:r w:rsidRPr="007840A5">
        <w:rPr>
          <w:szCs w:val="24"/>
          <w:lang w:val="es-ES"/>
        </w:rPr>
        <w:t xml:space="preserve"> a </w:t>
      </w:r>
      <w:proofErr w:type="spellStart"/>
      <w:r w:rsidRPr="007840A5">
        <w:rPr>
          <w:szCs w:val="24"/>
          <w:lang w:val="es-ES"/>
        </w:rPr>
        <w:t>persoanelor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dizabilităţi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care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apără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interesele</w:t>
      </w:r>
      <w:proofErr w:type="spellEnd"/>
      <w:r w:rsidRPr="007840A5">
        <w:rPr>
          <w:szCs w:val="24"/>
          <w:lang w:val="es-ES"/>
        </w:rPr>
        <w:t xml:space="preserve"> a peste 80 de </w:t>
      </w:r>
      <w:proofErr w:type="spellStart"/>
      <w:r w:rsidRPr="007840A5">
        <w:rPr>
          <w:szCs w:val="24"/>
          <w:lang w:val="es-ES"/>
        </w:rPr>
        <w:t>milioane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europeni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. </w:t>
      </w:r>
      <w:proofErr w:type="spellStart"/>
      <w:r w:rsidRPr="007840A5">
        <w:rPr>
          <w:szCs w:val="24"/>
          <w:lang w:val="es-ES"/>
        </w:rPr>
        <w:t>Suntem</w:t>
      </w:r>
      <w:proofErr w:type="spellEnd"/>
      <w:r w:rsidRPr="007840A5">
        <w:rPr>
          <w:szCs w:val="24"/>
          <w:lang w:val="es-ES"/>
        </w:rPr>
        <w:t xml:space="preserve"> o </w:t>
      </w:r>
      <w:proofErr w:type="spellStart"/>
      <w:r w:rsidRPr="007840A5">
        <w:rPr>
          <w:szCs w:val="24"/>
          <w:lang w:val="es-ES"/>
        </w:rPr>
        <w:t>platformă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unică</w:t>
      </w:r>
      <w:proofErr w:type="spellEnd"/>
      <w:r w:rsidRPr="007840A5">
        <w:rPr>
          <w:szCs w:val="24"/>
          <w:lang w:val="es-ES"/>
        </w:rPr>
        <w:t xml:space="preserve"> ce </w:t>
      </w:r>
      <w:proofErr w:type="spellStart"/>
      <w:r w:rsidRPr="007840A5">
        <w:rPr>
          <w:szCs w:val="24"/>
          <w:lang w:val="es-ES"/>
        </w:rPr>
        <w:t>reunește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organizaţii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reprezentative</w:t>
      </w:r>
      <w:proofErr w:type="spellEnd"/>
      <w:r w:rsidRPr="007840A5">
        <w:rPr>
          <w:szCs w:val="24"/>
          <w:lang w:val="es-ES"/>
        </w:rPr>
        <w:t xml:space="preserve"> ale </w:t>
      </w:r>
      <w:proofErr w:type="spellStart"/>
      <w:r w:rsidRPr="007840A5">
        <w:rPr>
          <w:szCs w:val="24"/>
          <w:lang w:val="es-ES"/>
        </w:rPr>
        <w:t>persoanelor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dizabilităţi</w:t>
      </w:r>
      <w:proofErr w:type="spellEnd"/>
      <w:r w:rsidRPr="007840A5">
        <w:rPr>
          <w:szCs w:val="24"/>
          <w:lang w:val="es-ES"/>
        </w:rPr>
        <w:t xml:space="preserve"> din </w:t>
      </w:r>
      <w:proofErr w:type="spellStart"/>
      <w:r w:rsidRPr="007840A5">
        <w:rPr>
          <w:szCs w:val="24"/>
          <w:lang w:val="es-ES"/>
        </w:rPr>
        <w:t>întreaga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Europă</w:t>
      </w:r>
      <w:proofErr w:type="spellEnd"/>
      <w:r w:rsidRPr="007840A5">
        <w:rPr>
          <w:szCs w:val="24"/>
          <w:lang w:val="es-ES"/>
        </w:rPr>
        <w:t xml:space="preserve">. EDF este </w:t>
      </w:r>
      <w:proofErr w:type="spellStart"/>
      <w:r w:rsidRPr="007840A5">
        <w:rPr>
          <w:szCs w:val="24"/>
          <w:lang w:val="es-ES"/>
        </w:rPr>
        <w:t>condus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persoane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familiile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acestora</w:t>
      </w:r>
      <w:proofErr w:type="spellEnd"/>
      <w:r w:rsidRPr="007840A5">
        <w:rPr>
          <w:szCs w:val="24"/>
          <w:lang w:val="es-ES"/>
        </w:rPr>
        <w:t xml:space="preserve">. </w:t>
      </w:r>
      <w:proofErr w:type="spellStart"/>
      <w:r w:rsidRPr="007840A5">
        <w:rPr>
          <w:szCs w:val="24"/>
          <w:lang w:val="es-ES"/>
        </w:rPr>
        <w:t>Suntem</w:t>
      </w:r>
      <w:proofErr w:type="spellEnd"/>
      <w:r w:rsidRPr="007840A5">
        <w:rPr>
          <w:szCs w:val="24"/>
          <w:lang w:val="es-ES"/>
        </w:rPr>
        <w:t xml:space="preserve"> o </w:t>
      </w:r>
      <w:proofErr w:type="spellStart"/>
      <w:r w:rsidRPr="007840A5">
        <w:rPr>
          <w:szCs w:val="24"/>
          <w:lang w:val="es-ES"/>
        </w:rPr>
        <w:t>voce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puternică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unită</w:t>
      </w:r>
      <w:proofErr w:type="spellEnd"/>
      <w:r w:rsidRPr="007840A5">
        <w:rPr>
          <w:szCs w:val="24"/>
          <w:lang w:val="es-ES"/>
        </w:rPr>
        <w:t xml:space="preserve"> a </w:t>
      </w:r>
      <w:proofErr w:type="spellStart"/>
      <w:r w:rsidRPr="007840A5">
        <w:rPr>
          <w:szCs w:val="24"/>
          <w:lang w:val="es-ES"/>
        </w:rPr>
        <w:t>persoanelor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dizabilităţi</w:t>
      </w:r>
      <w:proofErr w:type="spellEnd"/>
      <w:r w:rsidRPr="007840A5">
        <w:rPr>
          <w:szCs w:val="24"/>
          <w:lang w:val="es-ES"/>
        </w:rPr>
        <w:t xml:space="preserve"> din Europa. </w:t>
      </w:r>
    </w:p>
    <w:p w:rsidR="007840A5" w:rsidRPr="007840A5" w:rsidRDefault="007840A5" w:rsidP="007840A5">
      <w:pPr>
        <w:pStyle w:val="Heading1"/>
        <w:rPr>
          <w:lang w:val="es-ES"/>
        </w:rPr>
      </w:pPr>
      <w:proofErr w:type="spellStart"/>
      <w:r w:rsidRPr="007840A5">
        <w:rPr>
          <w:lang w:val="es-ES"/>
        </w:rPr>
        <w:t>Xxxx</w:t>
      </w:r>
      <w:proofErr w:type="spellEnd"/>
      <w:r w:rsidRPr="007840A5">
        <w:rPr>
          <w:lang w:val="es-ES"/>
        </w:rPr>
        <w:t>?</w:t>
      </w:r>
    </w:p>
    <w:p w:rsidR="007840A5" w:rsidRPr="007840A5" w:rsidRDefault="007840A5" w:rsidP="007840A5">
      <w:pPr>
        <w:rPr>
          <w:szCs w:val="24"/>
          <w:lang w:val="es-ES"/>
        </w:rPr>
      </w:pPr>
      <w:r w:rsidRPr="007840A5">
        <w:rPr>
          <w:szCs w:val="24"/>
          <w:lang w:val="es-ES"/>
        </w:rPr>
        <w:t xml:space="preserve">EDF </w:t>
      </w:r>
      <w:proofErr w:type="spellStart"/>
      <w:r w:rsidRPr="007840A5">
        <w:rPr>
          <w:szCs w:val="24"/>
          <w:lang w:val="es-ES"/>
        </w:rPr>
        <w:t>își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dorește</w:t>
      </w:r>
      <w:proofErr w:type="spellEnd"/>
      <w:r w:rsidRPr="007840A5">
        <w:rPr>
          <w:szCs w:val="24"/>
          <w:lang w:val="es-ES"/>
        </w:rPr>
        <w:t xml:space="preserve"> ca ODD-</w:t>
      </w:r>
      <w:proofErr w:type="spellStart"/>
      <w:r w:rsidRPr="007840A5">
        <w:rPr>
          <w:szCs w:val="24"/>
          <w:lang w:val="es-ES"/>
        </w:rPr>
        <w:t>urile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devină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realitate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pentru</w:t>
      </w:r>
      <w:proofErr w:type="spellEnd"/>
      <w:r w:rsidRPr="007840A5">
        <w:rPr>
          <w:szCs w:val="24"/>
          <w:lang w:val="es-ES"/>
        </w:rPr>
        <w:t xml:space="preserve"> cele 80 de </w:t>
      </w:r>
      <w:proofErr w:type="spellStart"/>
      <w:r w:rsidRPr="007840A5">
        <w:rPr>
          <w:szCs w:val="24"/>
          <w:lang w:val="es-ES"/>
        </w:rPr>
        <w:t>milioane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cetățeni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europeni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>.</w:t>
      </w:r>
    </w:p>
    <w:p w:rsidR="007840A5" w:rsidRPr="007840A5" w:rsidRDefault="007840A5" w:rsidP="007840A5">
      <w:pPr>
        <w:rPr>
          <w:szCs w:val="24"/>
          <w:lang w:val="fr-BE"/>
        </w:rPr>
      </w:pPr>
      <w:proofErr w:type="spellStart"/>
      <w:r w:rsidRPr="007840A5">
        <w:rPr>
          <w:szCs w:val="24"/>
          <w:lang w:val="fr-BE"/>
        </w:rPr>
        <w:t>Activitatea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noastră</w:t>
      </w:r>
      <w:proofErr w:type="spellEnd"/>
      <w:r w:rsidRPr="007840A5">
        <w:rPr>
          <w:szCs w:val="24"/>
          <w:lang w:val="fr-BE"/>
        </w:rPr>
        <w:t xml:space="preserve"> se </w:t>
      </w:r>
      <w:proofErr w:type="spellStart"/>
      <w:r w:rsidRPr="007840A5">
        <w:rPr>
          <w:szCs w:val="24"/>
          <w:lang w:val="fr-BE"/>
        </w:rPr>
        <w:t>concentrează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pe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patru</w:t>
      </w:r>
      <w:proofErr w:type="spellEnd"/>
      <w:r w:rsidRPr="007840A5">
        <w:rPr>
          <w:szCs w:val="24"/>
          <w:lang w:val="fr-BE"/>
        </w:rPr>
        <w:t xml:space="preserve"> aspecte </w:t>
      </w:r>
      <w:proofErr w:type="gramStart"/>
      <w:r w:rsidRPr="007840A5">
        <w:rPr>
          <w:szCs w:val="24"/>
          <w:lang w:val="fr-BE"/>
        </w:rPr>
        <w:t>principale:</w:t>
      </w:r>
      <w:proofErr w:type="gramEnd"/>
    </w:p>
    <w:p w:rsidR="007840A5" w:rsidRPr="007840A5" w:rsidRDefault="007840A5" w:rsidP="007840A5">
      <w:pPr>
        <w:pStyle w:val="ListParagraph"/>
        <w:numPr>
          <w:ilvl w:val="0"/>
          <w:numId w:val="9"/>
        </w:numPr>
        <w:rPr>
          <w:szCs w:val="24"/>
          <w:lang w:val="es-ES"/>
        </w:rPr>
      </w:pPr>
      <w:proofErr w:type="spellStart"/>
      <w:r w:rsidRPr="007840A5">
        <w:rPr>
          <w:b/>
          <w:szCs w:val="24"/>
          <w:lang w:val="es-ES"/>
        </w:rPr>
        <w:t>Susținerea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membrilor</w:t>
      </w:r>
      <w:proofErr w:type="spellEnd"/>
      <w:r w:rsidRPr="007840A5">
        <w:rPr>
          <w:szCs w:val="24"/>
          <w:lang w:val="es-ES"/>
        </w:rPr>
        <w:t xml:space="preserve"> EDF </w:t>
      </w:r>
      <w:proofErr w:type="spellStart"/>
      <w:r w:rsidRPr="007840A5">
        <w:rPr>
          <w:szCs w:val="24"/>
          <w:lang w:val="es-ES"/>
        </w:rPr>
        <w:t>pentru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implementarea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monitorizarea</w:t>
      </w:r>
      <w:proofErr w:type="spellEnd"/>
      <w:r w:rsidRPr="007840A5">
        <w:rPr>
          <w:szCs w:val="24"/>
          <w:lang w:val="es-ES"/>
        </w:rPr>
        <w:t xml:space="preserve"> ODD-</w:t>
      </w:r>
      <w:proofErr w:type="spellStart"/>
      <w:r w:rsidRPr="007840A5">
        <w:rPr>
          <w:szCs w:val="24"/>
          <w:lang w:val="es-ES"/>
        </w:rPr>
        <w:t>urilor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proofErr w:type="gramStart"/>
      <w:r w:rsidRPr="007840A5">
        <w:rPr>
          <w:szCs w:val="24"/>
          <w:lang w:val="es-ES"/>
        </w:rPr>
        <w:t>la</w:t>
      </w:r>
      <w:proofErr w:type="spellEnd"/>
      <w:r w:rsidRPr="007840A5">
        <w:rPr>
          <w:szCs w:val="24"/>
          <w:lang w:val="es-ES"/>
        </w:rPr>
        <w:t xml:space="preserve"> nivel</w:t>
      </w:r>
      <w:proofErr w:type="gram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național</w:t>
      </w:r>
      <w:proofErr w:type="spellEnd"/>
      <w:r w:rsidRPr="007840A5">
        <w:rPr>
          <w:szCs w:val="24"/>
          <w:lang w:val="es-ES"/>
        </w:rPr>
        <w:t>,</w:t>
      </w:r>
    </w:p>
    <w:p w:rsidR="007840A5" w:rsidRPr="007840A5" w:rsidRDefault="007840A5" w:rsidP="007840A5">
      <w:pPr>
        <w:pStyle w:val="ListParagraph"/>
        <w:numPr>
          <w:ilvl w:val="0"/>
          <w:numId w:val="9"/>
        </w:numPr>
        <w:rPr>
          <w:szCs w:val="24"/>
          <w:lang w:val="es-ES"/>
        </w:rPr>
      </w:pPr>
      <w:proofErr w:type="spellStart"/>
      <w:r w:rsidRPr="007840A5">
        <w:rPr>
          <w:b/>
          <w:szCs w:val="24"/>
          <w:lang w:val="es-ES"/>
        </w:rPr>
        <w:t>Promovarea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politicii</w:t>
      </w:r>
      <w:proofErr w:type="spellEnd"/>
      <w:r w:rsidRPr="007840A5">
        <w:rPr>
          <w:szCs w:val="24"/>
          <w:lang w:val="es-ES"/>
        </w:rPr>
        <w:t xml:space="preserve"> ODD </w:t>
      </w:r>
      <w:proofErr w:type="spellStart"/>
      <w:r w:rsidRPr="007840A5">
        <w:rPr>
          <w:szCs w:val="24"/>
          <w:lang w:val="es-ES"/>
        </w:rPr>
        <w:t>privind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dezvoltarea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favorabilă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incluziunii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persoanelor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proofErr w:type="gramStart"/>
      <w:r w:rsidRPr="007840A5">
        <w:rPr>
          <w:szCs w:val="24"/>
          <w:lang w:val="es-ES"/>
        </w:rPr>
        <w:t>la</w:t>
      </w:r>
      <w:proofErr w:type="spellEnd"/>
      <w:r w:rsidRPr="007840A5">
        <w:rPr>
          <w:szCs w:val="24"/>
          <w:lang w:val="es-ES"/>
        </w:rPr>
        <w:t xml:space="preserve"> nivel</w:t>
      </w:r>
      <w:proofErr w:type="gram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european</w:t>
      </w:r>
      <w:proofErr w:type="spellEnd"/>
      <w:r w:rsidRPr="007840A5">
        <w:rPr>
          <w:szCs w:val="24"/>
          <w:lang w:val="es-ES"/>
        </w:rPr>
        <w:t>,</w:t>
      </w:r>
    </w:p>
    <w:p w:rsidR="007840A5" w:rsidRPr="007840A5" w:rsidRDefault="007840A5" w:rsidP="007840A5">
      <w:pPr>
        <w:pStyle w:val="ListParagraph"/>
        <w:numPr>
          <w:ilvl w:val="0"/>
          <w:numId w:val="9"/>
        </w:numPr>
        <w:rPr>
          <w:szCs w:val="24"/>
          <w:lang w:val="es-ES"/>
        </w:rPr>
      </w:pPr>
      <w:proofErr w:type="spellStart"/>
      <w:r w:rsidRPr="007840A5">
        <w:rPr>
          <w:b/>
          <w:szCs w:val="24"/>
          <w:lang w:val="es-ES"/>
        </w:rPr>
        <w:t>Partajarea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informațiilor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alte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platforme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regionale</w:t>
      </w:r>
      <w:proofErr w:type="spellEnd"/>
      <w:r w:rsidRPr="007840A5">
        <w:rPr>
          <w:szCs w:val="24"/>
          <w:lang w:val="es-ES"/>
        </w:rPr>
        <w:t xml:space="preserve"> ale </w:t>
      </w:r>
      <w:proofErr w:type="spellStart"/>
      <w:r w:rsidRPr="007840A5">
        <w:rPr>
          <w:szCs w:val="24"/>
          <w:lang w:val="es-ES"/>
        </w:rPr>
        <w:t>persoanelor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din </w:t>
      </w:r>
      <w:proofErr w:type="spellStart"/>
      <w:r w:rsidRPr="007840A5">
        <w:rPr>
          <w:szCs w:val="24"/>
          <w:lang w:val="es-ES"/>
        </w:rPr>
        <w:t>afara</w:t>
      </w:r>
      <w:proofErr w:type="spellEnd"/>
      <w:r w:rsidRPr="007840A5">
        <w:rPr>
          <w:szCs w:val="24"/>
          <w:lang w:val="es-ES"/>
        </w:rPr>
        <w:t xml:space="preserve"> UE,</w:t>
      </w:r>
    </w:p>
    <w:p w:rsidR="007840A5" w:rsidRPr="007840A5" w:rsidRDefault="007840A5" w:rsidP="007840A5">
      <w:pPr>
        <w:pStyle w:val="ListParagraph"/>
        <w:numPr>
          <w:ilvl w:val="0"/>
          <w:numId w:val="9"/>
        </w:numPr>
        <w:rPr>
          <w:szCs w:val="24"/>
          <w:lang w:val="es-ES"/>
        </w:rPr>
      </w:pPr>
      <w:proofErr w:type="spellStart"/>
      <w:r w:rsidRPr="007840A5">
        <w:rPr>
          <w:b/>
          <w:szCs w:val="24"/>
          <w:lang w:val="es-ES"/>
        </w:rPr>
        <w:t>Pledarea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pentru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dezagregarea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datelor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funcție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. </w:t>
      </w:r>
    </w:p>
    <w:p w:rsidR="007840A5" w:rsidRPr="007840A5" w:rsidRDefault="007840A5" w:rsidP="007840A5">
      <w:pPr>
        <w:pStyle w:val="Heading1"/>
        <w:rPr>
          <w:lang w:val="fr-BE"/>
        </w:rPr>
      </w:pPr>
      <w:r w:rsidRPr="007840A5">
        <w:rPr>
          <w:lang w:val="fr-BE"/>
        </w:rPr>
        <w:t xml:space="preserve">Ce </w:t>
      </w:r>
      <w:proofErr w:type="spellStart"/>
      <w:r w:rsidRPr="007840A5">
        <w:rPr>
          <w:lang w:val="fr-BE"/>
        </w:rPr>
        <w:t>puteți</w:t>
      </w:r>
      <w:proofErr w:type="spellEnd"/>
      <w:r w:rsidRPr="007840A5">
        <w:rPr>
          <w:lang w:val="fr-BE"/>
        </w:rPr>
        <w:t xml:space="preserve"> face </w:t>
      </w:r>
      <w:proofErr w:type="spellStart"/>
      <w:r w:rsidRPr="007840A5">
        <w:rPr>
          <w:lang w:val="fr-BE"/>
        </w:rPr>
        <w:t>dvs</w:t>
      </w:r>
      <w:proofErr w:type="spellEnd"/>
      <w:proofErr w:type="gramStart"/>
      <w:r w:rsidRPr="007840A5">
        <w:rPr>
          <w:lang w:val="fr-BE"/>
        </w:rPr>
        <w:t>.?</w:t>
      </w:r>
      <w:proofErr w:type="gramEnd"/>
      <w:r w:rsidRPr="007840A5">
        <w:rPr>
          <w:lang w:val="fr-BE"/>
        </w:rPr>
        <w:t xml:space="preserve"> </w:t>
      </w:r>
    </w:p>
    <w:p w:rsidR="007840A5" w:rsidRPr="007840A5" w:rsidRDefault="007840A5" w:rsidP="007840A5">
      <w:pPr>
        <w:rPr>
          <w:szCs w:val="24"/>
          <w:lang w:val="fr-BE"/>
        </w:rPr>
      </w:pPr>
      <w:r w:rsidRPr="007840A5">
        <w:rPr>
          <w:szCs w:val="24"/>
          <w:lang w:val="fr-BE"/>
        </w:rPr>
        <w:t xml:space="preserve">(EDF </w:t>
      </w:r>
      <w:proofErr w:type="spellStart"/>
      <w:r w:rsidRPr="007840A5">
        <w:rPr>
          <w:szCs w:val="24"/>
          <w:lang w:val="fr-BE"/>
        </w:rPr>
        <w:t>vă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poate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proofErr w:type="gramStart"/>
      <w:r w:rsidRPr="007840A5">
        <w:rPr>
          <w:szCs w:val="24"/>
          <w:lang w:val="fr-BE"/>
        </w:rPr>
        <w:t>susține</w:t>
      </w:r>
      <w:proofErr w:type="spellEnd"/>
      <w:r w:rsidRPr="007840A5">
        <w:rPr>
          <w:szCs w:val="24"/>
          <w:lang w:val="fr-BE"/>
        </w:rPr>
        <w:t>!</w:t>
      </w:r>
      <w:proofErr w:type="gramEnd"/>
      <w:r w:rsidRPr="007840A5">
        <w:rPr>
          <w:szCs w:val="24"/>
          <w:lang w:val="fr-BE"/>
        </w:rPr>
        <w:t>)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  <w:lang w:val="fr-BE"/>
        </w:rPr>
      </w:pPr>
      <w:proofErr w:type="spellStart"/>
      <w:r w:rsidRPr="007840A5">
        <w:rPr>
          <w:szCs w:val="24"/>
          <w:lang w:val="fr-BE"/>
        </w:rPr>
        <w:t>Înscrieți-vă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pe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platformele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naționale</w:t>
      </w:r>
      <w:proofErr w:type="spellEnd"/>
      <w:r w:rsidRPr="007840A5">
        <w:rPr>
          <w:szCs w:val="24"/>
          <w:lang w:val="fr-BE"/>
        </w:rPr>
        <w:t xml:space="preserve"> ODD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</w:rPr>
      </w:pPr>
      <w:proofErr w:type="spellStart"/>
      <w:r w:rsidRPr="007840A5">
        <w:rPr>
          <w:szCs w:val="24"/>
        </w:rPr>
        <w:t>Organizați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sesiuni</w:t>
      </w:r>
      <w:proofErr w:type="spellEnd"/>
      <w:r w:rsidRPr="007840A5">
        <w:rPr>
          <w:szCs w:val="24"/>
        </w:rPr>
        <w:t xml:space="preserve"> de </w:t>
      </w:r>
      <w:proofErr w:type="spellStart"/>
      <w:r w:rsidRPr="007840A5">
        <w:rPr>
          <w:szCs w:val="24"/>
        </w:rPr>
        <w:t>instruire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despre</w:t>
      </w:r>
      <w:proofErr w:type="spellEnd"/>
      <w:r w:rsidRPr="007840A5">
        <w:rPr>
          <w:szCs w:val="24"/>
        </w:rPr>
        <w:t xml:space="preserve"> ODD 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</w:rPr>
      </w:pPr>
      <w:proofErr w:type="spellStart"/>
      <w:r w:rsidRPr="007840A5">
        <w:rPr>
          <w:szCs w:val="24"/>
        </w:rPr>
        <w:t>Partajați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informații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despre</w:t>
      </w:r>
      <w:proofErr w:type="spellEnd"/>
      <w:r w:rsidRPr="007840A5">
        <w:rPr>
          <w:szCs w:val="24"/>
        </w:rPr>
        <w:t xml:space="preserve"> ODD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</w:rPr>
      </w:pPr>
      <w:proofErr w:type="spellStart"/>
      <w:r w:rsidRPr="007840A5">
        <w:rPr>
          <w:szCs w:val="24"/>
        </w:rPr>
        <w:t>Aflați</w:t>
      </w:r>
      <w:proofErr w:type="spellEnd"/>
      <w:r w:rsidRPr="007840A5">
        <w:rPr>
          <w:szCs w:val="24"/>
        </w:rPr>
        <w:t xml:space="preserve"> cine </w:t>
      </w:r>
      <w:proofErr w:type="spellStart"/>
      <w:r w:rsidRPr="007840A5">
        <w:rPr>
          <w:szCs w:val="24"/>
        </w:rPr>
        <w:t>este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responsabil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pentru</w:t>
      </w:r>
      <w:proofErr w:type="spellEnd"/>
      <w:r w:rsidRPr="007840A5">
        <w:rPr>
          <w:szCs w:val="24"/>
        </w:rPr>
        <w:t xml:space="preserve"> ODD </w:t>
      </w:r>
      <w:proofErr w:type="spellStart"/>
      <w:r w:rsidRPr="007840A5">
        <w:rPr>
          <w:szCs w:val="24"/>
        </w:rPr>
        <w:t>în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cadrul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guvernului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dvs</w:t>
      </w:r>
      <w:proofErr w:type="spellEnd"/>
      <w:r w:rsidRPr="007840A5">
        <w:rPr>
          <w:szCs w:val="24"/>
        </w:rPr>
        <w:t>.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</w:rPr>
      </w:pPr>
      <w:proofErr w:type="spellStart"/>
      <w:r w:rsidRPr="007840A5">
        <w:rPr>
          <w:szCs w:val="24"/>
        </w:rPr>
        <w:t>Aflați</w:t>
      </w:r>
      <w:proofErr w:type="spellEnd"/>
      <w:r w:rsidRPr="007840A5">
        <w:rPr>
          <w:szCs w:val="24"/>
        </w:rPr>
        <w:t xml:space="preserve"> cine </w:t>
      </w:r>
      <w:proofErr w:type="spellStart"/>
      <w:r w:rsidRPr="007840A5">
        <w:rPr>
          <w:szCs w:val="24"/>
        </w:rPr>
        <w:t>este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responsabil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pentru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Convenția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Națiunilor</w:t>
      </w:r>
      <w:proofErr w:type="spellEnd"/>
      <w:r w:rsidRPr="007840A5">
        <w:rPr>
          <w:szCs w:val="24"/>
        </w:rPr>
        <w:t xml:space="preserve"> Unite </w:t>
      </w:r>
      <w:proofErr w:type="spellStart"/>
      <w:r w:rsidRPr="007840A5">
        <w:rPr>
          <w:szCs w:val="24"/>
        </w:rPr>
        <w:t>privind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drepturile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persoanelor</w:t>
      </w:r>
      <w:proofErr w:type="spellEnd"/>
      <w:r w:rsidRPr="007840A5">
        <w:rPr>
          <w:szCs w:val="24"/>
        </w:rPr>
        <w:t xml:space="preserve"> cu </w:t>
      </w:r>
      <w:proofErr w:type="spellStart"/>
      <w:r w:rsidRPr="007840A5">
        <w:rPr>
          <w:szCs w:val="24"/>
        </w:rPr>
        <w:t>dizabilități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în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cadrul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guvernului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dvs</w:t>
      </w:r>
      <w:proofErr w:type="spellEnd"/>
      <w:r w:rsidRPr="007840A5">
        <w:rPr>
          <w:szCs w:val="24"/>
        </w:rPr>
        <w:t xml:space="preserve">. </w:t>
      </w:r>
      <w:proofErr w:type="spellStart"/>
      <w:r w:rsidRPr="007840A5">
        <w:rPr>
          <w:szCs w:val="24"/>
        </w:rPr>
        <w:t>și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pledați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pentru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conștientizarea</w:t>
      </w:r>
      <w:proofErr w:type="spellEnd"/>
      <w:r w:rsidRPr="007840A5">
        <w:rPr>
          <w:szCs w:val="24"/>
        </w:rPr>
        <w:t xml:space="preserve"> ODD</w:t>
      </w:r>
    </w:p>
    <w:p w:rsidR="007840A5" w:rsidRPr="007840A5" w:rsidRDefault="007840A5" w:rsidP="007840A5">
      <w:pPr>
        <w:pStyle w:val="ListParagraph"/>
        <w:numPr>
          <w:ilvl w:val="0"/>
          <w:numId w:val="10"/>
        </w:numPr>
        <w:rPr>
          <w:szCs w:val="24"/>
        </w:rPr>
      </w:pPr>
      <w:proofErr w:type="spellStart"/>
      <w:r w:rsidRPr="007840A5">
        <w:rPr>
          <w:szCs w:val="24"/>
        </w:rPr>
        <w:t>Cereți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să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vă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alăturați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delegației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naționale</w:t>
      </w:r>
      <w:proofErr w:type="spellEnd"/>
      <w:r w:rsidRPr="007840A5">
        <w:rPr>
          <w:szCs w:val="24"/>
        </w:rPr>
        <w:t xml:space="preserve"> a </w:t>
      </w:r>
      <w:proofErr w:type="spellStart"/>
      <w:r w:rsidRPr="007840A5">
        <w:rPr>
          <w:szCs w:val="24"/>
        </w:rPr>
        <w:t>țării</w:t>
      </w:r>
      <w:proofErr w:type="spell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dvs</w:t>
      </w:r>
      <w:proofErr w:type="spellEnd"/>
      <w:r w:rsidRPr="007840A5">
        <w:rPr>
          <w:szCs w:val="24"/>
        </w:rPr>
        <w:t xml:space="preserve">., care </w:t>
      </w:r>
      <w:proofErr w:type="spellStart"/>
      <w:r w:rsidRPr="007840A5">
        <w:rPr>
          <w:szCs w:val="24"/>
        </w:rPr>
        <w:t>participă</w:t>
      </w:r>
      <w:proofErr w:type="spellEnd"/>
      <w:r w:rsidRPr="007840A5">
        <w:rPr>
          <w:szCs w:val="24"/>
        </w:rPr>
        <w:t xml:space="preserve"> la </w:t>
      </w:r>
      <w:proofErr w:type="spellStart"/>
      <w:r w:rsidRPr="007840A5">
        <w:rPr>
          <w:szCs w:val="24"/>
        </w:rPr>
        <w:t>Forumul</w:t>
      </w:r>
      <w:proofErr w:type="spellEnd"/>
      <w:r w:rsidRPr="007840A5">
        <w:rPr>
          <w:szCs w:val="24"/>
        </w:rPr>
        <w:t xml:space="preserve"> Politic la Nivel </w:t>
      </w:r>
      <w:proofErr w:type="spellStart"/>
      <w:r w:rsidRPr="007840A5">
        <w:rPr>
          <w:szCs w:val="24"/>
        </w:rPr>
        <w:t>Înalt</w:t>
      </w:r>
      <w:proofErr w:type="spellEnd"/>
      <w:r w:rsidRPr="007840A5">
        <w:rPr>
          <w:szCs w:val="24"/>
        </w:rPr>
        <w:t xml:space="preserve"> (</w:t>
      </w:r>
      <w:proofErr w:type="spellStart"/>
      <w:r w:rsidRPr="007840A5">
        <w:rPr>
          <w:szCs w:val="24"/>
        </w:rPr>
        <w:t>eveniment</w:t>
      </w:r>
      <w:proofErr w:type="spellEnd"/>
      <w:r w:rsidRPr="007840A5">
        <w:rPr>
          <w:szCs w:val="24"/>
        </w:rPr>
        <w:t xml:space="preserve"> de </w:t>
      </w:r>
      <w:proofErr w:type="spellStart"/>
      <w:r w:rsidRPr="007840A5">
        <w:rPr>
          <w:szCs w:val="24"/>
        </w:rPr>
        <w:t>monitorizare</w:t>
      </w:r>
      <w:proofErr w:type="spellEnd"/>
      <w:r w:rsidRPr="007840A5">
        <w:rPr>
          <w:szCs w:val="24"/>
        </w:rPr>
        <w:t xml:space="preserve"> </w:t>
      </w:r>
      <w:proofErr w:type="gramStart"/>
      <w:r w:rsidRPr="007840A5">
        <w:rPr>
          <w:szCs w:val="24"/>
        </w:rPr>
        <w:t>a</w:t>
      </w:r>
      <w:proofErr w:type="gramEnd"/>
      <w:r w:rsidRPr="007840A5">
        <w:rPr>
          <w:szCs w:val="24"/>
        </w:rPr>
        <w:t xml:space="preserve"> </w:t>
      </w:r>
      <w:proofErr w:type="spellStart"/>
      <w:r w:rsidRPr="007840A5">
        <w:rPr>
          <w:szCs w:val="24"/>
        </w:rPr>
        <w:t>implementării</w:t>
      </w:r>
      <w:proofErr w:type="spellEnd"/>
      <w:r w:rsidRPr="007840A5">
        <w:rPr>
          <w:szCs w:val="24"/>
        </w:rPr>
        <w:t xml:space="preserve"> ODD-</w:t>
      </w:r>
      <w:proofErr w:type="spellStart"/>
      <w:r w:rsidRPr="007840A5">
        <w:rPr>
          <w:szCs w:val="24"/>
        </w:rPr>
        <w:t>urilor</w:t>
      </w:r>
      <w:proofErr w:type="spellEnd"/>
      <w:r w:rsidRPr="007840A5">
        <w:rPr>
          <w:szCs w:val="24"/>
        </w:rPr>
        <w:t>)</w:t>
      </w:r>
    </w:p>
    <w:p w:rsidR="007840A5" w:rsidRPr="007840A5" w:rsidRDefault="007840A5" w:rsidP="007840A5">
      <w:pPr>
        <w:pStyle w:val="Heading1"/>
      </w:pPr>
      <w:proofErr w:type="spellStart"/>
      <w:r w:rsidRPr="007840A5">
        <w:t>Datele</w:t>
      </w:r>
      <w:proofErr w:type="spellEnd"/>
      <w:r w:rsidRPr="007840A5">
        <w:t xml:space="preserve"> pe care se </w:t>
      </w:r>
      <w:proofErr w:type="spellStart"/>
      <w:r w:rsidRPr="007840A5">
        <w:t>bazează</w:t>
      </w:r>
      <w:proofErr w:type="spellEnd"/>
      <w:r w:rsidRPr="007840A5">
        <w:t xml:space="preserve"> ODD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Includerea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Agenda 2030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</w:t>
      </w:r>
      <w:proofErr w:type="spellEnd"/>
      <w:r w:rsidRPr="007840A5">
        <w:rPr>
          <w:szCs w:val="24"/>
          <w:lang w:val="es-ES"/>
        </w:rPr>
        <w:t xml:space="preserve"> ODD a </w:t>
      </w:r>
      <w:proofErr w:type="spellStart"/>
      <w:r w:rsidRPr="007840A5">
        <w:rPr>
          <w:szCs w:val="24"/>
          <w:lang w:val="es-ES"/>
        </w:rPr>
        <w:t>unor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referințe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specifice</w:t>
      </w:r>
      <w:proofErr w:type="spellEnd"/>
      <w:r w:rsidRPr="007840A5">
        <w:rPr>
          <w:szCs w:val="24"/>
          <w:lang w:val="es-ES"/>
        </w:rPr>
        <w:t xml:space="preserve"> la </w:t>
      </w:r>
      <w:proofErr w:type="spellStart"/>
      <w:r w:rsidRPr="007840A5">
        <w:rPr>
          <w:szCs w:val="24"/>
          <w:lang w:val="es-ES"/>
        </w:rPr>
        <w:t>persoanele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este </w:t>
      </w:r>
      <w:proofErr w:type="spellStart"/>
      <w:r w:rsidRPr="007840A5">
        <w:rPr>
          <w:szCs w:val="24"/>
          <w:lang w:val="es-ES"/>
        </w:rPr>
        <w:t>extrem</w:t>
      </w:r>
      <w:proofErr w:type="spellEnd"/>
      <w:r w:rsidRPr="007840A5">
        <w:rPr>
          <w:szCs w:val="24"/>
          <w:lang w:val="es-ES"/>
        </w:rPr>
        <w:t xml:space="preserve"> de </w:t>
      </w:r>
      <w:proofErr w:type="spellStart"/>
      <w:r w:rsidRPr="007840A5">
        <w:rPr>
          <w:szCs w:val="24"/>
          <w:lang w:val="es-ES"/>
        </w:rPr>
        <w:t>pozitivă</w:t>
      </w:r>
      <w:proofErr w:type="spellEnd"/>
      <w:r w:rsidRPr="007840A5">
        <w:rPr>
          <w:szCs w:val="24"/>
          <w:lang w:val="es-ES"/>
        </w:rPr>
        <w:t xml:space="preserve">. Cu </w:t>
      </w:r>
      <w:proofErr w:type="spellStart"/>
      <w:r w:rsidRPr="007840A5">
        <w:rPr>
          <w:szCs w:val="24"/>
          <w:lang w:val="es-ES"/>
        </w:rPr>
        <w:t>toate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acestea</w:t>
      </w:r>
      <w:proofErr w:type="spellEnd"/>
      <w:r w:rsidRPr="007840A5">
        <w:rPr>
          <w:szCs w:val="24"/>
          <w:lang w:val="es-ES"/>
        </w:rPr>
        <w:t xml:space="preserve">, </w:t>
      </w:r>
      <w:proofErr w:type="spellStart"/>
      <w:r w:rsidRPr="007840A5">
        <w:rPr>
          <w:szCs w:val="24"/>
          <w:lang w:val="es-ES"/>
        </w:rPr>
        <w:t>colectarea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informațiilor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privire</w:t>
      </w:r>
      <w:proofErr w:type="spellEnd"/>
      <w:r w:rsidRPr="007840A5">
        <w:rPr>
          <w:szCs w:val="24"/>
          <w:lang w:val="es-ES"/>
        </w:rPr>
        <w:t xml:space="preserve"> la </w:t>
      </w:r>
      <w:proofErr w:type="spellStart"/>
      <w:r w:rsidRPr="007840A5">
        <w:rPr>
          <w:szCs w:val="24"/>
          <w:lang w:val="es-ES"/>
        </w:rPr>
        <w:t>persoanele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lastRenderedPageBreak/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rămâne</w:t>
      </w:r>
      <w:proofErr w:type="spellEnd"/>
      <w:r w:rsidRPr="007840A5">
        <w:rPr>
          <w:szCs w:val="24"/>
          <w:lang w:val="es-ES"/>
        </w:rPr>
        <w:t xml:space="preserve"> o provocare, </w:t>
      </w:r>
      <w:proofErr w:type="spellStart"/>
      <w:r w:rsidRPr="007840A5">
        <w:rPr>
          <w:szCs w:val="24"/>
          <w:lang w:val="es-ES"/>
        </w:rPr>
        <w:t>deoarece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procesul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nu</w:t>
      </w:r>
      <w:proofErr w:type="spellEnd"/>
      <w:r w:rsidRPr="007840A5">
        <w:rPr>
          <w:szCs w:val="24"/>
          <w:lang w:val="es-ES"/>
        </w:rPr>
        <w:t xml:space="preserve"> este </w:t>
      </w:r>
      <w:proofErr w:type="spellStart"/>
      <w:r w:rsidRPr="007840A5">
        <w:rPr>
          <w:szCs w:val="24"/>
          <w:lang w:val="es-ES"/>
        </w:rPr>
        <w:t>deloc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ușor</w:t>
      </w:r>
      <w:proofErr w:type="spellEnd"/>
      <w:r w:rsidRPr="007840A5">
        <w:rPr>
          <w:szCs w:val="24"/>
          <w:lang w:val="es-ES"/>
        </w:rPr>
        <w:t xml:space="preserve">. </w:t>
      </w:r>
      <w:proofErr w:type="spellStart"/>
      <w:r w:rsidRPr="007840A5">
        <w:rPr>
          <w:szCs w:val="24"/>
          <w:lang w:val="es-ES"/>
        </w:rPr>
        <w:t>Diferențele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între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afecțiuni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gravitatea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pot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avea</w:t>
      </w:r>
      <w:proofErr w:type="spellEnd"/>
      <w:r w:rsidRPr="007840A5">
        <w:rPr>
          <w:szCs w:val="24"/>
          <w:lang w:val="es-ES"/>
        </w:rPr>
        <w:t xml:space="preserve"> un </w:t>
      </w:r>
      <w:proofErr w:type="spellStart"/>
      <w:r w:rsidRPr="007840A5">
        <w:rPr>
          <w:szCs w:val="24"/>
          <w:lang w:val="es-ES"/>
        </w:rPr>
        <w:t>impact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semnificativ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asupra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experiențelor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privind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incluziunea</w:t>
      </w:r>
      <w:proofErr w:type="spellEnd"/>
      <w:r w:rsidRPr="007840A5">
        <w:rPr>
          <w:szCs w:val="24"/>
          <w:lang w:val="es-ES"/>
        </w:rPr>
        <w:t>.</w:t>
      </w:r>
    </w:p>
    <w:p w:rsidR="007840A5" w:rsidRPr="007840A5" w:rsidRDefault="007840A5" w:rsidP="007840A5">
      <w:pPr>
        <w:rPr>
          <w:b/>
          <w:szCs w:val="24"/>
          <w:lang w:val="es-ES"/>
        </w:rPr>
      </w:pPr>
      <w:r w:rsidRPr="007840A5">
        <w:rPr>
          <w:b/>
          <w:szCs w:val="24"/>
          <w:lang w:val="es-ES"/>
        </w:rPr>
        <w:t xml:space="preserve">EDF </w:t>
      </w:r>
      <w:proofErr w:type="spellStart"/>
      <w:r w:rsidRPr="007840A5">
        <w:rPr>
          <w:b/>
          <w:szCs w:val="24"/>
          <w:lang w:val="es-ES"/>
        </w:rPr>
        <w:t>pledează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pentru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dezagregarea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datelor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funcție</w:t>
      </w:r>
      <w:proofErr w:type="spellEnd"/>
      <w:r w:rsidRPr="007840A5">
        <w:rPr>
          <w:b/>
          <w:szCs w:val="24"/>
          <w:lang w:val="es-ES"/>
        </w:rPr>
        <w:t xml:space="preserve"> de </w:t>
      </w:r>
      <w:proofErr w:type="spellStart"/>
      <w:r w:rsidRPr="007840A5">
        <w:rPr>
          <w:b/>
          <w:szCs w:val="24"/>
          <w:lang w:val="es-ES"/>
        </w:rPr>
        <w:t>dizabilități</w:t>
      </w:r>
      <w:proofErr w:type="spellEnd"/>
      <w:r w:rsidRPr="007840A5">
        <w:rPr>
          <w:b/>
          <w:szCs w:val="24"/>
          <w:lang w:val="es-ES"/>
        </w:rPr>
        <w:t xml:space="preserve">,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baza </w:t>
      </w:r>
      <w:proofErr w:type="spellStart"/>
      <w:r w:rsidRPr="007840A5">
        <w:rPr>
          <w:b/>
          <w:szCs w:val="24"/>
          <w:lang w:val="es-ES"/>
        </w:rPr>
        <w:t>setului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scurt</w:t>
      </w:r>
      <w:proofErr w:type="spellEnd"/>
      <w:r w:rsidRPr="007840A5">
        <w:rPr>
          <w:b/>
          <w:szCs w:val="24"/>
          <w:lang w:val="es-ES"/>
        </w:rPr>
        <w:t xml:space="preserve"> de </w:t>
      </w:r>
      <w:proofErr w:type="spellStart"/>
      <w:r w:rsidRPr="007840A5">
        <w:rPr>
          <w:b/>
          <w:szCs w:val="24"/>
          <w:lang w:val="es-ES"/>
        </w:rPr>
        <w:t>întrebări</w:t>
      </w:r>
      <w:proofErr w:type="spellEnd"/>
      <w:r w:rsidRPr="007840A5">
        <w:rPr>
          <w:b/>
          <w:szCs w:val="24"/>
          <w:lang w:val="es-ES"/>
        </w:rPr>
        <w:t xml:space="preserve"> al </w:t>
      </w:r>
      <w:proofErr w:type="spellStart"/>
      <w:r w:rsidRPr="007840A5">
        <w:rPr>
          <w:b/>
          <w:szCs w:val="24"/>
          <w:lang w:val="es-ES"/>
        </w:rPr>
        <w:t>Grupului</w:t>
      </w:r>
      <w:proofErr w:type="spellEnd"/>
      <w:r w:rsidRPr="007840A5">
        <w:rPr>
          <w:b/>
          <w:szCs w:val="24"/>
          <w:lang w:val="es-ES"/>
        </w:rPr>
        <w:t xml:space="preserve"> de la </w:t>
      </w:r>
      <w:proofErr w:type="spellStart"/>
      <w:r w:rsidRPr="007840A5">
        <w:rPr>
          <w:b/>
          <w:szCs w:val="24"/>
          <w:lang w:val="es-ES"/>
        </w:rPr>
        <w:t>Washington.De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asemenea</w:t>
      </w:r>
      <w:proofErr w:type="spellEnd"/>
      <w:r w:rsidRPr="007840A5">
        <w:rPr>
          <w:b/>
          <w:szCs w:val="24"/>
          <w:lang w:val="es-ES"/>
        </w:rPr>
        <w:t xml:space="preserve">, EDF </w:t>
      </w:r>
      <w:proofErr w:type="spellStart"/>
      <w:r w:rsidRPr="007840A5">
        <w:rPr>
          <w:b/>
          <w:szCs w:val="24"/>
          <w:lang w:val="es-ES"/>
        </w:rPr>
        <w:t>recomandă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colaborarea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cu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birourile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naționale</w:t>
      </w:r>
      <w:proofErr w:type="spellEnd"/>
      <w:r w:rsidRPr="007840A5">
        <w:rPr>
          <w:b/>
          <w:szCs w:val="24"/>
          <w:lang w:val="es-ES"/>
        </w:rPr>
        <w:t xml:space="preserve"> de </w:t>
      </w:r>
      <w:proofErr w:type="spellStart"/>
      <w:r w:rsidRPr="007840A5">
        <w:rPr>
          <w:b/>
          <w:szCs w:val="24"/>
          <w:lang w:val="es-ES"/>
        </w:rPr>
        <w:t>statistică</w:t>
      </w:r>
      <w:proofErr w:type="spellEnd"/>
      <w:r w:rsidRPr="007840A5">
        <w:rPr>
          <w:b/>
          <w:szCs w:val="24"/>
          <w:lang w:val="es-ES"/>
        </w:rPr>
        <w:t xml:space="preserve">, </w:t>
      </w:r>
      <w:proofErr w:type="spellStart"/>
      <w:r w:rsidRPr="007840A5">
        <w:rPr>
          <w:b/>
          <w:szCs w:val="24"/>
          <w:lang w:val="es-ES"/>
        </w:rPr>
        <w:t>astfel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încât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acestea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să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includă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sondajele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naționale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întrebări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specifice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cu</w:t>
      </w:r>
      <w:proofErr w:type="spellEnd"/>
      <w:r w:rsidRPr="007840A5">
        <w:rPr>
          <w:b/>
          <w:szCs w:val="24"/>
          <w:lang w:val="es-ES"/>
        </w:rPr>
        <w:t xml:space="preserve"> </w:t>
      </w:r>
      <w:proofErr w:type="spellStart"/>
      <w:r w:rsidRPr="007840A5">
        <w:rPr>
          <w:b/>
          <w:szCs w:val="24"/>
          <w:lang w:val="es-ES"/>
        </w:rPr>
        <w:t>privire</w:t>
      </w:r>
      <w:proofErr w:type="spellEnd"/>
      <w:r w:rsidRPr="007840A5">
        <w:rPr>
          <w:b/>
          <w:szCs w:val="24"/>
          <w:lang w:val="es-ES"/>
        </w:rPr>
        <w:t xml:space="preserve"> la </w:t>
      </w:r>
      <w:proofErr w:type="spellStart"/>
      <w:r w:rsidRPr="007840A5">
        <w:rPr>
          <w:b/>
          <w:szCs w:val="24"/>
          <w:lang w:val="es-ES"/>
        </w:rPr>
        <w:t>dizabilități</w:t>
      </w:r>
      <w:proofErr w:type="spellEnd"/>
      <w:r w:rsidRPr="007840A5">
        <w:rPr>
          <w:b/>
          <w:szCs w:val="24"/>
          <w:lang w:val="es-ES"/>
        </w:rPr>
        <w:t xml:space="preserve">. </w:t>
      </w:r>
    </w:p>
    <w:p w:rsidR="007840A5" w:rsidRPr="007840A5" w:rsidRDefault="007840A5" w:rsidP="007840A5">
      <w:pPr>
        <w:rPr>
          <w:szCs w:val="24"/>
          <w:lang w:val="es-ES"/>
        </w:rPr>
      </w:pPr>
      <w:proofErr w:type="spellStart"/>
      <w:r w:rsidRPr="007840A5">
        <w:rPr>
          <w:szCs w:val="24"/>
          <w:lang w:val="es-ES"/>
        </w:rPr>
        <w:t>Dorim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dispunem</w:t>
      </w:r>
      <w:proofErr w:type="spellEnd"/>
      <w:r w:rsidRPr="007840A5">
        <w:rPr>
          <w:szCs w:val="24"/>
          <w:lang w:val="es-ES"/>
        </w:rPr>
        <w:t xml:space="preserve"> de date </w:t>
      </w:r>
      <w:proofErr w:type="spellStart"/>
      <w:r w:rsidRPr="007840A5">
        <w:rPr>
          <w:szCs w:val="24"/>
          <w:lang w:val="es-ES"/>
        </w:rPr>
        <w:t>mai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fiabile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comparabile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privire</w:t>
      </w:r>
      <w:proofErr w:type="spellEnd"/>
      <w:r w:rsidRPr="007840A5">
        <w:rPr>
          <w:szCs w:val="24"/>
          <w:lang w:val="es-ES"/>
        </w:rPr>
        <w:t xml:space="preserve"> la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, </w:t>
      </w:r>
      <w:proofErr w:type="spellStart"/>
      <w:r w:rsidRPr="007840A5">
        <w:rPr>
          <w:szCs w:val="24"/>
          <w:lang w:val="es-ES"/>
        </w:rPr>
        <w:t>astfel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încât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putem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înțelege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adevărat</w:t>
      </w:r>
      <w:proofErr w:type="spellEnd"/>
      <w:r w:rsidRPr="007840A5">
        <w:rPr>
          <w:szCs w:val="24"/>
          <w:lang w:val="es-ES"/>
        </w:rPr>
        <w:t xml:space="preserve"> natura </w:t>
      </w:r>
      <w:proofErr w:type="spellStart"/>
      <w:r w:rsidRPr="007840A5">
        <w:rPr>
          <w:szCs w:val="24"/>
          <w:lang w:val="es-ES"/>
        </w:rPr>
        <w:t>exactă</w:t>
      </w:r>
      <w:proofErr w:type="spellEnd"/>
      <w:r w:rsidRPr="007840A5">
        <w:rPr>
          <w:szCs w:val="24"/>
          <w:lang w:val="es-ES"/>
        </w:rPr>
        <w:t xml:space="preserve"> a </w:t>
      </w:r>
      <w:proofErr w:type="spellStart"/>
      <w:r w:rsidRPr="007840A5">
        <w:rPr>
          <w:szCs w:val="24"/>
          <w:lang w:val="es-ES"/>
        </w:rPr>
        <w:t>barierelor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care</w:t>
      </w:r>
      <w:proofErr w:type="spellEnd"/>
      <w:r w:rsidRPr="007840A5">
        <w:rPr>
          <w:szCs w:val="24"/>
          <w:lang w:val="es-ES"/>
        </w:rPr>
        <w:t xml:space="preserve"> se </w:t>
      </w:r>
      <w:proofErr w:type="spellStart"/>
      <w:r w:rsidRPr="007840A5">
        <w:rPr>
          <w:szCs w:val="24"/>
          <w:lang w:val="es-ES"/>
        </w:rPr>
        <w:t>confruntă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persoanele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cu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dizabilități</w:t>
      </w:r>
      <w:proofErr w:type="spellEnd"/>
      <w:r w:rsidRPr="007840A5">
        <w:rPr>
          <w:szCs w:val="24"/>
          <w:lang w:val="es-ES"/>
        </w:rPr>
        <w:t xml:space="preserve">,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stabilim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acțiunile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care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trebuie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întreprinse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și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să</w:t>
      </w:r>
      <w:proofErr w:type="spellEnd"/>
      <w:r w:rsidRPr="007840A5">
        <w:rPr>
          <w:szCs w:val="24"/>
          <w:lang w:val="es-ES"/>
        </w:rPr>
        <w:t xml:space="preserve"> </w:t>
      </w:r>
      <w:proofErr w:type="spellStart"/>
      <w:r w:rsidRPr="007840A5">
        <w:rPr>
          <w:szCs w:val="24"/>
          <w:lang w:val="es-ES"/>
        </w:rPr>
        <w:t>elaborăm</w:t>
      </w:r>
      <w:proofErr w:type="spellEnd"/>
      <w:r w:rsidRPr="007840A5">
        <w:rPr>
          <w:szCs w:val="24"/>
          <w:lang w:val="es-ES"/>
        </w:rPr>
        <w:t xml:space="preserve"> un plan de implementare!</w:t>
      </w:r>
    </w:p>
    <w:p w:rsidR="007840A5" w:rsidRPr="007840A5" w:rsidRDefault="007840A5" w:rsidP="007840A5">
      <w:pPr>
        <w:pStyle w:val="Heading1"/>
        <w:rPr>
          <w:lang w:val="fr-BE"/>
        </w:rPr>
      </w:pPr>
      <w:proofErr w:type="spellStart"/>
      <w:r w:rsidRPr="007840A5">
        <w:rPr>
          <w:lang w:val="fr-BE"/>
        </w:rPr>
        <w:t>Căutați</w:t>
      </w:r>
      <w:proofErr w:type="spellEnd"/>
      <w:r w:rsidRPr="007840A5">
        <w:rPr>
          <w:lang w:val="fr-BE"/>
        </w:rPr>
        <w:t xml:space="preserve"> mai </w:t>
      </w:r>
      <w:proofErr w:type="spellStart"/>
      <w:r w:rsidRPr="007840A5">
        <w:rPr>
          <w:lang w:val="fr-BE"/>
        </w:rPr>
        <w:t>multe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informații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cu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privire</w:t>
      </w:r>
      <w:proofErr w:type="spellEnd"/>
      <w:r w:rsidRPr="007840A5">
        <w:rPr>
          <w:lang w:val="fr-BE"/>
        </w:rPr>
        <w:t xml:space="preserve"> la Agenda 2030 </w:t>
      </w:r>
      <w:proofErr w:type="spellStart"/>
      <w:r w:rsidRPr="007840A5">
        <w:rPr>
          <w:lang w:val="fr-BE"/>
        </w:rPr>
        <w:t>pentru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dezvoltare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durabilă</w:t>
      </w:r>
      <w:proofErr w:type="spellEnd"/>
      <w:r w:rsidRPr="007840A5">
        <w:rPr>
          <w:lang w:val="fr-BE"/>
        </w:rPr>
        <w:t xml:space="preserve"> </w:t>
      </w:r>
      <w:proofErr w:type="spellStart"/>
      <w:r w:rsidRPr="007840A5">
        <w:rPr>
          <w:lang w:val="fr-BE"/>
        </w:rPr>
        <w:t>și</w:t>
      </w:r>
      <w:proofErr w:type="spellEnd"/>
      <w:r w:rsidRPr="007840A5">
        <w:rPr>
          <w:lang w:val="fr-BE"/>
        </w:rPr>
        <w:t xml:space="preserve"> ODD-</w:t>
      </w:r>
      <w:proofErr w:type="spellStart"/>
      <w:proofErr w:type="gramStart"/>
      <w:r w:rsidRPr="007840A5">
        <w:rPr>
          <w:lang w:val="fr-BE"/>
        </w:rPr>
        <w:t>uri</w:t>
      </w:r>
      <w:proofErr w:type="spellEnd"/>
      <w:r w:rsidRPr="007840A5">
        <w:rPr>
          <w:lang w:val="fr-BE"/>
        </w:rPr>
        <w:t>?</w:t>
      </w:r>
      <w:proofErr w:type="gramEnd"/>
    </w:p>
    <w:p w:rsidR="007840A5" w:rsidRPr="007840A5" w:rsidRDefault="00A93297" w:rsidP="007840A5">
      <w:pPr>
        <w:rPr>
          <w:szCs w:val="24"/>
          <w:lang w:val="fr-BE"/>
        </w:rPr>
      </w:pPr>
      <w:hyperlink r:id="rId7" w:history="1">
        <w:proofErr w:type="spellStart"/>
        <w:r w:rsidR="007840A5" w:rsidRPr="007840A5">
          <w:rPr>
            <w:rStyle w:val="Hyperlink"/>
            <w:szCs w:val="24"/>
            <w:lang w:val="fr-BE"/>
          </w:rPr>
          <w:t>Vă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invităm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să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vizitați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pagina web a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Forumului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European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al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Dizabilității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- EDF</w:t>
        </w:r>
      </w:hyperlink>
    </w:p>
    <w:p w:rsidR="007840A5" w:rsidRPr="007840A5" w:rsidRDefault="00A93297" w:rsidP="007840A5">
      <w:pPr>
        <w:rPr>
          <w:szCs w:val="24"/>
          <w:lang w:val="fr-BE"/>
        </w:rPr>
      </w:pPr>
      <w:hyperlink r:id="rId8" w:history="1">
        <w:proofErr w:type="spellStart"/>
        <w:r w:rsidR="007840A5" w:rsidRPr="007840A5">
          <w:rPr>
            <w:rStyle w:val="Hyperlink"/>
            <w:szCs w:val="24"/>
            <w:lang w:val="fr-BE"/>
          </w:rPr>
          <w:t>Citiți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Raportul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EDF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privind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drepturile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omului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, care face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referire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la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legătura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dintre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ODD-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uri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și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Convenția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Națiunilor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Unite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privind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drepturile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persoanelor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cu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dizabilități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(2018)</w:t>
        </w:r>
      </w:hyperlink>
      <w:r w:rsidR="007840A5" w:rsidRPr="007840A5">
        <w:rPr>
          <w:szCs w:val="24"/>
          <w:lang w:val="fr-BE"/>
        </w:rPr>
        <w:t xml:space="preserve"> </w:t>
      </w:r>
    </w:p>
    <w:p w:rsidR="007840A5" w:rsidRPr="007840A5" w:rsidRDefault="00A93297" w:rsidP="007840A5">
      <w:pPr>
        <w:rPr>
          <w:szCs w:val="24"/>
          <w:lang w:val="fr-BE"/>
        </w:rPr>
      </w:pPr>
      <w:hyperlink r:id="rId9" w:history="1">
        <w:proofErr w:type="spellStart"/>
        <w:r w:rsidR="007840A5" w:rsidRPr="007840A5">
          <w:rPr>
            <w:rStyle w:val="Hyperlink"/>
            <w:szCs w:val="24"/>
            <w:lang w:val="fr-BE"/>
          </w:rPr>
          <w:t>Citiți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Raportul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în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limbaj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ușor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de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înțeles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privind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drepturile</w:t>
        </w:r>
        <w:proofErr w:type="spellEnd"/>
        <w:r w:rsidR="007840A5" w:rsidRPr="007840A5">
          <w:rPr>
            <w:rStyle w:val="Hyperlink"/>
            <w:szCs w:val="24"/>
            <w:lang w:val="fr-BE"/>
          </w:rPr>
          <w:t xml:space="preserve"> </w:t>
        </w:r>
        <w:proofErr w:type="spellStart"/>
        <w:r w:rsidR="007840A5" w:rsidRPr="007840A5">
          <w:rPr>
            <w:rStyle w:val="Hyperlink"/>
            <w:szCs w:val="24"/>
            <w:lang w:val="fr-BE"/>
          </w:rPr>
          <w:t>omului</w:t>
        </w:r>
        <w:proofErr w:type="spellEnd"/>
      </w:hyperlink>
    </w:p>
    <w:p w:rsidR="007840A5" w:rsidRPr="007840A5" w:rsidRDefault="007840A5" w:rsidP="007840A5">
      <w:pPr>
        <w:rPr>
          <w:szCs w:val="24"/>
        </w:rPr>
      </w:pPr>
      <w:proofErr w:type="spellStart"/>
      <w:r w:rsidRPr="007840A5">
        <w:rPr>
          <w:szCs w:val="24"/>
          <w:lang w:val="fr-BE"/>
        </w:rPr>
        <w:t>Dacă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aveți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întrebări</w:t>
      </w:r>
      <w:proofErr w:type="spellEnd"/>
      <w:r w:rsidRPr="007840A5">
        <w:rPr>
          <w:szCs w:val="24"/>
          <w:lang w:val="fr-BE"/>
        </w:rPr>
        <w:t xml:space="preserve">, </w:t>
      </w:r>
      <w:proofErr w:type="spellStart"/>
      <w:r w:rsidRPr="007840A5">
        <w:rPr>
          <w:szCs w:val="24"/>
          <w:lang w:val="fr-BE"/>
        </w:rPr>
        <w:t>luați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legătura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cu</w:t>
      </w:r>
      <w:proofErr w:type="spellEnd"/>
      <w:r w:rsidRPr="007840A5">
        <w:rPr>
          <w:szCs w:val="24"/>
          <w:lang w:val="fr-BE"/>
        </w:rPr>
        <w:t xml:space="preserve"> </w:t>
      </w:r>
      <w:proofErr w:type="spellStart"/>
      <w:r w:rsidRPr="007840A5">
        <w:rPr>
          <w:szCs w:val="24"/>
          <w:lang w:val="fr-BE"/>
        </w:rPr>
        <w:t>dr</w:t>
      </w:r>
      <w:proofErr w:type="spellEnd"/>
      <w:r w:rsidRPr="007840A5">
        <w:rPr>
          <w:szCs w:val="24"/>
          <w:lang w:val="fr-BE"/>
        </w:rPr>
        <w:t xml:space="preserve">. </w:t>
      </w:r>
      <w:r w:rsidRPr="007840A5">
        <w:rPr>
          <w:szCs w:val="24"/>
        </w:rPr>
        <w:t xml:space="preserve">Marion Steff, </w:t>
      </w:r>
      <w:proofErr w:type="spellStart"/>
      <w:r w:rsidRPr="007840A5">
        <w:rPr>
          <w:szCs w:val="24"/>
        </w:rPr>
        <w:t>coordonator</w:t>
      </w:r>
      <w:proofErr w:type="spellEnd"/>
      <w:r w:rsidRPr="007840A5">
        <w:rPr>
          <w:szCs w:val="24"/>
        </w:rPr>
        <w:t xml:space="preserve"> </w:t>
      </w:r>
      <w:proofErr w:type="gramStart"/>
      <w:r w:rsidRPr="007840A5">
        <w:rPr>
          <w:szCs w:val="24"/>
        </w:rPr>
        <w:t>ODD:</w:t>
      </w:r>
      <w:proofErr w:type="gramEnd"/>
      <w:r w:rsidRPr="007840A5">
        <w:rPr>
          <w:szCs w:val="24"/>
        </w:rPr>
        <w:t xml:space="preserve"> </w:t>
      </w:r>
      <w:hyperlink r:id="rId10" w:history="1">
        <w:r w:rsidR="008D2386" w:rsidRPr="00714FE7">
          <w:rPr>
            <w:rStyle w:val="Hyperlink"/>
            <w:szCs w:val="24"/>
          </w:rPr>
          <w:t>marion.steff@edf-feph.org</w:t>
        </w:r>
      </w:hyperlink>
      <w:r w:rsidR="008D2386">
        <w:rPr>
          <w:szCs w:val="24"/>
        </w:rPr>
        <w:t xml:space="preserve"> </w:t>
      </w:r>
    </w:p>
    <w:p w:rsidR="0003791B" w:rsidRDefault="0003791B" w:rsidP="0003791B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504378" w:rsidRPr="007840A5" w:rsidRDefault="00504378" w:rsidP="0003791B">
      <w:pPr>
        <w:rPr>
          <w:szCs w:val="24"/>
          <w:lang w:val="es-ES"/>
        </w:rPr>
      </w:pPr>
    </w:p>
    <w:sectPr w:rsidR="00504378" w:rsidRPr="007840A5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EB4" w:rsidRDefault="00917EB4" w:rsidP="00917EB4">
      <w:pPr>
        <w:spacing w:after="0" w:line="240" w:lineRule="auto"/>
      </w:pPr>
      <w:r>
        <w:separator/>
      </w:r>
    </w:p>
  </w:endnote>
  <w:end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Roboto Black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  <w:font w:name="Roboto">
    <w:altName w:val="Roboto"/>
    <w:panose1 w:val="00000000000000000000"/>
    <w:charset w:val="CC"/>
    <w:family w:val="swiss"/>
    <w:notTrueType/>
    <w:pitch w:val="default"/>
    <w:sig w:usb0="00000287" w:usb1="08070000" w:usb2="00000010" w:usb3="00000000" w:csb0="0002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EB4" w:rsidRDefault="00917EB4" w:rsidP="00917EB4">
      <w:pPr>
        <w:spacing w:after="0" w:line="240" w:lineRule="auto"/>
      </w:pPr>
      <w:r>
        <w:separator/>
      </w:r>
    </w:p>
  </w:footnote>
  <w:footnote w:type="continuationSeparator" w:id="0">
    <w:p w:rsidR="00917EB4" w:rsidRDefault="00917EB4" w:rsidP="0091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90A534"/>
    <w:multiLevelType w:val="hybridMultilevel"/>
    <w:tmpl w:val="8D0ACC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BD13C3"/>
    <w:multiLevelType w:val="hybridMultilevel"/>
    <w:tmpl w:val="99AE0E58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BA23"/>
    <w:multiLevelType w:val="hybridMultilevel"/>
    <w:tmpl w:val="5FFAE9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5A34CA0"/>
    <w:multiLevelType w:val="hybridMultilevel"/>
    <w:tmpl w:val="71E0FF04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A6E72C">
      <w:start w:val="1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4FDD"/>
    <w:multiLevelType w:val="hybridMultilevel"/>
    <w:tmpl w:val="1AF81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7D31D"/>
    <w:multiLevelType w:val="hybridMultilevel"/>
    <w:tmpl w:val="555FC8D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2C06215"/>
    <w:multiLevelType w:val="hybridMultilevel"/>
    <w:tmpl w:val="1BC0E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7E7DD"/>
    <w:multiLevelType w:val="hybridMultilevel"/>
    <w:tmpl w:val="242F5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7B43B4"/>
    <w:multiLevelType w:val="hybridMultilevel"/>
    <w:tmpl w:val="F6DC0490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822EC04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3082F"/>
    <w:multiLevelType w:val="hybridMultilevel"/>
    <w:tmpl w:val="37D0A0C2"/>
    <w:lvl w:ilvl="0" w:tplc="81E81EA8">
      <w:start w:val="2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3791B"/>
    <w:rsid w:val="00043F69"/>
    <w:rsid w:val="000A4D74"/>
    <w:rsid w:val="00140EC5"/>
    <w:rsid w:val="00154BF8"/>
    <w:rsid w:val="00172197"/>
    <w:rsid w:val="001A5703"/>
    <w:rsid w:val="001C3E75"/>
    <w:rsid w:val="001D47CE"/>
    <w:rsid w:val="002348A2"/>
    <w:rsid w:val="002473F3"/>
    <w:rsid w:val="00276ADE"/>
    <w:rsid w:val="002C044A"/>
    <w:rsid w:val="00313F45"/>
    <w:rsid w:val="003D1BF3"/>
    <w:rsid w:val="003D6F0A"/>
    <w:rsid w:val="00415B17"/>
    <w:rsid w:val="00504378"/>
    <w:rsid w:val="00522B78"/>
    <w:rsid w:val="0053118B"/>
    <w:rsid w:val="00631A71"/>
    <w:rsid w:val="006C191D"/>
    <w:rsid w:val="0074132F"/>
    <w:rsid w:val="007429F0"/>
    <w:rsid w:val="007525B1"/>
    <w:rsid w:val="007840A5"/>
    <w:rsid w:val="007B7D6B"/>
    <w:rsid w:val="007D2DAC"/>
    <w:rsid w:val="008D2386"/>
    <w:rsid w:val="009007C0"/>
    <w:rsid w:val="00917EB4"/>
    <w:rsid w:val="00A0142C"/>
    <w:rsid w:val="00A93297"/>
    <w:rsid w:val="00AB2833"/>
    <w:rsid w:val="00AC4130"/>
    <w:rsid w:val="00AD21E6"/>
    <w:rsid w:val="00AD55B8"/>
    <w:rsid w:val="00B336FB"/>
    <w:rsid w:val="00B667F9"/>
    <w:rsid w:val="00B82F83"/>
    <w:rsid w:val="00BB6048"/>
    <w:rsid w:val="00CA545A"/>
    <w:rsid w:val="00CB7DD7"/>
    <w:rsid w:val="00D525FC"/>
    <w:rsid w:val="00D8582A"/>
    <w:rsid w:val="00D97246"/>
    <w:rsid w:val="00E711B5"/>
    <w:rsid w:val="00E96968"/>
    <w:rsid w:val="00EA7775"/>
    <w:rsid w:val="00EB2BE6"/>
    <w:rsid w:val="00EC7573"/>
    <w:rsid w:val="00EF77C5"/>
    <w:rsid w:val="00F5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A0">
    <w:name w:val="A0"/>
    <w:uiPriority w:val="99"/>
    <w:rsid w:val="00D97246"/>
    <w:rPr>
      <w:rFonts w:cs="Roboto"/>
      <w:b/>
      <w:bCs/>
      <w:color w:val="000000"/>
      <w:sz w:val="27"/>
      <w:szCs w:val="27"/>
    </w:rPr>
  </w:style>
  <w:style w:type="character" w:customStyle="1" w:styleId="A1">
    <w:name w:val="A1"/>
    <w:uiPriority w:val="99"/>
    <w:rsid w:val="00D97246"/>
    <w:rPr>
      <w:rFonts w:cs="Roboto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97246"/>
    <w:pPr>
      <w:spacing w:line="241" w:lineRule="atLeast"/>
    </w:pPr>
    <w:rPr>
      <w:rFonts w:ascii="Roboto" w:hAnsi="Roboto" w:cstheme="minorBidi"/>
      <w:color w:val="auto"/>
    </w:rPr>
  </w:style>
  <w:style w:type="character" w:customStyle="1" w:styleId="A3">
    <w:name w:val="A3"/>
    <w:uiPriority w:val="99"/>
    <w:rsid w:val="00D97246"/>
    <w:rPr>
      <w:rFonts w:cs="Roboto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EB2BE6"/>
    <w:rPr>
      <w:rFonts w:ascii="Roboto Black" w:hAnsi="Roboto Black" w:cs="Roboto Black"/>
      <w:b/>
      <w:bCs/>
      <w:color w:val="000000"/>
      <w:sz w:val="56"/>
      <w:szCs w:val="56"/>
    </w:rPr>
  </w:style>
  <w:style w:type="character" w:customStyle="1" w:styleId="A5">
    <w:name w:val="A5"/>
    <w:uiPriority w:val="99"/>
    <w:rsid w:val="002C044A"/>
    <w:rPr>
      <w:rFonts w:cs="Roboto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B4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B4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f-feph.org/sites/default/files/edf_-_sdgs_human_rights_report_final_accessibl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2030-agenda-sustainable-development-go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ion.steff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/sites/default/files/sdgs_report_etr_-_fin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2019-08-29T13:27:00Z</dcterms:created>
  <dcterms:modified xsi:type="dcterms:W3CDTF">2019-09-02T13:26:00Z</dcterms:modified>
</cp:coreProperties>
</file>