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76DF" w14:textId="77777777" w:rsidR="00247BB5" w:rsidRPr="00A93E3B" w:rsidRDefault="00247BB5">
      <w:pPr>
        <w:rPr>
          <w:rFonts w:ascii="Arial" w:hAnsi="Arial" w:cs="Arial"/>
          <w:lang w:val="en-GB"/>
        </w:rPr>
      </w:pPr>
    </w:p>
    <w:p w14:paraId="6B1C5008" w14:textId="52E7D211" w:rsidR="00247BB5" w:rsidRPr="00AA1788" w:rsidRDefault="00DC256D" w:rsidP="00DC256D">
      <w:pPr>
        <w:pStyle w:val="Heading1"/>
        <w:spacing w:before="0"/>
        <w:jc w:val="center"/>
        <w:rPr>
          <w:rFonts w:cs="Arial"/>
          <w:bCs w:val="0"/>
          <w:smallCaps/>
        </w:rPr>
      </w:pPr>
      <w:r>
        <w:rPr>
          <w:rFonts w:cs="Arial"/>
        </w:rPr>
        <w:t xml:space="preserve">Minutes of </w:t>
      </w:r>
      <w:r w:rsidR="00247BB5" w:rsidRPr="00AA1788">
        <w:rPr>
          <w:rFonts w:cs="Arial"/>
        </w:rPr>
        <w:t xml:space="preserve">EDF </w:t>
      </w:r>
      <w:r>
        <w:rPr>
          <w:rFonts w:cs="Arial"/>
        </w:rPr>
        <w:t>Executive Committee Meeting</w:t>
      </w:r>
    </w:p>
    <w:p w14:paraId="38372909" w14:textId="77777777" w:rsidR="00247BB5" w:rsidRPr="00F56644" w:rsidRDefault="00247BB5" w:rsidP="00DC256D">
      <w:pPr>
        <w:pStyle w:val="Heading1"/>
        <w:spacing w:before="0"/>
        <w:jc w:val="center"/>
        <w:rPr>
          <w:rFonts w:cs="Arial"/>
          <w:bCs w:val="0"/>
          <w:smallCaps/>
        </w:rPr>
      </w:pPr>
      <w:r w:rsidRPr="00AA1788">
        <w:rPr>
          <w:rFonts w:cs="Arial"/>
        </w:rPr>
        <w:t>22</w:t>
      </w:r>
      <w:r w:rsidRPr="00AA1788">
        <w:rPr>
          <w:rFonts w:cs="Arial"/>
          <w:vertAlign w:val="superscript"/>
        </w:rPr>
        <w:t>nd</w:t>
      </w:r>
      <w:r w:rsidRPr="00AA1788">
        <w:rPr>
          <w:rFonts w:cs="Arial"/>
        </w:rPr>
        <w:t xml:space="preserve"> of March 2019, Bucharest, Romania</w:t>
      </w:r>
    </w:p>
    <w:p w14:paraId="372E07ED" w14:textId="77777777" w:rsidR="00247BB5" w:rsidRPr="00AD0379" w:rsidRDefault="00247BB5" w:rsidP="00DC256D">
      <w:pPr>
        <w:pStyle w:val="Title"/>
        <w:spacing w:after="0"/>
        <w:jc w:val="center"/>
        <w:rPr>
          <w:rFonts w:cs="Arial"/>
          <w:sz w:val="28"/>
          <w:szCs w:val="28"/>
        </w:rPr>
      </w:pPr>
    </w:p>
    <w:p w14:paraId="7BF2D7C6" w14:textId="77777777" w:rsidR="00247BB5" w:rsidRPr="00A93E3B" w:rsidRDefault="00247BB5" w:rsidP="00247BB5">
      <w:pPr>
        <w:spacing w:after="0"/>
        <w:rPr>
          <w:rFonts w:ascii="Arial" w:hAnsi="Arial" w:cs="Arial"/>
          <w:highlight w:val="yellow"/>
        </w:rPr>
      </w:pPr>
    </w:p>
    <w:p w14:paraId="2E4CCE7A" w14:textId="77777777" w:rsidR="00247BB5" w:rsidRPr="00445658" w:rsidRDefault="00247BB5" w:rsidP="00247BB5">
      <w:pPr>
        <w:rPr>
          <w:rFonts w:ascii="Arial" w:hAnsi="Arial" w:cs="Arial"/>
          <w:b/>
          <w:sz w:val="24"/>
          <w:szCs w:val="24"/>
        </w:rPr>
      </w:pPr>
      <w:r w:rsidRPr="00445658">
        <w:rPr>
          <w:rFonts w:ascii="Arial" w:hAnsi="Arial" w:cs="Arial"/>
          <w:b/>
          <w:sz w:val="24"/>
          <w:szCs w:val="24"/>
        </w:rPr>
        <w:t>Venue: JW Marriott Bucharest Grand Hotel</w:t>
      </w:r>
    </w:p>
    <w:p w14:paraId="7219878F" w14:textId="77777777" w:rsidR="00227E26" w:rsidRDefault="00227E26" w:rsidP="00A00BC1">
      <w:pPr>
        <w:rPr>
          <w:rFonts w:ascii="Arial" w:hAnsi="Arial" w:cs="Arial"/>
          <w:lang w:val="en-GB" w:bidi="en-US"/>
        </w:rPr>
      </w:pPr>
      <w:r>
        <w:rPr>
          <w:rFonts w:ascii="Arial" w:hAnsi="Arial" w:cs="Arial"/>
          <w:lang w:val="en-GB" w:bidi="en-US"/>
        </w:rPr>
        <w:t>Present</w:t>
      </w:r>
      <w:r w:rsidR="00247BB5" w:rsidRPr="00A93E3B">
        <w:rPr>
          <w:rFonts w:ascii="Arial" w:hAnsi="Arial" w:cs="Arial"/>
          <w:lang w:val="en-GB" w:bidi="en-US"/>
        </w:rPr>
        <w:t>:</w:t>
      </w:r>
      <w:r>
        <w:rPr>
          <w:rFonts w:ascii="Arial" w:hAnsi="Arial" w:cs="Arial"/>
          <w:lang w:val="en-GB" w:bidi="en-US"/>
        </w:rPr>
        <w:t xml:space="preserve"> Nadia Hadad, Pirkko </w:t>
      </w:r>
      <w:proofErr w:type="spellStart"/>
      <w:r>
        <w:rPr>
          <w:rFonts w:ascii="Arial" w:hAnsi="Arial" w:cs="Arial"/>
          <w:lang w:val="en-GB" w:bidi="en-US"/>
        </w:rPr>
        <w:t>Mahlamaki</w:t>
      </w:r>
      <w:proofErr w:type="spellEnd"/>
      <w:r>
        <w:rPr>
          <w:rFonts w:ascii="Arial" w:hAnsi="Arial" w:cs="Arial"/>
          <w:lang w:val="en-GB" w:bidi="en-US"/>
        </w:rPr>
        <w:t xml:space="preserve">, Rodolfo Cattani, Pat Clarke, Humberto Insolera, Ana Pelaez, Maureen Piggot, Albert </w:t>
      </w:r>
      <w:proofErr w:type="spellStart"/>
      <w:r>
        <w:rPr>
          <w:rFonts w:ascii="Arial" w:hAnsi="Arial" w:cs="Arial"/>
          <w:lang w:val="en-GB" w:bidi="en-US"/>
        </w:rPr>
        <w:t>Prévos</w:t>
      </w:r>
      <w:proofErr w:type="spellEnd"/>
      <w:r>
        <w:rPr>
          <w:rFonts w:ascii="Arial" w:hAnsi="Arial" w:cs="Arial"/>
          <w:lang w:val="en-GB" w:bidi="en-US"/>
        </w:rPr>
        <w:t xml:space="preserve">, Klaus </w:t>
      </w:r>
      <w:proofErr w:type="spellStart"/>
      <w:r>
        <w:rPr>
          <w:rFonts w:ascii="Arial" w:hAnsi="Arial" w:cs="Arial"/>
          <w:lang w:val="en-GB" w:bidi="en-US"/>
        </w:rPr>
        <w:t>Laschwitz</w:t>
      </w:r>
      <w:proofErr w:type="spellEnd"/>
    </w:p>
    <w:p w14:paraId="5399E86C" w14:textId="24313C37" w:rsidR="00247BB5" w:rsidRPr="00A93E3B" w:rsidRDefault="00227E26" w:rsidP="00A00BC1">
      <w:pPr>
        <w:rPr>
          <w:rFonts w:ascii="Arial" w:hAnsi="Arial" w:cs="Arial"/>
          <w:i/>
          <w:iCs/>
          <w:smallCaps/>
          <w:lang w:val="en-GB" w:bidi="en-US"/>
        </w:rPr>
      </w:pPr>
      <w:r>
        <w:rPr>
          <w:rFonts w:ascii="Arial" w:hAnsi="Arial" w:cs="Arial"/>
          <w:lang w:val="en-GB" w:bidi="en-US"/>
        </w:rPr>
        <w:t>In attendance: Catherine Naughton, Muriel Da Via</w:t>
      </w:r>
      <w:r w:rsidR="00247BB5" w:rsidRPr="00A93E3B">
        <w:rPr>
          <w:rFonts w:ascii="Arial" w:hAnsi="Arial" w:cs="Arial"/>
          <w:lang w:val="en-GB" w:bidi="en-US"/>
        </w:rPr>
        <w:br/>
      </w:r>
    </w:p>
    <w:p w14:paraId="23C2CD07" w14:textId="1FF1AEB9"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Welcome by the President</w:t>
      </w:r>
    </w:p>
    <w:p w14:paraId="15C8A708" w14:textId="6EADD484" w:rsidR="00BC37E2" w:rsidRPr="009F6067" w:rsidRDefault="00BC37E2" w:rsidP="00BC37E2">
      <w:pPr>
        <w:spacing w:line="360" w:lineRule="auto"/>
        <w:rPr>
          <w:rFonts w:ascii="Arial" w:hAnsi="Arial" w:cs="Arial"/>
          <w:bCs/>
          <w:sz w:val="24"/>
          <w:szCs w:val="24"/>
        </w:rPr>
      </w:pPr>
      <w:r w:rsidRPr="009F6067">
        <w:rPr>
          <w:rFonts w:ascii="Arial" w:hAnsi="Arial" w:cs="Arial"/>
          <w:bCs/>
          <w:sz w:val="24"/>
          <w:szCs w:val="24"/>
        </w:rPr>
        <w:t>The Vice-President opened the meeting with the apologies of the President. He welcomed all the participants and the agenda was adopted with no changes.</w:t>
      </w:r>
    </w:p>
    <w:p w14:paraId="034051D3" w14:textId="780A2A54"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Follow-up of decisions from the last meeting (DOC</w:t>
      </w:r>
      <w:r w:rsidR="005D4031" w:rsidRPr="00A93E3B">
        <w:rPr>
          <w:rFonts w:ascii="Arial" w:hAnsi="Arial" w:cs="Arial"/>
          <w:b/>
          <w:bCs/>
          <w:sz w:val="24"/>
          <w:szCs w:val="24"/>
        </w:rPr>
        <w:t>-EXEC-19-01)</w:t>
      </w:r>
    </w:p>
    <w:p w14:paraId="60025553" w14:textId="77777777" w:rsidR="00BC37E2" w:rsidRDefault="00BC37E2" w:rsidP="00247BB5">
      <w:pPr>
        <w:spacing w:line="360" w:lineRule="auto"/>
        <w:rPr>
          <w:rFonts w:ascii="Arial" w:hAnsi="Arial" w:cs="Arial"/>
          <w:bCs/>
          <w:sz w:val="24"/>
          <w:szCs w:val="24"/>
        </w:rPr>
      </w:pPr>
      <w:r>
        <w:rPr>
          <w:rFonts w:ascii="Arial" w:hAnsi="Arial" w:cs="Arial"/>
          <w:bCs/>
          <w:sz w:val="24"/>
          <w:szCs w:val="24"/>
        </w:rPr>
        <w:t>The Vice-President gave the floor to the Director who went through the list of actions undertaken since last meeting.</w:t>
      </w:r>
    </w:p>
    <w:p w14:paraId="558FBBAE" w14:textId="334A02A1" w:rsidR="00247BB5" w:rsidRDefault="00BC37E2" w:rsidP="00247BB5">
      <w:pPr>
        <w:spacing w:line="360" w:lineRule="auto"/>
        <w:rPr>
          <w:rFonts w:ascii="Arial" w:hAnsi="Arial" w:cs="Arial"/>
          <w:bCs/>
          <w:sz w:val="24"/>
          <w:szCs w:val="24"/>
        </w:rPr>
      </w:pPr>
      <w:r>
        <w:rPr>
          <w:rFonts w:ascii="Arial" w:hAnsi="Arial" w:cs="Arial"/>
          <w:bCs/>
          <w:sz w:val="24"/>
          <w:szCs w:val="24"/>
        </w:rPr>
        <w:t xml:space="preserve">She mentioned the progresses on follow-up with EU Presidencies and possible co-funding. Pirkko </w:t>
      </w:r>
      <w:proofErr w:type="spellStart"/>
      <w:r>
        <w:rPr>
          <w:rFonts w:ascii="Arial" w:hAnsi="Arial" w:cs="Arial"/>
          <w:bCs/>
          <w:sz w:val="24"/>
          <w:szCs w:val="24"/>
        </w:rPr>
        <w:t>Mahlamaki</w:t>
      </w:r>
      <w:proofErr w:type="spellEnd"/>
      <w:r>
        <w:rPr>
          <w:rFonts w:ascii="Arial" w:hAnsi="Arial" w:cs="Arial"/>
          <w:bCs/>
          <w:sz w:val="24"/>
          <w:szCs w:val="24"/>
        </w:rPr>
        <w:t xml:space="preserve"> mentioned some progresses made in seeking funding in Finland and Klaus </w:t>
      </w:r>
      <w:proofErr w:type="spellStart"/>
      <w:r>
        <w:rPr>
          <w:rFonts w:ascii="Arial" w:hAnsi="Arial" w:cs="Arial"/>
          <w:bCs/>
          <w:sz w:val="24"/>
          <w:szCs w:val="24"/>
        </w:rPr>
        <w:t>Laschwitz</w:t>
      </w:r>
      <w:proofErr w:type="spellEnd"/>
      <w:r>
        <w:rPr>
          <w:rFonts w:ascii="Arial" w:hAnsi="Arial" w:cs="Arial"/>
          <w:bCs/>
          <w:sz w:val="24"/>
          <w:szCs w:val="24"/>
        </w:rPr>
        <w:t xml:space="preserve"> for Germany. Albert </w:t>
      </w:r>
      <w:proofErr w:type="spellStart"/>
      <w:r>
        <w:rPr>
          <w:rFonts w:ascii="Arial" w:hAnsi="Arial" w:cs="Arial"/>
          <w:bCs/>
          <w:sz w:val="24"/>
          <w:szCs w:val="24"/>
        </w:rPr>
        <w:t>Prévos</w:t>
      </w:r>
      <w:proofErr w:type="spellEnd"/>
      <w:r>
        <w:rPr>
          <w:rFonts w:ascii="Arial" w:hAnsi="Arial" w:cs="Arial"/>
          <w:bCs/>
          <w:sz w:val="24"/>
          <w:szCs w:val="24"/>
        </w:rPr>
        <w:t xml:space="preserve"> explained that the French co-financing for an Executive Committee meeting was still sought and that the meeting was planned to take place in Lyon instead of Paris.</w:t>
      </w:r>
    </w:p>
    <w:p w14:paraId="3953B48E" w14:textId="53ACC008" w:rsidR="00BC37E2" w:rsidRDefault="00BC37E2" w:rsidP="00247BB5">
      <w:pPr>
        <w:spacing w:line="360" w:lineRule="auto"/>
        <w:rPr>
          <w:rFonts w:ascii="Arial" w:hAnsi="Arial" w:cs="Arial"/>
          <w:bCs/>
          <w:sz w:val="24"/>
          <w:szCs w:val="24"/>
        </w:rPr>
      </w:pPr>
      <w:r>
        <w:rPr>
          <w:rFonts w:ascii="Arial" w:hAnsi="Arial" w:cs="Arial"/>
          <w:bCs/>
          <w:sz w:val="24"/>
          <w:szCs w:val="24"/>
        </w:rPr>
        <w:t>She updated the members of the Committee with regards to the EU Elections and new Commission (meeting with Timmermans, meeting with ENGOs based in Brussels, actions undertaken to reach political groups, etc.)</w:t>
      </w:r>
    </w:p>
    <w:p w14:paraId="254FCA6D" w14:textId="2B30D2DC" w:rsidR="00BC37E2" w:rsidRDefault="00BC37E2" w:rsidP="00247BB5">
      <w:pPr>
        <w:spacing w:line="360" w:lineRule="auto"/>
        <w:rPr>
          <w:rFonts w:ascii="Arial" w:hAnsi="Arial" w:cs="Arial"/>
          <w:bCs/>
          <w:sz w:val="24"/>
          <w:szCs w:val="24"/>
        </w:rPr>
      </w:pPr>
      <w:r>
        <w:rPr>
          <w:rFonts w:ascii="Arial" w:hAnsi="Arial" w:cs="Arial"/>
          <w:bCs/>
          <w:sz w:val="24"/>
          <w:szCs w:val="24"/>
        </w:rPr>
        <w:t>She mentioned that the membership review had been postponed and that contacts had been reinitiated with Poland as a National Council member.</w:t>
      </w:r>
    </w:p>
    <w:p w14:paraId="0B160968" w14:textId="2272B7BC" w:rsidR="00BC37E2" w:rsidRDefault="00BC37E2" w:rsidP="00247BB5">
      <w:pPr>
        <w:spacing w:line="360" w:lineRule="auto"/>
        <w:rPr>
          <w:rFonts w:ascii="Arial" w:hAnsi="Arial" w:cs="Arial"/>
          <w:bCs/>
          <w:sz w:val="24"/>
          <w:szCs w:val="24"/>
        </w:rPr>
      </w:pPr>
      <w:r>
        <w:rPr>
          <w:rFonts w:ascii="Arial" w:hAnsi="Arial" w:cs="Arial"/>
          <w:bCs/>
          <w:sz w:val="24"/>
          <w:szCs w:val="24"/>
        </w:rPr>
        <w:t>On</w:t>
      </w:r>
      <w:r w:rsidR="00561C0E">
        <w:rPr>
          <w:rFonts w:ascii="Arial" w:hAnsi="Arial" w:cs="Arial"/>
          <w:bCs/>
          <w:sz w:val="24"/>
          <w:szCs w:val="24"/>
        </w:rPr>
        <w:t xml:space="preserve"> Communication</w:t>
      </w:r>
      <w:r w:rsidR="00DC256D">
        <w:rPr>
          <w:rFonts w:ascii="Arial" w:hAnsi="Arial" w:cs="Arial"/>
          <w:bCs/>
          <w:sz w:val="24"/>
          <w:szCs w:val="24"/>
        </w:rPr>
        <w:t>,</w:t>
      </w:r>
      <w:r w:rsidR="00561C0E">
        <w:rPr>
          <w:rFonts w:ascii="Arial" w:hAnsi="Arial" w:cs="Arial"/>
          <w:bCs/>
          <w:sz w:val="24"/>
          <w:szCs w:val="24"/>
        </w:rPr>
        <w:t xml:space="preserve"> she mentioned a presentation of the new website to be organised in May, the translation of documents in EU language and easy-to-read, the improvement of the Members Mailing, training on social media for the Executive Committee in Autumn, the importance that the Executive members send information </w:t>
      </w:r>
      <w:r w:rsidR="00561C0E">
        <w:rPr>
          <w:rFonts w:ascii="Arial" w:hAnsi="Arial" w:cs="Arial"/>
          <w:bCs/>
          <w:sz w:val="24"/>
          <w:szCs w:val="24"/>
        </w:rPr>
        <w:lastRenderedPageBreak/>
        <w:t>with regards to their participation to meetings from a communication point of view, etc.</w:t>
      </w:r>
    </w:p>
    <w:p w14:paraId="3DF34DFE" w14:textId="15757AEA" w:rsidR="00561C0E" w:rsidRPr="00445658" w:rsidRDefault="00561C0E" w:rsidP="00247BB5">
      <w:pPr>
        <w:spacing w:line="360" w:lineRule="auto"/>
        <w:rPr>
          <w:rFonts w:ascii="Arial" w:hAnsi="Arial" w:cs="Arial"/>
          <w:bCs/>
          <w:sz w:val="24"/>
          <w:szCs w:val="24"/>
        </w:rPr>
      </w:pPr>
      <w:r>
        <w:rPr>
          <w:rFonts w:ascii="Arial" w:hAnsi="Arial" w:cs="Arial"/>
          <w:bCs/>
          <w:sz w:val="24"/>
          <w:szCs w:val="24"/>
        </w:rPr>
        <w:t>She also mentioned the ongoing follow-up on policies.</w:t>
      </w:r>
    </w:p>
    <w:p w14:paraId="2D2EE818" w14:textId="045DFF14"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Finance update</w:t>
      </w:r>
    </w:p>
    <w:p w14:paraId="250F66C1" w14:textId="7104A260" w:rsidR="00561C0E" w:rsidRDefault="00561C0E" w:rsidP="00561C0E">
      <w:pPr>
        <w:spacing w:line="360" w:lineRule="auto"/>
        <w:rPr>
          <w:rFonts w:ascii="Arial" w:hAnsi="Arial" w:cs="Arial"/>
          <w:bCs/>
          <w:sz w:val="24"/>
          <w:szCs w:val="24"/>
        </w:rPr>
      </w:pPr>
      <w:r>
        <w:rPr>
          <w:rFonts w:ascii="Arial" w:hAnsi="Arial" w:cs="Arial"/>
          <w:bCs/>
          <w:sz w:val="24"/>
          <w:szCs w:val="24"/>
        </w:rPr>
        <w:t xml:space="preserve">The Vice-President gave the floor to the treasurer who explained that the financial year ended with a positive result of 6800 €, that the balance sheet would be prepared in April. She explained that the audit went well and that the auditor made a remark with regards to reimbursement policy and the need to be more demanding about </w:t>
      </w:r>
      <w:proofErr w:type="spellStart"/>
      <w:r>
        <w:rPr>
          <w:rFonts w:ascii="Arial" w:hAnsi="Arial" w:cs="Arial"/>
          <w:bCs/>
          <w:sz w:val="24"/>
          <w:szCs w:val="24"/>
        </w:rPr>
        <w:t>justificative</w:t>
      </w:r>
      <w:proofErr w:type="spellEnd"/>
      <w:r>
        <w:rPr>
          <w:rFonts w:ascii="Arial" w:hAnsi="Arial" w:cs="Arial"/>
          <w:bCs/>
          <w:sz w:val="24"/>
          <w:szCs w:val="24"/>
        </w:rPr>
        <w:t xml:space="preserve"> documentation. </w:t>
      </w:r>
    </w:p>
    <w:p w14:paraId="59D622A0" w14:textId="3B8A6767" w:rsidR="00561C0E" w:rsidRPr="00561C0E" w:rsidRDefault="00561C0E" w:rsidP="00561C0E">
      <w:pPr>
        <w:spacing w:line="360" w:lineRule="auto"/>
        <w:rPr>
          <w:rFonts w:ascii="Arial" w:hAnsi="Arial" w:cs="Arial"/>
          <w:bCs/>
          <w:sz w:val="24"/>
          <w:szCs w:val="24"/>
        </w:rPr>
      </w:pPr>
      <w:r>
        <w:rPr>
          <w:rFonts w:ascii="Arial" w:hAnsi="Arial" w:cs="Arial"/>
          <w:bCs/>
          <w:sz w:val="24"/>
          <w:szCs w:val="24"/>
        </w:rPr>
        <w:t>She also explained that the cash flow would be fine until we receive the EC Grant, hopefully in April and that the co-financing of the year was ensured.</w:t>
      </w:r>
    </w:p>
    <w:p w14:paraId="14129DE7" w14:textId="28DFD24B" w:rsidR="00247BB5" w:rsidRPr="00A93E3B" w:rsidRDefault="00247BB5">
      <w:pPr>
        <w:pStyle w:val="ListParagraph"/>
        <w:spacing w:line="360" w:lineRule="auto"/>
      </w:pPr>
      <w:r w:rsidRPr="00445658">
        <w:rPr>
          <w:rFonts w:ascii="Arial" w:hAnsi="Arial" w:cs="Arial"/>
          <w:bCs/>
          <w:sz w:val="24"/>
          <w:szCs w:val="24"/>
        </w:rPr>
        <w:t xml:space="preserve"> </w:t>
      </w:r>
    </w:p>
    <w:p w14:paraId="29405AFF" w14:textId="5A040179"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Update on EDF involvement in projects (DOC-EXEC-19-03-02)</w:t>
      </w:r>
    </w:p>
    <w:p w14:paraId="66B97318" w14:textId="4E23A580" w:rsidR="003A2A7E" w:rsidRDefault="003A2A7E" w:rsidP="003A2A7E">
      <w:pPr>
        <w:spacing w:line="360" w:lineRule="auto"/>
        <w:rPr>
          <w:rFonts w:ascii="Arial" w:hAnsi="Arial" w:cs="Arial"/>
          <w:bCs/>
          <w:sz w:val="24"/>
          <w:szCs w:val="24"/>
        </w:rPr>
      </w:pPr>
      <w:r>
        <w:rPr>
          <w:rFonts w:ascii="Arial" w:hAnsi="Arial" w:cs="Arial"/>
          <w:bCs/>
          <w:sz w:val="24"/>
          <w:szCs w:val="24"/>
        </w:rPr>
        <w:t>The Vice-President gave the floor to the Director who explained that the document presented a state of play on EDF involvement in projects. Considering the increase of resources and work from international cooperation projects, she explained the need to hire an extra staff member and specified that the funding for this was included into projects budgets.</w:t>
      </w:r>
    </w:p>
    <w:p w14:paraId="4890F37F" w14:textId="6F2404BA" w:rsidR="003A2A7E" w:rsidRDefault="003A2A7E" w:rsidP="003A2A7E">
      <w:pPr>
        <w:spacing w:line="360" w:lineRule="auto"/>
        <w:rPr>
          <w:rFonts w:ascii="Arial" w:hAnsi="Arial" w:cs="Arial"/>
          <w:bCs/>
          <w:sz w:val="24"/>
          <w:szCs w:val="24"/>
        </w:rPr>
      </w:pPr>
      <w:r>
        <w:rPr>
          <w:rFonts w:ascii="Arial" w:hAnsi="Arial" w:cs="Arial"/>
          <w:bCs/>
          <w:sz w:val="24"/>
          <w:szCs w:val="24"/>
        </w:rPr>
        <w:t xml:space="preserve">She explained that the DARE project would soon proceed with the recruitment of the ad hoc researcher. She mentioned that Pirkko </w:t>
      </w:r>
      <w:proofErr w:type="spellStart"/>
      <w:r>
        <w:rPr>
          <w:rFonts w:ascii="Arial" w:hAnsi="Arial" w:cs="Arial"/>
          <w:bCs/>
          <w:sz w:val="24"/>
          <w:szCs w:val="24"/>
        </w:rPr>
        <w:t>Mahlamaki</w:t>
      </w:r>
      <w:proofErr w:type="spellEnd"/>
      <w:r>
        <w:rPr>
          <w:rFonts w:ascii="Arial" w:hAnsi="Arial" w:cs="Arial"/>
          <w:bCs/>
          <w:sz w:val="24"/>
          <w:szCs w:val="24"/>
        </w:rPr>
        <w:t xml:space="preserve"> and Ana Pelaez would be part of the recruitment panel.</w:t>
      </w:r>
    </w:p>
    <w:p w14:paraId="53D65738" w14:textId="4EE3BC43" w:rsidR="003A2A7E" w:rsidRDefault="003A2A7E" w:rsidP="003A2A7E">
      <w:pPr>
        <w:spacing w:line="360" w:lineRule="auto"/>
        <w:rPr>
          <w:rFonts w:ascii="Arial" w:hAnsi="Arial" w:cs="Arial"/>
          <w:bCs/>
          <w:sz w:val="24"/>
          <w:szCs w:val="24"/>
        </w:rPr>
      </w:pPr>
      <w:r>
        <w:rPr>
          <w:rFonts w:ascii="Arial" w:hAnsi="Arial" w:cs="Arial"/>
          <w:bCs/>
          <w:sz w:val="24"/>
          <w:szCs w:val="24"/>
        </w:rPr>
        <w:t>On Justice-for-All, she mentioned the recruitment of Naomi Mabita who would be dealing with communication items on this project. On ERA project, she mentioned that the involvement would continue. On SDGs, she mentioned the renewal of our application for a next stage.</w:t>
      </w:r>
    </w:p>
    <w:p w14:paraId="5D1B7E1A" w14:textId="25FF6DCE" w:rsidR="00227E26" w:rsidRDefault="00227E26" w:rsidP="00227E26">
      <w:pPr>
        <w:spacing w:line="360" w:lineRule="auto"/>
        <w:rPr>
          <w:rFonts w:ascii="Arial" w:hAnsi="Arial" w:cs="Arial"/>
          <w:bCs/>
          <w:sz w:val="24"/>
          <w:szCs w:val="24"/>
        </w:rPr>
      </w:pPr>
      <w:r>
        <w:rPr>
          <w:rFonts w:ascii="Arial" w:hAnsi="Arial" w:cs="Arial"/>
          <w:bCs/>
          <w:sz w:val="24"/>
          <w:szCs w:val="24"/>
        </w:rPr>
        <w:t>Following a question from Humberto Insolera, the Director mentioned that the IDA Programme Committee will discuss the participation of EDF in IDA’s project</w:t>
      </w:r>
      <w:r w:rsidR="00DC256D">
        <w:rPr>
          <w:rFonts w:ascii="Arial" w:hAnsi="Arial" w:cs="Arial"/>
          <w:bCs/>
          <w:sz w:val="24"/>
          <w:szCs w:val="24"/>
        </w:rPr>
        <w:t>s</w:t>
      </w:r>
      <w:r>
        <w:rPr>
          <w:rFonts w:ascii="Arial" w:hAnsi="Arial" w:cs="Arial"/>
          <w:bCs/>
          <w:sz w:val="24"/>
          <w:szCs w:val="24"/>
        </w:rPr>
        <w:t>.</w:t>
      </w:r>
    </w:p>
    <w:p w14:paraId="24EFA555" w14:textId="327CA70C" w:rsidR="00247BB5" w:rsidRPr="00445658" w:rsidRDefault="00227E26" w:rsidP="00227E26">
      <w:pPr>
        <w:spacing w:line="360" w:lineRule="auto"/>
        <w:rPr>
          <w:rFonts w:ascii="Arial" w:hAnsi="Arial" w:cs="Arial"/>
          <w:bCs/>
          <w:sz w:val="24"/>
          <w:szCs w:val="24"/>
        </w:rPr>
      </w:pPr>
      <w:r>
        <w:rPr>
          <w:rFonts w:ascii="Arial" w:hAnsi="Arial" w:cs="Arial"/>
          <w:bCs/>
          <w:sz w:val="24"/>
          <w:szCs w:val="24"/>
        </w:rPr>
        <w:t>The Executive Committee agreed on the recruitment of the Project assistant in International Cooperation Projects.</w:t>
      </w:r>
      <w:r w:rsidR="00247BB5" w:rsidRPr="00445658">
        <w:rPr>
          <w:rFonts w:ascii="Arial" w:hAnsi="Arial" w:cs="Arial"/>
          <w:bCs/>
          <w:sz w:val="24"/>
          <w:szCs w:val="24"/>
        </w:rPr>
        <w:t xml:space="preserve"> </w:t>
      </w:r>
    </w:p>
    <w:p w14:paraId="18A6664D" w14:textId="77777777" w:rsidR="00247BB5" w:rsidRPr="00A93E3B" w:rsidRDefault="00247BB5" w:rsidP="00247BB5">
      <w:pPr>
        <w:pStyle w:val="ListParagraph"/>
        <w:spacing w:line="360" w:lineRule="auto"/>
        <w:rPr>
          <w:rFonts w:ascii="Arial" w:hAnsi="Arial" w:cs="Arial"/>
          <w:b/>
          <w:bCs/>
          <w:sz w:val="24"/>
          <w:szCs w:val="24"/>
        </w:rPr>
      </w:pPr>
    </w:p>
    <w:p w14:paraId="42AF6932" w14:textId="07274C28"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Next steps in anti-discrimination at the EU level (DOC-EXEC-19-03-03)</w:t>
      </w:r>
    </w:p>
    <w:p w14:paraId="09A1508F" w14:textId="42870FAB" w:rsidR="003A2A7E" w:rsidRDefault="003A2A7E" w:rsidP="003A2A7E">
      <w:pPr>
        <w:spacing w:line="360" w:lineRule="auto"/>
        <w:rPr>
          <w:rFonts w:ascii="Arial" w:hAnsi="Arial" w:cs="Arial"/>
          <w:bCs/>
          <w:sz w:val="24"/>
          <w:szCs w:val="24"/>
        </w:rPr>
      </w:pPr>
      <w:r>
        <w:rPr>
          <w:rFonts w:ascii="Arial" w:hAnsi="Arial" w:cs="Arial"/>
          <w:bCs/>
          <w:sz w:val="24"/>
          <w:szCs w:val="24"/>
        </w:rPr>
        <w:t xml:space="preserve">The Vice-President gave the floor to the Director </w:t>
      </w:r>
      <w:r w:rsidR="00DC256D">
        <w:rPr>
          <w:rFonts w:ascii="Arial" w:hAnsi="Arial" w:cs="Arial"/>
          <w:bCs/>
          <w:sz w:val="24"/>
          <w:szCs w:val="24"/>
        </w:rPr>
        <w:t>who explained the document on</w:t>
      </w:r>
      <w:r w:rsidR="00227E26">
        <w:rPr>
          <w:rFonts w:ascii="Arial" w:hAnsi="Arial" w:cs="Arial"/>
          <w:bCs/>
          <w:sz w:val="24"/>
          <w:szCs w:val="24"/>
        </w:rPr>
        <w:t xml:space="preserve"> anti-discrimination and the possible plans</w:t>
      </w:r>
      <w:r w:rsidR="00DC256D">
        <w:rPr>
          <w:rFonts w:ascii="Arial" w:hAnsi="Arial" w:cs="Arial"/>
          <w:bCs/>
          <w:sz w:val="24"/>
          <w:szCs w:val="24"/>
        </w:rPr>
        <w:t xml:space="preserve"> to</w:t>
      </w:r>
      <w:r w:rsidR="00227E26">
        <w:rPr>
          <w:rFonts w:ascii="Arial" w:hAnsi="Arial" w:cs="Arial"/>
          <w:bCs/>
          <w:sz w:val="24"/>
          <w:szCs w:val="24"/>
        </w:rPr>
        <w:t xml:space="preserve"> unblock the anti-discrimination legislation. She explained that a first option would be to remove the accessibility aspects of the disability specific equal treatment legislation and that a second option would be to renew a more extended horizontal equal treatment directive which </w:t>
      </w:r>
      <w:r w:rsidR="00DC256D">
        <w:rPr>
          <w:rFonts w:ascii="Arial" w:hAnsi="Arial" w:cs="Arial"/>
          <w:bCs/>
          <w:sz w:val="24"/>
          <w:szCs w:val="24"/>
        </w:rPr>
        <w:t xml:space="preserve">would </w:t>
      </w:r>
      <w:r w:rsidR="00227E26">
        <w:rPr>
          <w:rFonts w:ascii="Arial" w:hAnsi="Arial" w:cs="Arial"/>
          <w:bCs/>
          <w:sz w:val="24"/>
          <w:szCs w:val="24"/>
        </w:rPr>
        <w:t>remove accessibility.</w:t>
      </w:r>
    </w:p>
    <w:p w14:paraId="4102242D" w14:textId="53CECD8D" w:rsidR="009F6067" w:rsidRDefault="009F6067" w:rsidP="003A2A7E">
      <w:pPr>
        <w:spacing w:line="360" w:lineRule="auto"/>
        <w:rPr>
          <w:rFonts w:ascii="Arial" w:hAnsi="Arial" w:cs="Arial"/>
          <w:bCs/>
          <w:sz w:val="24"/>
          <w:szCs w:val="24"/>
        </w:rPr>
      </w:pPr>
      <w:r>
        <w:rPr>
          <w:rFonts w:ascii="Arial" w:hAnsi="Arial" w:cs="Arial"/>
          <w:bCs/>
          <w:sz w:val="24"/>
          <w:szCs w:val="24"/>
        </w:rPr>
        <w:t xml:space="preserve">The Director explained that, following </w:t>
      </w:r>
      <w:r w:rsidR="00DC256D">
        <w:rPr>
          <w:rFonts w:ascii="Arial" w:hAnsi="Arial" w:cs="Arial"/>
          <w:bCs/>
          <w:sz w:val="24"/>
          <w:szCs w:val="24"/>
        </w:rPr>
        <w:t xml:space="preserve">a </w:t>
      </w:r>
      <w:r>
        <w:rPr>
          <w:rFonts w:ascii="Arial" w:hAnsi="Arial" w:cs="Arial"/>
          <w:bCs/>
          <w:sz w:val="24"/>
          <w:szCs w:val="24"/>
        </w:rPr>
        <w:t xml:space="preserve">recent meeting with ENGO, both options were not considered as ideal. Executive Committee members expressed ideas on the national aspects on equal treatment as being not oriented on </w:t>
      </w:r>
      <w:r w:rsidR="006173FE">
        <w:rPr>
          <w:rFonts w:ascii="Arial" w:hAnsi="Arial" w:cs="Arial"/>
          <w:bCs/>
          <w:sz w:val="24"/>
          <w:szCs w:val="24"/>
        </w:rPr>
        <w:t>accessibility and that a disability specific directive would be more effective as it would start initiate anti-discrimination actions in specific areas (disability, gender, race, etc</w:t>
      </w:r>
      <w:r>
        <w:rPr>
          <w:rFonts w:ascii="Arial" w:hAnsi="Arial" w:cs="Arial"/>
          <w:bCs/>
          <w:sz w:val="24"/>
          <w:szCs w:val="24"/>
        </w:rPr>
        <w:t>.</w:t>
      </w:r>
      <w:r w:rsidR="006173FE">
        <w:rPr>
          <w:rFonts w:ascii="Arial" w:hAnsi="Arial" w:cs="Arial"/>
          <w:bCs/>
          <w:sz w:val="24"/>
          <w:szCs w:val="24"/>
        </w:rPr>
        <w:t>)</w:t>
      </w:r>
      <w:r>
        <w:rPr>
          <w:rFonts w:ascii="Arial" w:hAnsi="Arial" w:cs="Arial"/>
          <w:bCs/>
          <w:sz w:val="24"/>
          <w:szCs w:val="24"/>
        </w:rPr>
        <w:t xml:space="preserve"> </w:t>
      </w:r>
    </w:p>
    <w:p w14:paraId="7CEBF4E6" w14:textId="77777777" w:rsidR="00227E26" w:rsidRPr="003A2A7E" w:rsidRDefault="00227E26" w:rsidP="003A2A7E">
      <w:pPr>
        <w:spacing w:line="360" w:lineRule="auto"/>
        <w:rPr>
          <w:rFonts w:ascii="Arial" w:hAnsi="Arial" w:cs="Arial"/>
          <w:bCs/>
          <w:sz w:val="24"/>
          <w:szCs w:val="24"/>
        </w:rPr>
      </w:pPr>
    </w:p>
    <w:p w14:paraId="5E63791B" w14:textId="0D27E0CE"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Update on EDF role in networks:</w:t>
      </w:r>
    </w:p>
    <w:p w14:paraId="4DE7F010" w14:textId="77777777" w:rsidR="0014341E" w:rsidRPr="0014341E" w:rsidRDefault="0014341E" w:rsidP="0014341E">
      <w:pPr>
        <w:spacing w:line="360" w:lineRule="auto"/>
        <w:rPr>
          <w:rFonts w:ascii="Arial" w:hAnsi="Arial" w:cs="Arial"/>
          <w:b/>
          <w:bCs/>
          <w:sz w:val="24"/>
          <w:szCs w:val="24"/>
        </w:rPr>
      </w:pPr>
    </w:p>
    <w:p w14:paraId="2929E7C3" w14:textId="4307612D" w:rsidR="00247BB5" w:rsidRDefault="00247BB5" w:rsidP="00247BB5">
      <w:pPr>
        <w:pStyle w:val="ListParagraph"/>
        <w:numPr>
          <w:ilvl w:val="3"/>
          <w:numId w:val="1"/>
        </w:numPr>
        <w:spacing w:line="360" w:lineRule="auto"/>
        <w:rPr>
          <w:rFonts w:ascii="Arial" w:hAnsi="Arial" w:cs="Arial"/>
          <w:bCs/>
          <w:sz w:val="24"/>
          <w:szCs w:val="24"/>
        </w:rPr>
      </w:pPr>
      <w:r w:rsidRPr="00445658">
        <w:rPr>
          <w:rFonts w:ascii="Arial" w:hAnsi="Arial" w:cs="Arial"/>
          <w:bCs/>
          <w:sz w:val="24"/>
          <w:szCs w:val="24"/>
        </w:rPr>
        <w:t xml:space="preserve">IDA- update from Klaus </w:t>
      </w:r>
    </w:p>
    <w:p w14:paraId="52EACEE9" w14:textId="04C0424A" w:rsidR="006173FE" w:rsidRPr="006173FE" w:rsidRDefault="006173FE" w:rsidP="006173FE">
      <w:pPr>
        <w:spacing w:line="360" w:lineRule="auto"/>
        <w:rPr>
          <w:rFonts w:ascii="Arial" w:hAnsi="Arial" w:cs="Arial"/>
          <w:bCs/>
          <w:sz w:val="24"/>
          <w:szCs w:val="24"/>
        </w:rPr>
      </w:pPr>
      <w:r>
        <w:rPr>
          <w:rFonts w:ascii="Arial" w:hAnsi="Arial" w:cs="Arial"/>
          <w:bCs/>
          <w:sz w:val="24"/>
          <w:szCs w:val="24"/>
        </w:rPr>
        <w:t>Klaus Lachwitz explained the development of new projects. He also explained the need for amending the association statutes to open the membership to associate members. He explained the work done on the General Comments and the Article 11 of the Convention.</w:t>
      </w:r>
    </w:p>
    <w:p w14:paraId="47ACED58" w14:textId="2D685C05" w:rsidR="00247BB5" w:rsidRDefault="00247BB5" w:rsidP="00247BB5">
      <w:pPr>
        <w:pStyle w:val="ListParagraph"/>
        <w:numPr>
          <w:ilvl w:val="3"/>
          <w:numId w:val="1"/>
        </w:numPr>
        <w:spacing w:line="360" w:lineRule="auto"/>
        <w:rPr>
          <w:rFonts w:ascii="Arial" w:hAnsi="Arial" w:cs="Arial"/>
          <w:bCs/>
          <w:sz w:val="24"/>
          <w:szCs w:val="24"/>
        </w:rPr>
      </w:pPr>
      <w:r w:rsidRPr="00445658">
        <w:rPr>
          <w:rFonts w:ascii="Arial" w:hAnsi="Arial" w:cs="Arial"/>
          <w:bCs/>
          <w:sz w:val="24"/>
          <w:szCs w:val="24"/>
        </w:rPr>
        <w:t>European Women’s Lobby- update from Pirkko</w:t>
      </w:r>
    </w:p>
    <w:p w14:paraId="179F001D" w14:textId="3BAE0F6E" w:rsidR="0014341E" w:rsidRDefault="0014341E" w:rsidP="0014341E">
      <w:pPr>
        <w:spacing w:line="360" w:lineRule="auto"/>
        <w:rPr>
          <w:rFonts w:ascii="Arial" w:hAnsi="Arial" w:cs="Arial"/>
          <w:bCs/>
          <w:sz w:val="24"/>
          <w:szCs w:val="24"/>
        </w:rPr>
      </w:pPr>
      <w:r>
        <w:rPr>
          <w:rFonts w:ascii="Arial" w:hAnsi="Arial" w:cs="Arial"/>
          <w:bCs/>
          <w:sz w:val="24"/>
          <w:szCs w:val="24"/>
        </w:rPr>
        <w:t xml:space="preserve">Pirkko explained the work on the </w:t>
      </w:r>
      <w:r w:rsidR="00DC256D">
        <w:rPr>
          <w:rFonts w:ascii="Arial" w:hAnsi="Arial" w:cs="Arial"/>
          <w:bCs/>
          <w:sz w:val="24"/>
          <w:szCs w:val="24"/>
        </w:rPr>
        <w:t>wellbeing</w:t>
      </w:r>
      <w:r>
        <w:rPr>
          <w:rFonts w:ascii="Arial" w:hAnsi="Arial" w:cs="Arial"/>
          <w:bCs/>
          <w:sz w:val="24"/>
          <w:szCs w:val="24"/>
        </w:rPr>
        <w:t xml:space="preserve"> strat</w:t>
      </w:r>
      <w:r w:rsidR="00DC256D">
        <w:rPr>
          <w:rFonts w:ascii="Arial" w:hAnsi="Arial" w:cs="Arial"/>
          <w:bCs/>
          <w:sz w:val="24"/>
          <w:szCs w:val="24"/>
        </w:rPr>
        <w:t>e</w:t>
      </w:r>
      <w:r>
        <w:rPr>
          <w:rFonts w:ascii="Arial" w:hAnsi="Arial" w:cs="Arial"/>
          <w:bCs/>
          <w:sz w:val="24"/>
          <w:szCs w:val="24"/>
        </w:rPr>
        <w:t>gy and strategies against harassment, bullying, child protection and inclusion policies.</w:t>
      </w:r>
    </w:p>
    <w:p w14:paraId="7DE77A46" w14:textId="0F40E578" w:rsidR="0014341E" w:rsidRPr="0014341E" w:rsidRDefault="0014341E" w:rsidP="0014341E">
      <w:pPr>
        <w:spacing w:line="360" w:lineRule="auto"/>
        <w:rPr>
          <w:rFonts w:ascii="Arial" w:hAnsi="Arial" w:cs="Arial"/>
          <w:bCs/>
          <w:sz w:val="24"/>
          <w:szCs w:val="24"/>
        </w:rPr>
      </w:pPr>
      <w:r>
        <w:rPr>
          <w:rFonts w:ascii="Arial" w:hAnsi="Arial" w:cs="Arial"/>
          <w:bCs/>
          <w:sz w:val="24"/>
          <w:szCs w:val="24"/>
        </w:rPr>
        <w:t>She also explained the work on the Beijing Platform 25</w:t>
      </w:r>
      <w:r w:rsidRPr="0014341E">
        <w:rPr>
          <w:rFonts w:ascii="Arial" w:hAnsi="Arial" w:cs="Arial"/>
          <w:bCs/>
          <w:sz w:val="24"/>
          <w:szCs w:val="24"/>
          <w:vertAlign w:val="superscript"/>
        </w:rPr>
        <w:t>th</w:t>
      </w:r>
      <w:r>
        <w:rPr>
          <w:rFonts w:ascii="Arial" w:hAnsi="Arial" w:cs="Arial"/>
          <w:bCs/>
          <w:sz w:val="24"/>
          <w:szCs w:val="24"/>
        </w:rPr>
        <w:t xml:space="preserve"> anniversary and review and the event that would take place in New-York.</w:t>
      </w:r>
    </w:p>
    <w:p w14:paraId="501A2A13" w14:textId="25F65A5F" w:rsidR="00247BB5" w:rsidRDefault="00247BB5" w:rsidP="00247BB5">
      <w:pPr>
        <w:pStyle w:val="ListParagraph"/>
        <w:numPr>
          <w:ilvl w:val="3"/>
          <w:numId w:val="1"/>
        </w:numPr>
        <w:spacing w:line="360" w:lineRule="auto"/>
        <w:rPr>
          <w:rFonts w:ascii="Arial" w:hAnsi="Arial" w:cs="Arial"/>
          <w:bCs/>
          <w:sz w:val="24"/>
          <w:szCs w:val="24"/>
        </w:rPr>
      </w:pPr>
      <w:r w:rsidRPr="00445658">
        <w:rPr>
          <w:rFonts w:ascii="Arial" w:hAnsi="Arial" w:cs="Arial"/>
          <w:bCs/>
          <w:sz w:val="24"/>
          <w:szCs w:val="24"/>
        </w:rPr>
        <w:t xml:space="preserve">Social Platform- update from Catherine </w:t>
      </w:r>
    </w:p>
    <w:p w14:paraId="76F5BBFC" w14:textId="44A6092A" w:rsidR="0014341E" w:rsidRDefault="0014341E" w:rsidP="0014341E">
      <w:pPr>
        <w:spacing w:line="360" w:lineRule="auto"/>
        <w:rPr>
          <w:rFonts w:ascii="Arial" w:hAnsi="Arial" w:cs="Arial"/>
          <w:bCs/>
          <w:sz w:val="24"/>
          <w:szCs w:val="24"/>
        </w:rPr>
      </w:pPr>
      <w:r>
        <w:rPr>
          <w:rFonts w:ascii="Arial" w:hAnsi="Arial" w:cs="Arial"/>
          <w:bCs/>
          <w:sz w:val="24"/>
          <w:szCs w:val="24"/>
        </w:rPr>
        <w:lastRenderedPageBreak/>
        <w:t>The Director explained that a general assembly would take place in April and would discuss the political implication in view of the upcoming elections. The Director mentioned election process that would take place within the Platform and that she would apply for Vice-President again.</w:t>
      </w:r>
    </w:p>
    <w:p w14:paraId="5C3211BC" w14:textId="0CE6DA74" w:rsidR="0014341E" w:rsidRDefault="0014341E" w:rsidP="0014341E">
      <w:pPr>
        <w:spacing w:line="360" w:lineRule="auto"/>
        <w:rPr>
          <w:rFonts w:ascii="Arial" w:hAnsi="Arial" w:cs="Arial"/>
          <w:bCs/>
          <w:sz w:val="24"/>
          <w:szCs w:val="24"/>
        </w:rPr>
      </w:pPr>
      <w:r>
        <w:rPr>
          <w:rFonts w:ascii="Arial" w:hAnsi="Arial" w:cs="Arial"/>
          <w:bCs/>
          <w:sz w:val="24"/>
          <w:szCs w:val="24"/>
        </w:rPr>
        <w:t>She also explained that the general political agenda of the Platform would be revised after the elections.</w:t>
      </w:r>
    </w:p>
    <w:p w14:paraId="4BD963A7" w14:textId="42E19326" w:rsidR="0014341E" w:rsidRDefault="0014341E" w:rsidP="0014341E">
      <w:pPr>
        <w:pStyle w:val="ListParagraph"/>
        <w:numPr>
          <w:ilvl w:val="3"/>
          <w:numId w:val="1"/>
        </w:numPr>
        <w:spacing w:line="360" w:lineRule="auto"/>
        <w:rPr>
          <w:rFonts w:ascii="Arial" w:hAnsi="Arial" w:cs="Arial"/>
          <w:bCs/>
          <w:sz w:val="24"/>
          <w:szCs w:val="24"/>
        </w:rPr>
      </w:pPr>
      <w:r w:rsidRPr="0014341E">
        <w:rPr>
          <w:rFonts w:ascii="Arial" w:hAnsi="Arial" w:cs="Arial"/>
          <w:bCs/>
          <w:sz w:val="24"/>
          <w:szCs w:val="24"/>
        </w:rPr>
        <w:t xml:space="preserve">ANED – </w:t>
      </w:r>
      <w:r>
        <w:rPr>
          <w:rFonts w:ascii="Arial" w:hAnsi="Arial" w:cs="Arial"/>
          <w:bCs/>
          <w:sz w:val="24"/>
          <w:szCs w:val="24"/>
        </w:rPr>
        <w:t xml:space="preserve">update from </w:t>
      </w:r>
      <w:r w:rsidRPr="0014341E">
        <w:rPr>
          <w:rFonts w:ascii="Arial" w:hAnsi="Arial" w:cs="Arial"/>
          <w:bCs/>
          <w:sz w:val="24"/>
          <w:szCs w:val="24"/>
        </w:rPr>
        <w:t>Nadia Hadad</w:t>
      </w:r>
    </w:p>
    <w:p w14:paraId="154CFE47" w14:textId="4DDA3A13" w:rsidR="0014341E" w:rsidRPr="0014341E" w:rsidRDefault="0014341E" w:rsidP="0014341E">
      <w:pPr>
        <w:spacing w:line="360" w:lineRule="auto"/>
        <w:rPr>
          <w:rFonts w:ascii="Arial" w:hAnsi="Arial" w:cs="Arial"/>
          <w:bCs/>
          <w:sz w:val="24"/>
          <w:szCs w:val="24"/>
        </w:rPr>
      </w:pPr>
      <w:r>
        <w:rPr>
          <w:rFonts w:ascii="Arial" w:hAnsi="Arial" w:cs="Arial"/>
          <w:bCs/>
          <w:sz w:val="24"/>
          <w:szCs w:val="24"/>
        </w:rPr>
        <w:t xml:space="preserve">She explained that the EC had decided not to finance ANED anymore. She mentioned a conference that would present the outcome of policy work in relation with independent living and </w:t>
      </w:r>
      <w:proofErr w:type="spellStart"/>
      <w:r>
        <w:rPr>
          <w:rFonts w:ascii="Arial" w:hAnsi="Arial" w:cs="Arial"/>
          <w:bCs/>
          <w:sz w:val="24"/>
          <w:szCs w:val="24"/>
        </w:rPr>
        <w:t>desinstitutionalisation</w:t>
      </w:r>
      <w:proofErr w:type="spellEnd"/>
      <w:r>
        <w:rPr>
          <w:rFonts w:ascii="Arial" w:hAnsi="Arial" w:cs="Arial"/>
          <w:bCs/>
          <w:sz w:val="24"/>
          <w:szCs w:val="24"/>
        </w:rPr>
        <w:t>.</w:t>
      </w:r>
    </w:p>
    <w:p w14:paraId="38707902" w14:textId="57D730BD" w:rsidR="0014341E" w:rsidRDefault="0014341E" w:rsidP="0014341E">
      <w:pPr>
        <w:spacing w:line="360" w:lineRule="auto"/>
        <w:rPr>
          <w:rFonts w:ascii="Arial" w:hAnsi="Arial" w:cs="Arial"/>
          <w:bCs/>
          <w:sz w:val="24"/>
          <w:szCs w:val="24"/>
        </w:rPr>
      </w:pPr>
    </w:p>
    <w:p w14:paraId="7669054F" w14:textId="77777777"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Accountability framework (DOC-EXEC-19-03-04)</w:t>
      </w:r>
    </w:p>
    <w:p w14:paraId="39E76215" w14:textId="7B11EC6A" w:rsidR="00C34900" w:rsidRDefault="0014341E" w:rsidP="00247BB5">
      <w:pPr>
        <w:rPr>
          <w:rFonts w:ascii="Arial" w:hAnsi="Arial" w:cs="Arial"/>
          <w:bCs/>
          <w:sz w:val="24"/>
          <w:szCs w:val="24"/>
        </w:rPr>
      </w:pPr>
      <w:r>
        <w:rPr>
          <w:rFonts w:ascii="Arial" w:hAnsi="Arial" w:cs="Arial"/>
          <w:bCs/>
          <w:sz w:val="24"/>
          <w:szCs w:val="24"/>
        </w:rPr>
        <w:t>The Vice-President explained that i</w:t>
      </w:r>
      <w:r w:rsidR="00247BB5" w:rsidRPr="00A93E3B">
        <w:rPr>
          <w:rFonts w:ascii="Arial" w:hAnsi="Arial" w:cs="Arial"/>
          <w:bCs/>
          <w:sz w:val="24"/>
          <w:szCs w:val="24"/>
        </w:rPr>
        <w:t>n the EDF 2017 external evaluation</w:t>
      </w:r>
      <w:r>
        <w:rPr>
          <w:rFonts w:ascii="Arial" w:hAnsi="Arial" w:cs="Arial"/>
          <w:bCs/>
          <w:sz w:val="24"/>
          <w:szCs w:val="24"/>
        </w:rPr>
        <w:t xml:space="preserve"> showed</w:t>
      </w:r>
      <w:r w:rsidR="00247BB5" w:rsidRPr="00A93E3B">
        <w:rPr>
          <w:rFonts w:ascii="Arial" w:hAnsi="Arial" w:cs="Arial"/>
          <w:bCs/>
          <w:sz w:val="24"/>
          <w:szCs w:val="24"/>
        </w:rPr>
        <w:t xml:space="preserve"> a number of recommendations</w:t>
      </w:r>
      <w:r>
        <w:rPr>
          <w:rFonts w:ascii="Arial" w:hAnsi="Arial" w:cs="Arial"/>
          <w:bCs/>
          <w:sz w:val="24"/>
          <w:szCs w:val="24"/>
        </w:rPr>
        <w:t xml:space="preserve"> that</w:t>
      </w:r>
      <w:r w:rsidR="00247BB5" w:rsidRPr="00A93E3B">
        <w:rPr>
          <w:rFonts w:ascii="Arial" w:hAnsi="Arial" w:cs="Arial"/>
          <w:bCs/>
          <w:sz w:val="24"/>
          <w:szCs w:val="24"/>
        </w:rPr>
        <w:t xml:space="preserve"> were made to increase our public accountability. </w:t>
      </w:r>
      <w:r>
        <w:rPr>
          <w:rFonts w:ascii="Arial" w:hAnsi="Arial" w:cs="Arial"/>
          <w:bCs/>
          <w:sz w:val="24"/>
          <w:szCs w:val="24"/>
        </w:rPr>
        <w:t>The Director explained that s</w:t>
      </w:r>
      <w:r w:rsidR="00247BB5" w:rsidRPr="00A93E3B">
        <w:rPr>
          <w:rFonts w:ascii="Arial" w:hAnsi="Arial" w:cs="Arial"/>
          <w:bCs/>
          <w:sz w:val="24"/>
          <w:szCs w:val="24"/>
        </w:rPr>
        <w:t>ome of these recommendations were dealt with in 2018 (such as financ</w:t>
      </w:r>
      <w:r w:rsidR="00856AEC">
        <w:rPr>
          <w:rFonts w:ascii="Arial" w:hAnsi="Arial" w:cs="Arial"/>
          <w:bCs/>
          <w:sz w:val="24"/>
          <w:szCs w:val="24"/>
        </w:rPr>
        <w:t>ial transparency on our website</w:t>
      </w:r>
      <w:r w:rsidR="00247BB5" w:rsidRPr="00A93E3B">
        <w:rPr>
          <w:rFonts w:ascii="Arial" w:hAnsi="Arial" w:cs="Arial"/>
          <w:bCs/>
          <w:sz w:val="24"/>
          <w:szCs w:val="24"/>
        </w:rPr>
        <w:t xml:space="preserve"> and a space for feedback on our website)</w:t>
      </w:r>
      <w:r w:rsidR="00C34900">
        <w:rPr>
          <w:rFonts w:ascii="Arial" w:hAnsi="Arial" w:cs="Arial"/>
          <w:bCs/>
          <w:sz w:val="24"/>
          <w:szCs w:val="24"/>
        </w:rPr>
        <w:t>. She also mentioned that o</w:t>
      </w:r>
      <w:r w:rsidR="00247BB5" w:rsidRPr="00A93E3B">
        <w:rPr>
          <w:rFonts w:ascii="Arial" w:hAnsi="Arial" w:cs="Arial"/>
          <w:bCs/>
          <w:sz w:val="24"/>
          <w:szCs w:val="24"/>
        </w:rPr>
        <w:t>ther</w:t>
      </w:r>
      <w:r w:rsidR="00C34900">
        <w:rPr>
          <w:rFonts w:ascii="Arial" w:hAnsi="Arial" w:cs="Arial"/>
          <w:bCs/>
          <w:sz w:val="24"/>
          <w:szCs w:val="24"/>
        </w:rPr>
        <w:t xml:space="preserve"> actions were</w:t>
      </w:r>
      <w:r w:rsidR="00247BB5" w:rsidRPr="00A93E3B">
        <w:rPr>
          <w:rFonts w:ascii="Arial" w:hAnsi="Arial" w:cs="Arial"/>
          <w:bCs/>
          <w:sz w:val="24"/>
          <w:szCs w:val="24"/>
        </w:rPr>
        <w:t xml:space="preserve"> in progress. </w:t>
      </w:r>
    </w:p>
    <w:p w14:paraId="6A7650A0" w14:textId="77777777" w:rsidR="00C34900" w:rsidRDefault="00C34900" w:rsidP="00247BB5">
      <w:pPr>
        <w:rPr>
          <w:rFonts w:ascii="Arial" w:hAnsi="Arial" w:cs="Arial"/>
          <w:bCs/>
          <w:sz w:val="24"/>
          <w:szCs w:val="24"/>
        </w:rPr>
      </w:pPr>
      <w:r>
        <w:rPr>
          <w:rFonts w:ascii="Arial" w:hAnsi="Arial" w:cs="Arial"/>
          <w:bCs/>
          <w:sz w:val="24"/>
          <w:szCs w:val="24"/>
        </w:rPr>
        <w:t>She explained that t</w:t>
      </w:r>
      <w:r w:rsidR="00247BB5" w:rsidRPr="00A93E3B">
        <w:rPr>
          <w:rFonts w:ascii="Arial" w:hAnsi="Arial" w:cs="Arial"/>
          <w:bCs/>
          <w:sz w:val="24"/>
          <w:szCs w:val="24"/>
        </w:rPr>
        <w:t>his Accountability Framework document propose</w:t>
      </w:r>
      <w:r>
        <w:rPr>
          <w:rFonts w:ascii="Arial" w:hAnsi="Arial" w:cs="Arial"/>
          <w:bCs/>
          <w:sz w:val="24"/>
          <w:szCs w:val="24"/>
        </w:rPr>
        <w:t>d</w:t>
      </w:r>
      <w:r w:rsidR="00247BB5" w:rsidRPr="00A93E3B">
        <w:rPr>
          <w:rFonts w:ascii="Arial" w:hAnsi="Arial" w:cs="Arial"/>
          <w:bCs/>
          <w:sz w:val="24"/>
          <w:szCs w:val="24"/>
        </w:rPr>
        <w:t xml:space="preserve"> an approach for accountability in EDF</w:t>
      </w:r>
      <w:r>
        <w:rPr>
          <w:rFonts w:ascii="Arial" w:hAnsi="Arial" w:cs="Arial"/>
          <w:bCs/>
          <w:sz w:val="24"/>
          <w:szCs w:val="24"/>
        </w:rPr>
        <w:t xml:space="preserve"> in relation with transparency, open information policy and complaints mechanism</w:t>
      </w:r>
      <w:r w:rsidR="00247BB5" w:rsidRPr="00A93E3B">
        <w:rPr>
          <w:rFonts w:ascii="Arial" w:hAnsi="Arial" w:cs="Arial"/>
          <w:bCs/>
          <w:sz w:val="24"/>
          <w:szCs w:val="24"/>
        </w:rPr>
        <w:t>.</w:t>
      </w:r>
    </w:p>
    <w:p w14:paraId="1DF6FE2C" w14:textId="05DAD6D6" w:rsidR="00C34900" w:rsidRDefault="00C34900" w:rsidP="00247BB5">
      <w:pPr>
        <w:rPr>
          <w:rFonts w:ascii="Arial" w:hAnsi="Arial" w:cs="Arial"/>
          <w:bCs/>
          <w:sz w:val="24"/>
          <w:szCs w:val="24"/>
        </w:rPr>
      </w:pPr>
      <w:r>
        <w:rPr>
          <w:rFonts w:ascii="Arial" w:hAnsi="Arial" w:cs="Arial"/>
          <w:bCs/>
          <w:sz w:val="24"/>
          <w:szCs w:val="24"/>
        </w:rPr>
        <w:t>The document was received with no comment from the Executive Committee.</w:t>
      </w:r>
      <w:r w:rsidR="00247BB5" w:rsidRPr="00A93E3B">
        <w:rPr>
          <w:rFonts w:ascii="Arial" w:hAnsi="Arial" w:cs="Arial"/>
          <w:bCs/>
          <w:sz w:val="24"/>
          <w:szCs w:val="24"/>
        </w:rPr>
        <w:t xml:space="preserve"> </w:t>
      </w:r>
    </w:p>
    <w:p w14:paraId="32261CFD" w14:textId="77777777" w:rsidR="00C34900" w:rsidRDefault="00C34900" w:rsidP="00247BB5">
      <w:pPr>
        <w:rPr>
          <w:rFonts w:ascii="Arial" w:hAnsi="Arial" w:cs="Arial"/>
          <w:bCs/>
          <w:sz w:val="24"/>
          <w:szCs w:val="24"/>
        </w:rPr>
      </w:pPr>
    </w:p>
    <w:p w14:paraId="420362FF" w14:textId="3770797A"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HR update (DOC-EXEC-19-03-05)</w:t>
      </w:r>
    </w:p>
    <w:p w14:paraId="70F11DD3" w14:textId="07B2EF6D" w:rsidR="00C34900" w:rsidRDefault="00C34900" w:rsidP="00C34900">
      <w:pPr>
        <w:spacing w:line="360" w:lineRule="auto"/>
        <w:rPr>
          <w:rFonts w:ascii="Arial" w:hAnsi="Arial" w:cs="Arial"/>
          <w:bCs/>
          <w:sz w:val="24"/>
          <w:szCs w:val="24"/>
        </w:rPr>
      </w:pPr>
      <w:r>
        <w:rPr>
          <w:rFonts w:ascii="Arial" w:hAnsi="Arial" w:cs="Arial"/>
          <w:bCs/>
          <w:sz w:val="24"/>
          <w:szCs w:val="24"/>
        </w:rPr>
        <w:t xml:space="preserve">The Director explained that An-Sofie Leenknecht was back at work after maternity leave and that she would resume part-time, that the event and administration officer had been recruited (Raquel </w:t>
      </w:r>
      <w:proofErr w:type="spellStart"/>
      <w:r>
        <w:rPr>
          <w:rFonts w:ascii="Arial" w:hAnsi="Arial" w:cs="Arial"/>
          <w:bCs/>
          <w:sz w:val="24"/>
          <w:szCs w:val="24"/>
        </w:rPr>
        <w:t>Riaza</w:t>
      </w:r>
      <w:proofErr w:type="spellEnd"/>
      <w:r>
        <w:rPr>
          <w:rFonts w:ascii="Arial" w:hAnsi="Arial" w:cs="Arial"/>
          <w:bCs/>
          <w:sz w:val="24"/>
          <w:szCs w:val="24"/>
        </w:rPr>
        <w:t>)</w:t>
      </w:r>
      <w:r w:rsidR="00856AEC">
        <w:rPr>
          <w:rFonts w:ascii="Arial" w:hAnsi="Arial" w:cs="Arial"/>
          <w:bCs/>
          <w:sz w:val="24"/>
          <w:szCs w:val="24"/>
        </w:rPr>
        <w:t xml:space="preserve"> and</w:t>
      </w:r>
      <w:r>
        <w:rPr>
          <w:rFonts w:ascii="Arial" w:hAnsi="Arial" w:cs="Arial"/>
          <w:bCs/>
          <w:sz w:val="24"/>
          <w:szCs w:val="24"/>
        </w:rPr>
        <w:t xml:space="preserve"> that Lucia D’Arino would continue to work </w:t>
      </w:r>
      <w:r w:rsidR="00856AEC">
        <w:rPr>
          <w:rFonts w:ascii="Arial" w:hAnsi="Arial" w:cs="Arial"/>
          <w:bCs/>
          <w:sz w:val="24"/>
          <w:szCs w:val="24"/>
        </w:rPr>
        <w:t>temporarily</w:t>
      </w:r>
      <w:r>
        <w:rPr>
          <w:rFonts w:ascii="Arial" w:hAnsi="Arial" w:cs="Arial"/>
          <w:bCs/>
          <w:sz w:val="24"/>
          <w:szCs w:val="24"/>
        </w:rPr>
        <w:t xml:space="preserve"> at EDF on other areas.</w:t>
      </w:r>
    </w:p>
    <w:p w14:paraId="3F3417A7" w14:textId="36D62060" w:rsidR="00C34900" w:rsidRDefault="00C34900" w:rsidP="00C34900">
      <w:pPr>
        <w:spacing w:line="360" w:lineRule="auto"/>
        <w:rPr>
          <w:rFonts w:ascii="Arial" w:hAnsi="Arial" w:cs="Arial"/>
          <w:bCs/>
          <w:sz w:val="24"/>
          <w:szCs w:val="24"/>
        </w:rPr>
      </w:pPr>
      <w:r>
        <w:rPr>
          <w:rFonts w:ascii="Arial" w:hAnsi="Arial" w:cs="Arial"/>
          <w:bCs/>
          <w:sz w:val="24"/>
          <w:szCs w:val="24"/>
        </w:rPr>
        <w:t>The Director also explained that a reference check ha</w:t>
      </w:r>
      <w:r w:rsidR="00856AEC">
        <w:rPr>
          <w:rFonts w:ascii="Arial" w:hAnsi="Arial" w:cs="Arial"/>
          <w:bCs/>
          <w:sz w:val="24"/>
          <w:szCs w:val="24"/>
        </w:rPr>
        <w:t>d</w:t>
      </w:r>
      <w:r>
        <w:rPr>
          <w:rFonts w:ascii="Arial" w:hAnsi="Arial" w:cs="Arial"/>
          <w:bCs/>
          <w:sz w:val="24"/>
          <w:szCs w:val="24"/>
        </w:rPr>
        <w:t xml:space="preserve"> been drafted and used for the last recruitments </w:t>
      </w:r>
      <w:r w:rsidR="00856AEC">
        <w:rPr>
          <w:rFonts w:ascii="Arial" w:hAnsi="Arial" w:cs="Arial"/>
          <w:bCs/>
          <w:sz w:val="24"/>
          <w:szCs w:val="24"/>
        </w:rPr>
        <w:t>to</w:t>
      </w:r>
      <w:r>
        <w:rPr>
          <w:rFonts w:ascii="Arial" w:hAnsi="Arial" w:cs="Arial"/>
          <w:bCs/>
          <w:sz w:val="24"/>
          <w:szCs w:val="24"/>
        </w:rPr>
        <w:t xml:space="preserve"> prevent bad surprises.</w:t>
      </w:r>
      <w:r w:rsidR="00FF451B">
        <w:rPr>
          <w:rFonts w:ascii="Arial" w:hAnsi="Arial" w:cs="Arial"/>
          <w:bCs/>
          <w:sz w:val="24"/>
          <w:szCs w:val="24"/>
        </w:rPr>
        <w:t xml:space="preserve"> Following a comment from Rodolfo Cattani, a small rewording of the questionnaire will </w:t>
      </w:r>
      <w:r w:rsidR="00856AEC">
        <w:rPr>
          <w:rFonts w:ascii="Arial" w:hAnsi="Arial" w:cs="Arial"/>
          <w:bCs/>
          <w:sz w:val="24"/>
          <w:szCs w:val="24"/>
        </w:rPr>
        <w:t>be made</w:t>
      </w:r>
      <w:r w:rsidR="00FF451B">
        <w:rPr>
          <w:rFonts w:ascii="Arial" w:hAnsi="Arial" w:cs="Arial"/>
          <w:bCs/>
          <w:sz w:val="24"/>
          <w:szCs w:val="24"/>
        </w:rPr>
        <w:t>.</w:t>
      </w:r>
    </w:p>
    <w:p w14:paraId="33632949" w14:textId="69E6C470" w:rsidR="00C34900" w:rsidRPr="00C34900" w:rsidRDefault="00C34900" w:rsidP="00C34900">
      <w:pPr>
        <w:spacing w:line="360" w:lineRule="auto"/>
        <w:rPr>
          <w:rFonts w:ascii="Arial" w:hAnsi="Arial" w:cs="Arial"/>
          <w:bCs/>
          <w:sz w:val="24"/>
          <w:szCs w:val="24"/>
        </w:rPr>
      </w:pPr>
      <w:r>
        <w:rPr>
          <w:rFonts w:ascii="Arial" w:hAnsi="Arial" w:cs="Arial"/>
          <w:bCs/>
          <w:sz w:val="24"/>
          <w:szCs w:val="24"/>
        </w:rPr>
        <w:lastRenderedPageBreak/>
        <w:t xml:space="preserve">Following a question from Ana Pelaez, the Director explained the management process in relation </w:t>
      </w:r>
      <w:r w:rsidR="00FF451B">
        <w:rPr>
          <w:rFonts w:ascii="Arial" w:hAnsi="Arial" w:cs="Arial"/>
          <w:bCs/>
          <w:sz w:val="24"/>
          <w:szCs w:val="24"/>
        </w:rPr>
        <w:t>with staff working from home and/or from abroad and she mentioned that the staff manual being drafted would include an item on this.</w:t>
      </w:r>
    </w:p>
    <w:p w14:paraId="04C2C857" w14:textId="77777777"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Safeguarding policy (DOC-EXEC-19-03-06)</w:t>
      </w:r>
    </w:p>
    <w:p w14:paraId="3F8C580B" w14:textId="7614675D" w:rsidR="00247BB5" w:rsidRPr="00A93E3B" w:rsidRDefault="00FF451B" w:rsidP="00247BB5">
      <w:pPr>
        <w:rPr>
          <w:rFonts w:ascii="Arial" w:hAnsi="Arial" w:cs="Arial"/>
          <w:sz w:val="24"/>
        </w:rPr>
      </w:pPr>
      <w:r>
        <w:rPr>
          <w:rFonts w:ascii="Arial" w:hAnsi="Arial" w:cs="Arial"/>
          <w:sz w:val="24"/>
        </w:rPr>
        <w:t>The Vice-President explained that this document was</w:t>
      </w:r>
      <w:r w:rsidR="00247BB5" w:rsidRPr="00A93E3B">
        <w:rPr>
          <w:rFonts w:ascii="Arial" w:hAnsi="Arial" w:cs="Arial"/>
          <w:sz w:val="24"/>
        </w:rPr>
        <w:t xml:space="preserve"> an update on our progress with the Safeguarding policy. </w:t>
      </w:r>
    </w:p>
    <w:p w14:paraId="39837F0F" w14:textId="77777777" w:rsidR="00FF451B" w:rsidRDefault="00FF451B" w:rsidP="00247BB5">
      <w:pPr>
        <w:rPr>
          <w:rFonts w:ascii="Arial" w:hAnsi="Arial" w:cs="Arial"/>
          <w:sz w:val="24"/>
          <w:lang w:val="en-US"/>
        </w:rPr>
      </w:pPr>
      <w:r>
        <w:rPr>
          <w:rFonts w:ascii="Arial" w:hAnsi="Arial" w:cs="Arial"/>
          <w:sz w:val="24"/>
          <w:lang w:val="en-US"/>
        </w:rPr>
        <w:t>The Director explained that t</w:t>
      </w:r>
      <w:r w:rsidR="00247BB5" w:rsidRPr="00A93E3B">
        <w:rPr>
          <w:rFonts w:ascii="Arial" w:hAnsi="Arial" w:cs="Arial"/>
          <w:sz w:val="24"/>
          <w:lang w:val="en-US"/>
        </w:rPr>
        <w:t>his policy was reviewed in the January executive briefly</w:t>
      </w:r>
      <w:r>
        <w:rPr>
          <w:rFonts w:ascii="Arial" w:hAnsi="Arial" w:cs="Arial"/>
          <w:sz w:val="24"/>
          <w:lang w:val="en-US"/>
        </w:rPr>
        <w:t xml:space="preserve">, that </w:t>
      </w:r>
      <w:r w:rsidR="00247BB5" w:rsidRPr="00A93E3B">
        <w:rPr>
          <w:rFonts w:ascii="Arial" w:hAnsi="Arial" w:cs="Arial"/>
          <w:sz w:val="24"/>
          <w:lang w:val="en-US"/>
        </w:rPr>
        <w:t xml:space="preserve">EDF staff reviewed and added to it, and </w:t>
      </w:r>
      <w:r>
        <w:rPr>
          <w:rFonts w:ascii="Arial" w:hAnsi="Arial" w:cs="Arial"/>
          <w:sz w:val="24"/>
          <w:lang w:val="en-US"/>
        </w:rPr>
        <w:t xml:space="preserve">that </w:t>
      </w:r>
      <w:r w:rsidR="00247BB5" w:rsidRPr="00A93E3B">
        <w:rPr>
          <w:rFonts w:ascii="Arial" w:hAnsi="Arial" w:cs="Arial"/>
          <w:sz w:val="24"/>
          <w:lang w:val="en-US"/>
        </w:rPr>
        <w:t xml:space="preserve">Maureen also reviewed it and suggested further changes.  </w:t>
      </w:r>
    </w:p>
    <w:p w14:paraId="061A7ECF" w14:textId="719C157F" w:rsidR="00247BB5" w:rsidRDefault="00FF451B" w:rsidP="00247BB5">
      <w:pPr>
        <w:rPr>
          <w:rFonts w:ascii="Arial" w:hAnsi="Arial" w:cs="Arial"/>
          <w:sz w:val="24"/>
          <w:lang w:val="en-US"/>
        </w:rPr>
      </w:pPr>
      <w:r>
        <w:rPr>
          <w:rFonts w:ascii="Arial" w:hAnsi="Arial" w:cs="Arial"/>
          <w:sz w:val="24"/>
          <w:lang w:val="en-US"/>
        </w:rPr>
        <w:t xml:space="preserve">She explained that next step would be to </w:t>
      </w:r>
      <w:r w:rsidR="00247BB5" w:rsidRPr="00A93E3B">
        <w:rPr>
          <w:rFonts w:ascii="Arial" w:hAnsi="Arial" w:cs="Arial"/>
          <w:sz w:val="24"/>
          <w:lang w:val="en-US"/>
        </w:rPr>
        <w:t>find a Belgian legal expert to review its compliance with Belgian law</w:t>
      </w:r>
      <w:r>
        <w:rPr>
          <w:rFonts w:ascii="Arial" w:hAnsi="Arial" w:cs="Arial"/>
          <w:sz w:val="24"/>
          <w:lang w:val="en-US"/>
        </w:rPr>
        <w:t xml:space="preserve"> and that i</w:t>
      </w:r>
      <w:r w:rsidR="00247BB5" w:rsidRPr="00A93E3B">
        <w:rPr>
          <w:rFonts w:ascii="Arial" w:hAnsi="Arial" w:cs="Arial"/>
          <w:sz w:val="24"/>
          <w:lang w:val="en-US"/>
        </w:rPr>
        <w:t>n the meantime, we</w:t>
      </w:r>
      <w:r>
        <w:rPr>
          <w:rFonts w:ascii="Arial" w:hAnsi="Arial" w:cs="Arial"/>
          <w:sz w:val="24"/>
          <w:lang w:val="en-US"/>
        </w:rPr>
        <w:t xml:space="preserve"> were</w:t>
      </w:r>
      <w:r w:rsidR="00247BB5" w:rsidRPr="00A93E3B">
        <w:rPr>
          <w:rFonts w:ascii="Arial" w:hAnsi="Arial" w:cs="Arial"/>
          <w:sz w:val="24"/>
          <w:lang w:val="en-US"/>
        </w:rPr>
        <w:t xml:space="preserve"> using it actively in recruitment. </w:t>
      </w:r>
      <w:r>
        <w:rPr>
          <w:rFonts w:ascii="Arial" w:hAnsi="Arial" w:cs="Arial"/>
          <w:sz w:val="24"/>
          <w:lang w:val="en-US"/>
        </w:rPr>
        <w:t xml:space="preserve">She mentioned that the document was on </w:t>
      </w:r>
      <w:hyperlink r:id="rId6" w:history="1">
        <w:r w:rsidR="00247BB5" w:rsidRPr="00A93E3B">
          <w:rPr>
            <w:rStyle w:val="Hyperlink"/>
            <w:rFonts w:ascii="Arial" w:hAnsi="Arial" w:cs="Arial"/>
            <w:color w:val="auto"/>
            <w:sz w:val="24"/>
            <w:lang w:val="en-US"/>
          </w:rPr>
          <w:t>our recruitment page</w:t>
        </w:r>
      </w:hyperlink>
      <w:r w:rsidR="00247BB5" w:rsidRPr="00A93E3B">
        <w:rPr>
          <w:rFonts w:ascii="Arial" w:hAnsi="Arial" w:cs="Arial"/>
          <w:sz w:val="24"/>
          <w:lang w:val="en-US"/>
        </w:rPr>
        <w:t xml:space="preserve"> and</w:t>
      </w:r>
      <w:r>
        <w:rPr>
          <w:rFonts w:ascii="Arial" w:hAnsi="Arial" w:cs="Arial"/>
          <w:sz w:val="24"/>
          <w:lang w:val="en-US"/>
        </w:rPr>
        <w:t xml:space="preserve"> that it included </w:t>
      </w:r>
      <w:r w:rsidR="00247BB5" w:rsidRPr="00A93E3B">
        <w:rPr>
          <w:rFonts w:ascii="Arial" w:hAnsi="Arial" w:cs="Arial"/>
          <w:sz w:val="24"/>
          <w:lang w:val="en-US"/>
        </w:rPr>
        <w:t xml:space="preserve">the relevant questions in </w:t>
      </w:r>
      <w:r>
        <w:rPr>
          <w:rFonts w:ascii="Arial" w:hAnsi="Arial" w:cs="Arial"/>
          <w:sz w:val="24"/>
          <w:lang w:val="en-US"/>
        </w:rPr>
        <w:t>the</w:t>
      </w:r>
      <w:r w:rsidR="00247BB5" w:rsidRPr="00A93E3B">
        <w:rPr>
          <w:rFonts w:ascii="Arial" w:hAnsi="Arial" w:cs="Arial"/>
          <w:sz w:val="24"/>
          <w:lang w:val="en-US"/>
        </w:rPr>
        <w:t xml:space="preserve"> reference check (presented in Annex on the HR update). </w:t>
      </w:r>
    </w:p>
    <w:p w14:paraId="0BF1A0BA" w14:textId="3F0DD217" w:rsidR="00FF451B" w:rsidRPr="00A93E3B" w:rsidRDefault="00FF451B" w:rsidP="00247BB5">
      <w:pPr>
        <w:rPr>
          <w:rFonts w:ascii="Arial" w:hAnsi="Arial" w:cs="Arial"/>
          <w:sz w:val="24"/>
          <w:lang w:val="en-US"/>
        </w:rPr>
      </w:pPr>
      <w:r>
        <w:rPr>
          <w:rFonts w:ascii="Arial" w:hAnsi="Arial" w:cs="Arial"/>
          <w:sz w:val="24"/>
          <w:lang w:val="en-US"/>
        </w:rPr>
        <w:t xml:space="preserve">She also mentioned that Maureen Piggot would come to Brussels to run a staff </w:t>
      </w:r>
      <w:r w:rsidR="00856AEC">
        <w:rPr>
          <w:rFonts w:ascii="Arial" w:hAnsi="Arial" w:cs="Arial"/>
          <w:sz w:val="24"/>
          <w:lang w:val="en-US"/>
        </w:rPr>
        <w:t>training</w:t>
      </w:r>
      <w:r>
        <w:rPr>
          <w:rFonts w:ascii="Arial" w:hAnsi="Arial" w:cs="Arial"/>
          <w:sz w:val="24"/>
          <w:lang w:val="en-US"/>
        </w:rPr>
        <w:t xml:space="preserve"> on this in May</w:t>
      </w:r>
      <w:r w:rsidR="00856AEC">
        <w:rPr>
          <w:rFonts w:ascii="Arial" w:hAnsi="Arial" w:cs="Arial"/>
          <w:sz w:val="24"/>
          <w:lang w:val="en-US"/>
        </w:rPr>
        <w:t xml:space="preserve"> and</w:t>
      </w:r>
      <w:r>
        <w:rPr>
          <w:rFonts w:ascii="Arial" w:hAnsi="Arial" w:cs="Arial"/>
          <w:sz w:val="24"/>
          <w:lang w:val="en-US"/>
        </w:rPr>
        <w:t xml:space="preserve"> that all staff </w:t>
      </w:r>
      <w:r w:rsidR="004F2BC3">
        <w:rPr>
          <w:rFonts w:ascii="Arial" w:hAnsi="Arial" w:cs="Arial"/>
          <w:sz w:val="24"/>
          <w:lang w:val="en-US"/>
        </w:rPr>
        <w:t xml:space="preserve">and EDF Representatives </w:t>
      </w:r>
      <w:r>
        <w:rPr>
          <w:rFonts w:ascii="Arial" w:hAnsi="Arial" w:cs="Arial"/>
          <w:sz w:val="24"/>
          <w:lang w:val="en-US"/>
        </w:rPr>
        <w:t xml:space="preserve">would sign </w:t>
      </w:r>
      <w:r w:rsidR="004F2BC3">
        <w:rPr>
          <w:rFonts w:ascii="Arial" w:hAnsi="Arial" w:cs="Arial"/>
          <w:sz w:val="24"/>
          <w:lang w:val="en-US"/>
        </w:rPr>
        <w:t>the</w:t>
      </w:r>
      <w:r>
        <w:rPr>
          <w:rFonts w:ascii="Arial" w:hAnsi="Arial" w:cs="Arial"/>
          <w:sz w:val="24"/>
          <w:lang w:val="en-US"/>
        </w:rPr>
        <w:t xml:space="preserve"> code of conduct</w:t>
      </w:r>
    </w:p>
    <w:p w14:paraId="06F22D36" w14:textId="77777777"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Risk Assessment- review (DOC-EXEC-19-03-07)</w:t>
      </w:r>
    </w:p>
    <w:p w14:paraId="13BD3062" w14:textId="077B960B" w:rsidR="00247BB5" w:rsidRPr="00445658" w:rsidRDefault="004F2BC3" w:rsidP="00247BB5">
      <w:pPr>
        <w:spacing w:line="360" w:lineRule="auto"/>
        <w:rPr>
          <w:rFonts w:ascii="Arial" w:hAnsi="Arial" w:cs="Arial"/>
          <w:bCs/>
          <w:sz w:val="24"/>
          <w:szCs w:val="24"/>
        </w:rPr>
      </w:pPr>
      <w:r>
        <w:rPr>
          <w:rFonts w:ascii="Arial" w:hAnsi="Arial" w:cs="Arial"/>
          <w:bCs/>
          <w:sz w:val="24"/>
          <w:szCs w:val="24"/>
        </w:rPr>
        <w:t>The Vice-President explained that t</w:t>
      </w:r>
      <w:r w:rsidR="00247BB5" w:rsidRPr="00445658">
        <w:rPr>
          <w:rFonts w:ascii="Arial" w:hAnsi="Arial" w:cs="Arial"/>
          <w:bCs/>
          <w:sz w:val="24"/>
          <w:szCs w:val="24"/>
        </w:rPr>
        <w:t>his document</w:t>
      </w:r>
      <w:r>
        <w:rPr>
          <w:rFonts w:ascii="Arial" w:hAnsi="Arial" w:cs="Arial"/>
          <w:bCs/>
          <w:sz w:val="24"/>
          <w:szCs w:val="24"/>
        </w:rPr>
        <w:t xml:space="preserve"> was </w:t>
      </w:r>
      <w:r w:rsidR="00247BB5" w:rsidRPr="00445658">
        <w:rPr>
          <w:rFonts w:ascii="Arial" w:hAnsi="Arial" w:cs="Arial"/>
          <w:bCs/>
          <w:sz w:val="24"/>
          <w:szCs w:val="24"/>
        </w:rPr>
        <w:t>reviewed twice per year by the executive</w:t>
      </w:r>
      <w:r>
        <w:rPr>
          <w:rFonts w:ascii="Arial" w:hAnsi="Arial" w:cs="Arial"/>
          <w:bCs/>
          <w:sz w:val="24"/>
          <w:szCs w:val="24"/>
        </w:rPr>
        <w:t xml:space="preserve"> committee</w:t>
      </w:r>
      <w:r w:rsidR="00247BB5" w:rsidRPr="00445658">
        <w:rPr>
          <w:rFonts w:ascii="Arial" w:hAnsi="Arial" w:cs="Arial"/>
          <w:bCs/>
          <w:sz w:val="24"/>
          <w:szCs w:val="24"/>
        </w:rPr>
        <w:t xml:space="preserve">. </w:t>
      </w:r>
    </w:p>
    <w:p w14:paraId="3D037D86" w14:textId="5A956070" w:rsidR="00AC56F1" w:rsidRDefault="004F2BC3" w:rsidP="004F2BC3">
      <w:pPr>
        <w:spacing w:line="360" w:lineRule="auto"/>
        <w:rPr>
          <w:rFonts w:ascii="Arial" w:hAnsi="Arial" w:cs="Arial"/>
          <w:bCs/>
          <w:sz w:val="24"/>
          <w:szCs w:val="24"/>
        </w:rPr>
      </w:pPr>
      <w:r>
        <w:rPr>
          <w:rFonts w:ascii="Arial" w:hAnsi="Arial" w:cs="Arial"/>
          <w:bCs/>
          <w:sz w:val="24"/>
          <w:szCs w:val="24"/>
        </w:rPr>
        <w:t xml:space="preserve">The Director went </w:t>
      </w:r>
      <w:r w:rsidR="00247BB5" w:rsidRPr="00445658">
        <w:rPr>
          <w:rFonts w:ascii="Arial" w:hAnsi="Arial" w:cs="Arial"/>
          <w:bCs/>
          <w:sz w:val="24"/>
          <w:szCs w:val="24"/>
        </w:rPr>
        <w:t xml:space="preserve">through the </w:t>
      </w:r>
      <w:r w:rsidR="001636FB">
        <w:rPr>
          <w:rFonts w:ascii="Arial" w:hAnsi="Arial" w:cs="Arial"/>
          <w:bCs/>
          <w:sz w:val="24"/>
          <w:szCs w:val="24"/>
        </w:rPr>
        <w:t>document changes. The Executive Committee members mentioned that policy against harassment should be mentioned even though part on separate document. They also mentioned the need to mention more on project management. The Director said she would update the document for next meeting of the Executive Committee in May.</w:t>
      </w:r>
    </w:p>
    <w:p w14:paraId="03FF71CA" w14:textId="5504741B" w:rsidR="00247BB5" w:rsidRPr="001636FB" w:rsidRDefault="00247BB5" w:rsidP="001636FB">
      <w:pPr>
        <w:pStyle w:val="ListParagraph"/>
        <w:numPr>
          <w:ilvl w:val="2"/>
          <w:numId w:val="2"/>
        </w:numPr>
        <w:spacing w:line="360" w:lineRule="auto"/>
        <w:rPr>
          <w:rFonts w:ascii="Arial" w:hAnsi="Arial" w:cs="Arial"/>
          <w:b/>
          <w:bCs/>
          <w:sz w:val="24"/>
          <w:szCs w:val="24"/>
        </w:rPr>
      </w:pPr>
      <w:r w:rsidRPr="001636FB">
        <w:rPr>
          <w:rFonts w:ascii="Arial" w:hAnsi="Arial" w:cs="Arial"/>
          <w:b/>
          <w:bCs/>
          <w:sz w:val="24"/>
          <w:szCs w:val="24"/>
        </w:rPr>
        <w:t xml:space="preserve">EU elections </w:t>
      </w:r>
    </w:p>
    <w:p w14:paraId="32ADE475" w14:textId="6491EC72" w:rsidR="00785110" w:rsidRPr="00785110" w:rsidRDefault="001636FB" w:rsidP="00785110">
      <w:pPr>
        <w:spacing w:line="360" w:lineRule="auto"/>
        <w:rPr>
          <w:rFonts w:ascii="Arial" w:hAnsi="Arial" w:cs="Arial"/>
          <w:bCs/>
          <w:sz w:val="24"/>
          <w:szCs w:val="24"/>
        </w:rPr>
      </w:pPr>
      <w:r>
        <w:rPr>
          <w:rFonts w:ascii="Arial" w:hAnsi="Arial" w:cs="Arial"/>
          <w:bCs/>
          <w:sz w:val="24"/>
          <w:szCs w:val="24"/>
        </w:rPr>
        <w:t xml:space="preserve">The Director mentioned the </w:t>
      </w:r>
      <w:r w:rsidR="00785110" w:rsidRPr="00785110">
        <w:rPr>
          <w:rFonts w:ascii="Arial" w:hAnsi="Arial" w:cs="Arial"/>
          <w:bCs/>
          <w:sz w:val="24"/>
          <w:szCs w:val="24"/>
        </w:rPr>
        <w:t>Board document and planned discussion.</w:t>
      </w:r>
      <w:r>
        <w:rPr>
          <w:rFonts w:ascii="Arial" w:hAnsi="Arial" w:cs="Arial"/>
          <w:bCs/>
          <w:sz w:val="24"/>
          <w:szCs w:val="24"/>
        </w:rPr>
        <w:t xml:space="preserve"> She mentioned the importance of getting the contribution from members about their needs for help to promote the campaign. She also mentioned the website section devoted to the elections where all new items could be found.</w:t>
      </w:r>
    </w:p>
    <w:p w14:paraId="79BD1152" w14:textId="77777777"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Review of upcoming meetings and events (DOC-EXEC-19-03-08)</w:t>
      </w:r>
    </w:p>
    <w:p w14:paraId="654E66CE" w14:textId="6107AFD9" w:rsidR="00247BB5" w:rsidRPr="00445658" w:rsidRDefault="001636FB" w:rsidP="00247BB5">
      <w:pPr>
        <w:spacing w:line="360" w:lineRule="auto"/>
        <w:rPr>
          <w:rFonts w:ascii="Arial" w:hAnsi="Arial" w:cs="Arial"/>
          <w:bCs/>
          <w:sz w:val="24"/>
          <w:szCs w:val="24"/>
        </w:rPr>
      </w:pPr>
      <w:r>
        <w:rPr>
          <w:rFonts w:ascii="Arial" w:hAnsi="Arial" w:cs="Arial"/>
          <w:bCs/>
          <w:sz w:val="24"/>
          <w:szCs w:val="24"/>
        </w:rPr>
        <w:lastRenderedPageBreak/>
        <w:t xml:space="preserve">The Director went through </w:t>
      </w:r>
      <w:r w:rsidR="00247BB5" w:rsidRPr="00445658">
        <w:rPr>
          <w:rFonts w:ascii="Arial" w:hAnsi="Arial" w:cs="Arial"/>
          <w:bCs/>
          <w:sz w:val="24"/>
          <w:szCs w:val="24"/>
        </w:rPr>
        <w:t>the</w:t>
      </w:r>
      <w:r>
        <w:rPr>
          <w:rFonts w:ascii="Arial" w:hAnsi="Arial" w:cs="Arial"/>
          <w:bCs/>
          <w:sz w:val="24"/>
          <w:szCs w:val="24"/>
        </w:rPr>
        <w:t xml:space="preserve"> calendar of</w:t>
      </w:r>
      <w:r w:rsidR="00247BB5" w:rsidRPr="00445658">
        <w:rPr>
          <w:rFonts w:ascii="Arial" w:hAnsi="Arial" w:cs="Arial"/>
          <w:bCs/>
          <w:sz w:val="24"/>
          <w:szCs w:val="24"/>
        </w:rPr>
        <w:t xml:space="preserve"> meetings</w:t>
      </w:r>
      <w:r>
        <w:rPr>
          <w:rFonts w:ascii="Arial" w:hAnsi="Arial" w:cs="Arial"/>
          <w:bCs/>
          <w:sz w:val="24"/>
          <w:szCs w:val="24"/>
        </w:rPr>
        <w:t xml:space="preserve"> with the purpose to update it</w:t>
      </w:r>
      <w:r w:rsidR="00247BB5" w:rsidRPr="00445658">
        <w:rPr>
          <w:rFonts w:ascii="Arial" w:hAnsi="Arial" w:cs="Arial"/>
          <w:bCs/>
          <w:sz w:val="24"/>
          <w:szCs w:val="24"/>
        </w:rPr>
        <w:t xml:space="preserve">, adding and changing as needed. </w:t>
      </w:r>
    </w:p>
    <w:p w14:paraId="0BCADBF5" w14:textId="77777777" w:rsidR="00247BB5" w:rsidRPr="00A93E3B"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EDF AGA (DOC-EXEC-19-03-09)</w:t>
      </w:r>
    </w:p>
    <w:p w14:paraId="728BCA34" w14:textId="507491A1" w:rsidR="00955A27" w:rsidRDefault="00955A27" w:rsidP="00247BB5">
      <w:pPr>
        <w:spacing w:line="360" w:lineRule="auto"/>
        <w:rPr>
          <w:rFonts w:ascii="Arial" w:hAnsi="Arial" w:cs="Arial"/>
          <w:bCs/>
          <w:sz w:val="24"/>
          <w:szCs w:val="24"/>
        </w:rPr>
      </w:pPr>
      <w:r>
        <w:rPr>
          <w:rFonts w:ascii="Arial" w:hAnsi="Arial" w:cs="Arial"/>
          <w:bCs/>
          <w:sz w:val="24"/>
          <w:szCs w:val="24"/>
        </w:rPr>
        <w:t xml:space="preserve">The Director went </w:t>
      </w:r>
      <w:r w:rsidR="00247BB5" w:rsidRPr="00445658">
        <w:rPr>
          <w:rFonts w:ascii="Arial" w:hAnsi="Arial" w:cs="Arial"/>
          <w:bCs/>
          <w:sz w:val="24"/>
          <w:szCs w:val="24"/>
        </w:rPr>
        <w:t xml:space="preserve">through the proposed programme and agenda </w:t>
      </w:r>
      <w:r>
        <w:rPr>
          <w:rFonts w:ascii="Arial" w:hAnsi="Arial" w:cs="Arial"/>
          <w:bCs/>
          <w:sz w:val="24"/>
          <w:szCs w:val="24"/>
        </w:rPr>
        <w:t>of the meetings (Executive Committee, Board meeting, the Conference and the Assembly). She mentioned the election of 2 board members by the assembly (one from national council and one from ENGO). She gave details about the conference on Smart Travel as mentioned in the programme.</w:t>
      </w:r>
    </w:p>
    <w:p w14:paraId="3EE8BCA8" w14:textId="7E4F44DA"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Preparation of the series of meetings (Your rights in the EU workshop, Youth Unemployment conference, Board meeting)</w:t>
      </w:r>
    </w:p>
    <w:p w14:paraId="42115642" w14:textId="61BC3A0E" w:rsidR="00EF6654" w:rsidRDefault="00EF6654" w:rsidP="00EF6654">
      <w:pPr>
        <w:spacing w:line="360" w:lineRule="auto"/>
        <w:rPr>
          <w:rFonts w:ascii="Arial" w:hAnsi="Arial" w:cs="Arial"/>
          <w:bCs/>
          <w:sz w:val="24"/>
          <w:szCs w:val="24"/>
        </w:rPr>
      </w:pPr>
      <w:r>
        <w:rPr>
          <w:rFonts w:ascii="Arial" w:hAnsi="Arial" w:cs="Arial"/>
          <w:bCs/>
          <w:sz w:val="24"/>
          <w:szCs w:val="24"/>
        </w:rPr>
        <w:t xml:space="preserve">The Director went through the programme the meetings over the week-end including the Membership and Credentials Committee, the Finance Committee, the Workshop on Your Rights in the EU, the meetings of policy committees and the Board meeting with the conference on Youth Employment of Persons with disabilities (divided into </w:t>
      </w:r>
      <w:r w:rsidR="00856AEC">
        <w:rPr>
          <w:rFonts w:ascii="Arial" w:hAnsi="Arial" w:cs="Arial"/>
          <w:bCs/>
          <w:sz w:val="24"/>
          <w:szCs w:val="24"/>
        </w:rPr>
        <w:t>three</w:t>
      </w:r>
      <w:r>
        <w:rPr>
          <w:rFonts w:ascii="Arial" w:hAnsi="Arial" w:cs="Arial"/>
          <w:bCs/>
          <w:sz w:val="24"/>
          <w:szCs w:val="24"/>
        </w:rPr>
        <w:t xml:space="preserve"> panels)</w:t>
      </w:r>
      <w:r w:rsidR="00412C28">
        <w:rPr>
          <w:rFonts w:ascii="Arial" w:hAnsi="Arial" w:cs="Arial"/>
          <w:bCs/>
          <w:sz w:val="24"/>
          <w:szCs w:val="24"/>
        </w:rPr>
        <w:t>.</w:t>
      </w:r>
    </w:p>
    <w:p w14:paraId="62D89084" w14:textId="49F1D030" w:rsidR="00412C28" w:rsidRPr="00EF6654" w:rsidRDefault="00412C28" w:rsidP="00EF6654">
      <w:pPr>
        <w:spacing w:line="360" w:lineRule="auto"/>
        <w:rPr>
          <w:rFonts w:ascii="Arial" w:hAnsi="Arial" w:cs="Arial"/>
          <w:bCs/>
          <w:sz w:val="24"/>
          <w:szCs w:val="24"/>
        </w:rPr>
      </w:pPr>
      <w:r>
        <w:rPr>
          <w:rFonts w:ascii="Arial" w:hAnsi="Arial" w:cs="Arial"/>
          <w:bCs/>
          <w:sz w:val="24"/>
          <w:szCs w:val="24"/>
        </w:rPr>
        <w:t>The Executive Committee acknowledge</w:t>
      </w:r>
      <w:r w:rsidR="00856AEC">
        <w:rPr>
          <w:rFonts w:ascii="Arial" w:hAnsi="Arial" w:cs="Arial"/>
          <w:bCs/>
          <w:sz w:val="24"/>
          <w:szCs w:val="24"/>
        </w:rPr>
        <w:t>d</w:t>
      </w:r>
      <w:r>
        <w:rPr>
          <w:rFonts w:ascii="Arial" w:hAnsi="Arial" w:cs="Arial"/>
          <w:bCs/>
          <w:sz w:val="24"/>
          <w:szCs w:val="24"/>
        </w:rPr>
        <w:t xml:space="preserve"> the interest of many people for the workshop on Your Rights in the EU and encouraged the Secretariat to organise it again in different places.</w:t>
      </w:r>
    </w:p>
    <w:p w14:paraId="019A3E92" w14:textId="421A12EB" w:rsidR="00247BB5" w:rsidRDefault="00247BB5" w:rsidP="00247BB5">
      <w:pPr>
        <w:pStyle w:val="ListParagraph"/>
        <w:numPr>
          <w:ilvl w:val="2"/>
          <w:numId w:val="2"/>
        </w:numPr>
        <w:spacing w:line="360" w:lineRule="auto"/>
        <w:rPr>
          <w:rFonts w:ascii="Arial" w:hAnsi="Arial" w:cs="Arial"/>
          <w:b/>
          <w:bCs/>
          <w:sz w:val="24"/>
          <w:szCs w:val="24"/>
        </w:rPr>
      </w:pPr>
      <w:r w:rsidRPr="00A93E3B">
        <w:rPr>
          <w:rFonts w:ascii="Arial" w:hAnsi="Arial" w:cs="Arial"/>
          <w:b/>
          <w:bCs/>
          <w:sz w:val="24"/>
          <w:szCs w:val="24"/>
        </w:rPr>
        <w:t>Any other business</w:t>
      </w:r>
    </w:p>
    <w:p w14:paraId="7D54A46C" w14:textId="4714D01E" w:rsidR="00412C28" w:rsidRPr="00412C28" w:rsidRDefault="00412C28" w:rsidP="00412C28">
      <w:pPr>
        <w:spacing w:line="360" w:lineRule="auto"/>
        <w:rPr>
          <w:rFonts w:ascii="Arial" w:hAnsi="Arial" w:cs="Arial"/>
          <w:bCs/>
          <w:sz w:val="24"/>
          <w:szCs w:val="24"/>
        </w:rPr>
      </w:pPr>
      <w:r>
        <w:rPr>
          <w:rFonts w:ascii="Arial" w:hAnsi="Arial" w:cs="Arial"/>
          <w:bCs/>
          <w:sz w:val="24"/>
          <w:szCs w:val="24"/>
        </w:rPr>
        <w:t>No other business were mentioned.</w:t>
      </w:r>
    </w:p>
    <w:p w14:paraId="234C8547" w14:textId="77777777" w:rsidR="00247BB5" w:rsidRPr="00A93E3B" w:rsidRDefault="00247BB5">
      <w:pPr>
        <w:rPr>
          <w:rFonts w:ascii="Arial" w:hAnsi="Arial" w:cs="Arial"/>
          <w:lang w:val="en-GB"/>
        </w:rPr>
      </w:pPr>
      <w:bookmarkStart w:id="0" w:name="_GoBack"/>
      <w:bookmarkEnd w:id="0"/>
    </w:p>
    <w:sectPr w:rsidR="00247BB5" w:rsidRPr="00A93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9A3"/>
    <w:multiLevelType w:val="hybridMultilevel"/>
    <w:tmpl w:val="6236368C"/>
    <w:lvl w:ilvl="0" w:tplc="20000017">
      <w:start w:val="1"/>
      <w:numFmt w:val="low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4345"/>
    <w:multiLevelType w:val="hybridMultilevel"/>
    <w:tmpl w:val="23468FC4"/>
    <w:lvl w:ilvl="0" w:tplc="ED64A422">
      <w:start w:val="1"/>
      <w:numFmt w:val="decimal"/>
      <w:lvlText w:val="%1."/>
      <w:lvlJc w:val="left"/>
      <w:pPr>
        <w:ind w:left="2486" w:hanging="360"/>
      </w:pPr>
      <w:rPr>
        <w:rFonts w:ascii="Arial" w:hAnsi="Arial" w:cs="Arial" w:hint="default"/>
        <w:b w:val="0"/>
        <w:i w:val="0"/>
        <w:color w:val="auto"/>
        <w:sz w:val="24"/>
        <w:szCs w:val="24"/>
      </w:rPr>
    </w:lvl>
    <w:lvl w:ilvl="1" w:tplc="88FEEC1A">
      <w:start w:val="1"/>
      <w:numFmt w:val="lowerLetter"/>
      <w:lvlText w:val="%2."/>
      <w:lvlJc w:val="left"/>
      <w:pPr>
        <w:ind w:left="4079" w:hanging="360"/>
      </w:pPr>
      <w:rPr>
        <w:b w:val="0"/>
      </w:rPr>
    </w:lvl>
    <w:lvl w:ilvl="2" w:tplc="0809001B">
      <w:start w:val="1"/>
      <w:numFmt w:val="lowerRoman"/>
      <w:lvlText w:val="%3."/>
      <w:lvlJc w:val="right"/>
      <w:pPr>
        <w:ind w:left="5094" w:hanging="180"/>
      </w:pPr>
    </w:lvl>
    <w:lvl w:ilvl="3" w:tplc="0809000F" w:tentative="1">
      <w:start w:val="1"/>
      <w:numFmt w:val="decimal"/>
      <w:lvlText w:val="%4."/>
      <w:lvlJc w:val="left"/>
      <w:pPr>
        <w:ind w:left="5814" w:hanging="360"/>
      </w:pPr>
    </w:lvl>
    <w:lvl w:ilvl="4" w:tplc="08090019" w:tentative="1">
      <w:start w:val="1"/>
      <w:numFmt w:val="lowerLetter"/>
      <w:lvlText w:val="%5."/>
      <w:lvlJc w:val="left"/>
      <w:pPr>
        <w:ind w:left="6534" w:hanging="360"/>
      </w:pPr>
    </w:lvl>
    <w:lvl w:ilvl="5" w:tplc="0809001B" w:tentative="1">
      <w:start w:val="1"/>
      <w:numFmt w:val="lowerRoman"/>
      <w:lvlText w:val="%6."/>
      <w:lvlJc w:val="right"/>
      <w:pPr>
        <w:ind w:left="7254" w:hanging="180"/>
      </w:pPr>
    </w:lvl>
    <w:lvl w:ilvl="6" w:tplc="0809000F" w:tentative="1">
      <w:start w:val="1"/>
      <w:numFmt w:val="decimal"/>
      <w:lvlText w:val="%7."/>
      <w:lvlJc w:val="left"/>
      <w:pPr>
        <w:ind w:left="7974" w:hanging="360"/>
      </w:pPr>
    </w:lvl>
    <w:lvl w:ilvl="7" w:tplc="08090019" w:tentative="1">
      <w:start w:val="1"/>
      <w:numFmt w:val="lowerLetter"/>
      <w:lvlText w:val="%8."/>
      <w:lvlJc w:val="left"/>
      <w:pPr>
        <w:ind w:left="8694" w:hanging="360"/>
      </w:pPr>
    </w:lvl>
    <w:lvl w:ilvl="8" w:tplc="0809001B" w:tentative="1">
      <w:start w:val="1"/>
      <w:numFmt w:val="lowerRoman"/>
      <w:lvlText w:val="%9."/>
      <w:lvlJc w:val="right"/>
      <w:pPr>
        <w:ind w:left="9414" w:hanging="180"/>
      </w:pPr>
    </w:lvl>
  </w:abstractNum>
  <w:abstractNum w:abstractNumId="2" w15:restartNumberingAfterBreak="0">
    <w:nsid w:val="083E63B4"/>
    <w:multiLevelType w:val="hybridMultilevel"/>
    <w:tmpl w:val="6E288B60"/>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17">
      <w:start w:val="1"/>
      <w:numFmt w:val="lowerLetter"/>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CD5A9B"/>
    <w:multiLevelType w:val="hybridMultilevel"/>
    <w:tmpl w:val="6A5A7C4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95B0A5D"/>
    <w:multiLevelType w:val="hybridMultilevel"/>
    <w:tmpl w:val="8FBCB33E"/>
    <w:lvl w:ilvl="0" w:tplc="E6AE4FA8">
      <w:start w:val="1"/>
      <w:numFmt w:val="bullet"/>
      <w:lvlText w:val=""/>
      <w:lvlJc w:val="left"/>
      <w:pPr>
        <w:ind w:left="720" w:hanging="360"/>
      </w:pPr>
      <w:rPr>
        <w:rFonts w:ascii="Symbol" w:hAnsi="Symbol" w:hint="default"/>
      </w:rPr>
    </w:lvl>
    <w:lvl w:ilvl="1" w:tplc="6A2EE8CC">
      <w:start w:val="1"/>
      <w:numFmt w:val="bullet"/>
      <w:lvlText w:val="o"/>
      <w:lvlJc w:val="left"/>
      <w:pPr>
        <w:ind w:left="1440" w:hanging="360"/>
      </w:pPr>
      <w:rPr>
        <w:rFonts w:ascii="Courier New" w:hAnsi="Courier New" w:cs="Times New Roman" w:hint="default"/>
      </w:rPr>
    </w:lvl>
    <w:lvl w:ilvl="2" w:tplc="8E783094">
      <w:start w:val="1"/>
      <w:numFmt w:val="bullet"/>
      <w:lvlText w:val=""/>
      <w:lvlJc w:val="left"/>
      <w:pPr>
        <w:ind w:left="2160" w:hanging="360"/>
      </w:pPr>
      <w:rPr>
        <w:rFonts w:ascii="Wingdings" w:hAnsi="Wingdings" w:hint="default"/>
      </w:rPr>
    </w:lvl>
    <w:lvl w:ilvl="3" w:tplc="E2B4996C">
      <w:start w:val="1"/>
      <w:numFmt w:val="bullet"/>
      <w:lvlText w:val=""/>
      <w:lvlJc w:val="left"/>
      <w:pPr>
        <w:ind w:left="2880" w:hanging="360"/>
      </w:pPr>
      <w:rPr>
        <w:rFonts w:ascii="Symbol" w:hAnsi="Symbol" w:hint="default"/>
      </w:rPr>
    </w:lvl>
    <w:lvl w:ilvl="4" w:tplc="48F0B056">
      <w:start w:val="1"/>
      <w:numFmt w:val="bullet"/>
      <w:lvlText w:val="o"/>
      <w:lvlJc w:val="left"/>
      <w:pPr>
        <w:ind w:left="3600" w:hanging="360"/>
      </w:pPr>
      <w:rPr>
        <w:rFonts w:ascii="Courier New" w:hAnsi="Courier New" w:cs="Times New Roman" w:hint="default"/>
      </w:rPr>
    </w:lvl>
    <w:lvl w:ilvl="5" w:tplc="48B235FA">
      <w:start w:val="1"/>
      <w:numFmt w:val="bullet"/>
      <w:lvlText w:val=""/>
      <w:lvlJc w:val="left"/>
      <w:pPr>
        <w:ind w:left="4320" w:hanging="360"/>
      </w:pPr>
      <w:rPr>
        <w:rFonts w:ascii="Wingdings" w:hAnsi="Wingdings" w:hint="default"/>
      </w:rPr>
    </w:lvl>
    <w:lvl w:ilvl="6" w:tplc="2AE4D3BC">
      <w:start w:val="1"/>
      <w:numFmt w:val="bullet"/>
      <w:lvlText w:val=""/>
      <w:lvlJc w:val="left"/>
      <w:pPr>
        <w:ind w:left="5040" w:hanging="360"/>
      </w:pPr>
      <w:rPr>
        <w:rFonts w:ascii="Symbol" w:hAnsi="Symbol" w:hint="default"/>
      </w:rPr>
    </w:lvl>
    <w:lvl w:ilvl="7" w:tplc="4A6A1FA0">
      <w:start w:val="1"/>
      <w:numFmt w:val="bullet"/>
      <w:lvlText w:val="o"/>
      <w:lvlJc w:val="left"/>
      <w:pPr>
        <w:ind w:left="5760" w:hanging="360"/>
      </w:pPr>
      <w:rPr>
        <w:rFonts w:ascii="Courier New" w:hAnsi="Courier New" w:cs="Times New Roman" w:hint="default"/>
      </w:rPr>
    </w:lvl>
    <w:lvl w:ilvl="8" w:tplc="B060C9E8">
      <w:start w:val="1"/>
      <w:numFmt w:val="bullet"/>
      <w:lvlText w:val=""/>
      <w:lvlJc w:val="left"/>
      <w:pPr>
        <w:ind w:left="6480" w:hanging="360"/>
      </w:pPr>
      <w:rPr>
        <w:rFonts w:ascii="Wingdings" w:hAnsi="Wingdings" w:hint="default"/>
      </w:rPr>
    </w:lvl>
  </w:abstractNum>
  <w:abstractNum w:abstractNumId="5" w15:restartNumberingAfterBreak="0">
    <w:nsid w:val="0BAE420F"/>
    <w:multiLevelType w:val="hybridMultilevel"/>
    <w:tmpl w:val="07E658A8"/>
    <w:lvl w:ilvl="0" w:tplc="08090011">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0C4A18E3"/>
    <w:multiLevelType w:val="hybridMultilevel"/>
    <w:tmpl w:val="A044EA30"/>
    <w:lvl w:ilvl="0" w:tplc="F830FD88">
      <w:start w:val="1"/>
      <w:numFmt w:val="bullet"/>
      <w:lvlText w:val=""/>
      <w:lvlJc w:val="left"/>
      <w:pPr>
        <w:ind w:left="2486" w:hanging="360"/>
      </w:pPr>
      <w:rPr>
        <w:rFonts w:ascii="Symbol" w:hAnsi="Symbol" w:hint="default"/>
        <w:color w:val="auto"/>
      </w:rPr>
    </w:lvl>
    <w:lvl w:ilvl="1" w:tplc="080C0003" w:tentative="1">
      <w:start w:val="1"/>
      <w:numFmt w:val="bullet"/>
      <w:lvlText w:val="o"/>
      <w:lvlJc w:val="left"/>
      <w:pPr>
        <w:ind w:left="3206" w:hanging="360"/>
      </w:pPr>
      <w:rPr>
        <w:rFonts w:ascii="Courier New" w:hAnsi="Courier New" w:cs="Courier New" w:hint="default"/>
      </w:rPr>
    </w:lvl>
    <w:lvl w:ilvl="2" w:tplc="080C0005" w:tentative="1">
      <w:start w:val="1"/>
      <w:numFmt w:val="bullet"/>
      <w:lvlText w:val=""/>
      <w:lvlJc w:val="left"/>
      <w:pPr>
        <w:ind w:left="3926" w:hanging="360"/>
      </w:pPr>
      <w:rPr>
        <w:rFonts w:ascii="Wingdings" w:hAnsi="Wingdings" w:hint="default"/>
      </w:rPr>
    </w:lvl>
    <w:lvl w:ilvl="3" w:tplc="080C0001" w:tentative="1">
      <w:start w:val="1"/>
      <w:numFmt w:val="bullet"/>
      <w:lvlText w:val=""/>
      <w:lvlJc w:val="left"/>
      <w:pPr>
        <w:ind w:left="4646" w:hanging="360"/>
      </w:pPr>
      <w:rPr>
        <w:rFonts w:ascii="Symbol" w:hAnsi="Symbol" w:hint="default"/>
      </w:rPr>
    </w:lvl>
    <w:lvl w:ilvl="4" w:tplc="080C0003" w:tentative="1">
      <w:start w:val="1"/>
      <w:numFmt w:val="bullet"/>
      <w:lvlText w:val="o"/>
      <w:lvlJc w:val="left"/>
      <w:pPr>
        <w:ind w:left="5366" w:hanging="360"/>
      </w:pPr>
      <w:rPr>
        <w:rFonts w:ascii="Courier New" w:hAnsi="Courier New" w:cs="Courier New" w:hint="default"/>
      </w:rPr>
    </w:lvl>
    <w:lvl w:ilvl="5" w:tplc="080C0005" w:tentative="1">
      <w:start w:val="1"/>
      <w:numFmt w:val="bullet"/>
      <w:lvlText w:val=""/>
      <w:lvlJc w:val="left"/>
      <w:pPr>
        <w:ind w:left="6086" w:hanging="360"/>
      </w:pPr>
      <w:rPr>
        <w:rFonts w:ascii="Wingdings" w:hAnsi="Wingdings" w:hint="default"/>
      </w:rPr>
    </w:lvl>
    <w:lvl w:ilvl="6" w:tplc="080C0001" w:tentative="1">
      <w:start w:val="1"/>
      <w:numFmt w:val="bullet"/>
      <w:lvlText w:val=""/>
      <w:lvlJc w:val="left"/>
      <w:pPr>
        <w:ind w:left="6806" w:hanging="360"/>
      </w:pPr>
      <w:rPr>
        <w:rFonts w:ascii="Symbol" w:hAnsi="Symbol" w:hint="default"/>
      </w:rPr>
    </w:lvl>
    <w:lvl w:ilvl="7" w:tplc="080C0003" w:tentative="1">
      <w:start w:val="1"/>
      <w:numFmt w:val="bullet"/>
      <w:lvlText w:val="o"/>
      <w:lvlJc w:val="left"/>
      <w:pPr>
        <w:ind w:left="7526" w:hanging="360"/>
      </w:pPr>
      <w:rPr>
        <w:rFonts w:ascii="Courier New" w:hAnsi="Courier New" w:cs="Courier New" w:hint="default"/>
      </w:rPr>
    </w:lvl>
    <w:lvl w:ilvl="8" w:tplc="080C0005" w:tentative="1">
      <w:start w:val="1"/>
      <w:numFmt w:val="bullet"/>
      <w:lvlText w:val=""/>
      <w:lvlJc w:val="left"/>
      <w:pPr>
        <w:ind w:left="8246" w:hanging="360"/>
      </w:pPr>
      <w:rPr>
        <w:rFonts w:ascii="Wingdings" w:hAnsi="Wingdings" w:hint="default"/>
      </w:rPr>
    </w:lvl>
  </w:abstractNum>
  <w:abstractNum w:abstractNumId="7" w15:restartNumberingAfterBreak="0">
    <w:nsid w:val="187906C8"/>
    <w:multiLevelType w:val="hybridMultilevel"/>
    <w:tmpl w:val="C60EC0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B45C34"/>
    <w:multiLevelType w:val="hybridMultilevel"/>
    <w:tmpl w:val="714834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032632A"/>
    <w:multiLevelType w:val="hybridMultilevel"/>
    <w:tmpl w:val="0C08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B1610"/>
    <w:multiLevelType w:val="hybridMultilevel"/>
    <w:tmpl w:val="3DC655C8"/>
    <w:lvl w:ilvl="0" w:tplc="6D7A5548">
      <w:start w:val="1"/>
      <w:numFmt w:val="bullet"/>
      <w:lvlText w:val=""/>
      <w:lvlJc w:val="left"/>
      <w:pPr>
        <w:ind w:left="720" w:hanging="360"/>
      </w:pPr>
      <w:rPr>
        <w:rFonts w:ascii="Symbol" w:hAnsi="Symbol" w:hint="default"/>
      </w:rPr>
    </w:lvl>
    <w:lvl w:ilvl="1" w:tplc="28B64D10">
      <w:start w:val="1"/>
      <w:numFmt w:val="bullet"/>
      <w:lvlText w:val="o"/>
      <w:lvlJc w:val="left"/>
      <w:pPr>
        <w:ind w:left="1440" w:hanging="360"/>
      </w:pPr>
      <w:rPr>
        <w:rFonts w:ascii="Courier New" w:hAnsi="Courier New" w:cs="Times New Roman" w:hint="default"/>
      </w:rPr>
    </w:lvl>
    <w:lvl w:ilvl="2" w:tplc="BCE092B4">
      <w:start w:val="1"/>
      <w:numFmt w:val="bullet"/>
      <w:lvlText w:val=""/>
      <w:lvlJc w:val="left"/>
      <w:pPr>
        <w:ind w:left="2160" w:hanging="360"/>
      </w:pPr>
      <w:rPr>
        <w:rFonts w:ascii="Wingdings" w:hAnsi="Wingdings" w:hint="default"/>
      </w:rPr>
    </w:lvl>
    <w:lvl w:ilvl="3" w:tplc="AF3AC750">
      <w:start w:val="1"/>
      <w:numFmt w:val="bullet"/>
      <w:lvlText w:val=""/>
      <w:lvlJc w:val="left"/>
      <w:pPr>
        <w:ind w:left="2880" w:hanging="360"/>
      </w:pPr>
      <w:rPr>
        <w:rFonts w:ascii="Symbol" w:hAnsi="Symbol" w:hint="default"/>
      </w:rPr>
    </w:lvl>
    <w:lvl w:ilvl="4" w:tplc="D4B271E2">
      <w:start w:val="1"/>
      <w:numFmt w:val="bullet"/>
      <w:lvlText w:val="o"/>
      <w:lvlJc w:val="left"/>
      <w:pPr>
        <w:ind w:left="3600" w:hanging="360"/>
      </w:pPr>
      <w:rPr>
        <w:rFonts w:ascii="Courier New" w:hAnsi="Courier New" w:cs="Times New Roman" w:hint="default"/>
      </w:rPr>
    </w:lvl>
    <w:lvl w:ilvl="5" w:tplc="764A8CCE">
      <w:start w:val="1"/>
      <w:numFmt w:val="bullet"/>
      <w:lvlText w:val=""/>
      <w:lvlJc w:val="left"/>
      <w:pPr>
        <w:ind w:left="4320" w:hanging="360"/>
      </w:pPr>
      <w:rPr>
        <w:rFonts w:ascii="Wingdings" w:hAnsi="Wingdings" w:hint="default"/>
      </w:rPr>
    </w:lvl>
    <w:lvl w:ilvl="6" w:tplc="451EF862">
      <w:start w:val="1"/>
      <w:numFmt w:val="bullet"/>
      <w:lvlText w:val=""/>
      <w:lvlJc w:val="left"/>
      <w:pPr>
        <w:ind w:left="5040" w:hanging="360"/>
      </w:pPr>
      <w:rPr>
        <w:rFonts w:ascii="Symbol" w:hAnsi="Symbol" w:hint="default"/>
      </w:rPr>
    </w:lvl>
    <w:lvl w:ilvl="7" w:tplc="54629748">
      <w:start w:val="1"/>
      <w:numFmt w:val="bullet"/>
      <w:lvlText w:val="o"/>
      <w:lvlJc w:val="left"/>
      <w:pPr>
        <w:ind w:left="5760" w:hanging="360"/>
      </w:pPr>
      <w:rPr>
        <w:rFonts w:ascii="Courier New" w:hAnsi="Courier New" w:cs="Times New Roman" w:hint="default"/>
      </w:rPr>
    </w:lvl>
    <w:lvl w:ilvl="8" w:tplc="0EA4060E">
      <w:start w:val="1"/>
      <w:numFmt w:val="bullet"/>
      <w:lvlText w:val=""/>
      <w:lvlJc w:val="left"/>
      <w:pPr>
        <w:ind w:left="6480" w:hanging="360"/>
      </w:pPr>
      <w:rPr>
        <w:rFonts w:ascii="Wingdings" w:hAnsi="Wingdings" w:hint="default"/>
      </w:rPr>
    </w:lvl>
  </w:abstractNum>
  <w:abstractNum w:abstractNumId="11" w15:restartNumberingAfterBreak="0">
    <w:nsid w:val="337377DB"/>
    <w:multiLevelType w:val="hybridMultilevel"/>
    <w:tmpl w:val="AE64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73E0B"/>
    <w:multiLevelType w:val="hybridMultilevel"/>
    <w:tmpl w:val="4E906994"/>
    <w:lvl w:ilvl="0" w:tplc="C7F24180">
      <w:start w:val="1"/>
      <w:numFmt w:val="lowerLetter"/>
      <w:lvlText w:val="%1)"/>
      <w:lvlJc w:val="left"/>
      <w:pPr>
        <w:ind w:left="2769" w:hanging="360"/>
      </w:pPr>
      <w:rPr>
        <w:rFonts w:hint="default"/>
        <w:b w:val="0"/>
      </w:rPr>
    </w:lvl>
    <w:lvl w:ilvl="1" w:tplc="08090003" w:tentative="1">
      <w:start w:val="1"/>
      <w:numFmt w:val="bullet"/>
      <w:lvlText w:val="o"/>
      <w:lvlJc w:val="left"/>
      <w:pPr>
        <w:ind w:left="3489" w:hanging="360"/>
      </w:pPr>
      <w:rPr>
        <w:rFonts w:ascii="Courier New" w:hAnsi="Courier New" w:cs="Courier New" w:hint="default"/>
      </w:rPr>
    </w:lvl>
    <w:lvl w:ilvl="2" w:tplc="08090005" w:tentative="1">
      <w:start w:val="1"/>
      <w:numFmt w:val="bullet"/>
      <w:lvlText w:val=""/>
      <w:lvlJc w:val="left"/>
      <w:pPr>
        <w:ind w:left="4209" w:hanging="360"/>
      </w:pPr>
      <w:rPr>
        <w:rFonts w:ascii="Wingdings" w:hAnsi="Wingdings" w:hint="default"/>
      </w:rPr>
    </w:lvl>
    <w:lvl w:ilvl="3" w:tplc="08090001" w:tentative="1">
      <w:start w:val="1"/>
      <w:numFmt w:val="bullet"/>
      <w:lvlText w:val=""/>
      <w:lvlJc w:val="left"/>
      <w:pPr>
        <w:ind w:left="4929" w:hanging="360"/>
      </w:pPr>
      <w:rPr>
        <w:rFonts w:ascii="Symbol" w:hAnsi="Symbol" w:hint="default"/>
      </w:rPr>
    </w:lvl>
    <w:lvl w:ilvl="4" w:tplc="08090003" w:tentative="1">
      <w:start w:val="1"/>
      <w:numFmt w:val="bullet"/>
      <w:lvlText w:val="o"/>
      <w:lvlJc w:val="left"/>
      <w:pPr>
        <w:ind w:left="5649" w:hanging="360"/>
      </w:pPr>
      <w:rPr>
        <w:rFonts w:ascii="Courier New" w:hAnsi="Courier New" w:cs="Courier New" w:hint="default"/>
      </w:rPr>
    </w:lvl>
    <w:lvl w:ilvl="5" w:tplc="08090005" w:tentative="1">
      <w:start w:val="1"/>
      <w:numFmt w:val="bullet"/>
      <w:lvlText w:val=""/>
      <w:lvlJc w:val="left"/>
      <w:pPr>
        <w:ind w:left="6369" w:hanging="360"/>
      </w:pPr>
      <w:rPr>
        <w:rFonts w:ascii="Wingdings" w:hAnsi="Wingdings" w:hint="default"/>
      </w:rPr>
    </w:lvl>
    <w:lvl w:ilvl="6" w:tplc="08090001" w:tentative="1">
      <w:start w:val="1"/>
      <w:numFmt w:val="bullet"/>
      <w:lvlText w:val=""/>
      <w:lvlJc w:val="left"/>
      <w:pPr>
        <w:ind w:left="7089" w:hanging="360"/>
      </w:pPr>
      <w:rPr>
        <w:rFonts w:ascii="Symbol" w:hAnsi="Symbol" w:hint="default"/>
      </w:rPr>
    </w:lvl>
    <w:lvl w:ilvl="7" w:tplc="08090003" w:tentative="1">
      <w:start w:val="1"/>
      <w:numFmt w:val="bullet"/>
      <w:lvlText w:val="o"/>
      <w:lvlJc w:val="left"/>
      <w:pPr>
        <w:ind w:left="7809" w:hanging="360"/>
      </w:pPr>
      <w:rPr>
        <w:rFonts w:ascii="Courier New" w:hAnsi="Courier New" w:cs="Courier New" w:hint="default"/>
      </w:rPr>
    </w:lvl>
    <w:lvl w:ilvl="8" w:tplc="08090005" w:tentative="1">
      <w:start w:val="1"/>
      <w:numFmt w:val="bullet"/>
      <w:lvlText w:val=""/>
      <w:lvlJc w:val="left"/>
      <w:pPr>
        <w:ind w:left="8529" w:hanging="360"/>
      </w:pPr>
      <w:rPr>
        <w:rFonts w:ascii="Wingdings" w:hAnsi="Wingdings" w:hint="default"/>
      </w:rPr>
    </w:lvl>
  </w:abstractNum>
  <w:abstractNum w:abstractNumId="13" w15:restartNumberingAfterBreak="0">
    <w:nsid w:val="36812AC1"/>
    <w:multiLevelType w:val="hybridMultilevel"/>
    <w:tmpl w:val="CBC001A2"/>
    <w:lvl w:ilvl="0" w:tplc="100A9930">
      <w:start w:val="1"/>
      <w:numFmt w:val="bullet"/>
      <w:lvlText w:val=""/>
      <w:lvlJc w:val="left"/>
      <w:pPr>
        <w:ind w:left="720" w:hanging="360"/>
      </w:pPr>
      <w:rPr>
        <w:rFonts w:ascii="Symbol" w:hAnsi="Symbol" w:hint="default"/>
      </w:rPr>
    </w:lvl>
    <w:lvl w:ilvl="1" w:tplc="2B4ED254">
      <w:start w:val="1"/>
      <w:numFmt w:val="bullet"/>
      <w:lvlText w:val="o"/>
      <w:lvlJc w:val="left"/>
      <w:pPr>
        <w:ind w:left="1440" w:hanging="360"/>
      </w:pPr>
      <w:rPr>
        <w:rFonts w:ascii="Courier New" w:hAnsi="Courier New" w:cs="Times New Roman" w:hint="default"/>
      </w:rPr>
    </w:lvl>
    <w:lvl w:ilvl="2" w:tplc="94422450">
      <w:start w:val="1"/>
      <w:numFmt w:val="bullet"/>
      <w:lvlText w:val=""/>
      <w:lvlJc w:val="left"/>
      <w:pPr>
        <w:ind w:left="2160" w:hanging="360"/>
      </w:pPr>
      <w:rPr>
        <w:rFonts w:ascii="Wingdings" w:hAnsi="Wingdings" w:hint="default"/>
      </w:rPr>
    </w:lvl>
    <w:lvl w:ilvl="3" w:tplc="99B8B8AE">
      <w:start w:val="1"/>
      <w:numFmt w:val="bullet"/>
      <w:lvlText w:val=""/>
      <w:lvlJc w:val="left"/>
      <w:pPr>
        <w:ind w:left="2880" w:hanging="360"/>
      </w:pPr>
      <w:rPr>
        <w:rFonts w:ascii="Symbol" w:hAnsi="Symbol" w:hint="default"/>
      </w:rPr>
    </w:lvl>
    <w:lvl w:ilvl="4" w:tplc="7F9CEC2A">
      <w:start w:val="1"/>
      <w:numFmt w:val="bullet"/>
      <w:lvlText w:val="o"/>
      <w:lvlJc w:val="left"/>
      <w:pPr>
        <w:ind w:left="3600" w:hanging="360"/>
      </w:pPr>
      <w:rPr>
        <w:rFonts w:ascii="Courier New" w:hAnsi="Courier New" w:cs="Times New Roman" w:hint="default"/>
      </w:rPr>
    </w:lvl>
    <w:lvl w:ilvl="5" w:tplc="C0FAE836">
      <w:start w:val="1"/>
      <w:numFmt w:val="bullet"/>
      <w:lvlText w:val=""/>
      <w:lvlJc w:val="left"/>
      <w:pPr>
        <w:ind w:left="4320" w:hanging="360"/>
      </w:pPr>
      <w:rPr>
        <w:rFonts w:ascii="Wingdings" w:hAnsi="Wingdings" w:hint="default"/>
      </w:rPr>
    </w:lvl>
    <w:lvl w:ilvl="6" w:tplc="1BB444D0">
      <w:start w:val="1"/>
      <w:numFmt w:val="bullet"/>
      <w:lvlText w:val=""/>
      <w:lvlJc w:val="left"/>
      <w:pPr>
        <w:ind w:left="5040" w:hanging="360"/>
      </w:pPr>
      <w:rPr>
        <w:rFonts w:ascii="Symbol" w:hAnsi="Symbol" w:hint="default"/>
      </w:rPr>
    </w:lvl>
    <w:lvl w:ilvl="7" w:tplc="68FE5F44">
      <w:start w:val="1"/>
      <w:numFmt w:val="bullet"/>
      <w:lvlText w:val="o"/>
      <w:lvlJc w:val="left"/>
      <w:pPr>
        <w:ind w:left="5760" w:hanging="360"/>
      </w:pPr>
      <w:rPr>
        <w:rFonts w:ascii="Courier New" w:hAnsi="Courier New" w:cs="Times New Roman" w:hint="default"/>
      </w:rPr>
    </w:lvl>
    <w:lvl w:ilvl="8" w:tplc="32D8F932">
      <w:start w:val="1"/>
      <w:numFmt w:val="bullet"/>
      <w:lvlText w:val=""/>
      <w:lvlJc w:val="left"/>
      <w:pPr>
        <w:ind w:left="6480" w:hanging="360"/>
      </w:pPr>
      <w:rPr>
        <w:rFonts w:ascii="Wingdings" w:hAnsi="Wingdings" w:hint="default"/>
      </w:rPr>
    </w:lvl>
  </w:abstractNum>
  <w:abstractNum w:abstractNumId="14" w15:restartNumberingAfterBreak="0">
    <w:nsid w:val="38B710DA"/>
    <w:multiLevelType w:val="hybridMultilevel"/>
    <w:tmpl w:val="6944F1BC"/>
    <w:lvl w:ilvl="0" w:tplc="833E88DC">
      <w:start w:val="1"/>
      <w:numFmt w:val="bullet"/>
      <w:lvlText w:val=""/>
      <w:lvlJc w:val="left"/>
      <w:pPr>
        <w:ind w:left="720" w:hanging="360"/>
      </w:pPr>
      <w:rPr>
        <w:rFonts w:ascii="Symbol" w:hAnsi="Symbol" w:hint="default"/>
      </w:rPr>
    </w:lvl>
    <w:lvl w:ilvl="1" w:tplc="F27AB1D4">
      <w:start w:val="1"/>
      <w:numFmt w:val="bullet"/>
      <w:lvlText w:val="o"/>
      <w:lvlJc w:val="left"/>
      <w:pPr>
        <w:ind w:left="1440" w:hanging="360"/>
      </w:pPr>
      <w:rPr>
        <w:rFonts w:ascii="Courier New" w:hAnsi="Courier New" w:cs="Times New Roman" w:hint="default"/>
      </w:rPr>
    </w:lvl>
    <w:lvl w:ilvl="2" w:tplc="A0F2E00A">
      <w:start w:val="1"/>
      <w:numFmt w:val="bullet"/>
      <w:lvlText w:val=""/>
      <w:lvlJc w:val="left"/>
      <w:pPr>
        <w:ind w:left="2160" w:hanging="360"/>
      </w:pPr>
      <w:rPr>
        <w:rFonts w:ascii="Wingdings" w:hAnsi="Wingdings" w:hint="default"/>
      </w:rPr>
    </w:lvl>
    <w:lvl w:ilvl="3" w:tplc="99BEB13A">
      <w:start w:val="1"/>
      <w:numFmt w:val="bullet"/>
      <w:lvlText w:val=""/>
      <w:lvlJc w:val="left"/>
      <w:pPr>
        <w:ind w:left="2880" w:hanging="360"/>
      </w:pPr>
      <w:rPr>
        <w:rFonts w:ascii="Symbol" w:hAnsi="Symbol" w:hint="default"/>
      </w:rPr>
    </w:lvl>
    <w:lvl w:ilvl="4" w:tplc="821CE252">
      <w:start w:val="1"/>
      <w:numFmt w:val="bullet"/>
      <w:lvlText w:val="o"/>
      <w:lvlJc w:val="left"/>
      <w:pPr>
        <w:ind w:left="3600" w:hanging="360"/>
      </w:pPr>
      <w:rPr>
        <w:rFonts w:ascii="Courier New" w:hAnsi="Courier New" w:cs="Times New Roman" w:hint="default"/>
      </w:rPr>
    </w:lvl>
    <w:lvl w:ilvl="5" w:tplc="2180B630">
      <w:start w:val="1"/>
      <w:numFmt w:val="bullet"/>
      <w:lvlText w:val=""/>
      <w:lvlJc w:val="left"/>
      <w:pPr>
        <w:ind w:left="4320" w:hanging="360"/>
      </w:pPr>
      <w:rPr>
        <w:rFonts w:ascii="Wingdings" w:hAnsi="Wingdings" w:hint="default"/>
      </w:rPr>
    </w:lvl>
    <w:lvl w:ilvl="6" w:tplc="BFB62852">
      <w:start w:val="1"/>
      <w:numFmt w:val="bullet"/>
      <w:lvlText w:val=""/>
      <w:lvlJc w:val="left"/>
      <w:pPr>
        <w:ind w:left="5040" w:hanging="360"/>
      </w:pPr>
      <w:rPr>
        <w:rFonts w:ascii="Symbol" w:hAnsi="Symbol" w:hint="default"/>
      </w:rPr>
    </w:lvl>
    <w:lvl w:ilvl="7" w:tplc="47BC69E2">
      <w:start w:val="1"/>
      <w:numFmt w:val="bullet"/>
      <w:lvlText w:val="o"/>
      <w:lvlJc w:val="left"/>
      <w:pPr>
        <w:ind w:left="5760" w:hanging="360"/>
      </w:pPr>
      <w:rPr>
        <w:rFonts w:ascii="Courier New" w:hAnsi="Courier New" w:cs="Times New Roman" w:hint="default"/>
      </w:rPr>
    </w:lvl>
    <w:lvl w:ilvl="8" w:tplc="76121A18">
      <w:start w:val="1"/>
      <w:numFmt w:val="bullet"/>
      <w:lvlText w:val=""/>
      <w:lvlJc w:val="left"/>
      <w:pPr>
        <w:ind w:left="6480" w:hanging="360"/>
      </w:pPr>
      <w:rPr>
        <w:rFonts w:ascii="Wingdings" w:hAnsi="Wingdings" w:hint="default"/>
      </w:rPr>
    </w:lvl>
  </w:abstractNum>
  <w:abstractNum w:abstractNumId="15" w15:restartNumberingAfterBreak="0">
    <w:nsid w:val="38F8374D"/>
    <w:multiLevelType w:val="hybridMultilevel"/>
    <w:tmpl w:val="909C2CA6"/>
    <w:lvl w:ilvl="0" w:tplc="650CDFB2">
      <w:start w:val="1"/>
      <w:numFmt w:val="bullet"/>
      <w:lvlText w:val=""/>
      <w:lvlJc w:val="left"/>
      <w:pPr>
        <w:ind w:left="720" w:hanging="360"/>
      </w:pPr>
      <w:rPr>
        <w:rFonts w:ascii="Symbol" w:hAnsi="Symbol" w:hint="default"/>
      </w:rPr>
    </w:lvl>
    <w:lvl w:ilvl="1" w:tplc="48AC588C">
      <w:start w:val="1"/>
      <w:numFmt w:val="bullet"/>
      <w:lvlText w:val="o"/>
      <w:lvlJc w:val="left"/>
      <w:pPr>
        <w:ind w:left="1440" w:hanging="360"/>
      </w:pPr>
      <w:rPr>
        <w:rFonts w:ascii="Courier New" w:hAnsi="Courier New" w:cs="Times New Roman" w:hint="default"/>
      </w:rPr>
    </w:lvl>
    <w:lvl w:ilvl="2" w:tplc="9006C84C">
      <w:start w:val="1"/>
      <w:numFmt w:val="bullet"/>
      <w:lvlText w:val=""/>
      <w:lvlJc w:val="left"/>
      <w:pPr>
        <w:ind w:left="2160" w:hanging="360"/>
      </w:pPr>
      <w:rPr>
        <w:rFonts w:ascii="Wingdings" w:hAnsi="Wingdings" w:hint="default"/>
      </w:rPr>
    </w:lvl>
    <w:lvl w:ilvl="3" w:tplc="A8541094">
      <w:start w:val="1"/>
      <w:numFmt w:val="bullet"/>
      <w:lvlText w:val=""/>
      <w:lvlJc w:val="left"/>
      <w:pPr>
        <w:ind w:left="2880" w:hanging="360"/>
      </w:pPr>
      <w:rPr>
        <w:rFonts w:ascii="Symbol" w:hAnsi="Symbol" w:hint="default"/>
      </w:rPr>
    </w:lvl>
    <w:lvl w:ilvl="4" w:tplc="427CD9DA">
      <w:start w:val="1"/>
      <w:numFmt w:val="bullet"/>
      <w:lvlText w:val="o"/>
      <w:lvlJc w:val="left"/>
      <w:pPr>
        <w:ind w:left="3600" w:hanging="360"/>
      </w:pPr>
      <w:rPr>
        <w:rFonts w:ascii="Courier New" w:hAnsi="Courier New" w:cs="Times New Roman" w:hint="default"/>
      </w:rPr>
    </w:lvl>
    <w:lvl w:ilvl="5" w:tplc="245EACE6">
      <w:start w:val="1"/>
      <w:numFmt w:val="bullet"/>
      <w:lvlText w:val=""/>
      <w:lvlJc w:val="left"/>
      <w:pPr>
        <w:ind w:left="4320" w:hanging="360"/>
      </w:pPr>
      <w:rPr>
        <w:rFonts w:ascii="Wingdings" w:hAnsi="Wingdings" w:hint="default"/>
      </w:rPr>
    </w:lvl>
    <w:lvl w:ilvl="6" w:tplc="608C6842">
      <w:start w:val="1"/>
      <w:numFmt w:val="bullet"/>
      <w:lvlText w:val=""/>
      <w:lvlJc w:val="left"/>
      <w:pPr>
        <w:ind w:left="5040" w:hanging="360"/>
      </w:pPr>
      <w:rPr>
        <w:rFonts w:ascii="Symbol" w:hAnsi="Symbol" w:hint="default"/>
      </w:rPr>
    </w:lvl>
    <w:lvl w:ilvl="7" w:tplc="297E486A">
      <w:start w:val="1"/>
      <w:numFmt w:val="bullet"/>
      <w:lvlText w:val="o"/>
      <w:lvlJc w:val="left"/>
      <w:pPr>
        <w:ind w:left="5760" w:hanging="360"/>
      </w:pPr>
      <w:rPr>
        <w:rFonts w:ascii="Courier New" w:hAnsi="Courier New" w:cs="Times New Roman" w:hint="default"/>
      </w:rPr>
    </w:lvl>
    <w:lvl w:ilvl="8" w:tplc="644E9382">
      <w:start w:val="1"/>
      <w:numFmt w:val="bullet"/>
      <w:lvlText w:val=""/>
      <w:lvlJc w:val="left"/>
      <w:pPr>
        <w:ind w:left="6480" w:hanging="360"/>
      </w:pPr>
      <w:rPr>
        <w:rFonts w:ascii="Wingdings" w:hAnsi="Wingdings" w:hint="default"/>
      </w:rPr>
    </w:lvl>
  </w:abstractNum>
  <w:abstractNum w:abstractNumId="16" w15:restartNumberingAfterBreak="0">
    <w:nsid w:val="3BCA73E0"/>
    <w:multiLevelType w:val="hybridMultilevel"/>
    <w:tmpl w:val="23468FC4"/>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402B0180"/>
    <w:multiLevelType w:val="hybridMultilevel"/>
    <w:tmpl w:val="8DA69660"/>
    <w:lvl w:ilvl="0" w:tplc="080C0001">
      <w:start w:val="1"/>
      <w:numFmt w:val="bullet"/>
      <w:lvlText w:val=""/>
      <w:lvlJc w:val="left"/>
      <w:pPr>
        <w:ind w:left="2486" w:hanging="360"/>
      </w:pPr>
      <w:rPr>
        <w:rFonts w:ascii="Symbol" w:hAnsi="Symbol" w:hint="default"/>
      </w:rPr>
    </w:lvl>
    <w:lvl w:ilvl="1" w:tplc="080C0003" w:tentative="1">
      <w:start w:val="1"/>
      <w:numFmt w:val="bullet"/>
      <w:lvlText w:val="o"/>
      <w:lvlJc w:val="left"/>
      <w:pPr>
        <w:ind w:left="3206" w:hanging="360"/>
      </w:pPr>
      <w:rPr>
        <w:rFonts w:ascii="Courier New" w:hAnsi="Courier New" w:cs="Courier New" w:hint="default"/>
      </w:rPr>
    </w:lvl>
    <w:lvl w:ilvl="2" w:tplc="080C0005" w:tentative="1">
      <w:start w:val="1"/>
      <w:numFmt w:val="bullet"/>
      <w:lvlText w:val=""/>
      <w:lvlJc w:val="left"/>
      <w:pPr>
        <w:ind w:left="3926" w:hanging="360"/>
      </w:pPr>
      <w:rPr>
        <w:rFonts w:ascii="Wingdings" w:hAnsi="Wingdings" w:hint="default"/>
      </w:rPr>
    </w:lvl>
    <w:lvl w:ilvl="3" w:tplc="080C0001" w:tentative="1">
      <w:start w:val="1"/>
      <w:numFmt w:val="bullet"/>
      <w:lvlText w:val=""/>
      <w:lvlJc w:val="left"/>
      <w:pPr>
        <w:ind w:left="4646" w:hanging="360"/>
      </w:pPr>
      <w:rPr>
        <w:rFonts w:ascii="Symbol" w:hAnsi="Symbol" w:hint="default"/>
      </w:rPr>
    </w:lvl>
    <w:lvl w:ilvl="4" w:tplc="080C0003" w:tentative="1">
      <w:start w:val="1"/>
      <w:numFmt w:val="bullet"/>
      <w:lvlText w:val="o"/>
      <w:lvlJc w:val="left"/>
      <w:pPr>
        <w:ind w:left="5366" w:hanging="360"/>
      </w:pPr>
      <w:rPr>
        <w:rFonts w:ascii="Courier New" w:hAnsi="Courier New" w:cs="Courier New" w:hint="default"/>
      </w:rPr>
    </w:lvl>
    <w:lvl w:ilvl="5" w:tplc="080C0005" w:tentative="1">
      <w:start w:val="1"/>
      <w:numFmt w:val="bullet"/>
      <w:lvlText w:val=""/>
      <w:lvlJc w:val="left"/>
      <w:pPr>
        <w:ind w:left="6086" w:hanging="360"/>
      </w:pPr>
      <w:rPr>
        <w:rFonts w:ascii="Wingdings" w:hAnsi="Wingdings" w:hint="default"/>
      </w:rPr>
    </w:lvl>
    <w:lvl w:ilvl="6" w:tplc="080C0001" w:tentative="1">
      <w:start w:val="1"/>
      <w:numFmt w:val="bullet"/>
      <w:lvlText w:val=""/>
      <w:lvlJc w:val="left"/>
      <w:pPr>
        <w:ind w:left="6806" w:hanging="360"/>
      </w:pPr>
      <w:rPr>
        <w:rFonts w:ascii="Symbol" w:hAnsi="Symbol" w:hint="default"/>
      </w:rPr>
    </w:lvl>
    <w:lvl w:ilvl="7" w:tplc="080C0003" w:tentative="1">
      <w:start w:val="1"/>
      <w:numFmt w:val="bullet"/>
      <w:lvlText w:val="o"/>
      <w:lvlJc w:val="left"/>
      <w:pPr>
        <w:ind w:left="7526" w:hanging="360"/>
      </w:pPr>
      <w:rPr>
        <w:rFonts w:ascii="Courier New" w:hAnsi="Courier New" w:cs="Courier New" w:hint="default"/>
      </w:rPr>
    </w:lvl>
    <w:lvl w:ilvl="8" w:tplc="080C0005" w:tentative="1">
      <w:start w:val="1"/>
      <w:numFmt w:val="bullet"/>
      <w:lvlText w:val=""/>
      <w:lvlJc w:val="left"/>
      <w:pPr>
        <w:ind w:left="8246" w:hanging="360"/>
      </w:pPr>
      <w:rPr>
        <w:rFonts w:ascii="Wingdings" w:hAnsi="Wingdings" w:hint="default"/>
      </w:rPr>
    </w:lvl>
  </w:abstractNum>
  <w:abstractNum w:abstractNumId="18" w15:restartNumberingAfterBreak="0">
    <w:nsid w:val="468478D3"/>
    <w:multiLevelType w:val="hybridMultilevel"/>
    <w:tmpl w:val="FA124046"/>
    <w:lvl w:ilvl="0" w:tplc="4B0EDA76">
      <w:start w:val="1"/>
      <w:numFmt w:val="bullet"/>
      <w:lvlText w:val=""/>
      <w:lvlJc w:val="left"/>
      <w:pPr>
        <w:ind w:left="720" w:hanging="360"/>
      </w:pPr>
      <w:rPr>
        <w:rFonts w:ascii="Symbol" w:hAnsi="Symbol" w:hint="default"/>
      </w:rPr>
    </w:lvl>
    <w:lvl w:ilvl="1" w:tplc="8F866E64">
      <w:start w:val="1"/>
      <w:numFmt w:val="bullet"/>
      <w:lvlText w:val="o"/>
      <w:lvlJc w:val="left"/>
      <w:pPr>
        <w:ind w:left="1440" w:hanging="360"/>
      </w:pPr>
      <w:rPr>
        <w:rFonts w:ascii="Courier New" w:hAnsi="Courier New" w:cs="Times New Roman" w:hint="default"/>
      </w:rPr>
    </w:lvl>
    <w:lvl w:ilvl="2" w:tplc="49DE49FE">
      <w:start w:val="1"/>
      <w:numFmt w:val="bullet"/>
      <w:lvlText w:val=""/>
      <w:lvlJc w:val="left"/>
      <w:pPr>
        <w:ind w:left="2160" w:hanging="360"/>
      </w:pPr>
      <w:rPr>
        <w:rFonts w:ascii="Wingdings" w:hAnsi="Wingdings" w:hint="default"/>
      </w:rPr>
    </w:lvl>
    <w:lvl w:ilvl="3" w:tplc="F6280702">
      <w:start w:val="1"/>
      <w:numFmt w:val="bullet"/>
      <w:lvlText w:val=""/>
      <w:lvlJc w:val="left"/>
      <w:pPr>
        <w:ind w:left="2880" w:hanging="360"/>
      </w:pPr>
      <w:rPr>
        <w:rFonts w:ascii="Symbol" w:hAnsi="Symbol" w:hint="default"/>
      </w:rPr>
    </w:lvl>
    <w:lvl w:ilvl="4" w:tplc="132AA704">
      <w:start w:val="1"/>
      <w:numFmt w:val="bullet"/>
      <w:lvlText w:val="o"/>
      <w:lvlJc w:val="left"/>
      <w:pPr>
        <w:ind w:left="3600" w:hanging="360"/>
      </w:pPr>
      <w:rPr>
        <w:rFonts w:ascii="Courier New" w:hAnsi="Courier New" w:cs="Times New Roman" w:hint="default"/>
      </w:rPr>
    </w:lvl>
    <w:lvl w:ilvl="5" w:tplc="F52E7B76">
      <w:start w:val="1"/>
      <w:numFmt w:val="bullet"/>
      <w:lvlText w:val=""/>
      <w:lvlJc w:val="left"/>
      <w:pPr>
        <w:ind w:left="4320" w:hanging="360"/>
      </w:pPr>
      <w:rPr>
        <w:rFonts w:ascii="Wingdings" w:hAnsi="Wingdings" w:hint="default"/>
      </w:rPr>
    </w:lvl>
    <w:lvl w:ilvl="6" w:tplc="F2FC6928">
      <w:start w:val="1"/>
      <w:numFmt w:val="bullet"/>
      <w:lvlText w:val=""/>
      <w:lvlJc w:val="left"/>
      <w:pPr>
        <w:ind w:left="5040" w:hanging="360"/>
      </w:pPr>
      <w:rPr>
        <w:rFonts w:ascii="Symbol" w:hAnsi="Symbol" w:hint="default"/>
      </w:rPr>
    </w:lvl>
    <w:lvl w:ilvl="7" w:tplc="842AD512">
      <w:start w:val="1"/>
      <w:numFmt w:val="bullet"/>
      <w:lvlText w:val="o"/>
      <w:lvlJc w:val="left"/>
      <w:pPr>
        <w:ind w:left="5760" w:hanging="360"/>
      </w:pPr>
      <w:rPr>
        <w:rFonts w:ascii="Courier New" w:hAnsi="Courier New" w:cs="Times New Roman" w:hint="default"/>
      </w:rPr>
    </w:lvl>
    <w:lvl w:ilvl="8" w:tplc="A13038E8">
      <w:start w:val="1"/>
      <w:numFmt w:val="bullet"/>
      <w:lvlText w:val=""/>
      <w:lvlJc w:val="left"/>
      <w:pPr>
        <w:ind w:left="6480" w:hanging="360"/>
      </w:pPr>
      <w:rPr>
        <w:rFonts w:ascii="Wingdings" w:hAnsi="Wingdings" w:hint="default"/>
      </w:rPr>
    </w:lvl>
  </w:abstractNum>
  <w:abstractNum w:abstractNumId="19" w15:restartNumberingAfterBreak="0">
    <w:nsid w:val="48FD60A2"/>
    <w:multiLevelType w:val="hybridMultilevel"/>
    <w:tmpl w:val="DF5C55E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1">
      <w:start w:val="1"/>
      <w:numFmt w:val="decimal"/>
      <w:lvlText w:val="%3)"/>
      <w:lvlJc w:val="left"/>
      <w:pPr>
        <w:ind w:left="889"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E112F4C"/>
    <w:multiLevelType w:val="hybridMultilevel"/>
    <w:tmpl w:val="46F0F1DE"/>
    <w:lvl w:ilvl="0" w:tplc="5C548D64">
      <w:start w:val="1"/>
      <w:numFmt w:val="bullet"/>
      <w:lvlText w:val=""/>
      <w:lvlJc w:val="left"/>
      <w:pPr>
        <w:ind w:left="720" w:hanging="360"/>
      </w:pPr>
      <w:rPr>
        <w:rFonts w:ascii="Symbol" w:hAnsi="Symbol" w:hint="default"/>
      </w:rPr>
    </w:lvl>
    <w:lvl w:ilvl="1" w:tplc="BE569050">
      <w:start w:val="1"/>
      <w:numFmt w:val="bullet"/>
      <w:lvlText w:val="o"/>
      <w:lvlJc w:val="left"/>
      <w:pPr>
        <w:ind w:left="1440" w:hanging="360"/>
      </w:pPr>
      <w:rPr>
        <w:rFonts w:ascii="Courier New" w:hAnsi="Courier New" w:cs="Times New Roman" w:hint="default"/>
      </w:rPr>
    </w:lvl>
    <w:lvl w:ilvl="2" w:tplc="CAD4C552">
      <w:start w:val="1"/>
      <w:numFmt w:val="bullet"/>
      <w:lvlText w:val=""/>
      <w:lvlJc w:val="left"/>
      <w:pPr>
        <w:ind w:left="2160" w:hanging="360"/>
      </w:pPr>
      <w:rPr>
        <w:rFonts w:ascii="Wingdings" w:hAnsi="Wingdings" w:hint="default"/>
      </w:rPr>
    </w:lvl>
    <w:lvl w:ilvl="3" w:tplc="8AC4E128">
      <w:start w:val="1"/>
      <w:numFmt w:val="bullet"/>
      <w:lvlText w:val=""/>
      <w:lvlJc w:val="left"/>
      <w:pPr>
        <w:ind w:left="2880" w:hanging="360"/>
      </w:pPr>
      <w:rPr>
        <w:rFonts w:ascii="Symbol" w:hAnsi="Symbol" w:hint="default"/>
      </w:rPr>
    </w:lvl>
    <w:lvl w:ilvl="4" w:tplc="795E99A8">
      <w:start w:val="1"/>
      <w:numFmt w:val="bullet"/>
      <w:lvlText w:val="o"/>
      <w:lvlJc w:val="left"/>
      <w:pPr>
        <w:ind w:left="3600" w:hanging="360"/>
      </w:pPr>
      <w:rPr>
        <w:rFonts w:ascii="Courier New" w:hAnsi="Courier New" w:cs="Times New Roman" w:hint="default"/>
      </w:rPr>
    </w:lvl>
    <w:lvl w:ilvl="5" w:tplc="6F883C20">
      <w:start w:val="1"/>
      <w:numFmt w:val="bullet"/>
      <w:lvlText w:val=""/>
      <w:lvlJc w:val="left"/>
      <w:pPr>
        <w:ind w:left="4320" w:hanging="360"/>
      </w:pPr>
      <w:rPr>
        <w:rFonts w:ascii="Wingdings" w:hAnsi="Wingdings" w:hint="default"/>
      </w:rPr>
    </w:lvl>
    <w:lvl w:ilvl="6" w:tplc="F5428E2E">
      <w:start w:val="1"/>
      <w:numFmt w:val="bullet"/>
      <w:lvlText w:val=""/>
      <w:lvlJc w:val="left"/>
      <w:pPr>
        <w:ind w:left="5040" w:hanging="360"/>
      </w:pPr>
      <w:rPr>
        <w:rFonts w:ascii="Symbol" w:hAnsi="Symbol" w:hint="default"/>
      </w:rPr>
    </w:lvl>
    <w:lvl w:ilvl="7" w:tplc="1952A22C">
      <w:start w:val="1"/>
      <w:numFmt w:val="bullet"/>
      <w:lvlText w:val="o"/>
      <w:lvlJc w:val="left"/>
      <w:pPr>
        <w:ind w:left="5760" w:hanging="360"/>
      </w:pPr>
      <w:rPr>
        <w:rFonts w:ascii="Courier New" w:hAnsi="Courier New" w:cs="Times New Roman" w:hint="default"/>
      </w:rPr>
    </w:lvl>
    <w:lvl w:ilvl="8" w:tplc="0234E2C4">
      <w:start w:val="1"/>
      <w:numFmt w:val="bullet"/>
      <w:lvlText w:val=""/>
      <w:lvlJc w:val="left"/>
      <w:pPr>
        <w:ind w:left="6480" w:hanging="360"/>
      </w:pPr>
      <w:rPr>
        <w:rFonts w:ascii="Wingdings" w:hAnsi="Wingdings" w:hint="default"/>
      </w:rPr>
    </w:lvl>
  </w:abstractNum>
  <w:abstractNum w:abstractNumId="21" w15:restartNumberingAfterBreak="0">
    <w:nsid w:val="5CFF7C07"/>
    <w:multiLevelType w:val="hybridMultilevel"/>
    <w:tmpl w:val="E106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E5C73"/>
    <w:multiLevelType w:val="hybridMultilevel"/>
    <w:tmpl w:val="BF8C12FA"/>
    <w:lvl w:ilvl="0" w:tplc="080C0001">
      <w:start w:val="1"/>
      <w:numFmt w:val="bullet"/>
      <w:lvlText w:val=""/>
      <w:lvlJc w:val="left"/>
      <w:pPr>
        <w:ind w:left="2628" w:hanging="360"/>
      </w:pPr>
      <w:rPr>
        <w:rFonts w:ascii="Symbol" w:hAnsi="Symbol" w:hint="default"/>
      </w:rPr>
    </w:lvl>
    <w:lvl w:ilvl="1" w:tplc="080C0019" w:tentative="1">
      <w:start w:val="1"/>
      <w:numFmt w:val="lowerLetter"/>
      <w:lvlText w:val="%2."/>
      <w:lvlJc w:val="left"/>
      <w:pPr>
        <w:ind w:left="3773" w:hanging="360"/>
      </w:pPr>
    </w:lvl>
    <w:lvl w:ilvl="2" w:tplc="080C001B" w:tentative="1">
      <w:start w:val="1"/>
      <w:numFmt w:val="lowerRoman"/>
      <w:lvlText w:val="%3."/>
      <w:lvlJc w:val="right"/>
      <w:pPr>
        <w:ind w:left="4493" w:hanging="180"/>
      </w:pPr>
    </w:lvl>
    <w:lvl w:ilvl="3" w:tplc="080C000F" w:tentative="1">
      <w:start w:val="1"/>
      <w:numFmt w:val="decimal"/>
      <w:lvlText w:val="%4."/>
      <w:lvlJc w:val="left"/>
      <w:pPr>
        <w:ind w:left="5213" w:hanging="360"/>
      </w:pPr>
    </w:lvl>
    <w:lvl w:ilvl="4" w:tplc="080C0019" w:tentative="1">
      <w:start w:val="1"/>
      <w:numFmt w:val="lowerLetter"/>
      <w:lvlText w:val="%5."/>
      <w:lvlJc w:val="left"/>
      <w:pPr>
        <w:ind w:left="5933" w:hanging="360"/>
      </w:pPr>
    </w:lvl>
    <w:lvl w:ilvl="5" w:tplc="080C001B" w:tentative="1">
      <w:start w:val="1"/>
      <w:numFmt w:val="lowerRoman"/>
      <w:lvlText w:val="%6."/>
      <w:lvlJc w:val="right"/>
      <w:pPr>
        <w:ind w:left="6653" w:hanging="180"/>
      </w:pPr>
    </w:lvl>
    <w:lvl w:ilvl="6" w:tplc="080C000F" w:tentative="1">
      <w:start w:val="1"/>
      <w:numFmt w:val="decimal"/>
      <w:lvlText w:val="%7."/>
      <w:lvlJc w:val="left"/>
      <w:pPr>
        <w:ind w:left="7373" w:hanging="360"/>
      </w:pPr>
    </w:lvl>
    <w:lvl w:ilvl="7" w:tplc="080C0019" w:tentative="1">
      <w:start w:val="1"/>
      <w:numFmt w:val="lowerLetter"/>
      <w:lvlText w:val="%8."/>
      <w:lvlJc w:val="left"/>
      <w:pPr>
        <w:ind w:left="8093" w:hanging="360"/>
      </w:pPr>
    </w:lvl>
    <w:lvl w:ilvl="8" w:tplc="080C001B" w:tentative="1">
      <w:start w:val="1"/>
      <w:numFmt w:val="lowerRoman"/>
      <w:lvlText w:val="%9."/>
      <w:lvlJc w:val="right"/>
      <w:pPr>
        <w:ind w:left="8813" w:hanging="180"/>
      </w:pPr>
    </w:lvl>
  </w:abstractNum>
  <w:abstractNum w:abstractNumId="23" w15:restartNumberingAfterBreak="0">
    <w:nsid w:val="6514734C"/>
    <w:multiLevelType w:val="hybridMultilevel"/>
    <w:tmpl w:val="E6166462"/>
    <w:lvl w:ilvl="0" w:tplc="A18628C2">
      <w:start w:val="1"/>
      <w:numFmt w:val="bullet"/>
      <w:lvlText w:val=""/>
      <w:lvlJc w:val="left"/>
      <w:pPr>
        <w:ind w:left="720" w:hanging="360"/>
      </w:pPr>
      <w:rPr>
        <w:rFonts w:ascii="Symbol" w:hAnsi="Symbol" w:hint="default"/>
      </w:rPr>
    </w:lvl>
    <w:lvl w:ilvl="1" w:tplc="17E4C3E2">
      <w:start w:val="1"/>
      <w:numFmt w:val="bullet"/>
      <w:lvlText w:val="o"/>
      <w:lvlJc w:val="left"/>
      <w:pPr>
        <w:ind w:left="1440" w:hanging="360"/>
      </w:pPr>
      <w:rPr>
        <w:rFonts w:ascii="Courier New" w:hAnsi="Courier New" w:cs="Times New Roman" w:hint="default"/>
      </w:rPr>
    </w:lvl>
    <w:lvl w:ilvl="2" w:tplc="62024358">
      <w:start w:val="1"/>
      <w:numFmt w:val="bullet"/>
      <w:lvlText w:val=""/>
      <w:lvlJc w:val="left"/>
      <w:pPr>
        <w:ind w:left="2160" w:hanging="360"/>
      </w:pPr>
      <w:rPr>
        <w:rFonts w:ascii="Wingdings" w:hAnsi="Wingdings" w:hint="default"/>
      </w:rPr>
    </w:lvl>
    <w:lvl w:ilvl="3" w:tplc="D2FA5D92">
      <w:start w:val="1"/>
      <w:numFmt w:val="bullet"/>
      <w:lvlText w:val=""/>
      <w:lvlJc w:val="left"/>
      <w:pPr>
        <w:ind w:left="2880" w:hanging="360"/>
      </w:pPr>
      <w:rPr>
        <w:rFonts w:ascii="Symbol" w:hAnsi="Symbol" w:hint="default"/>
      </w:rPr>
    </w:lvl>
    <w:lvl w:ilvl="4" w:tplc="35823C5C">
      <w:start w:val="1"/>
      <w:numFmt w:val="bullet"/>
      <w:lvlText w:val="o"/>
      <w:lvlJc w:val="left"/>
      <w:pPr>
        <w:ind w:left="3600" w:hanging="360"/>
      </w:pPr>
      <w:rPr>
        <w:rFonts w:ascii="Courier New" w:hAnsi="Courier New" w:cs="Times New Roman" w:hint="default"/>
      </w:rPr>
    </w:lvl>
    <w:lvl w:ilvl="5" w:tplc="DE701A38">
      <w:start w:val="1"/>
      <w:numFmt w:val="bullet"/>
      <w:lvlText w:val=""/>
      <w:lvlJc w:val="left"/>
      <w:pPr>
        <w:ind w:left="4320" w:hanging="360"/>
      </w:pPr>
      <w:rPr>
        <w:rFonts w:ascii="Wingdings" w:hAnsi="Wingdings" w:hint="default"/>
      </w:rPr>
    </w:lvl>
    <w:lvl w:ilvl="6" w:tplc="264445D6">
      <w:start w:val="1"/>
      <w:numFmt w:val="bullet"/>
      <w:lvlText w:val=""/>
      <w:lvlJc w:val="left"/>
      <w:pPr>
        <w:ind w:left="5040" w:hanging="360"/>
      </w:pPr>
      <w:rPr>
        <w:rFonts w:ascii="Symbol" w:hAnsi="Symbol" w:hint="default"/>
      </w:rPr>
    </w:lvl>
    <w:lvl w:ilvl="7" w:tplc="7106517C">
      <w:start w:val="1"/>
      <w:numFmt w:val="bullet"/>
      <w:lvlText w:val="o"/>
      <w:lvlJc w:val="left"/>
      <w:pPr>
        <w:ind w:left="5760" w:hanging="360"/>
      </w:pPr>
      <w:rPr>
        <w:rFonts w:ascii="Courier New" w:hAnsi="Courier New" w:cs="Times New Roman" w:hint="default"/>
      </w:rPr>
    </w:lvl>
    <w:lvl w:ilvl="8" w:tplc="85160F54">
      <w:start w:val="1"/>
      <w:numFmt w:val="bullet"/>
      <w:lvlText w:val=""/>
      <w:lvlJc w:val="left"/>
      <w:pPr>
        <w:ind w:left="6480" w:hanging="360"/>
      </w:pPr>
      <w:rPr>
        <w:rFonts w:ascii="Wingdings" w:hAnsi="Wingdings" w:hint="default"/>
      </w:rPr>
    </w:lvl>
  </w:abstractNum>
  <w:abstractNum w:abstractNumId="24" w15:restartNumberingAfterBreak="0">
    <w:nsid w:val="66742C40"/>
    <w:multiLevelType w:val="hybridMultilevel"/>
    <w:tmpl w:val="AD20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A43C0"/>
    <w:multiLevelType w:val="hybridMultilevel"/>
    <w:tmpl w:val="D55E08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D273DA9"/>
    <w:multiLevelType w:val="hybridMultilevel"/>
    <w:tmpl w:val="339436C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78F238AA"/>
    <w:multiLevelType w:val="hybridMultilevel"/>
    <w:tmpl w:val="7192735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
  </w:num>
  <w:num w:numId="2">
    <w:abstractNumId w:val="19"/>
  </w:num>
  <w:num w:numId="3">
    <w:abstractNumId w:val="1"/>
  </w:num>
  <w:num w:numId="4">
    <w:abstractNumId w:val="12"/>
  </w:num>
  <w:num w:numId="5">
    <w:abstractNumId w:val="27"/>
  </w:num>
  <w:num w:numId="6">
    <w:abstractNumId w:val="16"/>
  </w:num>
  <w:num w:numId="7">
    <w:abstractNumId w:val="13"/>
  </w:num>
  <w:num w:numId="8">
    <w:abstractNumId w:val="14"/>
  </w:num>
  <w:num w:numId="9">
    <w:abstractNumId w:val="4"/>
  </w:num>
  <w:num w:numId="10">
    <w:abstractNumId w:val="15"/>
  </w:num>
  <w:num w:numId="11">
    <w:abstractNumId w:val="23"/>
  </w:num>
  <w:num w:numId="12">
    <w:abstractNumId w:val="10"/>
  </w:num>
  <w:num w:numId="13">
    <w:abstractNumId w:val="20"/>
  </w:num>
  <w:num w:numId="14">
    <w:abstractNumId w:val="18"/>
  </w:num>
  <w:num w:numId="15">
    <w:abstractNumId w:val="3"/>
  </w:num>
  <w:num w:numId="16">
    <w:abstractNumId w:val="26"/>
  </w:num>
  <w:num w:numId="17">
    <w:abstractNumId w:val="25"/>
  </w:num>
  <w:num w:numId="18">
    <w:abstractNumId w:val="8"/>
  </w:num>
  <w:num w:numId="19">
    <w:abstractNumId w:val="7"/>
  </w:num>
  <w:num w:numId="20">
    <w:abstractNumId w:val="17"/>
  </w:num>
  <w:num w:numId="21">
    <w:abstractNumId w:val="6"/>
  </w:num>
  <w:num w:numId="22">
    <w:abstractNumId w:val="22"/>
  </w:num>
  <w:num w:numId="23">
    <w:abstractNumId w:val="21"/>
  </w:num>
  <w:num w:numId="24">
    <w:abstractNumId w:val="9"/>
  </w:num>
  <w:num w:numId="25">
    <w:abstractNumId w:val="24"/>
  </w:num>
  <w:num w:numId="26">
    <w:abstractNumId w:val="11"/>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2C"/>
    <w:rsid w:val="00010F78"/>
    <w:rsid w:val="00017F59"/>
    <w:rsid w:val="000307EE"/>
    <w:rsid w:val="000B0E4D"/>
    <w:rsid w:val="000F76C6"/>
    <w:rsid w:val="00102807"/>
    <w:rsid w:val="0014341E"/>
    <w:rsid w:val="001636FB"/>
    <w:rsid w:val="00172EF7"/>
    <w:rsid w:val="001C5593"/>
    <w:rsid w:val="00227E26"/>
    <w:rsid w:val="00247BB5"/>
    <w:rsid w:val="00292B80"/>
    <w:rsid w:val="00303D90"/>
    <w:rsid w:val="003859DC"/>
    <w:rsid w:val="003A2A7E"/>
    <w:rsid w:val="00412C28"/>
    <w:rsid w:val="00445658"/>
    <w:rsid w:val="004C45C4"/>
    <w:rsid w:val="004F2BC3"/>
    <w:rsid w:val="0055662F"/>
    <w:rsid w:val="00561C0E"/>
    <w:rsid w:val="005D4031"/>
    <w:rsid w:val="005E48B5"/>
    <w:rsid w:val="005F6967"/>
    <w:rsid w:val="006173FE"/>
    <w:rsid w:val="00632255"/>
    <w:rsid w:val="00684B49"/>
    <w:rsid w:val="006F3E72"/>
    <w:rsid w:val="00751DFD"/>
    <w:rsid w:val="00782429"/>
    <w:rsid w:val="00785110"/>
    <w:rsid w:val="007F3D2C"/>
    <w:rsid w:val="00801983"/>
    <w:rsid w:val="00856AEC"/>
    <w:rsid w:val="008C292F"/>
    <w:rsid w:val="00914466"/>
    <w:rsid w:val="00955A27"/>
    <w:rsid w:val="00961572"/>
    <w:rsid w:val="00984E70"/>
    <w:rsid w:val="009F6067"/>
    <w:rsid w:val="00A00BC1"/>
    <w:rsid w:val="00A32808"/>
    <w:rsid w:val="00A93E3B"/>
    <w:rsid w:val="00AA1788"/>
    <w:rsid w:val="00AC56F1"/>
    <w:rsid w:val="00AD0379"/>
    <w:rsid w:val="00B07BDE"/>
    <w:rsid w:val="00B212F7"/>
    <w:rsid w:val="00B34B21"/>
    <w:rsid w:val="00B5783A"/>
    <w:rsid w:val="00BB73BF"/>
    <w:rsid w:val="00BC37E2"/>
    <w:rsid w:val="00C34900"/>
    <w:rsid w:val="00C64475"/>
    <w:rsid w:val="00D446EE"/>
    <w:rsid w:val="00D53787"/>
    <w:rsid w:val="00D75626"/>
    <w:rsid w:val="00DC256D"/>
    <w:rsid w:val="00DF7DE1"/>
    <w:rsid w:val="00E53C17"/>
    <w:rsid w:val="00E8661E"/>
    <w:rsid w:val="00E90BE7"/>
    <w:rsid w:val="00E90CCA"/>
    <w:rsid w:val="00ED776A"/>
    <w:rsid w:val="00EE345E"/>
    <w:rsid w:val="00EF0856"/>
    <w:rsid w:val="00EF6654"/>
    <w:rsid w:val="00F33195"/>
    <w:rsid w:val="00F4218E"/>
    <w:rsid w:val="00F56644"/>
    <w:rsid w:val="00F9393D"/>
    <w:rsid w:val="00FF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E1AE"/>
  <w15:chartTrackingRefBased/>
  <w15:docId w15:val="{383A630F-7F8B-4B6B-B129-A09083DD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4">
    <w:name w:val="heading 4"/>
    <w:basedOn w:val="Normal"/>
    <w:next w:val="Normal"/>
    <w:link w:val="Heading4Char"/>
    <w:uiPriority w:val="9"/>
    <w:semiHidden/>
    <w:unhideWhenUsed/>
    <w:qFormat/>
    <w:rsid w:val="00247BB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7BB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styleId="CommentReference">
    <w:name w:val="annotation reference"/>
    <w:basedOn w:val="DefaultParagraphFont"/>
    <w:uiPriority w:val="99"/>
    <w:semiHidden/>
    <w:unhideWhenUsed/>
    <w:rsid w:val="00247BB5"/>
    <w:rPr>
      <w:sz w:val="16"/>
      <w:szCs w:val="16"/>
    </w:rPr>
  </w:style>
  <w:style w:type="paragraph" w:styleId="CommentText">
    <w:name w:val="annotation text"/>
    <w:basedOn w:val="Normal"/>
    <w:link w:val="CommentTextChar"/>
    <w:uiPriority w:val="99"/>
    <w:semiHidden/>
    <w:unhideWhenUsed/>
    <w:rsid w:val="00247BB5"/>
    <w:pPr>
      <w:spacing w:line="240" w:lineRule="auto"/>
    </w:pPr>
    <w:rPr>
      <w:sz w:val="20"/>
      <w:szCs w:val="20"/>
    </w:rPr>
  </w:style>
  <w:style w:type="character" w:customStyle="1" w:styleId="CommentTextChar">
    <w:name w:val="Comment Text Char"/>
    <w:basedOn w:val="DefaultParagraphFont"/>
    <w:link w:val="CommentText"/>
    <w:uiPriority w:val="99"/>
    <w:semiHidden/>
    <w:rsid w:val="00247BB5"/>
    <w:rPr>
      <w:sz w:val="20"/>
      <w:szCs w:val="20"/>
      <w:lang w:val="en-IE"/>
    </w:rPr>
  </w:style>
  <w:style w:type="paragraph" w:styleId="CommentSubject">
    <w:name w:val="annotation subject"/>
    <w:basedOn w:val="CommentText"/>
    <w:next w:val="CommentText"/>
    <w:link w:val="CommentSubjectChar"/>
    <w:uiPriority w:val="99"/>
    <w:semiHidden/>
    <w:unhideWhenUsed/>
    <w:rsid w:val="00247BB5"/>
    <w:rPr>
      <w:b/>
      <w:bCs/>
    </w:rPr>
  </w:style>
  <w:style w:type="character" w:customStyle="1" w:styleId="CommentSubjectChar">
    <w:name w:val="Comment Subject Char"/>
    <w:basedOn w:val="CommentTextChar"/>
    <w:link w:val="CommentSubject"/>
    <w:uiPriority w:val="99"/>
    <w:semiHidden/>
    <w:rsid w:val="00247BB5"/>
    <w:rPr>
      <w:b/>
      <w:bCs/>
      <w:sz w:val="20"/>
      <w:szCs w:val="20"/>
      <w:lang w:val="en-IE"/>
    </w:rPr>
  </w:style>
  <w:style w:type="paragraph" w:styleId="BalloonText">
    <w:name w:val="Balloon Text"/>
    <w:basedOn w:val="Normal"/>
    <w:link w:val="BalloonTextChar"/>
    <w:uiPriority w:val="99"/>
    <w:semiHidden/>
    <w:unhideWhenUsed/>
    <w:rsid w:val="0024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BB5"/>
    <w:rPr>
      <w:rFonts w:ascii="Segoe UI" w:hAnsi="Segoe UI" w:cs="Segoe UI"/>
      <w:sz w:val="18"/>
      <w:szCs w:val="18"/>
      <w:lang w:val="en-IE"/>
    </w:rPr>
  </w:style>
  <w:style w:type="character" w:customStyle="1" w:styleId="Heading4Char">
    <w:name w:val="Heading 4 Char"/>
    <w:basedOn w:val="DefaultParagraphFont"/>
    <w:link w:val="Heading4"/>
    <w:uiPriority w:val="9"/>
    <w:semiHidden/>
    <w:rsid w:val="00247BB5"/>
    <w:rPr>
      <w:rFonts w:asciiTheme="majorHAnsi" w:eastAsiaTheme="majorEastAsia" w:hAnsiTheme="majorHAnsi" w:cstheme="majorBidi"/>
      <w:i/>
      <w:iCs/>
      <w:color w:val="365F91" w:themeColor="accent1" w:themeShade="BF"/>
      <w:lang w:val="en-IE"/>
    </w:rPr>
  </w:style>
  <w:style w:type="character" w:customStyle="1" w:styleId="Heading5Char">
    <w:name w:val="Heading 5 Char"/>
    <w:basedOn w:val="DefaultParagraphFont"/>
    <w:link w:val="Heading5"/>
    <w:uiPriority w:val="9"/>
    <w:semiHidden/>
    <w:rsid w:val="00247BB5"/>
    <w:rPr>
      <w:rFonts w:asciiTheme="majorHAnsi" w:eastAsiaTheme="majorEastAsia" w:hAnsiTheme="majorHAnsi" w:cstheme="majorBidi"/>
      <w:color w:val="365F91" w:themeColor="accent1" w:themeShade="BF"/>
      <w:lang w:val="en-IE"/>
    </w:rPr>
  </w:style>
  <w:style w:type="character" w:styleId="Hyperlink">
    <w:name w:val="Hyperlink"/>
    <w:unhideWhenUsed/>
    <w:rsid w:val="00247BB5"/>
    <w:rPr>
      <w:color w:val="0000FF"/>
      <w:u w:val="single"/>
    </w:rPr>
  </w:style>
  <w:style w:type="paragraph" w:styleId="NoSpacing">
    <w:name w:val="No Spacing"/>
    <w:uiPriority w:val="1"/>
    <w:qFormat/>
    <w:rsid w:val="00A00BC1"/>
    <w:pPr>
      <w:spacing w:after="0" w:line="240" w:lineRule="auto"/>
    </w:pPr>
    <w:rPr>
      <w:rFonts w:ascii="Cambria" w:eastAsia="Times New Roman" w:hAnsi="Cambria" w:cs="Times New Roman"/>
      <w:lang w:bidi="en-US"/>
    </w:rPr>
  </w:style>
  <w:style w:type="paragraph" w:styleId="HTMLPreformatted">
    <w:name w:val="HTML Preformatted"/>
    <w:basedOn w:val="Normal"/>
    <w:link w:val="HTMLPreformattedChar"/>
    <w:uiPriority w:val="99"/>
    <w:unhideWhenUsed/>
    <w:rsid w:val="000F76C6"/>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0F76C6"/>
    <w:rPr>
      <w:rFonts w:ascii="Consolas" w:hAnsi="Consolas"/>
      <w:sz w:val="20"/>
      <w:szCs w:val="20"/>
      <w:lang w:val="en-US"/>
    </w:rPr>
  </w:style>
  <w:style w:type="character" w:customStyle="1" w:styleId="UnresolvedMention1">
    <w:name w:val="Unresolved Mention1"/>
    <w:basedOn w:val="DefaultParagraphFont"/>
    <w:uiPriority w:val="99"/>
    <w:semiHidden/>
    <w:unhideWhenUsed/>
    <w:rsid w:val="00D53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f-feph.org/work-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FD3A-F080-4018-9A9A-EFBAD7F9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1562</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5</cp:revision>
  <dcterms:created xsi:type="dcterms:W3CDTF">2019-03-22T07:02:00Z</dcterms:created>
  <dcterms:modified xsi:type="dcterms:W3CDTF">2019-03-23T08:59:00Z</dcterms:modified>
</cp:coreProperties>
</file>