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4F6" w:rsidRDefault="00CE66E8">
      <w:pPr>
        <w:pStyle w:val="Body"/>
        <w:spacing w:after="300" w:line="240" w:lineRule="auto"/>
        <w:rPr>
          <w:rFonts w:ascii="Arial" w:eastAsia="Arial" w:hAnsi="Arial" w:cs="Arial"/>
          <w:b/>
          <w:bCs/>
          <w:smallCaps/>
          <w:color w:val="0A77B3"/>
          <w:spacing w:val="5"/>
          <w:kern w:val="28"/>
          <w:sz w:val="24"/>
          <w:szCs w:val="24"/>
          <w:u w:color="0A77B3"/>
        </w:rPr>
      </w:pPr>
      <w:bookmarkStart w:id="0" w:name="_GoBack"/>
      <w:bookmarkEnd w:id="0"/>
      <w:r>
        <w:rPr>
          <w:rFonts w:ascii="Arial" w:hAnsi="Arial"/>
          <w:b/>
          <w:bCs/>
          <w:color w:val="0070C0"/>
          <w:spacing w:val="5"/>
          <w:kern w:val="28"/>
          <w:sz w:val="24"/>
          <w:szCs w:val="24"/>
          <w:u w:color="0070C0"/>
        </w:rPr>
        <w:t>Minutes of the Executive Committee meeting held in Brussels on the 31</w:t>
      </w:r>
      <w:r>
        <w:rPr>
          <w:rFonts w:ascii="Arial" w:hAnsi="Arial"/>
          <w:b/>
          <w:bCs/>
          <w:color w:val="0070C0"/>
          <w:spacing w:val="5"/>
          <w:kern w:val="28"/>
          <w:sz w:val="24"/>
          <w:szCs w:val="24"/>
          <w:u w:color="0070C0"/>
          <w:vertAlign w:val="superscript"/>
        </w:rPr>
        <w:t>st</w:t>
      </w:r>
      <w:r>
        <w:rPr>
          <w:rFonts w:ascii="Arial" w:hAnsi="Arial"/>
          <w:b/>
          <w:bCs/>
          <w:color w:val="0070C0"/>
          <w:spacing w:val="5"/>
          <w:kern w:val="28"/>
          <w:sz w:val="24"/>
          <w:szCs w:val="24"/>
          <w:u w:color="0070C0"/>
        </w:rPr>
        <w:t xml:space="preserve"> of May at the Thon EU Hotel in Brussels, Belgium</w:t>
      </w:r>
    </w:p>
    <w:p w:rsidR="00BD34F6" w:rsidRDefault="00BD34F6">
      <w:pPr>
        <w:pStyle w:val="Body"/>
        <w:spacing w:after="200" w:line="276" w:lineRule="auto"/>
        <w:rPr>
          <w:rFonts w:ascii="Arial" w:eastAsia="Arial" w:hAnsi="Arial" w:cs="Arial"/>
          <w:b/>
          <w:bCs/>
          <w:i/>
          <w:iCs/>
          <w:color w:val="4472C4"/>
          <w:spacing w:val="15"/>
          <w:sz w:val="24"/>
          <w:szCs w:val="24"/>
          <w:u w:color="4472C4"/>
        </w:rPr>
      </w:pPr>
    </w:p>
    <w:p w:rsidR="00BD34F6" w:rsidRDefault="00CE66E8">
      <w:pPr>
        <w:pStyle w:val="Body"/>
        <w:spacing w:after="200" w:line="276" w:lineRule="auto"/>
        <w:rPr>
          <w:rFonts w:ascii="Arial" w:eastAsia="Arial" w:hAnsi="Arial" w:cs="Arial"/>
          <w:color w:val="4472C4"/>
          <w:spacing w:val="15"/>
          <w:sz w:val="24"/>
          <w:szCs w:val="24"/>
          <w:u w:color="4472C4"/>
        </w:rPr>
      </w:pPr>
      <w:r>
        <w:rPr>
          <w:rFonts w:ascii="Arial" w:hAnsi="Arial"/>
          <w:color w:val="4472C4"/>
          <w:spacing w:val="15"/>
          <w:sz w:val="24"/>
          <w:szCs w:val="24"/>
          <w:u w:color="4472C4"/>
        </w:rPr>
        <w:t>Present : Yannis Vardakastanis, Maureen Piggot, Nadia Hadad, Humberto Insolera, Pirkko Mahlam</w:t>
      </w:r>
      <w:r>
        <w:rPr>
          <w:rFonts w:ascii="Arial" w:hAnsi="Arial"/>
          <w:color w:val="4472C4"/>
          <w:spacing w:val="15"/>
          <w:sz w:val="24"/>
          <w:szCs w:val="24"/>
          <w:u w:color="4472C4"/>
        </w:rPr>
        <w:t>ä</w:t>
      </w:r>
      <w:r>
        <w:rPr>
          <w:rFonts w:ascii="Arial" w:hAnsi="Arial"/>
          <w:color w:val="4472C4"/>
          <w:spacing w:val="15"/>
          <w:sz w:val="24"/>
          <w:szCs w:val="24"/>
          <w:u w:color="4472C4"/>
        </w:rPr>
        <w:t>ki, Klaus Lachwitz, Albert Pr</w:t>
      </w:r>
      <w:r>
        <w:rPr>
          <w:rFonts w:ascii="Arial" w:hAnsi="Arial"/>
          <w:color w:val="4472C4"/>
          <w:spacing w:val="15"/>
          <w:sz w:val="24"/>
          <w:szCs w:val="24"/>
          <w:u w:color="4472C4"/>
        </w:rPr>
        <w:t>é</w:t>
      </w:r>
      <w:r>
        <w:rPr>
          <w:rFonts w:ascii="Arial" w:hAnsi="Arial"/>
          <w:color w:val="4472C4"/>
          <w:spacing w:val="15"/>
          <w:sz w:val="24"/>
          <w:szCs w:val="24"/>
          <w:u w:color="4472C4"/>
        </w:rPr>
        <w:t xml:space="preserve">vos, Ana </w:t>
      </w:r>
      <w:r>
        <w:rPr>
          <w:rFonts w:ascii="Arial" w:hAnsi="Arial"/>
          <w:color w:val="4472C4"/>
          <w:spacing w:val="15"/>
          <w:sz w:val="24"/>
          <w:szCs w:val="24"/>
          <w:u w:color="4472C4"/>
        </w:rPr>
        <w:t>Pelaez, Gunta Anca, Rodolfo Cattani</w:t>
      </w:r>
    </w:p>
    <w:p w:rsidR="00BD34F6" w:rsidRDefault="00CE66E8">
      <w:pPr>
        <w:pStyle w:val="Body"/>
        <w:spacing w:after="200" w:line="276" w:lineRule="auto"/>
        <w:rPr>
          <w:rFonts w:ascii="Arial" w:eastAsia="Arial" w:hAnsi="Arial" w:cs="Arial"/>
          <w:color w:val="4472C4"/>
          <w:spacing w:val="15"/>
          <w:sz w:val="24"/>
          <w:szCs w:val="24"/>
          <w:u w:color="4472C4"/>
        </w:rPr>
      </w:pPr>
      <w:r>
        <w:rPr>
          <w:rFonts w:ascii="Arial" w:hAnsi="Arial"/>
          <w:color w:val="4472C4"/>
          <w:spacing w:val="15"/>
          <w:sz w:val="24"/>
          <w:szCs w:val="24"/>
          <w:u w:color="4472C4"/>
        </w:rPr>
        <w:t>In attendance: Catherine Naughton, Muriel Da Via, Alejandro Moledo, Andr</w:t>
      </w:r>
      <w:r>
        <w:rPr>
          <w:rFonts w:ascii="Arial" w:hAnsi="Arial"/>
          <w:color w:val="4472C4"/>
          <w:spacing w:val="15"/>
          <w:sz w:val="24"/>
          <w:szCs w:val="24"/>
          <w:u w:color="4472C4"/>
        </w:rPr>
        <w:t xml:space="preserve">é </w:t>
      </w:r>
      <w:r>
        <w:rPr>
          <w:rFonts w:ascii="Arial" w:hAnsi="Arial"/>
          <w:color w:val="4472C4"/>
          <w:spacing w:val="15"/>
          <w:sz w:val="24"/>
          <w:szCs w:val="24"/>
          <w:u w:color="4472C4"/>
        </w:rPr>
        <w:t>F</w:t>
      </w:r>
      <w:r>
        <w:rPr>
          <w:rFonts w:ascii="Arial" w:hAnsi="Arial"/>
          <w:color w:val="4472C4"/>
          <w:spacing w:val="15"/>
          <w:sz w:val="24"/>
          <w:szCs w:val="24"/>
          <w:u w:color="4472C4"/>
        </w:rPr>
        <w:t>é</w:t>
      </w:r>
      <w:r>
        <w:rPr>
          <w:rFonts w:ascii="Arial" w:hAnsi="Arial"/>
          <w:color w:val="4472C4"/>
          <w:spacing w:val="15"/>
          <w:sz w:val="24"/>
          <w:szCs w:val="24"/>
          <w:u w:color="4472C4"/>
        </w:rPr>
        <w:t>lix, Loredana Dicsi, Haydn Hammersley, Ana Lucia Arellano (Chair of IDA)</w:t>
      </w:r>
    </w:p>
    <w:p w:rsidR="00BD34F6" w:rsidRDefault="00CE66E8">
      <w:pPr>
        <w:pStyle w:val="Body"/>
        <w:numPr>
          <w:ilvl w:val="2"/>
          <w:numId w:val="2"/>
        </w:numPr>
        <w:spacing w:after="200" w:line="360" w:lineRule="auto"/>
        <w:rPr>
          <w:rFonts w:ascii="Arial" w:hAnsi="Arial"/>
          <w:color w:val="FF0000"/>
          <w:sz w:val="24"/>
          <w:szCs w:val="24"/>
        </w:rPr>
      </w:pPr>
      <w:r>
        <w:rPr>
          <w:rFonts w:ascii="Arial" w:hAnsi="Arial"/>
          <w:sz w:val="24"/>
          <w:szCs w:val="24"/>
        </w:rPr>
        <w:t>Welcome by the President</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The President welcomed the Members of the </w:t>
      </w:r>
      <w:r>
        <w:rPr>
          <w:rFonts w:ascii="Arial" w:hAnsi="Arial"/>
          <w:sz w:val="24"/>
          <w:szCs w:val="24"/>
        </w:rPr>
        <w:t>Executive Committee to the meeting. He then went on to introduce Ms Ana Lucia Arellano, the Chair of IDA, who also attended the meeting. She thanked the President for the invitation, saying she was delighted to be able to take part in the meeting and to se</w:t>
      </w:r>
      <w:r>
        <w:rPr>
          <w:rFonts w:ascii="Arial" w:hAnsi="Arial"/>
          <w:sz w:val="24"/>
          <w:szCs w:val="24"/>
        </w:rPr>
        <w:t>e how EDF operates internally. This was followed by a roundtable presentation of all the Executive Members. The President mentioned the particular importance of this meeting, in light of the European elections that has just taken place.</w:t>
      </w:r>
    </w:p>
    <w:p w:rsidR="00BD34F6" w:rsidRDefault="00BD34F6">
      <w:pPr>
        <w:pStyle w:val="Body"/>
        <w:spacing w:after="200" w:line="360" w:lineRule="auto"/>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Adoption of the ag</w:t>
      </w:r>
      <w:r>
        <w:rPr>
          <w:rFonts w:ascii="Arial" w:hAnsi="Arial"/>
          <w:sz w:val="24"/>
          <w:szCs w:val="24"/>
        </w:rPr>
        <w:t xml:space="preserve">enda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agenda was adopted with no changes, but with the addition of an Any Other Business about changes made to IDA</w:t>
      </w:r>
      <w:r>
        <w:rPr>
          <w:rFonts w:ascii="Arial" w:hAnsi="Arial"/>
          <w:sz w:val="24"/>
          <w:szCs w:val="24"/>
        </w:rPr>
        <w:t>’</w:t>
      </w:r>
      <w:r>
        <w:rPr>
          <w:rFonts w:ascii="Arial" w:hAnsi="Arial"/>
          <w:sz w:val="24"/>
          <w:szCs w:val="24"/>
        </w:rPr>
        <w:t>s statutes.</w:t>
      </w:r>
    </w:p>
    <w:p w:rsidR="00BD34F6" w:rsidRDefault="00BD34F6">
      <w:pPr>
        <w:pStyle w:val="Body"/>
        <w:spacing w:after="200" w:line="360" w:lineRule="auto"/>
        <w:ind w:left="1276"/>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Follow-up of decisions from the last meeting (DOC-EXEC-19-05-01)</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gave the floor to the Director who went throu</w:t>
      </w:r>
      <w:r>
        <w:rPr>
          <w:rFonts w:ascii="Arial" w:hAnsi="Arial"/>
          <w:sz w:val="24"/>
          <w:szCs w:val="24"/>
        </w:rPr>
        <w:t xml:space="preserve">gh the list of decisions that had been taken. She mentioned that the list would be updated accordingly for the next meeting (see list in Annex).  </w:t>
      </w: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Exchange of views and updates from the EU elections</w:t>
      </w:r>
    </w:p>
    <w:p w:rsidR="00BD34F6" w:rsidRDefault="00CE66E8">
      <w:pPr>
        <w:pStyle w:val="Body"/>
        <w:spacing w:after="200" w:line="360" w:lineRule="auto"/>
        <w:rPr>
          <w:rFonts w:ascii="Arial" w:eastAsia="Arial" w:hAnsi="Arial" w:cs="Arial"/>
          <w:sz w:val="24"/>
          <w:szCs w:val="24"/>
        </w:rPr>
      </w:pPr>
      <w:r>
        <w:rPr>
          <w:rFonts w:ascii="Arial" w:hAnsi="Arial"/>
          <w:sz w:val="24"/>
          <w:szCs w:val="24"/>
        </w:rPr>
        <w:lastRenderedPageBreak/>
        <w:t>The President reminded the Committee that he had been a c</w:t>
      </w:r>
      <w:r>
        <w:rPr>
          <w:rFonts w:ascii="Arial" w:hAnsi="Arial"/>
          <w:sz w:val="24"/>
          <w:szCs w:val="24"/>
        </w:rPr>
        <w:t>andidate in the EU elections. He explained his active involvement in the campaigning process. He explained that this process had helped him better understand the need to fight for human rights in general, as to actively defend the European project. He ment</w:t>
      </w:r>
      <w:r>
        <w:rPr>
          <w:rFonts w:ascii="Arial" w:hAnsi="Arial"/>
          <w:sz w:val="24"/>
          <w:szCs w:val="24"/>
        </w:rPr>
        <w:t xml:space="preserve">ioned that he had not been elected but was now in a good position to run in the national elections taking place in Greece, if he chooses. He was particularly inspired to work on all issues in society, because everything effects persons with disabilities.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He explained that a plan was being devised alongside the EDF secretariat in order to approach the new Commission and Parliament, and to present them with our own agenda, in the coming weeks and months, following a concentrated meeting that morning with the</w:t>
      </w:r>
      <w:r>
        <w:rPr>
          <w:rFonts w:ascii="Arial" w:hAnsi="Arial"/>
          <w:sz w:val="24"/>
          <w:szCs w:val="24"/>
        </w:rPr>
        <w:t xml:space="preserve"> Director, Communications Officer and the Coordinator for our work in the Parliament.</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Gunta Anca also spoke about her experience of running in the European elections. She mentioned the general political difficulties she encountered in her country, as well </w:t>
      </w:r>
      <w:r>
        <w:rPr>
          <w:rFonts w:ascii="Arial" w:hAnsi="Arial"/>
          <w:sz w:val="24"/>
          <w:szCs w:val="24"/>
        </w:rPr>
        <w:t>as the need for improvements that need to be made in the field of accessibility. She also spoke about the ongoing challenges disabled people face in enjoying their rights. She said the election campaign gave great visibility to her and her organisation and</w:t>
      </w:r>
      <w:r>
        <w:rPr>
          <w:rFonts w:ascii="Arial" w:hAnsi="Arial"/>
          <w:sz w:val="24"/>
          <w:szCs w:val="24"/>
        </w:rPr>
        <w:t xml:space="preserve"> the rights of persons with disabilities, but she had to talk on TV and in debates on all issues in society.</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acknowledged the difficult political context that was likely to emerge from the EU election results and highlighted the need to empha</w:t>
      </w:r>
      <w:r>
        <w:rPr>
          <w:rFonts w:ascii="Arial" w:hAnsi="Arial"/>
          <w:sz w:val="24"/>
          <w:szCs w:val="24"/>
        </w:rPr>
        <w:t>sise the democratic and transparent approach of the institutions towards citizens.</w:t>
      </w:r>
    </w:p>
    <w:p w:rsidR="00BD34F6" w:rsidRDefault="00CE66E8">
      <w:pPr>
        <w:pStyle w:val="Body"/>
        <w:spacing w:after="200" w:line="360" w:lineRule="auto"/>
        <w:rPr>
          <w:rFonts w:ascii="Arial" w:eastAsia="Arial" w:hAnsi="Arial" w:cs="Arial"/>
          <w:sz w:val="24"/>
          <w:szCs w:val="24"/>
        </w:rPr>
      </w:pPr>
      <w:r>
        <w:rPr>
          <w:rFonts w:ascii="Arial" w:hAnsi="Arial"/>
          <w:sz w:val="24"/>
          <w:szCs w:val="24"/>
        </w:rPr>
        <w:t>Andr</w:t>
      </w:r>
      <w:r>
        <w:rPr>
          <w:rFonts w:ascii="Arial" w:hAnsi="Arial"/>
          <w:sz w:val="24"/>
          <w:szCs w:val="24"/>
        </w:rPr>
        <w:t xml:space="preserve">é </w:t>
      </w:r>
      <w:r>
        <w:rPr>
          <w:rFonts w:ascii="Arial" w:hAnsi="Arial"/>
          <w:sz w:val="24"/>
          <w:szCs w:val="24"/>
        </w:rPr>
        <w:t>F</w:t>
      </w:r>
      <w:r>
        <w:rPr>
          <w:rFonts w:ascii="Arial" w:hAnsi="Arial"/>
          <w:sz w:val="24"/>
          <w:szCs w:val="24"/>
        </w:rPr>
        <w:t>é</w:t>
      </w:r>
      <w:r>
        <w:rPr>
          <w:rFonts w:ascii="Arial" w:hAnsi="Arial"/>
          <w:sz w:val="24"/>
          <w:szCs w:val="24"/>
        </w:rPr>
        <w:t>lix explained the structure of the new Parliament and underlined that the Parliament is more fragmented as a result of the elections. EPP (Centre right) and SND (soc</w:t>
      </w:r>
      <w:r>
        <w:rPr>
          <w:rFonts w:ascii="Arial" w:hAnsi="Arial"/>
          <w:sz w:val="24"/>
          <w:szCs w:val="24"/>
        </w:rPr>
        <w:t>ial democrats) do not hold a majority, as in the past and the Greens and ALDE (liberals) now have a seat at the table based on their electoral gains. Far right and anti-European parties have grown. Alejandro Moledo explained the need to contact the new Mem</w:t>
      </w:r>
      <w:r>
        <w:rPr>
          <w:rFonts w:ascii="Arial" w:hAnsi="Arial"/>
          <w:sz w:val="24"/>
          <w:szCs w:val="24"/>
        </w:rPr>
        <w:t xml:space="preserve">bers in order to form new alliances across all pro-European groups. The President </w:t>
      </w:r>
      <w:r>
        <w:rPr>
          <w:rFonts w:ascii="Arial" w:hAnsi="Arial"/>
          <w:sz w:val="24"/>
          <w:szCs w:val="24"/>
        </w:rPr>
        <w:lastRenderedPageBreak/>
        <w:t xml:space="preserve">and the Director explained the secretariat would devise a new strategy for making contact and forming close ties with incoming MEPs.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Maureen Piggot spoke about the positive </w:t>
      </w:r>
      <w:r>
        <w:rPr>
          <w:rFonts w:ascii="Arial" w:hAnsi="Arial"/>
          <w:sz w:val="24"/>
          <w:szCs w:val="24"/>
        </w:rPr>
        <w:t xml:space="preserve">results from the campaign on the right to vote for persons with intellectual disabilities. </w:t>
      </w:r>
      <w:r>
        <w:rPr>
          <w:rFonts w:ascii="Arial" w:hAnsi="Arial"/>
          <w:color w:val="0056D6"/>
          <w:sz w:val="24"/>
          <w:szCs w:val="24"/>
        </w:rPr>
        <w:t xml:space="preserve">Changes in the law concerning the right to vote of people under guardianship in Denmark, France, Germany and Spain meant that  half a million people could take part </w:t>
      </w:r>
      <w:r>
        <w:rPr>
          <w:rFonts w:ascii="Arial" w:hAnsi="Arial"/>
          <w:color w:val="0056D6"/>
          <w:sz w:val="24"/>
          <w:szCs w:val="24"/>
        </w:rPr>
        <w:t xml:space="preserve">in the election of MEPs for the first time. Inclusion Europe reported an unprecedented response by member organisations and individuals to the </w:t>
      </w:r>
      <w:r>
        <w:rPr>
          <w:rFonts w:ascii="Arial" w:hAnsi="Arial"/>
          <w:color w:val="0056D6"/>
          <w:sz w:val="24"/>
          <w:szCs w:val="24"/>
        </w:rPr>
        <w:t>‘</w:t>
      </w:r>
      <w:r>
        <w:rPr>
          <w:rFonts w:ascii="Arial" w:hAnsi="Arial"/>
          <w:color w:val="0056D6"/>
          <w:sz w:val="24"/>
          <w:szCs w:val="24"/>
        </w:rPr>
        <w:t>This time I</w:t>
      </w:r>
      <w:r>
        <w:rPr>
          <w:rFonts w:ascii="Arial" w:hAnsi="Arial"/>
          <w:color w:val="0056D6"/>
          <w:sz w:val="24"/>
          <w:szCs w:val="24"/>
        </w:rPr>
        <w:t>’</w:t>
      </w:r>
      <w:r>
        <w:rPr>
          <w:rFonts w:ascii="Arial" w:hAnsi="Arial"/>
          <w:color w:val="0056D6"/>
          <w:sz w:val="24"/>
          <w:szCs w:val="24"/>
        </w:rPr>
        <w:t>m voting</w:t>
      </w:r>
      <w:r>
        <w:rPr>
          <w:rFonts w:ascii="Arial" w:hAnsi="Arial"/>
          <w:color w:val="0056D6"/>
          <w:sz w:val="24"/>
          <w:szCs w:val="24"/>
        </w:rPr>
        <w:t xml:space="preserve">” </w:t>
      </w:r>
      <w:r>
        <w:rPr>
          <w:rFonts w:ascii="Arial" w:hAnsi="Arial"/>
          <w:color w:val="0056D6"/>
          <w:sz w:val="24"/>
          <w:szCs w:val="24"/>
        </w:rPr>
        <w:t>campaign.</w:t>
      </w:r>
    </w:p>
    <w:p w:rsidR="00BD34F6" w:rsidRDefault="00CE66E8">
      <w:pPr>
        <w:pStyle w:val="Body"/>
        <w:spacing w:after="200" w:line="360" w:lineRule="auto"/>
        <w:rPr>
          <w:rFonts w:ascii="Arial" w:eastAsia="Arial" w:hAnsi="Arial" w:cs="Arial"/>
          <w:sz w:val="24"/>
          <w:szCs w:val="24"/>
        </w:rPr>
      </w:pPr>
      <w:r>
        <w:rPr>
          <w:rFonts w:ascii="Arial" w:hAnsi="Arial"/>
          <w:sz w:val="24"/>
          <w:szCs w:val="24"/>
        </w:rPr>
        <w:t>Nadia Hadad went through the list of allies who fortunately retained their seats</w:t>
      </w:r>
      <w:r>
        <w:rPr>
          <w:rFonts w:ascii="Arial" w:hAnsi="Arial"/>
          <w:sz w:val="24"/>
          <w:szCs w:val="24"/>
        </w:rPr>
        <w:t xml:space="preserve"> in the EP and at national level in Belgium. She regrets the results from the right, and far-right Flemish parties in the national elections, who together claimed 49% of the Flemish vote.</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Humberto Insolera insisted on the importance of maintaining contact </w:t>
      </w:r>
      <w:r>
        <w:rPr>
          <w:rFonts w:ascii="Arial" w:hAnsi="Arial"/>
          <w:sz w:val="24"/>
          <w:szCs w:val="24"/>
        </w:rPr>
        <w:t>with allies who were not reelected, in order to encourage them to remain active on the issues they had focused on in their campaigns.</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Ana Pelaez explained the process of the elections in Spain and the actions undertaken to involve people with intellectual </w:t>
      </w:r>
      <w:r>
        <w:rPr>
          <w:rFonts w:ascii="Arial" w:hAnsi="Arial"/>
          <w:sz w:val="24"/>
          <w:szCs w:val="24"/>
        </w:rPr>
        <w:t>disabilities in the election process.</w:t>
      </w:r>
    </w:p>
    <w:p w:rsidR="00BD34F6" w:rsidRDefault="00CE66E8">
      <w:pPr>
        <w:pStyle w:val="Body"/>
        <w:spacing w:after="200" w:line="360" w:lineRule="auto"/>
        <w:rPr>
          <w:rFonts w:ascii="Arial" w:eastAsia="Arial" w:hAnsi="Arial" w:cs="Arial"/>
          <w:sz w:val="24"/>
          <w:szCs w:val="24"/>
        </w:rPr>
      </w:pPr>
      <w:r>
        <w:rPr>
          <w:rFonts w:ascii="Arial" w:hAnsi="Arial"/>
          <w:sz w:val="24"/>
          <w:szCs w:val="24"/>
        </w:rPr>
        <w:t>Pirkko Mahlam</w:t>
      </w:r>
      <w:r>
        <w:rPr>
          <w:rFonts w:ascii="Arial" w:hAnsi="Arial"/>
          <w:sz w:val="24"/>
          <w:szCs w:val="24"/>
        </w:rPr>
        <w:t>ä</w:t>
      </w:r>
      <w:r>
        <w:rPr>
          <w:rFonts w:ascii="Arial" w:hAnsi="Arial"/>
          <w:sz w:val="24"/>
          <w:szCs w:val="24"/>
        </w:rPr>
        <w:t>ki mentioned the good result with regards to voting participation, as well as the results obtained by the Greens and the Social Democrats in Finland.</w:t>
      </w:r>
    </w:p>
    <w:p w:rsidR="00BD34F6" w:rsidRDefault="00CE66E8">
      <w:pPr>
        <w:pStyle w:val="Body"/>
        <w:spacing w:after="200" w:line="360" w:lineRule="auto"/>
        <w:rPr>
          <w:rFonts w:ascii="Arial" w:eastAsia="Arial" w:hAnsi="Arial" w:cs="Arial"/>
          <w:sz w:val="24"/>
          <w:szCs w:val="24"/>
        </w:rPr>
      </w:pPr>
      <w:r>
        <w:rPr>
          <w:rFonts w:ascii="Arial" w:hAnsi="Arial"/>
          <w:sz w:val="24"/>
          <w:szCs w:val="24"/>
        </w:rPr>
        <w:t>Klaus Lachwitz mentioned the big success of the Greens</w:t>
      </w:r>
      <w:r>
        <w:rPr>
          <w:rFonts w:ascii="Arial" w:hAnsi="Arial"/>
          <w:sz w:val="24"/>
          <w:szCs w:val="24"/>
        </w:rPr>
        <w:t xml:space="preserve"> and the big losses for the Social Democrats in Germany. He also explained that voters with intellectual disabilities had not been able to take part in the voting process due a lack of legislation to support the process, and that the disability movement wa</w:t>
      </w:r>
      <w:r>
        <w:rPr>
          <w:rFonts w:ascii="Arial" w:hAnsi="Arial"/>
          <w:sz w:val="24"/>
          <w:szCs w:val="24"/>
        </w:rPr>
        <w:t>s now mobilised around this issue. He highlighted that the main communication channel used during the elections was no longer radio or television, but YouTube (and specific influencers).</w:t>
      </w:r>
    </w:p>
    <w:p w:rsidR="00BD34F6" w:rsidRDefault="00CE66E8">
      <w:pPr>
        <w:pStyle w:val="Body"/>
        <w:spacing w:after="200" w:line="360" w:lineRule="auto"/>
        <w:rPr>
          <w:rFonts w:ascii="Arial" w:eastAsia="Arial" w:hAnsi="Arial" w:cs="Arial"/>
          <w:sz w:val="24"/>
          <w:szCs w:val="24"/>
        </w:rPr>
      </w:pPr>
      <w:r>
        <w:rPr>
          <w:rFonts w:ascii="Arial" w:hAnsi="Arial"/>
          <w:sz w:val="24"/>
          <w:szCs w:val="24"/>
        </w:rPr>
        <w:t>Albert Pr</w:t>
      </w:r>
      <w:r>
        <w:rPr>
          <w:rFonts w:ascii="Arial" w:hAnsi="Arial"/>
          <w:sz w:val="24"/>
          <w:szCs w:val="24"/>
        </w:rPr>
        <w:t>é</w:t>
      </w:r>
      <w:r>
        <w:rPr>
          <w:rFonts w:ascii="Arial" w:hAnsi="Arial"/>
          <w:sz w:val="24"/>
          <w:szCs w:val="24"/>
        </w:rPr>
        <w:t xml:space="preserve">vos mentioned that there had been a very good turn-out in </w:t>
      </w:r>
      <w:r>
        <w:rPr>
          <w:rFonts w:ascii="Arial" w:hAnsi="Arial"/>
          <w:sz w:val="24"/>
          <w:szCs w:val="24"/>
        </w:rPr>
        <w:t>France, but deeply regretted the success of the extreme right, despite the fact they did not make much progress in comparison to the last EP elections in 2014. He also mentioned the big gains made by the Greens and the major losses by the centre-right.</w:t>
      </w:r>
    </w:p>
    <w:p w:rsidR="00BD34F6" w:rsidRDefault="00CE66E8">
      <w:pPr>
        <w:pStyle w:val="Body"/>
        <w:spacing w:after="200" w:line="360" w:lineRule="auto"/>
        <w:rPr>
          <w:rFonts w:ascii="Arial" w:eastAsia="Arial" w:hAnsi="Arial" w:cs="Arial"/>
          <w:sz w:val="24"/>
          <w:szCs w:val="24"/>
        </w:rPr>
      </w:pPr>
      <w:r>
        <w:rPr>
          <w:rFonts w:ascii="Arial" w:hAnsi="Arial"/>
          <w:sz w:val="24"/>
          <w:szCs w:val="24"/>
        </w:rPr>
        <w:t>Pat</w:t>
      </w:r>
      <w:r>
        <w:rPr>
          <w:rFonts w:ascii="Arial" w:hAnsi="Arial"/>
          <w:sz w:val="24"/>
          <w:szCs w:val="24"/>
        </w:rPr>
        <w:t xml:space="preserve"> Clarke mentioned the progress made by the Greens in Ireland, and the uncertainty linked to the outcome of Brexit. He mentioned that a recount might take place due to a possible administrative errors, so final results are delayed.</w:t>
      </w:r>
    </w:p>
    <w:p w:rsidR="00BD34F6" w:rsidRDefault="00CE66E8">
      <w:pPr>
        <w:pStyle w:val="Body"/>
        <w:spacing w:after="200" w:line="360" w:lineRule="auto"/>
        <w:rPr>
          <w:rFonts w:ascii="Arial" w:eastAsia="Arial" w:hAnsi="Arial" w:cs="Arial"/>
          <w:sz w:val="24"/>
          <w:szCs w:val="24"/>
        </w:rPr>
      </w:pPr>
      <w:r>
        <w:rPr>
          <w:rFonts w:ascii="Arial" w:hAnsi="Arial"/>
          <w:sz w:val="24"/>
          <w:szCs w:val="24"/>
        </w:rPr>
        <w:t>Rodolfo Cattani mentioned</w:t>
      </w:r>
      <w:r>
        <w:rPr>
          <w:rFonts w:ascii="Arial" w:hAnsi="Arial"/>
          <w:sz w:val="24"/>
          <w:szCs w:val="24"/>
        </w:rPr>
        <w:t xml:space="preserve"> the big increase of the Lega party which, when seen in the context of losses suffered by of the main Italian parties and the Five Star Movement, might lead to a crisis in the national government. He mentioned that no disabled people had been elected and t</w:t>
      </w:r>
      <w:r>
        <w:rPr>
          <w:rFonts w:ascii="Arial" w:hAnsi="Arial"/>
          <w:sz w:val="24"/>
          <w:szCs w:val="24"/>
        </w:rPr>
        <w:t>hat disability issues were not put forward during the election campaign.</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summarised how EDF will approach the newly-elected MEPs and new representatives in the Commission, in order to outline key disability issues they should address during t</w:t>
      </w:r>
      <w:r>
        <w:rPr>
          <w:rFonts w:ascii="Arial" w:hAnsi="Arial"/>
          <w:sz w:val="24"/>
          <w:szCs w:val="24"/>
        </w:rPr>
        <w:t>heir mandate. He suggested discussing this further at the next Executive Committee meeting that will take place in September in Lyon, and then at the Board meeting that will take place in Finland in November.</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most urgent issue to to ensure the reestabl</w:t>
      </w:r>
      <w:r>
        <w:rPr>
          <w:rFonts w:ascii="Arial" w:hAnsi="Arial"/>
          <w:sz w:val="24"/>
          <w:szCs w:val="24"/>
        </w:rPr>
        <w:t xml:space="preserve">ishment of the Disability Intergroup of the Parliament. There will be a hot competition for intergroups.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It was decided to propose a resolution on the reestablishment of the Intergroup to the AGA which will be prepared now by the secretariat. If the resol</w:t>
      </w:r>
      <w:r>
        <w:rPr>
          <w:rFonts w:ascii="Arial" w:hAnsi="Arial"/>
          <w:sz w:val="24"/>
          <w:szCs w:val="24"/>
        </w:rPr>
        <w:t>ution is to be adopted, it should be widely disseminated including to the leaders of political groups and a letter should be prepared for EDF members to send to their MEPs.</w:t>
      </w:r>
    </w:p>
    <w:p w:rsidR="00BD34F6" w:rsidRDefault="00BD34F6">
      <w:pPr>
        <w:pStyle w:val="Body"/>
        <w:spacing w:after="200" w:line="360" w:lineRule="auto"/>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Decision on EDF cooperation with Maastricht University: Chair of EDF University of</w:t>
      </w:r>
      <w:r>
        <w:rPr>
          <w:rFonts w:ascii="Arial" w:hAnsi="Arial"/>
          <w:sz w:val="24"/>
          <w:szCs w:val="24"/>
        </w:rPr>
        <w:t xml:space="preserve"> Maastricht (DOC-EXEC-19-05-02 and Annex- proposed Workplan)</w:t>
      </w:r>
    </w:p>
    <w:p w:rsidR="00BD34F6" w:rsidRDefault="00CE66E8">
      <w:pPr>
        <w:pStyle w:val="Body"/>
        <w:spacing w:after="200" w:line="276" w:lineRule="auto"/>
        <w:rPr>
          <w:rFonts w:ascii="Arial" w:eastAsia="Arial" w:hAnsi="Arial" w:cs="Arial"/>
          <w:sz w:val="24"/>
          <w:szCs w:val="24"/>
        </w:rPr>
      </w:pPr>
      <w:r>
        <w:rPr>
          <w:rFonts w:ascii="Arial" w:hAnsi="Arial"/>
          <w:sz w:val="24"/>
          <w:szCs w:val="24"/>
        </w:rPr>
        <w:t xml:space="preserve">The President gave the floor to the Director who explained that the cooperation agreement between EDF and Maastricht University was up for review this December. She explained that this document, </w:t>
      </w:r>
      <w:r>
        <w:rPr>
          <w:rFonts w:ascii="Arial" w:hAnsi="Arial"/>
          <w:sz w:val="24"/>
          <w:szCs w:val="24"/>
        </w:rPr>
        <w:t>and its annex, recommend continuing with the Chair of Disability Studies and outlined what the review of the agreement would contain.</w:t>
      </w:r>
    </w:p>
    <w:p w:rsidR="00BD34F6" w:rsidRDefault="00BD34F6">
      <w:pPr>
        <w:pStyle w:val="Body"/>
        <w:spacing w:after="200" w:line="276" w:lineRule="auto"/>
        <w:rPr>
          <w:rFonts w:ascii="Arial" w:eastAsia="Arial" w:hAnsi="Arial" w:cs="Arial"/>
          <w:sz w:val="24"/>
          <w:szCs w:val="24"/>
        </w:rPr>
      </w:pPr>
    </w:p>
    <w:p w:rsidR="00BD34F6" w:rsidRDefault="00CE66E8">
      <w:pPr>
        <w:pStyle w:val="Body"/>
        <w:spacing w:after="200" w:line="276" w:lineRule="auto"/>
        <w:rPr>
          <w:rFonts w:ascii="Arial" w:eastAsia="Arial" w:hAnsi="Arial" w:cs="Arial"/>
          <w:sz w:val="24"/>
          <w:szCs w:val="24"/>
        </w:rPr>
      </w:pPr>
      <w:r>
        <w:rPr>
          <w:rFonts w:ascii="Arial" w:hAnsi="Arial"/>
          <w:sz w:val="24"/>
          <w:szCs w:val="24"/>
        </w:rPr>
        <w:t>The Executive Committee agreed to prolong EDF</w:t>
      </w:r>
      <w:r>
        <w:rPr>
          <w:rFonts w:ascii="Arial" w:hAnsi="Arial"/>
          <w:sz w:val="24"/>
          <w:szCs w:val="24"/>
        </w:rPr>
        <w:t>’</w:t>
      </w:r>
      <w:r>
        <w:rPr>
          <w:rFonts w:ascii="Arial" w:hAnsi="Arial"/>
          <w:sz w:val="24"/>
          <w:szCs w:val="24"/>
        </w:rPr>
        <w:t xml:space="preserve">s cooperation with Maastricht University.  </w:t>
      </w:r>
    </w:p>
    <w:p w:rsidR="00BD34F6" w:rsidRDefault="00BD34F6">
      <w:pPr>
        <w:pStyle w:val="Body"/>
        <w:spacing w:after="200" w:line="360" w:lineRule="auto"/>
        <w:ind w:left="1456"/>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4</w:t>
      </w:r>
      <w:r>
        <w:rPr>
          <w:rFonts w:ascii="Arial" w:hAnsi="Arial"/>
          <w:sz w:val="24"/>
          <w:szCs w:val="24"/>
          <w:vertAlign w:val="superscript"/>
        </w:rPr>
        <w:t>th</w:t>
      </w:r>
      <w:r>
        <w:rPr>
          <w:rFonts w:ascii="Arial" w:hAnsi="Arial"/>
          <w:sz w:val="24"/>
          <w:szCs w:val="24"/>
        </w:rPr>
        <w:t xml:space="preserve"> Human Rights report on pov</w:t>
      </w:r>
      <w:r>
        <w:rPr>
          <w:rFonts w:ascii="Arial" w:hAnsi="Arial"/>
          <w:sz w:val="24"/>
          <w:szCs w:val="24"/>
        </w:rPr>
        <w:t xml:space="preserve">erty and social exclusion </w:t>
      </w:r>
    </w:p>
    <w:p w:rsidR="00BD34F6" w:rsidRDefault="00CE66E8">
      <w:pPr>
        <w:pStyle w:val="Body"/>
        <w:spacing w:after="200" w:line="360" w:lineRule="auto"/>
        <w:ind w:left="1456"/>
        <w:rPr>
          <w:rFonts w:ascii="Arial" w:eastAsia="Arial" w:hAnsi="Arial" w:cs="Arial"/>
          <w:sz w:val="24"/>
          <w:szCs w:val="24"/>
        </w:rPr>
      </w:pPr>
      <w:r>
        <w:rPr>
          <w:rFonts w:ascii="Arial" w:hAnsi="Arial"/>
          <w:sz w:val="24"/>
          <w:szCs w:val="24"/>
        </w:rPr>
        <w:t xml:space="preserve">          (DOC-EXEC-19-05-03)</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gave the floor to the Director who explained that the 4</w:t>
      </w:r>
      <w:r>
        <w:rPr>
          <w:rFonts w:ascii="Arial" w:hAnsi="Arial"/>
          <w:sz w:val="24"/>
          <w:szCs w:val="24"/>
          <w:vertAlign w:val="superscript"/>
        </w:rPr>
        <w:t>th</w:t>
      </w:r>
      <w:r>
        <w:rPr>
          <w:rFonts w:ascii="Arial" w:hAnsi="Arial"/>
          <w:sz w:val="24"/>
          <w:szCs w:val="24"/>
        </w:rPr>
        <w:t xml:space="preserve"> Human rights report (on poverty and social exclusion) would be released in December. She gave the floor to Haydn Hammersley who</w:t>
      </w:r>
      <w:r>
        <w:rPr>
          <w:rFonts w:ascii="Arial" w:hAnsi="Arial"/>
          <w:sz w:val="24"/>
          <w:szCs w:val="24"/>
        </w:rPr>
        <w:t xml:space="preserve"> gave an update on the progress to date. He gave an insight into some of the key findings from EDF</w:t>
      </w:r>
      <w:r>
        <w:rPr>
          <w:rFonts w:ascii="Arial" w:hAnsi="Arial"/>
          <w:sz w:val="24"/>
          <w:szCs w:val="24"/>
        </w:rPr>
        <w:t>’</w:t>
      </w:r>
      <w:r>
        <w:rPr>
          <w:rFonts w:ascii="Arial" w:hAnsi="Arial"/>
          <w:sz w:val="24"/>
          <w:szCs w:val="24"/>
        </w:rPr>
        <w:t xml:space="preserve">s research.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The President and the members of the Committee expressed great interest in the topic.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Committee made some comments, such as to distinguish</w:t>
      </w:r>
      <w:r>
        <w:rPr>
          <w:rFonts w:ascii="Arial" w:hAnsi="Arial"/>
          <w:sz w:val="24"/>
          <w:szCs w:val="24"/>
        </w:rPr>
        <w:t xml:space="preserve"> more clearly between the term </w:t>
      </w:r>
      <w:r>
        <w:rPr>
          <w:rFonts w:ascii="Arial" w:hAnsi="Arial"/>
          <w:sz w:val="24"/>
          <w:szCs w:val="24"/>
        </w:rPr>
        <w:t>‘</w:t>
      </w:r>
      <w:r>
        <w:rPr>
          <w:rFonts w:ascii="Arial" w:hAnsi="Arial"/>
          <w:sz w:val="24"/>
          <w:szCs w:val="24"/>
        </w:rPr>
        <w:t>gender</w:t>
      </w:r>
      <w:r>
        <w:rPr>
          <w:rFonts w:ascii="Arial" w:hAnsi="Arial"/>
          <w:sz w:val="24"/>
          <w:szCs w:val="24"/>
        </w:rPr>
        <w:t xml:space="preserve">’ </w:t>
      </w:r>
      <w:r>
        <w:rPr>
          <w:rFonts w:ascii="Arial" w:hAnsi="Arial"/>
          <w:sz w:val="24"/>
          <w:szCs w:val="24"/>
        </w:rPr>
        <w:t xml:space="preserve">and </w:t>
      </w:r>
      <w:r>
        <w:rPr>
          <w:rFonts w:ascii="Arial" w:hAnsi="Arial"/>
          <w:sz w:val="24"/>
          <w:szCs w:val="24"/>
        </w:rPr>
        <w:t>‘</w:t>
      </w:r>
      <w:r>
        <w:rPr>
          <w:rFonts w:ascii="Arial" w:hAnsi="Arial"/>
          <w:sz w:val="24"/>
          <w:szCs w:val="24"/>
        </w:rPr>
        <w:t>sex</w:t>
      </w:r>
      <w:r>
        <w:rPr>
          <w:rFonts w:ascii="Arial" w:hAnsi="Arial"/>
          <w:sz w:val="24"/>
          <w:szCs w:val="24"/>
        </w:rPr>
        <w:t>’</w:t>
      </w:r>
      <w:r>
        <w:rPr>
          <w:rFonts w:ascii="Arial" w:hAnsi="Arial"/>
          <w:sz w:val="24"/>
          <w:szCs w:val="24"/>
        </w:rPr>
        <w:t xml:space="preserve">, to give a clear definition of the term </w:t>
      </w:r>
      <w:r>
        <w:rPr>
          <w:rFonts w:ascii="Arial" w:hAnsi="Arial"/>
          <w:sz w:val="24"/>
          <w:szCs w:val="24"/>
        </w:rPr>
        <w:t>‘</w:t>
      </w:r>
      <w:r>
        <w:rPr>
          <w:rFonts w:ascii="Arial" w:hAnsi="Arial"/>
          <w:sz w:val="24"/>
          <w:szCs w:val="24"/>
        </w:rPr>
        <w:t>social exclusion</w:t>
      </w:r>
      <w:r>
        <w:rPr>
          <w:rFonts w:ascii="Arial" w:hAnsi="Arial"/>
          <w:sz w:val="24"/>
          <w:szCs w:val="24"/>
        </w:rPr>
        <w:t xml:space="preserve">’ </w:t>
      </w:r>
      <w:r>
        <w:rPr>
          <w:rFonts w:ascii="Arial" w:hAnsi="Arial"/>
          <w:sz w:val="24"/>
          <w:szCs w:val="24"/>
        </w:rPr>
        <w:t>and the difference between social protection and social inclusion. They wanted to see more focus on the topic of migrants with disabilities and fur</w:t>
      </w:r>
      <w:r>
        <w:rPr>
          <w:rFonts w:ascii="Arial" w:hAnsi="Arial"/>
          <w:sz w:val="24"/>
          <w:szCs w:val="24"/>
        </w:rPr>
        <w:t>ther clarity on what we define as poverty. The President suggested consulting research conducted by EDF in the past on this same topic. It was decided that more information would be sought at national level, as well as from Eurostat, etc. and that all comm</w:t>
      </w:r>
      <w:r>
        <w:rPr>
          <w:rFonts w:ascii="Arial" w:hAnsi="Arial"/>
          <w:sz w:val="24"/>
          <w:szCs w:val="24"/>
        </w:rPr>
        <w:t xml:space="preserve">ents made during the meeting would be considered when updating the draft of the report. </w:t>
      </w: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Update on projects (DOC-EXEC-19-05-04)</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gave the floor to the Director who gave an update on EDF</w:t>
      </w:r>
      <w:r>
        <w:rPr>
          <w:rFonts w:ascii="Arial" w:hAnsi="Arial"/>
          <w:sz w:val="24"/>
          <w:szCs w:val="24"/>
        </w:rPr>
        <w:t>’</w:t>
      </w:r>
      <w:r>
        <w:rPr>
          <w:rFonts w:ascii="Arial" w:hAnsi="Arial"/>
          <w:sz w:val="24"/>
          <w:szCs w:val="24"/>
        </w:rPr>
        <w:t>s involvement in various projects. She specifically menti</w:t>
      </w:r>
      <w:r>
        <w:rPr>
          <w:rFonts w:ascii="Arial" w:hAnsi="Arial"/>
          <w:sz w:val="24"/>
          <w:szCs w:val="24"/>
        </w:rPr>
        <w:t>oned the recent recruitment of a researcher for the DARE project and discussed EDF</w:t>
      </w:r>
      <w:r>
        <w:rPr>
          <w:rFonts w:ascii="Arial" w:hAnsi="Arial"/>
          <w:sz w:val="24"/>
          <w:szCs w:val="24"/>
        </w:rPr>
        <w:t>’</w:t>
      </w:r>
      <w:r>
        <w:rPr>
          <w:rFonts w:ascii="Arial" w:hAnsi="Arial"/>
          <w:sz w:val="24"/>
          <w:szCs w:val="24"/>
        </w:rPr>
        <w:t>s participation in the SDG project alongside partners from India.</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Committee agreed on EDF</w:t>
      </w:r>
      <w:r>
        <w:rPr>
          <w:rFonts w:ascii="Arial" w:hAnsi="Arial"/>
          <w:sz w:val="24"/>
          <w:szCs w:val="24"/>
        </w:rPr>
        <w:t>’</w:t>
      </w:r>
      <w:r>
        <w:rPr>
          <w:rFonts w:ascii="Arial" w:hAnsi="Arial"/>
          <w:sz w:val="24"/>
          <w:szCs w:val="24"/>
        </w:rPr>
        <w:t xml:space="preserve">s participation in the project on the </w:t>
      </w:r>
      <w:bookmarkStart w:id="1" w:name="_Hlk10218812"/>
      <w:r>
        <w:rPr>
          <w:rFonts w:ascii="Arial" w:hAnsi="Arial"/>
          <w:sz w:val="24"/>
          <w:szCs w:val="24"/>
        </w:rPr>
        <w:t>EU Aid Volunteer</w:t>
      </w:r>
      <w:r>
        <w:rPr>
          <w:rFonts w:ascii="Arial" w:hAnsi="Arial"/>
          <w:sz w:val="24"/>
          <w:szCs w:val="24"/>
        </w:rPr>
        <w:t>’</w:t>
      </w:r>
      <w:r>
        <w:rPr>
          <w:rFonts w:ascii="Arial" w:hAnsi="Arial"/>
          <w:sz w:val="24"/>
          <w:szCs w:val="24"/>
        </w:rPr>
        <w:t>s Initiative, as well as</w:t>
      </w:r>
      <w:r>
        <w:rPr>
          <w:rFonts w:ascii="Arial" w:hAnsi="Arial"/>
          <w:sz w:val="24"/>
          <w:szCs w:val="24"/>
        </w:rPr>
        <w:t xml:space="preserve"> taking part in the ERA Project when the call is released. </w:t>
      </w:r>
      <w:bookmarkEnd w:id="1"/>
    </w:p>
    <w:p w:rsidR="00BD34F6" w:rsidRDefault="00BD34F6">
      <w:pPr>
        <w:pStyle w:val="Body"/>
        <w:spacing w:after="200" w:line="360" w:lineRule="auto"/>
        <w:ind w:left="1456"/>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Introduction to new Website</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gave the floor to Andr</w:t>
      </w:r>
      <w:r>
        <w:rPr>
          <w:rFonts w:ascii="Arial" w:hAnsi="Arial"/>
          <w:sz w:val="24"/>
          <w:szCs w:val="24"/>
        </w:rPr>
        <w:t xml:space="preserve">é </w:t>
      </w:r>
      <w:r>
        <w:rPr>
          <w:rFonts w:ascii="Arial" w:hAnsi="Arial"/>
          <w:sz w:val="24"/>
          <w:szCs w:val="24"/>
        </w:rPr>
        <w:t>Felix who gave an overview of plans for updating the website and the Members</w:t>
      </w:r>
      <w:r>
        <w:rPr>
          <w:rFonts w:ascii="Arial" w:hAnsi="Arial"/>
          <w:sz w:val="24"/>
          <w:szCs w:val="24"/>
        </w:rPr>
        <w:t xml:space="preserve">’ </w:t>
      </w:r>
      <w:r>
        <w:rPr>
          <w:rFonts w:ascii="Arial" w:hAnsi="Arial"/>
          <w:sz w:val="24"/>
          <w:szCs w:val="24"/>
        </w:rPr>
        <w:t>Area. He explained that the website would be redesi</w:t>
      </w:r>
      <w:r>
        <w:rPr>
          <w:rFonts w:ascii="Arial" w:hAnsi="Arial"/>
          <w:sz w:val="24"/>
          <w:szCs w:val="24"/>
        </w:rPr>
        <w:t>gned to look more modern, to be more interactive and to contain more information about membership and instructions for how to become a member. He explained that the layout would not be finalised until the end of June and that the work would then continue o</w:t>
      </w:r>
      <w:r>
        <w:rPr>
          <w:rFonts w:ascii="Arial" w:hAnsi="Arial"/>
          <w:sz w:val="24"/>
          <w:szCs w:val="24"/>
        </w:rPr>
        <w:t xml:space="preserve">n transferring content from the current website. He explained that the new website would be launched in December. The President suggested discussing this item further with with Humberto Insolera, as a representative of the Deaf community, Bart Simons as a </w:t>
      </w:r>
      <w:r>
        <w:rPr>
          <w:rFonts w:ascii="Arial" w:hAnsi="Arial"/>
          <w:sz w:val="24"/>
          <w:szCs w:val="24"/>
        </w:rPr>
        <w:t>representative of the visually-impaired community and Maureen Piggot as an expert in Easy-to-Read and easy-to-understand writing and communication.</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question was raised as to whether the website would be in all European languages and the Director replie</w:t>
      </w:r>
      <w:r>
        <w:rPr>
          <w:rFonts w:ascii="Arial" w:hAnsi="Arial"/>
          <w:sz w:val="24"/>
          <w:szCs w:val="24"/>
        </w:rPr>
        <w:t>d that the budget was not foreseen for this and asked if members would give Examples of other networks which ran their websites in a range of languages or if there were other solutions for financing this to be in touch with the secretariat. If the executiv</w:t>
      </w:r>
      <w:r>
        <w:rPr>
          <w:rFonts w:ascii="Arial" w:hAnsi="Arial"/>
          <w:sz w:val="24"/>
          <w:szCs w:val="24"/>
        </w:rPr>
        <w:t xml:space="preserve">e decided to try to establish the website in multiple languages it would be necessary to cut back significantly on other activities or to find alternative sources of financing. </w:t>
      </w:r>
    </w:p>
    <w:p w:rsidR="00BD34F6" w:rsidRDefault="00BD34F6">
      <w:pPr>
        <w:pStyle w:val="Body"/>
        <w:spacing w:after="200" w:line="360" w:lineRule="auto"/>
        <w:ind w:left="1456"/>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 xml:space="preserve">Finance update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The President gave the floor to the Treasurer who explained </w:t>
      </w:r>
      <w:r>
        <w:rPr>
          <w:rFonts w:ascii="Arial" w:hAnsi="Arial"/>
          <w:sz w:val="24"/>
          <w:szCs w:val="24"/>
        </w:rPr>
        <w:t xml:space="preserve">the upcoming work that will need to be done as a result of the last internal and external audit. He explained that this would need to include a deeper reflection on building up a reserve for EDF. </w:t>
      </w:r>
      <w:r>
        <w:rPr>
          <w:rFonts w:ascii="Arial" w:hAnsi="Arial"/>
          <w:color w:val="0056D6"/>
          <w:sz w:val="24"/>
          <w:szCs w:val="24"/>
        </w:rPr>
        <w:t>This would be discussed as part of the six-month financial s</w:t>
      </w:r>
      <w:r>
        <w:rPr>
          <w:rFonts w:ascii="Arial" w:hAnsi="Arial"/>
          <w:color w:val="0056D6"/>
          <w:sz w:val="24"/>
          <w:szCs w:val="24"/>
        </w:rPr>
        <w:t xml:space="preserve">trategy meeting. </w:t>
      </w:r>
    </w:p>
    <w:p w:rsidR="00BD34F6" w:rsidRDefault="00CE66E8">
      <w:pPr>
        <w:pStyle w:val="Body"/>
        <w:spacing w:after="200" w:line="360" w:lineRule="auto"/>
        <w:rPr>
          <w:rFonts w:ascii="Arial" w:eastAsia="Arial" w:hAnsi="Arial" w:cs="Arial"/>
          <w:sz w:val="24"/>
          <w:szCs w:val="24"/>
        </w:rPr>
      </w:pPr>
      <w:r>
        <w:rPr>
          <w:rFonts w:ascii="Arial" w:hAnsi="Arial"/>
          <w:sz w:val="24"/>
          <w:szCs w:val="24"/>
        </w:rPr>
        <w:t xml:space="preserve">The President highlighted the huge progress made to ensure financial stability, but that this is an ongoing challenge. He proposed continuing our efforts to improve sustainability. </w:t>
      </w:r>
    </w:p>
    <w:p w:rsidR="00BD34F6" w:rsidRDefault="00CE66E8">
      <w:pPr>
        <w:pStyle w:val="Body"/>
        <w:spacing w:after="200" w:line="360" w:lineRule="auto"/>
        <w:ind w:left="1456"/>
        <w:rPr>
          <w:rFonts w:ascii="Arial" w:eastAsia="Arial" w:hAnsi="Arial" w:cs="Arial"/>
          <w:sz w:val="24"/>
          <w:szCs w:val="24"/>
        </w:rPr>
      </w:pPr>
      <w:r>
        <w:rPr>
          <w:rFonts w:ascii="Arial" w:hAnsi="Arial"/>
          <w:sz w:val="24"/>
          <w:szCs w:val="24"/>
        </w:rPr>
        <w:t xml:space="preserve"> </w:t>
      </w:r>
    </w:p>
    <w:p w:rsidR="00BD34F6" w:rsidRDefault="00BD34F6">
      <w:pPr>
        <w:pStyle w:val="Body"/>
        <w:spacing w:after="200" w:line="360" w:lineRule="auto"/>
        <w:ind w:left="1456"/>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Meetings and events schedule 2019-2020 (DOC-EXEC-19-0</w:t>
      </w:r>
      <w:r>
        <w:rPr>
          <w:rFonts w:ascii="Arial" w:hAnsi="Arial"/>
          <w:sz w:val="24"/>
          <w:szCs w:val="24"/>
        </w:rPr>
        <w:t>5-05)</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gave the floor to the Director who went through the list of meetings as stated in the document.</w:t>
      </w:r>
    </w:p>
    <w:p w:rsidR="00BD34F6" w:rsidRDefault="00BD34F6">
      <w:pPr>
        <w:pStyle w:val="Body"/>
        <w:spacing w:after="200" w:line="360" w:lineRule="auto"/>
        <w:ind w:left="1440"/>
        <w:rPr>
          <w:rFonts w:ascii="Arial" w:eastAsia="Arial" w:hAnsi="Arial" w:cs="Arial"/>
          <w:sz w:val="24"/>
          <w:szCs w:val="24"/>
        </w:rPr>
      </w:pPr>
    </w:p>
    <w:p w:rsidR="00BD34F6" w:rsidRDefault="00CE66E8">
      <w:pPr>
        <w:pStyle w:val="Body"/>
        <w:numPr>
          <w:ilvl w:val="2"/>
          <w:numId w:val="2"/>
        </w:numPr>
        <w:spacing w:after="200" w:line="360" w:lineRule="auto"/>
        <w:rPr>
          <w:rFonts w:ascii="Arial" w:hAnsi="Arial"/>
          <w:sz w:val="24"/>
          <w:szCs w:val="24"/>
        </w:rPr>
      </w:pPr>
      <w:r>
        <w:rPr>
          <w:rFonts w:ascii="Arial" w:hAnsi="Arial"/>
          <w:sz w:val="24"/>
          <w:szCs w:val="24"/>
        </w:rPr>
        <w:t>Preparation of the series of meetings (Board and AGA documents)</w:t>
      </w:r>
    </w:p>
    <w:p w:rsidR="00BD34F6" w:rsidRDefault="00CE66E8">
      <w:pPr>
        <w:pStyle w:val="Body"/>
        <w:spacing w:after="200" w:line="360" w:lineRule="auto"/>
        <w:rPr>
          <w:rFonts w:ascii="Arial" w:eastAsia="Arial" w:hAnsi="Arial" w:cs="Arial"/>
          <w:sz w:val="24"/>
          <w:szCs w:val="24"/>
        </w:rPr>
      </w:pPr>
      <w:r>
        <w:rPr>
          <w:rFonts w:ascii="Arial" w:hAnsi="Arial"/>
          <w:sz w:val="24"/>
          <w:szCs w:val="24"/>
        </w:rPr>
        <w:t>The President gave the floor to the Director who presented the series of me</w:t>
      </w:r>
      <w:r>
        <w:rPr>
          <w:rFonts w:ascii="Arial" w:hAnsi="Arial"/>
          <w:sz w:val="24"/>
          <w:szCs w:val="24"/>
        </w:rPr>
        <w:t>etings planned for the coming week-end. These meetings included: staff training on EDF</w:t>
      </w:r>
      <w:r>
        <w:rPr>
          <w:rFonts w:ascii="Arial" w:hAnsi="Arial"/>
          <w:sz w:val="24"/>
          <w:szCs w:val="24"/>
        </w:rPr>
        <w:t>’</w:t>
      </w:r>
      <w:r>
        <w:rPr>
          <w:rFonts w:ascii="Arial" w:hAnsi="Arial"/>
          <w:sz w:val="24"/>
          <w:szCs w:val="24"/>
        </w:rPr>
        <w:t>s new safeguarding policy, the board meeting, the official opening of the AGA, a conference on smart travel, the business session of the AGA including the election of tw</w:t>
      </w:r>
      <w:r>
        <w:rPr>
          <w:rFonts w:ascii="Arial" w:hAnsi="Arial"/>
          <w:sz w:val="24"/>
          <w:szCs w:val="24"/>
        </w:rPr>
        <w:t>o Board Members, a workshop on the European Semester, a conference on CEDAW and a meeting on international cooperation on Monday June 3</w:t>
      </w:r>
      <w:r>
        <w:rPr>
          <w:rFonts w:ascii="Arial" w:hAnsi="Arial"/>
          <w:sz w:val="24"/>
          <w:szCs w:val="24"/>
          <w:vertAlign w:val="superscript"/>
        </w:rPr>
        <w:t>rd</w:t>
      </w:r>
      <w:r>
        <w:rPr>
          <w:rFonts w:ascii="Arial" w:hAnsi="Arial"/>
          <w:sz w:val="24"/>
          <w:szCs w:val="24"/>
        </w:rPr>
        <w:t>.</w:t>
      </w:r>
    </w:p>
    <w:p w:rsidR="00BD34F6" w:rsidRDefault="00CE66E8">
      <w:pPr>
        <w:pStyle w:val="ListParagraph"/>
        <w:numPr>
          <w:ilvl w:val="2"/>
          <w:numId w:val="2"/>
        </w:numPr>
        <w:spacing w:line="360" w:lineRule="auto"/>
        <w:rPr>
          <w:rFonts w:ascii="Arial" w:hAnsi="Arial"/>
          <w:sz w:val="24"/>
          <w:szCs w:val="24"/>
        </w:rPr>
      </w:pPr>
      <w:r>
        <w:rPr>
          <w:rFonts w:ascii="Arial" w:hAnsi="Arial"/>
          <w:sz w:val="24"/>
          <w:szCs w:val="24"/>
        </w:rPr>
        <w:t>Any Other Business</w:t>
      </w:r>
    </w:p>
    <w:p w:rsidR="00BD34F6" w:rsidRDefault="00CE66E8">
      <w:pPr>
        <w:pStyle w:val="Body"/>
        <w:spacing w:line="360" w:lineRule="auto"/>
        <w:rPr>
          <w:rFonts w:ascii="Arial" w:eastAsia="Arial" w:hAnsi="Arial" w:cs="Arial"/>
          <w:sz w:val="24"/>
          <w:szCs w:val="24"/>
        </w:rPr>
      </w:pPr>
      <w:r>
        <w:rPr>
          <w:rFonts w:ascii="Arial" w:hAnsi="Arial"/>
          <w:sz w:val="24"/>
          <w:szCs w:val="24"/>
        </w:rPr>
        <w:t>The President gave the floor to Klaus Lachwitz to explain the changes to IDA</w:t>
      </w:r>
      <w:r>
        <w:rPr>
          <w:rFonts w:ascii="Arial" w:hAnsi="Arial"/>
          <w:sz w:val="24"/>
          <w:szCs w:val="24"/>
        </w:rPr>
        <w:t>’</w:t>
      </w:r>
      <w:r>
        <w:rPr>
          <w:rFonts w:ascii="Arial" w:hAnsi="Arial"/>
          <w:sz w:val="24"/>
          <w:szCs w:val="24"/>
        </w:rPr>
        <w:t>s statutes. He said t</w:t>
      </w:r>
      <w:r>
        <w:rPr>
          <w:rFonts w:ascii="Arial" w:hAnsi="Arial"/>
          <w:sz w:val="24"/>
          <w:szCs w:val="24"/>
        </w:rPr>
        <w:t>hat IDA</w:t>
      </w:r>
      <w:r>
        <w:rPr>
          <w:rFonts w:ascii="Arial" w:hAnsi="Arial"/>
          <w:sz w:val="24"/>
          <w:szCs w:val="24"/>
        </w:rPr>
        <w:t>’</w:t>
      </w:r>
      <w:r>
        <w:rPr>
          <w:rFonts w:ascii="Arial" w:hAnsi="Arial"/>
          <w:sz w:val="24"/>
          <w:szCs w:val="24"/>
        </w:rPr>
        <w:t xml:space="preserve">s new statutes were being redrafted largely due to the expansion of IDA. He mentioned the inclusion of two new membership categories: Associate members and Emeritus members. He also mentioned the creation of an annual global congress, the creation </w:t>
      </w:r>
      <w:r>
        <w:rPr>
          <w:rFonts w:ascii="Arial" w:hAnsi="Arial"/>
          <w:sz w:val="24"/>
          <w:szCs w:val="24"/>
        </w:rPr>
        <w:t>of an enlarged Executive Board (elected for three years and including more experts). He explained that the draft of the new statutes was the result of a lot of discussions and compromise and that some principles related to partnership should still be inclu</w:t>
      </w:r>
      <w:r>
        <w:rPr>
          <w:rFonts w:ascii="Arial" w:hAnsi="Arial"/>
          <w:sz w:val="24"/>
          <w:szCs w:val="24"/>
        </w:rPr>
        <w:t xml:space="preserve">ded. </w:t>
      </w:r>
    </w:p>
    <w:p w:rsidR="00BD34F6" w:rsidRDefault="00CE66E8">
      <w:pPr>
        <w:pStyle w:val="Body"/>
        <w:spacing w:line="360" w:lineRule="auto"/>
        <w:rPr>
          <w:rFonts w:ascii="Arial" w:eastAsia="Arial" w:hAnsi="Arial" w:cs="Arial"/>
          <w:sz w:val="24"/>
          <w:szCs w:val="24"/>
        </w:rPr>
      </w:pPr>
      <w:r>
        <w:rPr>
          <w:rFonts w:ascii="Arial" w:hAnsi="Arial"/>
          <w:sz w:val="24"/>
          <w:szCs w:val="24"/>
        </w:rPr>
        <w:t>The President gave the floor to the Chair of IDA, who explained the need for IDA to expand in order to ensure its political impact, as well as to ensure the inclusion of expertise into the specific contexts and needs of different regions.</w:t>
      </w:r>
    </w:p>
    <w:p w:rsidR="00BD34F6" w:rsidRDefault="00CE66E8">
      <w:pPr>
        <w:pStyle w:val="Body"/>
        <w:spacing w:line="360" w:lineRule="auto"/>
        <w:rPr>
          <w:rFonts w:ascii="Arial" w:eastAsia="Arial" w:hAnsi="Arial" w:cs="Arial"/>
          <w:sz w:val="24"/>
          <w:szCs w:val="24"/>
        </w:rPr>
      </w:pPr>
      <w:r>
        <w:rPr>
          <w:rFonts w:ascii="Arial" w:hAnsi="Arial"/>
          <w:sz w:val="24"/>
          <w:szCs w:val="24"/>
        </w:rPr>
        <w:t>The Preside</w:t>
      </w:r>
      <w:r>
        <w:rPr>
          <w:rFonts w:ascii="Arial" w:hAnsi="Arial"/>
          <w:sz w:val="24"/>
          <w:szCs w:val="24"/>
        </w:rPr>
        <w:t xml:space="preserve">nt suggested that Committee Members should send any comments they have in the form of an official letter, within the two weeks following the Board meeting. </w:t>
      </w:r>
    </w:p>
    <w:p w:rsidR="00BD34F6" w:rsidRDefault="00BD34F6">
      <w:pPr>
        <w:pStyle w:val="Body"/>
        <w:spacing w:after="200" w:line="360" w:lineRule="auto"/>
        <w:ind w:left="1456"/>
        <w:rPr>
          <w:rFonts w:ascii="Arial" w:eastAsia="Arial" w:hAnsi="Arial" w:cs="Arial"/>
          <w:sz w:val="24"/>
          <w:szCs w:val="24"/>
        </w:rPr>
      </w:pPr>
    </w:p>
    <w:p w:rsidR="00BD34F6" w:rsidRDefault="00BD34F6">
      <w:pPr>
        <w:pStyle w:val="Body"/>
        <w:spacing w:after="200" w:line="360" w:lineRule="auto"/>
        <w:ind w:left="1456"/>
        <w:rPr>
          <w:rFonts w:ascii="Arial" w:eastAsia="Arial" w:hAnsi="Arial" w:cs="Arial"/>
          <w:sz w:val="24"/>
          <w:szCs w:val="24"/>
        </w:rPr>
      </w:pPr>
    </w:p>
    <w:p w:rsidR="00BD34F6" w:rsidRDefault="00BD34F6">
      <w:pPr>
        <w:pStyle w:val="Body"/>
        <w:spacing w:after="200" w:line="360" w:lineRule="auto"/>
        <w:ind w:left="1456"/>
      </w:pPr>
    </w:p>
    <w:sectPr w:rsidR="00BD34F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E66E8">
      <w:r>
        <w:separator/>
      </w:r>
    </w:p>
  </w:endnote>
  <w:endnote w:type="continuationSeparator" w:id="0">
    <w:p w:rsidR="00000000" w:rsidRDefault="00CE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4F6" w:rsidRDefault="00BD34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E66E8">
      <w:r>
        <w:separator/>
      </w:r>
    </w:p>
  </w:footnote>
  <w:footnote w:type="continuationSeparator" w:id="0">
    <w:p w:rsidR="00000000" w:rsidRDefault="00CE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4F6" w:rsidRDefault="00BD34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A3F5F"/>
    <w:multiLevelType w:val="hybridMultilevel"/>
    <w:tmpl w:val="A4C22FCE"/>
    <w:styleLink w:val="ImportedStyle1"/>
    <w:lvl w:ilvl="0" w:tplc="68ECBB90">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F26D6E">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72050CA">
      <w:start w:val="1"/>
      <w:numFmt w:val="decimal"/>
      <w:suff w:val="nothing"/>
      <w:lvlText w:val="%3)"/>
      <w:lvlJc w:val="left"/>
      <w:pPr>
        <w:ind w:left="1456"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26484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0888A3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3AEF9B2">
      <w:start w:val="1"/>
      <w:numFmt w:val="lowerRoman"/>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0E6970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AAECE3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2D2778E">
      <w:start w:val="1"/>
      <w:numFmt w:val="lowerRoman"/>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55C068FD"/>
    <w:multiLevelType w:val="hybridMultilevel"/>
    <w:tmpl w:val="A4C22FCE"/>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F6"/>
    <w:rsid w:val="00BD34F6"/>
    <w:rsid w:val="00CE66E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262FF-F600-465B-B1C2-BE889147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BE" w:eastAsia="en-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1971</Words>
  <Characters>11238</Characters>
  <Application>Microsoft Office Word</Application>
  <DocSecurity>4</DocSecurity>
  <Lines>93</Lines>
  <Paragraphs>26</Paragraphs>
  <ScaleCrop>false</ScaleCrop>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Catherine Naughton</cp:lastModifiedBy>
  <cp:revision>2</cp:revision>
  <dcterms:created xsi:type="dcterms:W3CDTF">2019-07-09T15:38:00Z</dcterms:created>
  <dcterms:modified xsi:type="dcterms:W3CDTF">2019-07-09T15:38:00Z</dcterms:modified>
</cp:coreProperties>
</file>