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B76" w:rsidRDefault="00866B76"/>
    <w:p w:rsidR="00866B76" w:rsidRPr="00561938" w:rsidRDefault="00866B76" w:rsidP="00866B76">
      <w:pPr>
        <w:rPr>
          <w:rStyle w:val="Strong"/>
          <w:rFonts w:cs="Calibri"/>
          <w:sz w:val="26"/>
          <w:szCs w:val="26"/>
        </w:rPr>
      </w:pPr>
      <w:r w:rsidRPr="00561938">
        <w:rPr>
          <w:rFonts w:ascii="Tahoma" w:hAnsi="Tahoma" w:cs="Tahoma"/>
          <w:b/>
          <w:color w:val="007CBD"/>
          <w:sz w:val="26"/>
          <w:szCs w:val="26"/>
          <w:lang w:val="en-US"/>
        </w:rPr>
        <w:t xml:space="preserve">EDF </w:t>
      </w:r>
      <w:r w:rsidRPr="00561938">
        <w:rPr>
          <w:rFonts w:ascii="Tahoma" w:hAnsi="Tahoma" w:cs="Tahoma"/>
          <w:b/>
          <w:bCs/>
          <w:color w:val="007CBD"/>
          <w:sz w:val="26"/>
          <w:szCs w:val="26"/>
          <w:lang w:val="en-US"/>
        </w:rPr>
        <w:t>Committee</w:t>
      </w:r>
      <w:r>
        <w:rPr>
          <w:rFonts w:ascii="Tahoma" w:hAnsi="Tahoma" w:cs="Tahoma"/>
          <w:b/>
          <w:bCs/>
          <w:color w:val="007CBD"/>
          <w:sz w:val="26"/>
          <w:szCs w:val="26"/>
          <w:lang w:val="en-US"/>
        </w:rPr>
        <w:t xml:space="preserve"> on Social Policy and Inclusion</w:t>
      </w:r>
    </w:p>
    <w:p w:rsidR="00A47D5C" w:rsidRDefault="00A47D5C" w:rsidP="00866B76">
      <w:pPr>
        <w:spacing w:after="0" w:line="240" w:lineRule="auto"/>
        <w:rPr>
          <w:rFonts w:ascii="Arial" w:hAnsi="Arial" w:cs="Arial"/>
          <w:iCs/>
          <w:sz w:val="24"/>
          <w:szCs w:val="24"/>
        </w:rPr>
      </w:pPr>
      <w:r>
        <w:rPr>
          <w:rFonts w:ascii="Arial" w:hAnsi="Arial" w:cs="Arial"/>
          <w:iCs/>
          <w:sz w:val="24"/>
          <w:szCs w:val="24"/>
        </w:rPr>
        <w:t>Minutes from the meeting</w:t>
      </w:r>
    </w:p>
    <w:p w:rsidR="00866B76" w:rsidRPr="00561938" w:rsidRDefault="00866B76" w:rsidP="00866B76">
      <w:pPr>
        <w:pStyle w:val="Heading1"/>
        <w:shd w:val="clear" w:color="auto" w:fill="007CBD"/>
        <w:rPr>
          <w:rStyle w:val="BookTitle"/>
          <w:rFonts w:ascii="Tahoma" w:hAnsi="Tahoma" w:cs="Tahoma"/>
          <w:i w:val="0"/>
          <w:iCs w:val="0"/>
          <w:smallCaps/>
          <w:sz w:val="26"/>
          <w:szCs w:val="26"/>
        </w:rPr>
      </w:pPr>
      <w:r>
        <w:rPr>
          <w:rStyle w:val="BookTitle"/>
          <w:rFonts w:ascii="Tahoma" w:hAnsi="Tahoma" w:cs="Tahoma"/>
          <w:sz w:val="26"/>
          <w:szCs w:val="26"/>
        </w:rPr>
        <w:t xml:space="preserve">SATURDAY </w:t>
      </w:r>
      <w:r w:rsidR="00E0665D">
        <w:rPr>
          <w:rStyle w:val="BookTitle"/>
          <w:rFonts w:ascii="Tahoma" w:hAnsi="Tahoma" w:cs="Tahoma"/>
          <w:sz w:val="26"/>
          <w:szCs w:val="26"/>
        </w:rPr>
        <w:t>9</w:t>
      </w:r>
      <w:r>
        <w:rPr>
          <w:rStyle w:val="BookTitle"/>
          <w:rFonts w:ascii="Tahoma" w:hAnsi="Tahoma" w:cs="Tahoma"/>
          <w:sz w:val="26"/>
          <w:szCs w:val="26"/>
        </w:rPr>
        <w:t xml:space="preserve"> </w:t>
      </w:r>
      <w:r w:rsidR="00E0665D">
        <w:rPr>
          <w:rStyle w:val="BookTitle"/>
          <w:rFonts w:ascii="Tahoma" w:hAnsi="Tahoma" w:cs="Tahoma"/>
          <w:sz w:val="26"/>
          <w:szCs w:val="26"/>
        </w:rPr>
        <w:t>NOVEMBER</w:t>
      </w:r>
      <w:r>
        <w:rPr>
          <w:rStyle w:val="BookTitle"/>
          <w:rFonts w:ascii="Tahoma" w:hAnsi="Tahoma" w:cs="Tahoma"/>
          <w:sz w:val="26"/>
          <w:szCs w:val="26"/>
        </w:rPr>
        <w:t xml:space="preserve"> 2019</w:t>
      </w:r>
    </w:p>
    <w:p w:rsidR="00866B76" w:rsidRDefault="00866B76" w:rsidP="00866B76">
      <w:pPr>
        <w:pStyle w:val="Heading2"/>
        <w:spacing w:before="0"/>
        <w:rPr>
          <w:rStyle w:val="BookTitle"/>
          <w:rFonts w:ascii="Calibri" w:hAnsi="Calibri" w:cs="Calibri"/>
          <w:i w:val="0"/>
          <w:caps/>
          <w:sz w:val="26"/>
          <w:szCs w:val="26"/>
        </w:rPr>
      </w:pPr>
    </w:p>
    <w:p w:rsidR="00A47D5C" w:rsidRPr="00A53EDB" w:rsidRDefault="00A47D5C" w:rsidP="00A47D5C">
      <w:pPr>
        <w:spacing w:after="0" w:line="240" w:lineRule="auto"/>
        <w:rPr>
          <w:rFonts w:ascii="Arial" w:hAnsi="Arial" w:cs="Arial"/>
          <w:sz w:val="24"/>
          <w:szCs w:val="24"/>
        </w:rPr>
      </w:pPr>
      <w:proofErr w:type="spellStart"/>
      <w:r w:rsidRPr="00A53EDB">
        <w:rPr>
          <w:rFonts w:ascii="Arial" w:hAnsi="Arial" w:cs="Arial"/>
          <w:bCs/>
          <w:color w:val="000000" w:themeColor="text1"/>
          <w:sz w:val="24"/>
          <w:szCs w:val="24"/>
          <w:lang w:val="en-US"/>
        </w:rPr>
        <w:t>Scandic</w:t>
      </w:r>
      <w:proofErr w:type="spellEnd"/>
      <w:r w:rsidRPr="00A53EDB">
        <w:rPr>
          <w:rFonts w:ascii="Arial" w:hAnsi="Arial" w:cs="Arial"/>
          <w:bCs/>
          <w:color w:val="000000" w:themeColor="text1"/>
          <w:sz w:val="24"/>
          <w:szCs w:val="24"/>
          <w:lang w:val="en-US"/>
        </w:rPr>
        <w:t xml:space="preserve"> Park Hotel, Helsinki, Finland. </w:t>
      </w:r>
      <w:r w:rsidRPr="00720597">
        <w:rPr>
          <w:rStyle w:val="BookTitle"/>
          <w:rFonts w:ascii="Arial" w:hAnsi="Arial" w:cs="Arial"/>
          <w:i w:val="0"/>
          <w:caps/>
          <w:sz w:val="24"/>
          <w:szCs w:val="24"/>
        </w:rPr>
        <w:t>16:00–17:30</w:t>
      </w:r>
    </w:p>
    <w:p w:rsidR="00A47D5C" w:rsidRPr="00A53EDB" w:rsidRDefault="00A47D5C" w:rsidP="00A47D5C">
      <w:pPr>
        <w:rPr>
          <w:rFonts w:ascii="Arial" w:hAnsi="Arial" w:cs="Arial"/>
          <w:sz w:val="24"/>
          <w:szCs w:val="24"/>
          <w:lang w:bidi="en-US"/>
        </w:rPr>
      </w:pPr>
      <w:r w:rsidRPr="00A53EDB">
        <w:rPr>
          <w:rFonts w:ascii="Arial" w:hAnsi="Arial" w:cs="Arial"/>
          <w:sz w:val="24"/>
          <w:szCs w:val="24"/>
          <w:lang w:bidi="en-US"/>
        </w:rPr>
        <w:t>Chair: Rodolfo Cattani</w:t>
      </w:r>
      <w:r w:rsidRPr="00A53EDB">
        <w:rPr>
          <w:rFonts w:ascii="Arial" w:hAnsi="Arial" w:cs="Arial"/>
          <w:sz w:val="24"/>
          <w:szCs w:val="24"/>
          <w:lang w:bidi="en-US"/>
        </w:rPr>
        <w:br/>
        <w:t xml:space="preserve">Participants: </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Sanja Tarczay</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Karla </w:t>
      </w:r>
      <w:proofErr w:type="spellStart"/>
      <w:r w:rsidRPr="00A53EDB">
        <w:rPr>
          <w:rFonts w:ascii="Arial" w:hAnsi="Arial" w:cs="Arial"/>
          <w:sz w:val="24"/>
          <w:szCs w:val="24"/>
          <w:lang w:bidi="en-US"/>
        </w:rPr>
        <w:t>Silic</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Francisco </w:t>
      </w:r>
      <w:proofErr w:type="spellStart"/>
      <w:r w:rsidRPr="00A53EDB">
        <w:rPr>
          <w:rFonts w:ascii="Arial" w:hAnsi="Arial" w:cs="Arial"/>
          <w:sz w:val="24"/>
          <w:szCs w:val="24"/>
          <w:lang w:bidi="en-US"/>
        </w:rPr>
        <w:t>Vaño</w:t>
      </w:r>
      <w:proofErr w:type="spellEnd"/>
    </w:p>
    <w:p w:rsidR="00A47D5C" w:rsidRPr="00A53EDB" w:rsidRDefault="00A47D5C" w:rsidP="00A47D5C">
      <w:pPr>
        <w:pStyle w:val="ListParagraph"/>
        <w:numPr>
          <w:ilvl w:val="0"/>
          <w:numId w:val="6"/>
        </w:numPr>
        <w:rPr>
          <w:rFonts w:ascii="Arial" w:hAnsi="Arial" w:cs="Arial"/>
          <w:sz w:val="24"/>
          <w:szCs w:val="24"/>
          <w:lang w:bidi="en-US"/>
        </w:rPr>
      </w:pPr>
      <w:proofErr w:type="spellStart"/>
      <w:r w:rsidRPr="00A53EDB">
        <w:rPr>
          <w:rFonts w:ascii="Arial" w:hAnsi="Arial" w:cs="Arial"/>
          <w:sz w:val="24"/>
          <w:szCs w:val="24"/>
          <w:lang w:bidi="en-US"/>
        </w:rPr>
        <w:t>Athina</w:t>
      </w:r>
      <w:proofErr w:type="spellEnd"/>
      <w:r w:rsidRPr="00A53EDB">
        <w:rPr>
          <w:rFonts w:ascii="Arial" w:hAnsi="Arial" w:cs="Arial"/>
          <w:sz w:val="24"/>
          <w:szCs w:val="24"/>
          <w:lang w:bidi="en-US"/>
        </w:rPr>
        <w:t xml:space="preserve"> </w:t>
      </w:r>
      <w:proofErr w:type="spellStart"/>
      <w:r w:rsidRPr="00A53EDB">
        <w:rPr>
          <w:rFonts w:ascii="Arial" w:hAnsi="Arial" w:cs="Arial"/>
          <w:sz w:val="24"/>
          <w:szCs w:val="24"/>
          <w:lang w:bidi="en-US"/>
        </w:rPr>
        <w:t>Fragkouli</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Luis Jaen</w:t>
      </w:r>
    </w:p>
    <w:p w:rsidR="00A47D5C" w:rsidRPr="00A53EDB" w:rsidRDefault="00A47D5C" w:rsidP="00A47D5C">
      <w:pPr>
        <w:pStyle w:val="ListParagraph"/>
        <w:numPr>
          <w:ilvl w:val="0"/>
          <w:numId w:val="6"/>
        </w:numPr>
        <w:rPr>
          <w:rFonts w:ascii="Arial" w:hAnsi="Arial" w:cs="Arial"/>
          <w:sz w:val="24"/>
          <w:szCs w:val="24"/>
          <w:lang w:bidi="en-US"/>
        </w:rPr>
      </w:pPr>
      <w:proofErr w:type="spellStart"/>
      <w:r w:rsidRPr="00A53EDB">
        <w:rPr>
          <w:rFonts w:ascii="Arial" w:hAnsi="Arial" w:cs="Arial"/>
          <w:sz w:val="24"/>
          <w:szCs w:val="24"/>
          <w:lang w:bidi="en-US"/>
        </w:rPr>
        <w:t>Foteini</w:t>
      </w:r>
      <w:proofErr w:type="spellEnd"/>
      <w:r w:rsidRPr="00A53EDB">
        <w:rPr>
          <w:rFonts w:ascii="Arial" w:hAnsi="Arial" w:cs="Arial"/>
          <w:sz w:val="24"/>
          <w:szCs w:val="24"/>
          <w:lang w:bidi="en-US"/>
        </w:rPr>
        <w:t xml:space="preserve"> </w:t>
      </w:r>
      <w:proofErr w:type="spellStart"/>
      <w:r w:rsidRPr="00A53EDB">
        <w:rPr>
          <w:rFonts w:ascii="Arial" w:hAnsi="Arial" w:cs="Arial"/>
          <w:sz w:val="24"/>
          <w:szCs w:val="24"/>
          <w:lang w:bidi="en-US"/>
        </w:rPr>
        <w:t>Zafeiropoulou</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Farbod </w:t>
      </w:r>
      <w:proofErr w:type="spellStart"/>
      <w:r w:rsidRPr="00A53EDB">
        <w:rPr>
          <w:rFonts w:ascii="Arial" w:hAnsi="Arial" w:cs="Arial"/>
          <w:sz w:val="24"/>
          <w:szCs w:val="24"/>
          <w:lang w:bidi="en-US"/>
        </w:rPr>
        <w:t>Khansari</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John Dolan</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Nadia Hadad</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Marcel </w:t>
      </w:r>
      <w:proofErr w:type="spellStart"/>
      <w:r w:rsidRPr="00A53EDB">
        <w:rPr>
          <w:rFonts w:ascii="Arial" w:hAnsi="Arial" w:cs="Arial"/>
          <w:sz w:val="24"/>
          <w:szCs w:val="24"/>
          <w:lang w:bidi="en-US"/>
        </w:rPr>
        <w:t>Bobeldijk</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Albert </w:t>
      </w:r>
      <w:proofErr w:type="spellStart"/>
      <w:r w:rsidRPr="00A53EDB">
        <w:rPr>
          <w:rFonts w:ascii="Arial" w:hAnsi="Arial" w:cs="Arial"/>
          <w:sz w:val="24"/>
          <w:szCs w:val="24"/>
          <w:lang w:bidi="en-US"/>
        </w:rPr>
        <w:t>Prévos</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Vera Bonvalot</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Christina </w:t>
      </w:r>
      <w:proofErr w:type="spellStart"/>
      <w:r w:rsidRPr="00A53EDB">
        <w:rPr>
          <w:rFonts w:ascii="Arial" w:hAnsi="Arial" w:cs="Arial"/>
          <w:sz w:val="24"/>
          <w:szCs w:val="24"/>
          <w:lang w:bidi="en-US"/>
        </w:rPr>
        <w:t>Wuzinger</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Pierre Gyselinck</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Krzysztof </w:t>
      </w:r>
      <w:proofErr w:type="spellStart"/>
      <w:r w:rsidRPr="00A53EDB">
        <w:rPr>
          <w:rFonts w:ascii="Arial" w:hAnsi="Arial" w:cs="Arial"/>
          <w:sz w:val="24"/>
          <w:szCs w:val="24"/>
          <w:lang w:bidi="en-US"/>
        </w:rPr>
        <w:t>Kurowski</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Adam Zawisny</w:t>
      </w:r>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 xml:space="preserve">Anna </w:t>
      </w:r>
      <w:proofErr w:type="spellStart"/>
      <w:r w:rsidRPr="00A53EDB">
        <w:rPr>
          <w:rFonts w:ascii="Arial" w:hAnsi="Arial" w:cs="Arial"/>
          <w:sz w:val="24"/>
          <w:szCs w:val="24"/>
          <w:lang w:bidi="en-US"/>
        </w:rPr>
        <w:t>Riccoboni</w:t>
      </w:r>
      <w:proofErr w:type="spellEnd"/>
    </w:p>
    <w:p w:rsidR="00A47D5C"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Catherine Naughton</w:t>
      </w:r>
    </w:p>
    <w:p w:rsidR="007B4A98" w:rsidRPr="00A53EDB" w:rsidRDefault="00A47D5C" w:rsidP="00A47D5C">
      <w:pPr>
        <w:pStyle w:val="ListParagraph"/>
        <w:numPr>
          <w:ilvl w:val="0"/>
          <w:numId w:val="6"/>
        </w:numPr>
        <w:rPr>
          <w:rFonts w:ascii="Arial" w:hAnsi="Arial" w:cs="Arial"/>
          <w:sz w:val="24"/>
          <w:szCs w:val="24"/>
          <w:lang w:bidi="en-US"/>
        </w:rPr>
      </w:pPr>
      <w:r w:rsidRPr="00A53EDB">
        <w:rPr>
          <w:rFonts w:ascii="Arial" w:hAnsi="Arial" w:cs="Arial"/>
          <w:sz w:val="24"/>
          <w:szCs w:val="24"/>
          <w:lang w:bidi="en-US"/>
        </w:rPr>
        <w:t>Haydn Hammersley</w:t>
      </w:r>
    </w:p>
    <w:p w:rsidR="00A47D5C" w:rsidRDefault="00A47D5C" w:rsidP="00A47D5C">
      <w:pPr>
        <w:rPr>
          <w:lang w:bidi="en-US"/>
        </w:rPr>
      </w:pPr>
    </w:p>
    <w:p w:rsidR="00F24375" w:rsidRPr="00A53EDB" w:rsidRDefault="00F24375" w:rsidP="00A47D5C">
      <w:pPr>
        <w:pStyle w:val="Heading2"/>
        <w:rPr>
          <w:rFonts w:ascii="Arial" w:hAnsi="Arial" w:cs="Arial"/>
          <w:b/>
          <w:smallCaps w:val="0"/>
        </w:rPr>
      </w:pPr>
      <w:r w:rsidRPr="00A53EDB">
        <w:rPr>
          <w:rFonts w:ascii="Arial" w:hAnsi="Arial" w:cs="Arial"/>
          <w:b/>
          <w:smallCaps w:val="0"/>
        </w:rPr>
        <w:t>Update on the Human Rights Report</w:t>
      </w:r>
      <w:r w:rsidR="007C471B" w:rsidRPr="00A53EDB">
        <w:rPr>
          <w:rFonts w:ascii="Arial" w:hAnsi="Arial" w:cs="Arial"/>
          <w:b/>
          <w:smallCaps w:val="0"/>
        </w:rPr>
        <w:t xml:space="preserve"> on Poverty and Social Exclusion of Persons with Disabilities</w:t>
      </w:r>
      <w:r w:rsidR="00D66257" w:rsidRPr="00A53EDB">
        <w:rPr>
          <w:rFonts w:ascii="Arial" w:hAnsi="Arial" w:cs="Arial"/>
          <w:b/>
          <w:smallCaps w:val="0"/>
        </w:rPr>
        <w:t xml:space="preserve"> </w:t>
      </w:r>
    </w:p>
    <w:p w:rsidR="00CE4C1A" w:rsidRDefault="00CE4C1A" w:rsidP="00CE4C1A">
      <w:pPr>
        <w:spacing w:after="0"/>
        <w:rPr>
          <w:rFonts w:ascii="Arial" w:hAnsi="Arial" w:cs="Arial"/>
          <w:sz w:val="24"/>
          <w:szCs w:val="24"/>
        </w:rPr>
      </w:pPr>
    </w:p>
    <w:p w:rsidR="00CE4C1A" w:rsidRPr="001E55AE" w:rsidRDefault="001E55AE" w:rsidP="001E55AE">
      <w:pPr>
        <w:spacing w:after="0"/>
        <w:rPr>
          <w:rFonts w:ascii="Arial" w:hAnsi="Arial" w:cs="Arial"/>
          <w:sz w:val="24"/>
          <w:szCs w:val="24"/>
        </w:rPr>
      </w:pPr>
      <w:r w:rsidRPr="001E55AE">
        <w:rPr>
          <w:rFonts w:ascii="Arial" w:hAnsi="Arial" w:cs="Arial"/>
          <w:sz w:val="24"/>
          <w:szCs w:val="24"/>
        </w:rPr>
        <w:t>Haydn explained that t</w:t>
      </w:r>
      <w:r w:rsidR="004E1185" w:rsidRPr="001E55AE">
        <w:rPr>
          <w:rFonts w:ascii="Arial" w:hAnsi="Arial" w:cs="Arial"/>
          <w:sz w:val="24"/>
          <w:szCs w:val="24"/>
        </w:rPr>
        <w:t>he Human Rights Report is a</w:t>
      </w:r>
      <w:r w:rsidR="00CE4C1A" w:rsidRPr="001E55AE">
        <w:rPr>
          <w:rFonts w:ascii="Arial" w:hAnsi="Arial" w:cs="Arial"/>
          <w:sz w:val="24"/>
          <w:szCs w:val="24"/>
        </w:rPr>
        <w:t>lmost complete</w:t>
      </w:r>
      <w:r w:rsidR="004E1185" w:rsidRPr="001E55AE">
        <w:rPr>
          <w:rFonts w:ascii="Arial" w:hAnsi="Arial" w:cs="Arial"/>
          <w:sz w:val="24"/>
          <w:szCs w:val="24"/>
        </w:rPr>
        <w:t>. The release has been</w:t>
      </w:r>
      <w:r w:rsidR="00CE4C1A" w:rsidRPr="001E55AE">
        <w:rPr>
          <w:rFonts w:ascii="Arial" w:hAnsi="Arial" w:cs="Arial"/>
          <w:sz w:val="24"/>
          <w:szCs w:val="24"/>
        </w:rPr>
        <w:t xml:space="preserve"> </w:t>
      </w:r>
      <w:r w:rsidR="004E1185" w:rsidRPr="001E55AE">
        <w:rPr>
          <w:rFonts w:ascii="Arial" w:hAnsi="Arial" w:cs="Arial"/>
          <w:sz w:val="24"/>
          <w:szCs w:val="24"/>
        </w:rPr>
        <w:t xml:space="preserve">slightly </w:t>
      </w:r>
      <w:r w:rsidR="00CE4C1A" w:rsidRPr="001E55AE">
        <w:rPr>
          <w:rFonts w:ascii="Arial" w:hAnsi="Arial" w:cs="Arial"/>
          <w:sz w:val="24"/>
          <w:szCs w:val="24"/>
        </w:rPr>
        <w:t>delay</w:t>
      </w:r>
      <w:r w:rsidR="004E1185" w:rsidRPr="001E55AE">
        <w:rPr>
          <w:rFonts w:ascii="Arial" w:hAnsi="Arial" w:cs="Arial"/>
          <w:sz w:val="24"/>
          <w:szCs w:val="24"/>
        </w:rPr>
        <w:t>ed</w:t>
      </w:r>
      <w:r w:rsidR="00CE4C1A" w:rsidRPr="001E55AE">
        <w:rPr>
          <w:rFonts w:ascii="Arial" w:hAnsi="Arial" w:cs="Arial"/>
          <w:sz w:val="24"/>
          <w:szCs w:val="24"/>
        </w:rPr>
        <w:t xml:space="preserve"> because new data was released on poverty and social exclusion and employment from </w:t>
      </w:r>
      <w:r w:rsidR="004E1185" w:rsidRPr="001E55AE">
        <w:rPr>
          <w:rFonts w:ascii="Arial" w:hAnsi="Arial" w:cs="Arial"/>
          <w:sz w:val="24"/>
          <w:szCs w:val="24"/>
        </w:rPr>
        <w:t xml:space="preserve">the </w:t>
      </w:r>
      <w:r w:rsidR="00CE4C1A" w:rsidRPr="001E55AE">
        <w:rPr>
          <w:rFonts w:ascii="Arial" w:hAnsi="Arial" w:cs="Arial"/>
          <w:sz w:val="24"/>
          <w:szCs w:val="24"/>
        </w:rPr>
        <w:t>EU S</w:t>
      </w:r>
      <w:r w:rsidR="004E1185" w:rsidRPr="001E55AE">
        <w:rPr>
          <w:rFonts w:ascii="Arial" w:hAnsi="Arial" w:cs="Arial"/>
          <w:sz w:val="24"/>
          <w:szCs w:val="24"/>
        </w:rPr>
        <w:t>u</w:t>
      </w:r>
      <w:r w:rsidR="00AA25C0" w:rsidRPr="001E55AE">
        <w:rPr>
          <w:rFonts w:ascii="Arial" w:hAnsi="Arial" w:cs="Arial"/>
          <w:sz w:val="24"/>
          <w:szCs w:val="24"/>
        </w:rPr>
        <w:t>r</w:t>
      </w:r>
      <w:r w:rsidR="004E1185" w:rsidRPr="001E55AE">
        <w:rPr>
          <w:rFonts w:ascii="Arial" w:hAnsi="Arial" w:cs="Arial"/>
          <w:sz w:val="24"/>
          <w:szCs w:val="24"/>
        </w:rPr>
        <w:t xml:space="preserve">vey on </w:t>
      </w:r>
      <w:r w:rsidR="00CE4C1A" w:rsidRPr="001E55AE">
        <w:rPr>
          <w:rFonts w:ascii="Arial" w:hAnsi="Arial" w:cs="Arial"/>
          <w:sz w:val="24"/>
          <w:szCs w:val="24"/>
        </w:rPr>
        <w:t>I</w:t>
      </w:r>
      <w:r w:rsidR="004E1185" w:rsidRPr="001E55AE">
        <w:rPr>
          <w:rFonts w:ascii="Arial" w:hAnsi="Arial" w:cs="Arial"/>
          <w:sz w:val="24"/>
          <w:szCs w:val="24"/>
        </w:rPr>
        <w:t xml:space="preserve">ncome and </w:t>
      </w:r>
      <w:r w:rsidR="00CE4C1A" w:rsidRPr="001E55AE">
        <w:rPr>
          <w:rFonts w:ascii="Arial" w:hAnsi="Arial" w:cs="Arial"/>
          <w:sz w:val="24"/>
          <w:szCs w:val="24"/>
        </w:rPr>
        <w:t>L</w:t>
      </w:r>
      <w:r w:rsidR="004E1185" w:rsidRPr="001E55AE">
        <w:rPr>
          <w:rFonts w:ascii="Arial" w:hAnsi="Arial" w:cs="Arial"/>
          <w:sz w:val="24"/>
          <w:szCs w:val="24"/>
        </w:rPr>
        <w:t xml:space="preserve">iving </w:t>
      </w:r>
      <w:r w:rsidR="00CE4C1A" w:rsidRPr="001E55AE">
        <w:rPr>
          <w:rFonts w:ascii="Arial" w:hAnsi="Arial" w:cs="Arial"/>
          <w:sz w:val="24"/>
          <w:szCs w:val="24"/>
        </w:rPr>
        <w:t>C</w:t>
      </w:r>
      <w:r w:rsidR="004E1185" w:rsidRPr="001E55AE">
        <w:rPr>
          <w:rFonts w:ascii="Arial" w:hAnsi="Arial" w:cs="Arial"/>
          <w:sz w:val="24"/>
          <w:szCs w:val="24"/>
        </w:rPr>
        <w:t>onditions (EU SILC</w:t>
      </w:r>
      <w:proofErr w:type="gramStart"/>
      <w:r w:rsidR="004E1185" w:rsidRPr="001E55AE">
        <w:rPr>
          <w:rFonts w:ascii="Arial" w:hAnsi="Arial" w:cs="Arial"/>
          <w:sz w:val="24"/>
          <w:szCs w:val="24"/>
        </w:rPr>
        <w:t>)</w:t>
      </w:r>
      <w:proofErr w:type="gramEnd"/>
      <w:r w:rsidR="00CE4C1A" w:rsidRPr="001E55AE">
        <w:rPr>
          <w:rFonts w:ascii="Arial" w:hAnsi="Arial" w:cs="Arial"/>
          <w:sz w:val="24"/>
          <w:szCs w:val="24"/>
        </w:rPr>
        <w:t xml:space="preserve"> so we had to update</w:t>
      </w:r>
      <w:r w:rsidR="004E1185" w:rsidRPr="001E55AE">
        <w:rPr>
          <w:rFonts w:ascii="Arial" w:hAnsi="Arial" w:cs="Arial"/>
          <w:sz w:val="24"/>
          <w:szCs w:val="24"/>
        </w:rPr>
        <w:t xml:space="preserve"> the texts and the graphs.</w:t>
      </w:r>
    </w:p>
    <w:p w:rsidR="001E55AE" w:rsidRPr="001E55AE" w:rsidRDefault="001E55AE" w:rsidP="001E55AE">
      <w:pPr>
        <w:spacing w:after="0"/>
        <w:rPr>
          <w:rFonts w:ascii="Arial" w:hAnsi="Arial" w:cs="Arial"/>
          <w:sz w:val="24"/>
          <w:szCs w:val="24"/>
        </w:rPr>
      </w:pPr>
    </w:p>
    <w:p w:rsidR="00CE4C1A" w:rsidRPr="001E55AE" w:rsidRDefault="004E1185" w:rsidP="001E55AE">
      <w:pPr>
        <w:spacing w:after="0"/>
        <w:rPr>
          <w:rFonts w:ascii="Arial" w:hAnsi="Arial" w:cs="Arial"/>
          <w:sz w:val="24"/>
          <w:szCs w:val="24"/>
        </w:rPr>
      </w:pPr>
      <w:r w:rsidRPr="001E55AE">
        <w:rPr>
          <w:rFonts w:ascii="Arial" w:hAnsi="Arial" w:cs="Arial"/>
          <w:sz w:val="24"/>
          <w:szCs w:val="24"/>
        </w:rPr>
        <w:t>The report was s</w:t>
      </w:r>
      <w:r w:rsidR="00CE4C1A" w:rsidRPr="001E55AE">
        <w:rPr>
          <w:rFonts w:ascii="Arial" w:hAnsi="Arial" w:cs="Arial"/>
          <w:sz w:val="24"/>
          <w:szCs w:val="24"/>
        </w:rPr>
        <w:t>ent to</w:t>
      </w:r>
      <w:r w:rsidRPr="001E55AE">
        <w:rPr>
          <w:rFonts w:ascii="Arial" w:hAnsi="Arial" w:cs="Arial"/>
          <w:sz w:val="24"/>
          <w:szCs w:val="24"/>
        </w:rPr>
        <w:t xml:space="preserve"> the</w:t>
      </w:r>
      <w:r w:rsidR="00CE4C1A" w:rsidRPr="001E55AE">
        <w:rPr>
          <w:rFonts w:ascii="Arial" w:hAnsi="Arial" w:cs="Arial"/>
          <w:sz w:val="24"/>
          <w:szCs w:val="24"/>
        </w:rPr>
        <w:t xml:space="preserve"> board and women’s committee to review</w:t>
      </w:r>
      <w:r w:rsidR="00AA25C0" w:rsidRPr="001E55AE">
        <w:rPr>
          <w:rFonts w:ascii="Arial" w:hAnsi="Arial" w:cs="Arial"/>
          <w:sz w:val="24"/>
          <w:szCs w:val="24"/>
        </w:rPr>
        <w:t>, and the comments were integrated into the final text.</w:t>
      </w:r>
    </w:p>
    <w:p w:rsidR="001E55AE" w:rsidRPr="001E55AE" w:rsidRDefault="001E55AE" w:rsidP="001E55AE">
      <w:pPr>
        <w:spacing w:after="0"/>
        <w:rPr>
          <w:rFonts w:ascii="Arial" w:hAnsi="Arial" w:cs="Arial"/>
          <w:sz w:val="24"/>
          <w:szCs w:val="24"/>
        </w:rPr>
      </w:pPr>
    </w:p>
    <w:p w:rsidR="001E55AE" w:rsidRPr="001E55AE" w:rsidRDefault="00CE4C1A" w:rsidP="001E55AE">
      <w:pPr>
        <w:spacing w:after="0"/>
        <w:rPr>
          <w:rFonts w:ascii="Arial" w:hAnsi="Arial" w:cs="Arial"/>
          <w:sz w:val="24"/>
          <w:szCs w:val="24"/>
        </w:rPr>
      </w:pPr>
      <w:r w:rsidRPr="001E55AE">
        <w:rPr>
          <w:rFonts w:ascii="Arial" w:hAnsi="Arial" w:cs="Arial"/>
          <w:sz w:val="24"/>
          <w:szCs w:val="24"/>
        </w:rPr>
        <w:t>Information specific to each country</w:t>
      </w:r>
      <w:r w:rsidR="00720597">
        <w:rPr>
          <w:rFonts w:ascii="Arial" w:hAnsi="Arial" w:cs="Arial"/>
          <w:sz w:val="24"/>
          <w:szCs w:val="24"/>
        </w:rPr>
        <w:t xml:space="preserve"> was</w:t>
      </w:r>
      <w:r w:rsidRPr="001E55AE">
        <w:rPr>
          <w:rFonts w:ascii="Arial" w:hAnsi="Arial" w:cs="Arial"/>
          <w:sz w:val="24"/>
          <w:szCs w:val="24"/>
        </w:rPr>
        <w:t xml:space="preserve"> sent to</w:t>
      </w:r>
      <w:r w:rsidR="00720597">
        <w:rPr>
          <w:rFonts w:ascii="Arial" w:hAnsi="Arial" w:cs="Arial"/>
          <w:sz w:val="24"/>
          <w:szCs w:val="24"/>
        </w:rPr>
        <w:t xml:space="preserve"> the</w:t>
      </w:r>
      <w:r w:rsidRPr="001E55AE">
        <w:rPr>
          <w:rFonts w:ascii="Arial" w:hAnsi="Arial" w:cs="Arial"/>
          <w:sz w:val="24"/>
          <w:szCs w:val="24"/>
        </w:rPr>
        <w:t xml:space="preserve"> national councils</w:t>
      </w:r>
      <w:r w:rsidR="00720597">
        <w:rPr>
          <w:rFonts w:ascii="Arial" w:hAnsi="Arial" w:cs="Arial"/>
          <w:sz w:val="24"/>
          <w:szCs w:val="24"/>
        </w:rPr>
        <w:t>.</w:t>
      </w:r>
      <w:r w:rsidRPr="001E55AE">
        <w:rPr>
          <w:rFonts w:ascii="Arial" w:hAnsi="Arial" w:cs="Arial"/>
          <w:sz w:val="24"/>
          <w:szCs w:val="24"/>
        </w:rPr>
        <w:t xml:space="preserve"> </w:t>
      </w:r>
      <w:r w:rsidR="00720597">
        <w:rPr>
          <w:rFonts w:ascii="Arial" w:hAnsi="Arial" w:cs="Arial"/>
          <w:sz w:val="24"/>
          <w:szCs w:val="24"/>
        </w:rPr>
        <w:t>W</w:t>
      </w:r>
      <w:r w:rsidRPr="001E55AE">
        <w:rPr>
          <w:rFonts w:ascii="Arial" w:hAnsi="Arial" w:cs="Arial"/>
          <w:sz w:val="24"/>
          <w:szCs w:val="24"/>
        </w:rPr>
        <w:t xml:space="preserve">e are now just awaiting feedback from a few </w:t>
      </w:r>
      <w:r w:rsidR="00AA25C0" w:rsidRPr="001E55AE">
        <w:rPr>
          <w:rFonts w:ascii="Arial" w:hAnsi="Arial" w:cs="Arial"/>
          <w:sz w:val="24"/>
          <w:szCs w:val="24"/>
        </w:rPr>
        <w:t>M</w:t>
      </w:r>
      <w:r w:rsidRPr="001E55AE">
        <w:rPr>
          <w:rFonts w:ascii="Arial" w:hAnsi="Arial" w:cs="Arial"/>
          <w:sz w:val="24"/>
          <w:szCs w:val="24"/>
        </w:rPr>
        <w:t xml:space="preserve">ember </w:t>
      </w:r>
      <w:r w:rsidR="00AA25C0" w:rsidRPr="001E55AE">
        <w:rPr>
          <w:rFonts w:ascii="Arial" w:hAnsi="Arial" w:cs="Arial"/>
          <w:sz w:val="24"/>
          <w:szCs w:val="24"/>
        </w:rPr>
        <w:t>S</w:t>
      </w:r>
      <w:r w:rsidRPr="001E55AE">
        <w:rPr>
          <w:rFonts w:ascii="Arial" w:hAnsi="Arial" w:cs="Arial"/>
          <w:sz w:val="24"/>
          <w:szCs w:val="24"/>
        </w:rPr>
        <w:t>tates.</w:t>
      </w:r>
    </w:p>
    <w:p w:rsidR="001E55AE" w:rsidRPr="001E55AE" w:rsidRDefault="001E55AE" w:rsidP="001E55AE">
      <w:pPr>
        <w:spacing w:after="0"/>
        <w:rPr>
          <w:rFonts w:ascii="Arial" w:hAnsi="Arial" w:cs="Arial"/>
          <w:sz w:val="24"/>
          <w:szCs w:val="24"/>
        </w:rPr>
      </w:pPr>
    </w:p>
    <w:p w:rsidR="00CE4C1A" w:rsidRPr="001E55AE" w:rsidRDefault="00AA25C0" w:rsidP="001E55AE">
      <w:pPr>
        <w:spacing w:after="0"/>
        <w:rPr>
          <w:rFonts w:ascii="Arial" w:hAnsi="Arial" w:cs="Arial"/>
          <w:sz w:val="24"/>
          <w:szCs w:val="24"/>
        </w:rPr>
      </w:pPr>
      <w:r w:rsidRPr="001E55AE">
        <w:rPr>
          <w:rFonts w:ascii="Arial" w:hAnsi="Arial" w:cs="Arial"/>
          <w:sz w:val="24"/>
          <w:szCs w:val="24"/>
        </w:rPr>
        <w:t>The publication in full should now be released in J</w:t>
      </w:r>
      <w:r w:rsidR="00720597">
        <w:rPr>
          <w:rFonts w:ascii="Arial" w:hAnsi="Arial" w:cs="Arial"/>
          <w:sz w:val="24"/>
          <w:szCs w:val="24"/>
        </w:rPr>
        <w:t>anuary 2020</w:t>
      </w:r>
      <w:r w:rsidRPr="001E55AE">
        <w:rPr>
          <w:rFonts w:ascii="Arial" w:hAnsi="Arial" w:cs="Arial"/>
          <w:sz w:val="24"/>
          <w:szCs w:val="24"/>
        </w:rPr>
        <w:t>.</w:t>
      </w:r>
      <w:r w:rsidR="001E55AE" w:rsidRPr="001E55AE">
        <w:rPr>
          <w:rFonts w:ascii="Arial" w:hAnsi="Arial" w:cs="Arial"/>
          <w:sz w:val="24"/>
          <w:szCs w:val="24"/>
        </w:rPr>
        <w:t xml:space="preserve"> </w:t>
      </w:r>
      <w:r w:rsidRPr="001E55AE">
        <w:rPr>
          <w:rFonts w:ascii="Arial" w:hAnsi="Arial" w:cs="Arial"/>
          <w:sz w:val="24"/>
          <w:szCs w:val="24"/>
        </w:rPr>
        <w:t>We will</w:t>
      </w:r>
      <w:r w:rsidR="00CE4C1A" w:rsidRPr="001E55AE">
        <w:rPr>
          <w:rFonts w:ascii="Arial" w:hAnsi="Arial" w:cs="Arial"/>
          <w:sz w:val="24"/>
          <w:szCs w:val="24"/>
        </w:rPr>
        <w:t xml:space="preserve"> run </w:t>
      </w:r>
      <w:r w:rsidRPr="001E55AE">
        <w:rPr>
          <w:rFonts w:ascii="Arial" w:hAnsi="Arial" w:cs="Arial"/>
          <w:sz w:val="24"/>
          <w:szCs w:val="24"/>
        </w:rPr>
        <w:t>events launching</w:t>
      </w:r>
      <w:r w:rsidR="00720597">
        <w:rPr>
          <w:rFonts w:ascii="Arial" w:hAnsi="Arial" w:cs="Arial"/>
          <w:sz w:val="24"/>
          <w:szCs w:val="24"/>
        </w:rPr>
        <w:t xml:space="preserve"> and disseminating</w:t>
      </w:r>
      <w:r w:rsidRPr="001E55AE">
        <w:rPr>
          <w:rFonts w:ascii="Arial" w:hAnsi="Arial" w:cs="Arial"/>
          <w:sz w:val="24"/>
          <w:szCs w:val="24"/>
        </w:rPr>
        <w:t xml:space="preserve"> the report from</w:t>
      </w:r>
      <w:r w:rsidR="00CE4C1A" w:rsidRPr="001E55AE">
        <w:rPr>
          <w:rFonts w:ascii="Arial" w:hAnsi="Arial" w:cs="Arial"/>
          <w:sz w:val="24"/>
          <w:szCs w:val="24"/>
        </w:rPr>
        <w:t xml:space="preserve"> January onwards</w:t>
      </w:r>
      <w:r w:rsidR="00720597">
        <w:rPr>
          <w:rFonts w:ascii="Arial" w:hAnsi="Arial" w:cs="Arial"/>
          <w:sz w:val="24"/>
          <w:szCs w:val="24"/>
        </w:rPr>
        <w:t>.</w:t>
      </w:r>
    </w:p>
    <w:p w:rsidR="00A47D5C" w:rsidRDefault="00A47D5C" w:rsidP="00A47D5C">
      <w:pPr>
        <w:spacing w:after="0"/>
        <w:rPr>
          <w:rFonts w:ascii="Arial" w:hAnsi="Arial" w:cs="Arial"/>
          <w:sz w:val="24"/>
          <w:szCs w:val="24"/>
        </w:rPr>
      </w:pPr>
    </w:p>
    <w:p w:rsidR="00A47D5C" w:rsidRDefault="00A47D5C" w:rsidP="00D50298"/>
    <w:p w:rsidR="004818CE" w:rsidRPr="00A53EDB" w:rsidRDefault="00F24375" w:rsidP="00A47D5C">
      <w:pPr>
        <w:pStyle w:val="Heading2"/>
        <w:rPr>
          <w:rFonts w:ascii="Arial" w:hAnsi="Arial" w:cs="Arial"/>
          <w:b/>
          <w:smallCaps w:val="0"/>
        </w:rPr>
      </w:pPr>
      <w:r w:rsidRPr="00A53EDB">
        <w:rPr>
          <w:rFonts w:ascii="Arial" w:hAnsi="Arial" w:cs="Arial"/>
          <w:b/>
          <w:smallCaps w:val="0"/>
        </w:rPr>
        <w:t>Brief update of EDF’s advocacy work on the Multiannual Financial Framework</w:t>
      </w:r>
      <w:r w:rsidR="003167F7" w:rsidRPr="00A53EDB">
        <w:rPr>
          <w:rFonts w:ascii="Arial" w:hAnsi="Arial" w:cs="Arial"/>
          <w:b/>
          <w:smallCaps w:val="0"/>
        </w:rPr>
        <w:t xml:space="preserve"> </w:t>
      </w:r>
    </w:p>
    <w:p w:rsidR="001E55AE" w:rsidRDefault="001E55AE" w:rsidP="001E55AE">
      <w:pPr>
        <w:spacing w:after="0"/>
        <w:rPr>
          <w:rFonts w:ascii="Arial" w:hAnsi="Arial" w:cs="Arial"/>
          <w:sz w:val="24"/>
          <w:szCs w:val="24"/>
        </w:rPr>
      </w:pPr>
    </w:p>
    <w:p w:rsidR="001E55AE" w:rsidRPr="001E55AE" w:rsidRDefault="00CE3D03" w:rsidP="001E55AE">
      <w:pPr>
        <w:spacing w:after="0"/>
        <w:rPr>
          <w:rFonts w:ascii="Arial" w:hAnsi="Arial" w:cs="Arial"/>
          <w:sz w:val="24"/>
          <w:szCs w:val="24"/>
        </w:rPr>
      </w:pPr>
      <w:r w:rsidRPr="001E55AE">
        <w:rPr>
          <w:rFonts w:ascii="Arial" w:hAnsi="Arial" w:cs="Arial"/>
          <w:sz w:val="24"/>
          <w:szCs w:val="24"/>
        </w:rPr>
        <w:t>Haydn explained that we are now in the stage of the trilogies</w:t>
      </w:r>
      <w:r w:rsidR="00AA25C0" w:rsidRPr="001E55AE">
        <w:rPr>
          <w:rFonts w:ascii="Arial" w:hAnsi="Arial" w:cs="Arial"/>
          <w:sz w:val="24"/>
          <w:szCs w:val="24"/>
        </w:rPr>
        <w:t xml:space="preserve"> </w:t>
      </w:r>
      <w:r w:rsidR="00ED2065" w:rsidRPr="001E55AE">
        <w:rPr>
          <w:rFonts w:ascii="Arial" w:hAnsi="Arial" w:cs="Arial"/>
          <w:sz w:val="24"/>
          <w:szCs w:val="24"/>
        </w:rPr>
        <w:t xml:space="preserve">(negotiations between the Council, the Parliament and the Commission) </w:t>
      </w:r>
      <w:r w:rsidR="00AA25C0" w:rsidRPr="001E55AE">
        <w:rPr>
          <w:rFonts w:ascii="Arial" w:hAnsi="Arial" w:cs="Arial"/>
          <w:sz w:val="24"/>
          <w:szCs w:val="24"/>
        </w:rPr>
        <w:t>for the Common Provision</w:t>
      </w:r>
      <w:r w:rsidR="00ED2065" w:rsidRPr="001E55AE">
        <w:rPr>
          <w:rFonts w:ascii="Arial" w:hAnsi="Arial" w:cs="Arial"/>
          <w:sz w:val="24"/>
          <w:szCs w:val="24"/>
        </w:rPr>
        <w:t>s</w:t>
      </w:r>
      <w:r w:rsidR="00AA25C0" w:rsidRPr="001E55AE">
        <w:rPr>
          <w:rFonts w:ascii="Arial" w:hAnsi="Arial" w:cs="Arial"/>
          <w:sz w:val="24"/>
          <w:szCs w:val="24"/>
        </w:rPr>
        <w:t xml:space="preserve"> Regulation, and the regulations on the Europ</w:t>
      </w:r>
      <w:r w:rsidR="00ED2065" w:rsidRPr="001E55AE">
        <w:rPr>
          <w:rFonts w:ascii="Arial" w:hAnsi="Arial" w:cs="Arial"/>
          <w:sz w:val="24"/>
          <w:szCs w:val="24"/>
        </w:rPr>
        <w:t>e</w:t>
      </w:r>
      <w:r w:rsidR="00AA25C0" w:rsidRPr="001E55AE">
        <w:rPr>
          <w:rFonts w:ascii="Arial" w:hAnsi="Arial" w:cs="Arial"/>
          <w:sz w:val="24"/>
          <w:szCs w:val="24"/>
        </w:rPr>
        <w:t>an Social Funds Plus and the European Regional Development Funds.</w:t>
      </w:r>
      <w:r w:rsidRPr="001E55AE">
        <w:rPr>
          <w:rFonts w:ascii="Arial" w:hAnsi="Arial" w:cs="Arial"/>
          <w:sz w:val="24"/>
          <w:szCs w:val="24"/>
        </w:rPr>
        <w:t xml:space="preserve"> </w:t>
      </w:r>
    </w:p>
    <w:p w:rsidR="001E55AE" w:rsidRDefault="001E55AE" w:rsidP="001E55AE">
      <w:pPr>
        <w:spacing w:after="0"/>
        <w:rPr>
          <w:rFonts w:ascii="Arial" w:hAnsi="Arial" w:cs="Arial"/>
          <w:sz w:val="24"/>
          <w:szCs w:val="24"/>
        </w:rPr>
      </w:pPr>
    </w:p>
    <w:p w:rsidR="00CE3D03" w:rsidRPr="001E55AE" w:rsidRDefault="00AA25C0" w:rsidP="001E55AE">
      <w:pPr>
        <w:spacing w:after="0"/>
        <w:rPr>
          <w:rFonts w:ascii="Arial" w:hAnsi="Arial" w:cs="Arial"/>
          <w:sz w:val="24"/>
          <w:szCs w:val="24"/>
        </w:rPr>
      </w:pPr>
      <w:r w:rsidRPr="001E55AE">
        <w:rPr>
          <w:rFonts w:ascii="Arial" w:hAnsi="Arial" w:cs="Arial"/>
          <w:sz w:val="24"/>
          <w:szCs w:val="24"/>
        </w:rPr>
        <w:t>We</w:t>
      </w:r>
      <w:r w:rsidR="001E55AE" w:rsidRPr="001E55AE">
        <w:rPr>
          <w:rFonts w:ascii="Arial" w:hAnsi="Arial" w:cs="Arial"/>
          <w:sz w:val="24"/>
          <w:szCs w:val="24"/>
        </w:rPr>
        <w:t xml:space="preserve"> are currently</w:t>
      </w:r>
      <w:r w:rsidRPr="001E55AE">
        <w:rPr>
          <w:rFonts w:ascii="Arial" w:hAnsi="Arial" w:cs="Arial"/>
          <w:sz w:val="24"/>
          <w:szCs w:val="24"/>
        </w:rPr>
        <w:t xml:space="preserve"> </w:t>
      </w:r>
      <w:r w:rsidR="00CE3D03" w:rsidRPr="001E55AE">
        <w:rPr>
          <w:rFonts w:ascii="Arial" w:hAnsi="Arial" w:cs="Arial"/>
          <w:sz w:val="24"/>
          <w:szCs w:val="24"/>
        </w:rPr>
        <w:t>presenting our red lines</w:t>
      </w:r>
      <w:r w:rsidRPr="001E55AE">
        <w:rPr>
          <w:rFonts w:ascii="Arial" w:hAnsi="Arial" w:cs="Arial"/>
          <w:sz w:val="24"/>
          <w:szCs w:val="24"/>
        </w:rPr>
        <w:t xml:space="preserve"> to negotiators from the Council and the Parliament.</w:t>
      </w:r>
      <w:r w:rsidR="001E55AE" w:rsidRPr="001E55AE">
        <w:rPr>
          <w:rFonts w:ascii="Arial" w:hAnsi="Arial" w:cs="Arial"/>
          <w:sz w:val="24"/>
          <w:szCs w:val="24"/>
        </w:rPr>
        <w:t xml:space="preserve"> For each regulation we are arguing for our three-five priority positions to be included in the final text.</w:t>
      </w:r>
      <w:r w:rsidR="00CE3D03" w:rsidRPr="001E55AE">
        <w:rPr>
          <w:rFonts w:ascii="Arial" w:hAnsi="Arial" w:cs="Arial"/>
          <w:sz w:val="24"/>
          <w:szCs w:val="24"/>
        </w:rPr>
        <w:t xml:space="preserve"> </w:t>
      </w:r>
      <w:r w:rsidRPr="001E55AE">
        <w:rPr>
          <w:rFonts w:ascii="Arial" w:hAnsi="Arial" w:cs="Arial"/>
          <w:sz w:val="24"/>
          <w:szCs w:val="24"/>
        </w:rPr>
        <w:t>We</w:t>
      </w:r>
      <w:r w:rsidR="00CE3D03" w:rsidRPr="001E55AE">
        <w:rPr>
          <w:rFonts w:ascii="Arial" w:hAnsi="Arial" w:cs="Arial"/>
          <w:sz w:val="24"/>
          <w:szCs w:val="24"/>
        </w:rPr>
        <w:t xml:space="preserve"> have been very active</w:t>
      </w:r>
      <w:r w:rsidRPr="001E55AE">
        <w:rPr>
          <w:rFonts w:ascii="Arial" w:hAnsi="Arial" w:cs="Arial"/>
          <w:sz w:val="24"/>
          <w:szCs w:val="24"/>
        </w:rPr>
        <w:t>,</w:t>
      </w:r>
      <w:r w:rsidR="00CE3D03" w:rsidRPr="001E55AE">
        <w:rPr>
          <w:rFonts w:ascii="Arial" w:hAnsi="Arial" w:cs="Arial"/>
          <w:sz w:val="24"/>
          <w:szCs w:val="24"/>
        </w:rPr>
        <w:t xml:space="preserve"> meeting </w:t>
      </w:r>
      <w:r w:rsidRPr="001E55AE">
        <w:rPr>
          <w:rFonts w:ascii="Arial" w:hAnsi="Arial" w:cs="Arial"/>
          <w:sz w:val="24"/>
          <w:szCs w:val="24"/>
        </w:rPr>
        <w:t>representatives from</w:t>
      </w:r>
      <w:r w:rsidR="00CE3D03" w:rsidRPr="001E55AE">
        <w:rPr>
          <w:rFonts w:ascii="Arial" w:hAnsi="Arial" w:cs="Arial"/>
          <w:sz w:val="24"/>
          <w:szCs w:val="24"/>
        </w:rPr>
        <w:t xml:space="preserve"> </w:t>
      </w:r>
      <w:r w:rsidRPr="001E55AE">
        <w:rPr>
          <w:rFonts w:ascii="Arial" w:hAnsi="Arial" w:cs="Arial"/>
          <w:sz w:val="24"/>
          <w:szCs w:val="24"/>
        </w:rPr>
        <w:t xml:space="preserve">over half the Member Stats’ </w:t>
      </w:r>
      <w:r w:rsidR="00CE3D03" w:rsidRPr="001E55AE">
        <w:rPr>
          <w:rFonts w:ascii="Arial" w:hAnsi="Arial" w:cs="Arial"/>
          <w:sz w:val="24"/>
          <w:szCs w:val="24"/>
        </w:rPr>
        <w:t>Permanent Representations and contacting all the rapporteurs and shadow</w:t>
      </w:r>
      <w:r w:rsidRPr="001E55AE">
        <w:rPr>
          <w:rFonts w:ascii="Arial" w:hAnsi="Arial" w:cs="Arial"/>
          <w:sz w:val="24"/>
          <w:szCs w:val="24"/>
        </w:rPr>
        <w:t xml:space="preserve"> rapporteurs</w:t>
      </w:r>
      <w:r w:rsidR="00CE3D03" w:rsidRPr="001E55AE">
        <w:rPr>
          <w:rFonts w:ascii="Arial" w:hAnsi="Arial" w:cs="Arial"/>
          <w:sz w:val="24"/>
          <w:szCs w:val="24"/>
        </w:rPr>
        <w:t xml:space="preserve"> in the E</w:t>
      </w:r>
      <w:r w:rsidRPr="001E55AE">
        <w:rPr>
          <w:rFonts w:ascii="Arial" w:hAnsi="Arial" w:cs="Arial"/>
          <w:sz w:val="24"/>
          <w:szCs w:val="24"/>
        </w:rPr>
        <w:t>uropean parliament</w:t>
      </w:r>
      <w:r w:rsidR="00CE3D03" w:rsidRPr="001E55AE">
        <w:rPr>
          <w:rFonts w:ascii="Arial" w:hAnsi="Arial" w:cs="Arial"/>
          <w:sz w:val="24"/>
          <w:szCs w:val="24"/>
        </w:rPr>
        <w:t>.</w:t>
      </w:r>
    </w:p>
    <w:p w:rsidR="001E55AE" w:rsidRDefault="001E55AE" w:rsidP="001E55AE">
      <w:pPr>
        <w:spacing w:after="0"/>
        <w:rPr>
          <w:rFonts w:ascii="Arial" w:hAnsi="Arial" w:cs="Arial"/>
          <w:sz w:val="24"/>
          <w:szCs w:val="24"/>
        </w:rPr>
      </w:pPr>
    </w:p>
    <w:p w:rsidR="00CE3D03" w:rsidRPr="001E55AE" w:rsidRDefault="00CE3D03" w:rsidP="001E55AE">
      <w:pPr>
        <w:spacing w:after="0"/>
        <w:rPr>
          <w:rFonts w:ascii="Arial" w:hAnsi="Arial" w:cs="Arial"/>
          <w:sz w:val="24"/>
          <w:szCs w:val="24"/>
        </w:rPr>
      </w:pPr>
      <w:r w:rsidRPr="001E55AE">
        <w:rPr>
          <w:rFonts w:ascii="Arial" w:hAnsi="Arial" w:cs="Arial"/>
          <w:sz w:val="24"/>
          <w:szCs w:val="24"/>
        </w:rPr>
        <w:t>The E</w:t>
      </w:r>
      <w:r w:rsidR="001E55AE" w:rsidRPr="001E55AE">
        <w:rPr>
          <w:rFonts w:ascii="Arial" w:hAnsi="Arial" w:cs="Arial"/>
          <w:sz w:val="24"/>
          <w:szCs w:val="24"/>
        </w:rPr>
        <w:t>uropean parliament</w:t>
      </w:r>
      <w:r w:rsidRPr="001E55AE">
        <w:rPr>
          <w:rFonts w:ascii="Arial" w:hAnsi="Arial" w:cs="Arial"/>
          <w:sz w:val="24"/>
          <w:szCs w:val="24"/>
        </w:rPr>
        <w:t xml:space="preserve"> position is entirely in line with EDF’s requests</w:t>
      </w:r>
      <w:r w:rsidR="001E55AE" w:rsidRPr="001E55AE">
        <w:rPr>
          <w:rFonts w:ascii="Arial" w:hAnsi="Arial" w:cs="Arial"/>
          <w:sz w:val="24"/>
          <w:szCs w:val="24"/>
        </w:rPr>
        <w:t xml:space="preserve">. The position of the Council is much more conservative. We are </w:t>
      </w:r>
      <w:r w:rsidRPr="001E55AE">
        <w:rPr>
          <w:rFonts w:ascii="Arial" w:hAnsi="Arial" w:cs="Arial"/>
          <w:sz w:val="24"/>
          <w:szCs w:val="24"/>
        </w:rPr>
        <w:t xml:space="preserve">now pushing the Parliament to defend its </w:t>
      </w:r>
      <w:r w:rsidR="001E55AE" w:rsidRPr="001E55AE">
        <w:rPr>
          <w:rFonts w:ascii="Arial" w:hAnsi="Arial" w:cs="Arial"/>
          <w:sz w:val="24"/>
          <w:szCs w:val="24"/>
        </w:rPr>
        <w:t>position</w:t>
      </w:r>
      <w:r w:rsidRPr="001E55AE">
        <w:rPr>
          <w:rFonts w:ascii="Arial" w:hAnsi="Arial" w:cs="Arial"/>
          <w:sz w:val="24"/>
          <w:szCs w:val="24"/>
        </w:rPr>
        <w:t xml:space="preserve"> in</w:t>
      </w:r>
      <w:r w:rsidR="001E55AE" w:rsidRPr="001E55AE">
        <w:rPr>
          <w:rFonts w:ascii="Arial" w:hAnsi="Arial" w:cs="Arial"/>
          <w:sz w:val="24"/>
          <w:szCs w:val="24"/>
        </w:rPr>
        <w:t xml:space="preserve"> the</w:t>
      </w:r>
      <w:r w:rsidRPr="001E55AE">
        <w:rPr>
          <w:rFonts w:ascii="Arial" w:hAnsi="Arial" w:cs="Arial"/>
          <w:sz w:val="24"/>
          <w:szCs w:val="24"/>
        </w:rPr>
        <w:t xml:space="preserve"> negotiations and asking the Council to soften theirs.</w:t>
      </w:r>
    </w:p>
    <w:p w:rsidR="004818CE" w:rsidRDefault="004818CE" w:rsidP="00B63416">
      <w:pPr>
        <w:pStyle w:val="ListParagraph"/>
        <w:spacing w:after="0"/>
        <w:rPr>
          <w:rFonts w:ascii="Arial" w:hAnsi="Arial" w:cs="Arial"/>
          <w:sz w:val="24"/>
          <w:szCs w:val="24"/>
        </w:rPr>
      </w:pPr>
    </w:p>
    <w:p w:rsidR="00A53EDB" w:rsidRPr="004818CE" w:rsidRDefault="00A53EDB" w:rsidP="00B63416">
      <w:pPr>
        <w:pStyle w:val="ListParagraph"/>
        <w:spacing w:after="0"/>
        <w:rPr>
          <w:rFonts w:ascii="Arial" w:hAnsi="Arial" w:cs="Arial"/>
          <w:sz w:val="24"/>
          <w:szCs w:val="24"/>
        </w:rPr>
      </w:pPr>
    </w:p>
    <w:p w:rsidR="00D66257" w:rsidRPr="00A53EDB" w:rsidRDefault="00D66257" w:rsidP="004E1185">
      <w:pPr>
        <w:pStyle w:val="Heading2"/>
        <w:rPr>
          <w:rFonts w:ascii="Arial" w:hAnsi="Arial" w:cs="Arial"/>
          <w:b/>
          <w:smallCaps w:val="0"/>
        </w:rPr>
      </w:pPr>
      <w:r w:rsidRPr="00A53EDB">
        <w:rPr>
          <w:rFonts w:ascii="Arial" w:hAnsi="Arial" w:cs="Arial"/>
          <w:b/>
          <w:smallCaps w:val="0"/>
        </w:rPr>
        <w:t>Brief update on the European Pillar of Social Rights: Update from the Discussion by the Executive Committee in September</w:t>
      </w:r>
    </w:p>
    <w:p w:rsidR="001E55AE" w:rsidRDefault="001E55AE" w:rsidP="001E55AE">
      <w:pPr>
        <w:spacing w:after="0" w:line="240" w:lineRule="auto"/>
        <w:rPr>
          <w:rFonts w:ascii="Arial" w:hAnsi="Arial" w:cs="Arial"/>
          <w:sz w:val="24"/>
          <w:szCs w:val="24"/>
        </w:rPr>
      </w:pPr>
    </w:p>
    <w:p w:rsidR="00CE3D03" w:rsidRPr="001E55AE" w:rsidRDefault="00CE3D03" w:rsidP="001E55AE">
      <w:pPr>
        <w:spacing w:after="0" w:line="240" w:lineRule="auto"/>
        <w:rPr>
          <w:rFonts w:ascii="Arial" w:hAnsi="Arial" w:cs="Arial"/>
          <w:sz w:val="24"/>
          <w:szCs w:val="24"/>
        </w:rPr>
      </w:pPr>
      <w:r w:rsidRPr="001E55AE">
        <w:rPr>
          <w:rFonts w:ascii="Arial" w:hAnsi="Arial" w:cs="Arial"/>
          <w:sz w:val="24"/>
          <w:szCs w:val="24"/>
        </w:rPr>
        <w:t xml:space="preserve">Rodolfo Cattani explained the discussion </w:t>
      </w:r>
      <w:r w:rsidR="001E55AE" w:rsidRPr="001E55AE">
        <w:rPr>
          <w:rFonts w:ascii="Arial" w:hAnsi="Arial" w:cs="Arial"/>
          <w:sz w:val="24"/>
          <w:szCs w:val="24"/>
        </w:rPr>
        <w:t>had by</w:t>
      </w:r>
      <w:r w:rsidRPr="001E55AE">
        <w:rPr>
          <w:rFonts w:ascii="Arial" w:hAnsi="Arial" w:cs="Arial"/>
          <w:sz w:val="24"/>
          <w:szCs w:val="24"/>
        </w:rPr>
        <w:t xml:space="preserve"> the Executive Committee at their meeting in Lyon on the Pillar of Social Rights Principle 17 – Inclusion of Persons with Disabilities</w:t>
      </w:r>
      <w:r w:rsidR="001E55AE" w:rsidRPr="001E55AE">
        <w:rPr>
          <w:rFonts w:ascii="Arial" w:hAnsi="Arial" w:cs="Arial"/>
          <w:sz w:val="24"/>
          <w:szCs w:val="24"/>
        </w:rPr>
        <w:t>. The outcome</w:t>
      </w:r>
      <w:r w:rsidR="00352937">
        <w:rPr>
          <w:rFonts w:ascii="Arial" w:hAnsi="Arial" w:cs="Arial"/>
          <w:sz w:val="24"/>
          <w:szCs w:val="24"/>
        </w:rPr>
        <w:t>s</w:t>
      </w:r>
      <w:r w:rsidR="001E55AE" w:rsidRPr="001E55AE">
        <w:rPr>
          <w:rFonts w:ascii="Arial" w:hAnsi="Arial" w:cs="Arial"/>
          <w:sz w:val="24"/>
          <w:szCs w:val="24"/>
        </w:rPr>
        <w:t xml:space="preserve"> of their discussion w</w:t>
      </w:r>
      <w:r w:rsidR="00352937">
        <w:rPr>
          <w:rFonts w:ascii="Arial" w:hAnsi="Arial" w:cs="Arial"/>
          <w:sz w:val="24"/>
          <w:szCs w:val="24"/>
        </w:rPr>
        <w:t>ere</w:t>
      </w:r>
      <w:r w:rsidR="001E55AE" w:rsidRPr="001E55AE">
        <w:rPr>
          <w:rFonts w:ascii="Arial" w:hAnsi="Arial" w:cs="Arial"/>
          <w:sz w:val="24"/>
          <w:szCs w:val="24"/>
        </w:rPr>
        <w:t xml:space="preserve"> the following:</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 xml:space="preserve">We need find out how the </w:t>
      </w:r>
      <w:r w:rsidR="001E55AE" w:rsidRPr="001E55AE">
        <w:rPr>
          <w:rFonts w:ascii="Arial" w:hAnsi="Arial" w:cs="Arial"/>
          <w:sz w:val="24"/>
          <w:szCs w:val="24"/>
          <w:lang w:val="en-US"/>
        </w:rPr>
        <w:t>T</w:t>
      </w:r>
      <w:r w:rsidRPr="001E55AE">
        <w:rPr>
          <w:rFonts w:ascii="Arial" w:hAnsi="Arial" w:cs="Arial"/>
          <w:sz w:val="24"/>
          <w:szCs w:val="24"/>
          <w:lang w:val="en-US"/>
        </w:rPr>
        <w:t xml:space="preserve">rade </w:t>
      </w:r>
      <w:r w:rsidR="001E55AE" w:rsidRPr="001E55AE">
        <w:rPr>
          <w:rFonts w:ascii="Arial" w:hAnsi="Arial" w:cs="Arial"/>
          <w:sz w:val="24"/>
          <w:szCs w:val="24"/>
          <w:lang w:val="en-US"/>
        </w:rPr>
        <w:t>U</w:t>
      </w:r>
      <w:r w:rsidRPr="001E55AE">
        <w:rPr>
          <w:rFonts w:ascii="Arial" w:hAnsi="Arial" w:cs="Arial"/>
          <w:sz w:val="24"/>
          <w:szCs w:val="24"/>
          <w:lang w:val="en-US"/>
        </w:rPr>
        <w:t>nions plan to work on the Pillar and cooperate with them. We should also work closely with the European Anti-Poverty Network;</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We need to keep up</w:t>
      </w:r>
      <w:r w:rsidR="001E55AE">
        <w:rPr>
          <w:rFonts w:ascii="Arial" w:hAnsi="Arial" w:cs="Arial"/>
          <w:sz w:val="24"/>
          <w:szCs w:val="24"/>
          <w:lang w:val="en-US"/>
        </w:rPr>
        <w:t xml:space="preserve"> </w:t>
      </w:r>
      <w:r w:rsidRPr="001E55AE">
        <w:rPr>
          <w:rFonts w:ascii="Arial" w:hAnsi="Arial" w:cs="Arial"/>
          <w:sz w:val="24"/>
          <w:szCs w:val="24"/>
          <w:lang w:val="en-US"/>
        </w:rPr>
        <w:t>to date with plans from the Social Platform and align ourselves with their activities;</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 xml:space="preserve">In general, we must keep an eye out for what other </w:t>
      </w:r>
      <w:proofErr w:type="spellStart"/>
      <w:r w:rsidRPr="001E55AE">
        <w:rPr>
          <w:rFonts w:ascii="Arial" w:hAnsi="Arial" w:cs="Arial"/>
          <w:sz w:val="24"/>
          <w:szCs w:val="24"/>
          <w:lang w:val="en-US"/>
        </w:rPr>
        <w:t>organisations</w:t>
      </w:r>
      <w:proofErr w:type="spellEnd"/>
      <w:r w:rsidRPr="001E55AE">
        <w:rPr>
          <w:rFonts w:ascii="Arial" w:hAnsi="Arial" w:cs="Arial"/>
          <w:sz w:val="24"/>
          <w:szCs w:val="24"/>
          <w:lang w:val="en-US"/>
        </w:rPr>
        <w:t xml:space="preserve"> are pushing for and see if we are interested in working alongside them;</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We must be vigilant and see what things the Commission is proposing, and ensure that it is in line with the needs of persons with disabilities;</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lastRenderedPageBreak/>
        <w:t>We also need to put forward our ideas around the Pillar in the Disability Rights Agenda (EDF’s proposal for the new Disability Strategy) for the next decade;</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 xml:space="preserve">We need to find out who will manage the Social </w:t>
      </w:r>
      <w:r w:rsidR="00352937">
        <w:rPr>
          <w:rFonts w:ascii="Arial" w:hAnsi="Arial" w:cs="Arial"/>
          <w:sz w:val="24"/>
          <w:szCs w:val="24"/>
          <w:lang w:val="en-US"/>
        </w:rPr>
        <w:t>P</w:t>
      </w:r>
      <w:r w:rsidRPr="001E55AE">
        <w:rPr>
          <w:rFonts w:ascii="Arial" w:hAnsi="Arial" w:cs="Arial"/>
          <w:sz w:val="24"/>
          <w:szCs w:val="24"/>
          <w:lang w:val="en-US"/>
        </w:rPr>
        <w:t xml:space="preserve">illar in the new Commission (Social Pillar is in the mission statement of the Commissioner for Jobs, the Commissioner for an Economy that works for all, but will the Commissioner for Equality also be involved? This is still not clear); </w:t>
      </w:r>
    </w:p>
    <w:p w:rsidR="00CE3D03" w:rsidRPr="001E55AE" w:rsidRDefault="00CE3D03" w:rsidP="00CE3D03">
      <w:pPr>
        <w:pStyle w:val="ListParagraph"/>
        <w:numPr>
          <w:ilvl w:val="0"/>
          <w:numId w:val="5"/>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Principle 17 is very generic so we must give direction to it;</w:t>
      </w:r>
    </w:p>
    <w:p w:rsidR="00CE3D03" w:rsidRPr="001E55AE" w:rsidRDefault="00CE3D03" w:rsidP="00CE3D03">
      <w:pPr>
        <w:pStyle w:val="ListParagraph"/>
        <w:numPr>
          <w:ilvl w:val="0"/>
          <w:numId w:val="4"/>
        </w:numPr>
        <w:spacing w:after="0" w:line="240" w:lineRule="auto"/>
        <w:ind w:left="714" w:hanging="357"/>
        <w:rPr>
          <w:rFonts w:ascii="Arial" w:hAnsi="Arial" w:cs="Arial"/>
          <w:sz w:val="24"/>
          <w:szCs w:val="24"/>
          <w:lang w:val="en-US"/>
        </w:rPr>
      </w:pPr>
      <w:r w:rsidRPr="001E55AE">
        <w:rPr>
          <w:rFonts w:ascii="Arial" w:hAnsi="Arial" w:cs="Arial"/>
          <w:sz w:val="24"/>
          <w:szCs w:val="24"/>
          <w:lang w:val="en-US"/>
        </w:rPr>
        <w:t xml:space="preserve">We should concentrate on employment, disability assessment and the transferability of rights, </w:t>
      </w:r>
      <w:r w:rsidR="00352937">
        <w:rPr>
          <w:rFonts w:ascii="Arial" w:hAnsi="Arial" w:cs="Arial"/>
          <w:sz w:val="24"/>
          <w:szCs w:val="24"/>
          <w:lang w:val="en-US"/>
        </w:rPr>
        <w:t xml:space="preserve">as well as </w:t>
      </w:r>
      <w:r w:rsidRPr="001E55AE">
        <w:rPr>
          <w:rFonts w:ascii="Arial" w:hAnsi="Arial" w:cs="Arial"/>
          <w:sz w:val="24"/>
          <w:szCs w:val="24"/>
          <w:lang w:val="en-US"/>
        </w:rPr>
        <w:t xml:space="preserve">social security; </w:t>
      </w:r>
    </w:p>
    <w:p w:rsidR="00CE3D03" w:rsidRPr="001E55AE" w:rsidRDefault="00D50298" w:rsidP="00CE3D03">
      <w:pPr>
        <w:pStyle w:val="ListParagraph"/>
        <w:numPr>
          <w:ilvl w:val="0"/>
          <w:numId w:val="4"/>
        </w:numPr>
        <w:spacing w:after="0" w:line="240" w:lineRule="auto"/>
        <w:ind w:left="714" w:hanging="357"/>
        <w:rPr>
          <w:rFonts w:ascii="Arial" w:hAnsi="Arial" w:cs="Arial"/>
          <w:sz w:val="24"/>
          <w:szCs w:val="24"/>
          <w:lang w:val="en-US"/>
        </w:rPr>
      </w:pPr>
      <w:r>
        <w:rPr>
          <w:rFonts w:ascii="Arial" w:hAnsi="Arial" w:cs="Arial"/>
          <w:sz w:val="24"/>
          <w:szCs w:val="24"/>
          <w:lang w:val="en-US"/>
        </w:rPr>
        <w:t>The actions around Principle 17 should address n</w:t>
      </w:r>
      <w:r w:rsidR="00CE3D03" w:rsidRPr="001E55AE">
        <w:rPr>
          <w:rFonts w:ascii="Arial" w:hAnsi="Arial" w:cs="Arial"/>
          <w:sz w:val="24"/>
          <w:szCs w:val="24"/>
          <w:lang w:val="en-US"/>
        </w:rPr>
        <w:t xml:space="preserve">ew forms of employment and how to reduce the risk that </w:t>
      </w:r>
      <w:proofErr w:type="gramStart"/>
      <w:r w:rsidR="00CE3D03" w:rsidRPr="001E55AE">
        <w:rPr>
          <w:rFonts w:ascii="Arial" w:hAnsi="Arial" w:cs="Arial"/>
          <w:sz w:val="24"/>
          <w:szCs w:val="24"/>
          <w:lang w:val="en-US"/>
        </w:rPr>
        <w:t>is connected with</w:t>
      </w:r>
      <w:proofErr w:type="gramEnd"/>
      <w:r w:rsidR="00CE3D03" w:rsidRPr="001E55AE">
        <w:rPr>
          <w:rFonts w:ascii="Arial" w:hAnsi="Arial" w:cs="Arial"/>
          <w:sz w:val="24"/>
          <w:szCs w:val="24"/>
          <w:lang w:val="en-US"/>
        </w:rPr>
        <w:t xml:space="preserve"> this.</w:t>
      </w:r>
    </w:p>
    <w:p w:rsidR="00CE3D03" w:rsidRPr="00CE3D03" w:rsidRDefault="00CE3D03" w:rsidP="00CE3D03">
      <w:pPr>
        <w:spacing w:after="0"/>
        <w:rPr>
          <w:rFonts w:ascii="Arial" w:hAnsi="Arial" w:cs="Arial"/>
          <w:sz w:val="24"/>
          <w:szCs w:val="24"/>
        </w:rPr>
      </w:pPr>
    </w:p>
    <w:p w:rsidR="00C8197C" w:rsidRDefault="00C8197C" w:rsidP="00B63416">
      <w:pPr>
        <w:pStyle w:val="ListParagraph"/>
        <w:spacing w:after="0"/>
        <w:rPr>
          <w:rFonts w:ascii="Arial" w:hAnsi="Arial" w:cs="Arial"/>
          <w:sz w:val="24"/>
          <w:szCs w:val="24"/>
        </w:rPr>
      </w:pPr>
    </w:p>
    <w:p w:rsidR="00A53EDB" w:rsidRDefault="007C471B" w:rsidP="00A53EDB">
      <w:pPr>
        <w:pStyle w:val="Heading2"/>
        <w:rPr>
          <w:rFonts w:ascii="Arial" w:hAnsi="Arial" w:cs="Arial"/>
          <w:b/>
          <w:smallCaps w:val="0"/>
        </w:rPr>
      </w:pPr>
      <w:r w:rsidRPr="00A53EDB">
        <w:rPr>
          <w:rFonts w:ascii="Arial" w:hAnsi="Arial" w:cs="Arial"/>
          <w:b/>
          <w:smallCaps w:val="0"/>
        </w:rPr>
        <w:t>Discussion on the future of the European Expert Group on the Transition from Institutional to Community-Based Care</w:t>
      </w:r>
      <w:r w:rsidR="00D66257" w:rsidRPr="00A53EDB">
        <w:rPr>
          <w:rFonts w:ascii="Arial" w:hAnsi="Arial" w:cs="Arial"/>
          <w:b/>
          <w:smallCaps w:val="0"/>
        </w:rPr>
        <w:t xml:space="preserve"> </w:t>
      </w:r>
    </w:p>
    <w:p w:rsidR="00A53EDB" w:rsidRPr="00A53EDB" w:rsidRDefault="00A53EDB" w:rsidP="00A53EDB">
      <w:pPr>
        <w:spacing w:after="0"/>
        <w:rPr>
          <w:lang w:bidi="en-US"/>
        </w:rPr>
      </w:pPr>
    </w:p>
    <w:p w:rsidR="00C8197C" w:rsidRPr="00A53EDB" w:rsidRDefault="00C8197C" w:rsidP="00C8197C">
      <w:pPr>
        <w:rPr>
          <w:rFonts w:ascii="Arial" w:hAnsi="Arial" w:cs="Arial"/>
          <w:sz w:val="24"/>
          <w:szCs w:val="24"/>
        </w:rPr>
      </w:pPr>
      <w:r w:rsidRPr="00A53EDB">
        <w:rPr>
          <w:rStyle w:val="Strong"/>
          <w:rFonts w:ascii="Arial" w:hAnsi="Arial" w:cs="Arial"/>
          <w:b w:val="0"/>
          <w:bCs w:val="0"/>
          <w:sz w:val="24"/>
          <w:szCs w:val="24"/>
          <w:bdr w:val="none" w:sz="0" w:space="0" w:color="auto" w:frame="1"/>
        </w:rPr>
        <w:t xml:space="preserve">The </w:t>
      </w:r>
      <w:r w:rsidRPr="00A53EDB">
        <w:rPr>
          <w:rFonts w:ascii="Arial" w:hAnsi="Arial" w:cs="Arial"/>
          <w:sz w:val="24"/>
          <w:szCs w:val="24"/>
          <w:lang w:val="en-US"/>
        </w:rPr>
        <w:t>European Expert Group on the Transition from institutional to Community-Based Care (EEG)</w:t>
      </w:r>
      <w:r w:rsidRPr="00A53EDB">
        <w:rPr>
          <w:rFonts w:ascii="Arial" w:hAnsi="Arial" w:cs="Arial"/>
          <w:sz w:val="24"/>
          <w:szCs w:val="24"/>
          <w:bdr w:val="none" w:sz="0" w:space="0" w:color="auto" w:frame="1"/>
        </w:rPr>
        <w:t> is a broad coalition gathering stakeholders representing people with care or support needs and their families, including children, people with disabilities, homeless people, people experiencing mental health problems, as well as service providers, public authorities and intergovernmental organisations.</w:t>
      </w:r>
    </w:p>
    <w:p w:rsidR="00C8197C" w:rsidRPr="00A53EDB" w:rsidRDefault="00C8197C" w:rsidP="00C8197C">
      <w:pPr>
        <w:rPr>
          <w:rFonts w:ascii="Arial" w:hAnsi="Arial" w:cs="Arial"/>
          <w:sz w:val="24"/>
          <w:szCs w:val="24"/>
          <w:bdr w:val="none" w:sz="0" w:space="0" w:color="auto" w:frame="1"/>
        </w:rPr>
      </w:pPr>
      <w:r w:rsidRPr="00A53EDB">
        <w:rPr>
          <w:rFonts w:ascii="Arial" w:hAnsi="Arial" w:cs="Arial"/>
          <w:sz w:val="24"/>
          <w:szCs w:val="24"/>
          <w:bdr w:val="none" w:sz="0" w:space="0" w:color="auto" w:frame="1"/>
        </w:rPr>
        <w:t>The Group has as its mission </w:t>
      </w:r>
      <w:r w:rsidRPr="00A53EDB">
        <w:rPr>
          <w:rStyle w:val="Strong"/>
          <w:rFonts w:ascii="Arial" w:hAnsi="Arial" w:cs="Arial"/>
          <w:b w:val="0"/>
          <w:bCs w:val="0"/>
          <w:sz w:val="24"/>
          <w:szCs w:val="24"/>
          <w:bdr w:val="none" w:sz="0" w:space="0" w:color="auto" w:frame="1"/>
        </w:rPr>
        <w:t>the promotion of person-centred, quality and empowering models of services and formal and informal care</w:t>
      </w:r>
      <w:r w:rsidRPr="00A53EDB">
        <w:rPr>
          <w:rFonts w:ascii="Arial" w:hAnsi="Arial" w:cs="Arial"/>
          <w:sz w:val="24"/>
          <w:szCs w:val="24"/>
          <w:bdr w:val="none" w:sz="0" w:space="0" w:color="auto" w:frame="1"/>
        </w:rPr>
        <w:t> that fully respect the human rights of all people with care or support needs.</w:t>
      </w:r>
    </w:p>
    <w:p w:rsidR="00C8197C" w:rsidRPr="00A53EDB" w:rsidRDefault="00C8197C" w:rsidP="00C8197C">
      <w:pPr>
        <w:rPr>
          <w:rFonts w:ascii="Arial" w:hAnsi="Arial" w:cs="Arial"/>
          <w:sz w:val="24"/>
          <w:szCs w:val="24"/>
          <w:lang w:val="en-US"/>
        </w:rPr>
      </w:pPr>
      <w:r w:rsidRPr="00A53EDB">
        <w:rPr>
          <w:rFonts w:ascii="Arial" w:hAnsi="Arial" w:cs="Arial"/>
          <w:sz w:val="24"/>
          <w:szCs w:val="24"/>
          <w:lang w:val="en-US"/>
        </w:rPr>
        <w:t xml:space="preserve">A meeting between the Directors of all EEG members </w:t>
      </w:r>
      <w:r w:rsidR="00D50298" w:rsidRPr="00A53EDB">
        <w:rPr>
          <w:rFonts w:ascii="Arial" w:hAnsi="Arial" w:cs="Arial"/>
          <w:sz w:val="24"/>
          <w:szCs w:val="24"/>
          <w:lang w:val="en-US"/>
        </w:rPr>
        <w:t xml:space="preserve">was planned for </w:t>
      </w:r>
      <w:r w:rsidRPr="00A53EDB">
        <w:rPr>
          <w:rFonts w:ascii="Arial" w:hAnsi="Arial" w:cs="Arial"/>
          <w:sz w:val="24"/>
          <w:szCs w:val="24"/>
          <w:lang w:val="en-US"/>
        </w:rPr>
        <w:t>November 18</w:t>
      </w:r>
      <w:r w:rsidRPr="00A53EDB">
        <w:rPr>
          <w:rFonts w:ascii="Arial" w:hAnsi="Arial" w:cs="Arial"/>
          <w:sz w:val="24"/>
          <w:szCs w:val="24"/>
          <w:vertAlign w:val="superscript"/>
          <w:lang w:val="en-US"/>
        </w:rPr>
        <w:t>th</w:t>
      </w:r>
      <w:r w:rsidRPr="00A53EDB">
        <w:rPr>
          <w:rFonts w:ascii="Arial" w:hAnsi="Arial" w:cs="Arial"/>
          <w:sz w:val="24"/>
          <w:szCs w:val="24"/>
          <w:lang w:val="en-US"/>
        </w:rPr>
        <w:t xml:space="preserve">. </w:t>
      </w:r>
      <w:proofErr w:type="gramStart"/>
      <w:r w:rsidRPr="00A53EDB">
        <w:rPr>
          <w:rFonts w:ascii="Arial" w:hAnsi="Arial" w:cs="Arial"/>
          <w:sz w:val="24"/>
          <w:szCs w:val="24"/>
          <w:lang w:val="en-US"/>
        </w:rPr>
        <w:t>In light of</w:t>
      </w:r>
      <w:proofErr w:type="gramEnd"/>
      <w:r w:rsidRPr="00A53EDB">
        <w:rPr>
          <w:rFonts w:ascii="Arial" w:hAnsi="Arial" w:cs="Arial"/>
          <w:sz w:val="24"/>
          <w:szCs w:val="24"/>
          <w:lang w:val="en-US"/>
        </w:rPr>
        <w:t xml:space="preserve"> several blockages within the group, which has led to a freezing of new membership and difficulties producing common advocacy approaches, the meeting of Directors propose</w:t>
      </w:r>
      <w:r w:rsidR="00352937">
        <w:rPr>
          <w:rFonts w:ascii="Arial" w:hAnsi="Arial" w:cs="Arial"/>
          <w:sz w:val="24"/>
          <w:szCs w:val="24"/>
          <w:lang w:val="en-US"/>
        </w:rPr>
        <w:t>d</w:t>
      </w:r>
      <w:r w:rsidRPr="00A53EDB">
        <w:rPr>
          <w:rFonts w:ascii="Arial" w:hAnsi="Arial" w:cs="Arial"/>
          <w:sz w:val="24"/>
          <w:szCs w:val="24"/>
          <w:lang w:val="en-US"/>
        </w:rPr>
        <w:t xml:space="preserve"> to give a fresh view on our priorities for </w:t>
      </w:r>
      <w:proofErr w:type="spellStart"/>
      <w:r w:rsidRPr="00A53EDB">
        <w:rPr>
          <w:rFonts w:ascii="Arial" w:hAnsi="Arial" w:cs="Arial"/>
          <w:sz w:val="24"/>
          <w:szCs w:val="24"/>
          <w:lang w:val="en-US"/>
        </w:rPr>
        <w:t>deinstitutionalisation</w:t>
      </w:r>
      <w:proofErr w:type="spellEnd"/>
      <w:r w:rsidRPr="00A53EDB">
        <w:rPr>
          <w:rFonts w:ascii="Arial" w:hAnsi="Arial" w:cs="Arial"/>
          <w:sz w:val="24"/>
          <w:szCs w:val="24"/>
          <w:lang w:val="en-US"/>
        </w:rPr>
        <w:t xml:space="preserve"> at the EU and national levels, and to see what role the EEG can play. </w:t>
      </w:r>
    </w:p>
    <w:p w:rsidR="00C8197C" w:rsidRPr="00A53EDB" w:rsidRDefault="00D50298" w:rsidP="00C8197C">
      <w:pPr>
        <w:rPr>
          <w:rFonts w:ascii="Arial" w:hAnsi="Arial" w:cs="Arial"/>
          <w:sz w:val="24"/>
          <w:szCs w:val="24"/>
          <w:lang w:val="en-US"/>
        </w:rPr>
      </w:pPr>
      <w:r w:rsidRPr="00A53EDB">
        <w:rPr>
          <w:rFonts w:ascii="Arial" w:hAnsi="Arial" w:cs="Arial"/>
          <w:sz w:val="24"/>
          <w:szCs w:val="24"/>
          <w:lang w:val="en-US"/>
        </w:rPr>
        <w:t>EDF’s Social policy and Inclusion Committee</w:t>
      </w:r>
      <w:r w:rsidR="00C8197C" w:rsidRPr="00A53EDB">
        <w:rPr>
          <w:rFonts w:ascii="Arial" w:hAnsi="Arial" w:cs="Arial"/>
          <w:sz w:val="24"/>
          <w:szCs w:val="24"/>
          <w:lang w:val="en-US"/>
        </w:rPr>
        <w:t xml:space="preserve"> discussed </w:t>
      </w:r>
      <w:r w:rsidRPr="00A53EDB">
        <w:rPr>
          <w:rFonts w:ascii="Arial" w:hAnsi="Arial" w:cs="Arial"/>
          <w:sz w:val="24"/>
          <w:szCs w:val="24"/>
          <w:lang w:val="en-US"/>
        </w:rPr>
        <w:t>three</w:t>
      </w:r>
      <w:r w:rsidR="00C8197C" w:rsidRPr="00A53EDB">
        <w:rPr>
          <w:rFonts w:ascii="Arial" w:hAnsi="Arial" w:cs="Arial"/>
          <w:sz w:val="24"/>
          <w:szCs w:val="24"/>
          <w:lang w:val="en-US"/>
        </w:rPr>
        <w:t xml:space="preserve"> </w:t>
      </w:r>
      <w:r w:rsidRPr="00A53EDB">
        <w:rPr>
          <w:rFonts w:ascii="Arial" w:hAnsi="Arial" w:cs="Arial"/>
          <w:sz w:val="24"/>
          <w:szCs w:val="24"/>
          <w:lang w:val="en-US"/>
        </w:rPr>
        <w:t xml:space="preserve">possible </w:t>
      </w:r>
      <w:r w:rsidR="00C8197C" w:rsidRPr="00A53EDB">
        <w:rPr>
          <w:rFonts w:ascii="Arial" w:hAnsi="Arial" w:cs="Arial"/>
          <w:sz w:val="24"/>
          <w:szCs w:val="24"/>
          <w:lang w:val="en-US"/>
        </w:rPr>
        <w:t>options to move forward:</w:t>
      </w:r>
    </w:p>
    <w:p w:rsidR="00C8197C" w:rsidRPr="00A53EDB" w:rsidRDefault="00C8197C" w:rsidP="00C8197C">
      <w:pPr>
        <w:pStyle w:val="ListParagraph"/>
        <w:numPr>
          <w:ilvl w:val="0"/>
          <w:numId w:val="2"/>
        </w:numPr>
        <w:rPr>
          <w:rFonts w:ascii="Arial" w:hAnsi="Arial" w:cs="Arial"/>
          <w:sz w:val="24"/>
          <w:szCs w:val="24"/>
          <w:lang w:val="en-US"/>
        </w:rPr>
      </w:pPr>
      <w:r w:rsidRPr="00A53EDB">
        <w:rPr>
          <w:rFonts w:ascii="Arial" w:hAnsi="Arial" w:cs="Arial"/>
          <w:sz w:val="24"/>
          <w:szCs w:val="24"/>
          <w:lang w:val="en-US"/>
        </w:rPr>
        <w:t>That the EEG ceases to exist</w:t>
      </w:r>
    </w:p>
    <w:p w:rsidR="00C8197C" w:rsidRPr="00A53EDB" w:rsidRDefault="00C8197C" w:rsidP="00C8197C">
      <w:pPr>
        <w:pStyle w:val="ListParagraph"/>
        <w:numPr>
          <w:ilvl w:val="0"/>
          <w:numId w:val="2"/>
        </w:numPr>
        <w:rPr>
          <w:rFonts w:ascii="Arial" w:hAnsi="Arial" w:cs="Arial"/>
          <w:sz w:val="24"/>
          <w:szCs w:val="24"/>
          <w:lang w:val="en-US"/>
        </w:rPr>
      </w:pPr>
      <w:r w:rsidRPr="00A53EDB">
        <w:rPr>
          <w:rFonts w:ascii="Arial" w:hAnsi="Arial" w:cs="Arial"/>
          <w:sz w:val="24"/>
          <w:szCs w:val="24"/>
          <w:lang w:val="en-US"/>
        </w:rPr>
        <w:t>That it continues as is</w:t>
      </w:r>
    </w:p>
    <w:p w:rsidR="00C8197C" w:rsidRPr="00A53EDB" w:rsidRDefault="00C8197C" w:rsidP="00D50298">
      <w:pPr>
        <w:pStyle w:val="ListParagraph"/>
        <w:numPr>
          <w:ilvl w:val="0"/>
          <w:numId w:val="2"/>
        </w:numPr>
        <w:rPr>
          <w:rFonts w:ascii="Arial" w:hAnsi="Arial" w:cs="Arial"/>
          <w:sz w:val="24"/>
          <w:szCs w:val="24"/>
          <w:lang w:val="en-US"/>
        </w:rPr>
      </w:pPr>
      <w:r w:rsidRPr="00A53EDB">
        <w:rPr>
          <w:rFonts w:ascii="Arial" w:hAnsi="Arial" w:cs="Arial"/>
          <w:sz w:val="24"/>
          <w:szCs w:val="24"/>
          <w:lang w:val="en-US"/>
        </w:rPr>
        <w:t>That we innovate it</w:t>
      </w:r>
    </w:p>
    <w:p w:rsidR="00C8197C" w:rsidRPr="00A53EDB" w:rsidRDefault="00C8197C" w:rsidP="00C8197C">
      <w:pPr>
        <w:rPr>
          <w:rFonts w:ascii="Arial" w:hAnsi="Arial" w:cs="Arial"/>
          <w:sz w:val="24"/>
          <w:szCs w:val="24"/>
          <w:lang w:val="en-US"/>
        </w:rPr>
      </w:pPr>
      <w:r w:rsidRPr="00A53EDB">
        <w:rPr>
          <w:rFonts w:ascii="Arial" w:hAnsi="Arial" w:cs="Arial"/>
          <w:sz w:val="24"/>
          <w:szCs w:val="24"/>
          <w:lang w:val="en-US"/>
        </w:rPr>
        <w:t>We had a very long and detailed discussion</w:t>
      </w:r>
      <w:r w:rsidR="00352937">
        <w:rPr>
          <w:rFonts w:ascii="Arial" w:hAnsi="Arial" w:cs="Arial"/>
          <w:sz w:val="24"/>
          <w:szCs w:val="24"/>
          <w:lang w:val="en-US"/>
        </w:rPr>
        <w:t xml:space="preserve"> with the following outcomes</w:t>
      </w:r>
      <w:r w:rsidRPr="00A53EDB">
        <w:rPr>
          <w:rFonts w:ascii="Arial" w:hAnsi="Arial" w:cs="Arial"/>
          <w:sz w:val="24"/>
          <w:szCs w:val="24"/>
          <w:lang w:val="en-US"/>
        </w:rPr>
        <w:t>:</w:t>
      </w:r>
    </w:p>
    <w:p w:rsidR="00053EBA" w:rsidRPr="00A53EDB" w:rsidRDefault="00C8197C" w:rsidP="00D50298">
      <w:pPr>
        <w:pStyle w:val="ListParagraph"/>
        <w:numPr>
          <w:ilvl w:val="0"/>
          <w:numId w:val="3"/>
        </w:numPr>
        <w:rPr>
          <w:rFonts w:ascii="Arial" w:hAnsi="Arial" w:cs="Arial"/>
          <w:sz w:val="24"/>
          <w:szCs w:val="24"/>
          <w:lang w:val="en-US"/>
        </w:rPr>
      </w:pPr>
      <w:r w:rsidRPr="00A53EDB">
        <w:rPr>
          <w:rFonts w:ascii="Arial" w:hAnsi="Arial" w:cs="Arial"/>
          <w:sz w:val="24"/>
          <w:szCs w:val="24"/>
          <w:lang w:val="en-US"/>
        </w:rPr>
        <w:t>The EEG should be kept</w:t>
      </w:r>
      <w:r w:rsidR="00CE4C1A" w:rsidRPr="00A53EDB">
        <w:rPr>
          <w:rFonts w:ascii="Arial" w:hAnsi="Arial" w:cs="Arial"/>
          <w:sz w:val="24"/>
          <w:szCs w:val="24"/>
          <w:lang w:val="en-US"/>
        </w:rPr>
        <w:t>, but needs a different approach</w:t>
      </w:r>
      <w:r w:rsidR="00D50298" w:rsidRPr="00A53EDB">
        <w:rPr>
          <w:rFonts w:ascii="Arial" w:hAnsi="Arial" w:cs="Arial"/>
          <w:sz w:val="24"/>
          <w:szCs w:val="24"/>
          <w:lang w:val="en-US"/>
        </w:rPr>
        <w:t>;</w:t>
      </w:r>
    </w:p>
    <w:p w:rsidR="00C8197C" w:rsidRPr="00A53EDB" w:rsidRDefault="00C8197C" w:rsidP="00053EBA">
      <w:pPr>
        <w:pStyle w:val="ListParagraph"/>
        <w:numPr>
          <w:ilvl w:val="0"/>
          <w:numId w:val="3"/>
        </w:numPr>
        <w:rPr>
          <w:rFonts w:ascii="Arial" w:hAnsi="Arial" w:cs="Arial"/>
          <w:sz w:val="24"/>
          <w:szCs w:val="24"/>
          <w:lang w:val="en-US"/>
        </w:rPr>
      </w:pPr>
      <w:r w:rsidRPr="00A53EDB">
        <w:rPr>
          <w:rFonts w:ascii="Arial" w:hAnsi="Arial" w:cs="Arial"/>
          <w:sz w:val="24"/>
          <w:szCs w:val="24"/>
          <w:lang w:val="en-US"/>
        </w:rPr>
        <w:t xml:space="preserve">There is an issue of </w:t>
      </w:r>
      <w:proofErr w:type="spellStart"/>
      <w:r w:rsidRPr="00A53EDB">
        <w:rPr>
          <w:rFonts w:ascii="Arial" w:hAnsi="Arial" w:cs="Arial"/>
          <w:sz w:val="24"/>
          <w:szCs w:val="24"/>
          <w:lang w:val="en-US"/>
        </w:rPr>
        <w:t>institutionali</w:t>
      </w:r>
      <w:r w:rsidR="00D50298" w:rsidRPr="00A53EDB">
        <w:rPr>
          <w:rFonts w:ascii="Arial" w:hAnsi="Arial" w:cs="Arial"/>
          <w:sz w:val="24"/>
          <w:szCs w:val="24"/>
          <w:lang w:val="en-US"/>
        </w:rPr>
        <w:t>s</w:t>
      </w:r>
      <w:r w:rsidRPr="00A53EDB">
        <w:rPr>
          <w:rFonts w:ascii="Arial" w:hAnsi="Arial" w:cs="Arial"/>
          <w:sz w:val="24"/>
          <w:szCs w:val="24"/>
          <w:lang w:val="en-US"/>
        </w:rPr>
        <w:t>ation</w:t>
      </w:r>
      <w:proofErr w:type="spellEnd"/>
      <w:r w:rsidRPr="00A53EDB">
        <w:rPr>
          <w:rFonts w:ascii="Arial" w:hAnsi="Arial" w:cs="Arial"/>
          <w:sz w:val="24"/>
          <w:szCs w:val="24"/>
          <w:lang w:val="en-US"/>
        </w:rPr>
        <w:t xml:space="preserve"> everywhere and members want more support</w:t>
      </w:r>
      <w:r w:rsidR="007854BC" w:rsidRPr="00A53EDB">
        <w:rPr>
          <w:rFonts w:ascii="Arial" w:hAnsi="Arial" w:cs="Arial"/>
          <w:sz w:val="24"/>
          <w:szCs w:val="24"/>
          <w:lang w:val="en-US"/>
        </w:rPr>
        <w:t xml:space="preserve"> on this</w:t>
      </w:r>
      <w:r w:rsidR="00D50298" w:rsidRPr="00A53EDB">
        <w:rPr>
          <w:rFonts w:ascii="Arial" w:hAnsi="Arial" w:cs="Arial"/>
          <w:sz w:val="24"/>
          <w:szCs w:val="24"/>
          <w:lang w:val="en-US"/>
        </w:rPr>
        <w:t>;</w:t>
      </w:r>
    </w:p>
    <w:p w:rsidR="00C8197C" w:rsidRPr="00A53EDB" w:rsidRDefault="00C8197C" w:rsidP="00C8197C">
      <w:pPr>
        <w:pStyle w:val="ListParagraph"/>
        <w:numPr>
          <w:ilvl w:val="0"/>
          <w:numId w:val="3"/>
        </w:numPr>
        <w:rPr>
          <w:rFonts w:ascii="Arial" w:hAnsi="Arial" w:cs="Arial"/>
          <w:sz w:val="24"/>
          <w:szCs w:val="24"/>
          <w:lang w:val="en-US"/>
        </w:rPr>
      </w:pPr>
      <w:r w:rsidRPr="00A53EDB">
        <w:rPr>
          <w:rFonts w:ascii="Arial" w:hAnsi="Arial" w:cs="Arial"/>
          <w:sz w:val="24"/>
          <w:szCs w:val="24"/>
          <w:lang w:val="en-US"/>
        </w:rPr>
        <w:t>The EEG name appears to mean a lot in the Member States</w:t>
      </w:r>
      <w:r w:rsidR="007854BC" w:rsidRPr="00A53EDB">
        <w:rPr>
          <w:rFonts w:ascii="Arial" w:hAnsi="Arial" w:cs="Arial"/>
          <w:sz w:val="24"/>
          <w:szCs w:val="24"/>
          <w:lang w:val="en-US"/>
        </w:rPr>
        <w:t xml:space="preserve">, </w:t>
      </w:r>
      <w:r w:rsidR="00D50298" w:rsidRPr="00A53EDB">
        <w:rPr>
          <w:rFonts w:ascii="Arial" w:hAnsi="Arial" w:cs="Arial"/>
          <w:sz w:val="24"/>
          <w:szCs w:val="24"/>
          <w:lang w:val="en-US"/>
        </w:rPr>
        <w:t>as well as</w:t>
      </w:r>
      <w:r w:rsidR="007854BC" w:rsidRPr="00A53EDB">
        <w:rPr>
          <w:rFonts w:ascii="Arial" w:hAnsi="Arial" w:cs="Arial"/>
          <w:sz w:val="24"/>
          <w:szCs w:val="24"/>
          <w:lang w:val="en-US"/>
        </w:rPr>
        <w:t xml:space="preserve"> to certain officials in the EU institutions</w:t>
      </w:r>
      <w:r w:rsidRPr="00A53EDB">
        <w:rPr>
          <w:rFonts w:ascii="Arial" w:hAnsi="Arial" w:cs="Arial"/>
          <w:sz w:val="24"/>
          <w:szCs w:val="24"/>
          <w:lang w:val="en-US"/>
        </w:rPr>
        <w:t xml:space="preserve">, and is a point of </w:t>
      </w:r>
      <w:r w:rsidR="00D50298" w:rsidRPr="00A53EDB">
        <w:rPr>
          <w:rFonts w:ascii="Arial" w:hAnsi="Arial" w:cs="Arial"/>
          <w:sz w:val="24"/>
          <w:szCs w:val="24"/>
          <w:lang w:val="en-US"/>
        </w:rPr>
        <w:t>reference</w:t>
      </w:r>
      <w:r w:rsidRPr="00A53EDB">
        <w:rPr>
          <w:rFonts w:ascii="Arial" w:hAnsi="Arial" w:cs="Arial"/>
          <w:sz w:val="24"/>
          <w:szCs w:val="24"/>
          <w:lang w:val="en-US"/>
        </w:rPr>
        <w:t xml:space="preserve"> for EU </w:t>
      </w:r>
      <w:r w:rsidRPr="00A53EDB">
        <w:rPr>
          <w:rFonts w:ascii="Arial" w:hAnsi="Arial" w:cs="Arial"/>
          <w:sz w:val="24"/>
          <w:szCs w:val="24"/>
          <w:lang w:val="en-US"/>
        </w:rPr>
        <w:lastRenderedPageBreak/>
        <w:t>decision makers. The EU guidelines are used by members and national authorities</w:t>
      </w:r>
      <w:r w:rsidR="00D50298" w:rsidRPr="00A53EDB">
        <w:rPr>
          <w:rFonts w:ascii="Arial" w:hAnsi="Arial" w:cs="Arial"/>
          <w:sz w:val="24"/>
          <w:szCs w:val="24"/>
          <w:lang w:val="en-US"/>
        </w:rPr>
        <w:t>;</w:t>
      </w:r>
    </w:p>
    <w:p w:rsidR="00C8197C" w:rsidRPr="00A53EDB" w:rsidRDefault="00D50298" w:rsidP="00C8197C">
      <w:pPr>
        <w:pStyle w:val="ListParagraph"/>
        <w:numPr>
          <w:ilvl w:val="0"/>
          <w:numId w:val="3"/>
        </w:numPr>
        <w:rPr>
          <w:rFonts w:ascii="Arial" w:hAnsi="Arial" w:cs="Arial"/>
          <w:sz w:val="24"/>
          <w:szCs w:val="24"/>
          <w:lang w:val="en-US"/>
        </w:rPr>
      </w:pPr>
      <w:r w:rsidRPr="00A53EDB">
        <w:rPr>
          <w:rFonts w:ascii="Arial" w:hAnsi="Arial" w:cs="Arial"/>
          <w:sz w:val="24"/>
          <w:szCs w:val="24"/>
          <w:lang w:val="en-US"/>
        </w:rPr>
        <w:t>EDF members w</w:t>
      </w:r>
      <w:r w:rsidR="00CE4C1A" w:rsidRPr="00A53EDB">
        <w:rPr>
          <w:rFonts w:ascii="Arial" w:hAnsi="Arial" w:cs="Arial"/>
          <w:sz w:val="24"/>
          <w:szCs w:val="24"/>
          <w:lang w:val="en-US"/>
        </w:rPr>
        <w:t>ant more done on capacity building and monitoring in the EEG</w:t>
      </w:r>
      <w:r w:rsidR="002C7044" w:rsidRPr="00A53EDB">
        <w:rPr>
          <w:rFonts w:ascii="Arial" w:hAnsi="Arial" w:cs="Arial"/>
          <w:sz w:val="24"/>
          <w:szCs w:val="24"/>
          <w:lang w:val="en-US"/>
        </w:rPr>
        <w:t xml:space="preserve">, </w:t>
      </w:r>
      <w:proofErr w:type="gramStart"/>
      <w:r w:rsidR="002C7044" w:rsidRPr="00A53EDB">
        <w:rPr>
          <w:rFonts w:ascii="Arial" w:hAnsi="Arial" w:cs="Arial"/>
          <w:sz w:val="24"/>
          <w:szCs w:val="24"/>
          <w:lang w:val="en-US"/>
        </w:rPr>
        <w:t>and also</w:t>
      </w:r>
      <w:proofErr w:type="gramEnd"/>
      <w:r w:rsidR="002C7044" w:rsidRPr="00A53EDB">
        <w:rPr>
          <w:rFonts w:ascii="Arial" w:hAnsi="Arial" w:cs="Arial"/>
          <w:sz w:val="24"/>
          <w:szCs w:val="24"/>
          <w:lang w:val="en-US"/>
        </w:rPr>
        <w:t xml:space="preserve"> on data collection</w:t>
      </w:r>
      <w:r w:rsidRPr="00A53EDB">
        <w:rPr>
          <w:rFonts w:ascii="Arial" w:hAnsi="Arial" w:cs="Arial"/>
          <w:sz w:val="24"/>
          <w:szCs w:val="24"/>
          <w:lang w:val="en-US"/>
        </w:rPr>
        <w:t>;</w:t>
      </w:r>
    </w:p>
    <w:p w:rsidR="00CE4C1A" w:rsidRPr="00A53EDB" w:rsidRDefault="00CE4C1A" w:rsidP="00C8197C">
      <w:pPr>
        <w:pStyle w:val="ListParagraph"/>
        <w:numPr>
          <w:ilvl w:val="0"/>
          <w:numId w:val="3"/>
        </w:numPr>
        <w:rPr>
          <w:rFonts w:ascii="Arial" w:hAnsi="Arial" w:cs="Arial"/>
          <w:sz w:val="24"/>
          <w:szCs w:val="24"/>
          <w:lang w:val="en-US"/>
        </w:rPr>
      </w:pPr>
      <w:r w:rsidRPr="00A53EDB">
        <w:rPr>
          <w:rFonts w:ascii="Arial" w:hAnsi="Arial" w:cs="Arial"/>
          <w:sz w:val="24"/>
          <w:szCs w:val="24"/>
          <w:lang w:val="en-US"/>
        </w:rPr>
        <w:t xml:space="preserve">Members want EDF to </w:t>
      </w:r>
      <w:proofErr w:type="spellStart"/>
      <w:r w:rsidRPr="00A53EDB">
        <w:rPr>
          <w:rFonts w:ascii="Arial" w:hAnsi="Arial" w:cs="Arial"/>
          <w:sz w:val="24"/>
          <w:szCs w:val="24"/>
          <w:lang w:val="en-US"/>
        </w:rPr>
        <w:t>energise</w:t>
      </w:r>
      <w:proofErr w:type="spellEnd"/>
      <w:r w:rsidRPr="00A53EDB">
        <w:rPr>
          <w:rFonts w:ascii="Arial" w:hAnsi="Arial" w:cs="Arial"/>
          <w:sz w:val="24"/>
          <w:szCs w:val="24"/>
          <w:lang w:val="en-US"/>
        </w:rPr>
        <w:t xml:space="preserve"> work on </w:t>
      </w:r>
      <w:proofErr w:type="spellStart"/>
      <w:r w:rsidR="00D50298" w:rsidRPr="00A53EDB">
        <w:rPr>
          <w:rFonts w:ascii="Arial" w:hAnsi="Arial" w:cs="Arial"/>
          <w:sz w:val="24"/>
          <w:szCs w:val="24"/>
          <w:lang w:val="en-US"/>
        </w:rPr>
        <w:t>deinstitutionali</w:t>
      </w:r>
      <w:r w:rsidR="00352937">
        <w:rPr>
          <w:rFonts w:ascii="Arial" w:hAnsi="Arial" w:cs="Arial"/>
          <w:sz w:val="24"/>
          <w:szCs w:val="24"/>
          <w:lang w:val="en-US"/>
        </w:rPr>
        <w:t>s</w:t>
      </w:r>
      <w:r w:rsidR="00D50298" w:rsidRPr="00A53EDB">
        <w:rPr>
          <w:rFonts w:ascii="Arial" w:hAnsi="Arial" w:cs="Arial"/>
          <w:sz w:val="24"/>
          <w:szCs w:val="24"/>
          <w:lang w:val="en-US"/>
        </w:rPr>
        <w:t>ation</w:t>
      </w:r>
      <w:proofErr w:type="spellEnd"/>
      <w:r w:rsidR="00D50298" w:rsidRPr="00A53EDB">
        <w:rPr>
          <w:rFonts w:ascii="Arial" w:hAnsi="Arial" w:cs="Arial"/>
          <w:sz w:val="24"/>
          <w:szCs w:val="24"/>
          <w:lang w:val="en-US"/>
        </w:rPr>
        <w:t xml:space="preserve"> within</w:t>
      </w:r>
      <w:r w:rsidRPr="00A53EDB">
        <w:rPr>
          <w:rFonts w:ascii="Arial" w:hAnsi="Arial" w:cs="Arial"/>
          <w:sz w:val="24"/>
          <w:szCs w:val="24"/>
          <w:lang w:val="en-US"/>
        </w:rPr>
        <w:t xml:space="preserve"> the </w:t>
      </w:r>
      <w:r w:rsidR="00D50298" w:rsidRPr="00A53EDB">
        <w:rPr>
          <w:rFonts w:ascii="Arial" w:hAnsi="Arial" w:cs="Arial"/>
          <w:sz w:val="24"/>
          <w:szCs w:val="24"/>
          <w:lang w:val="en-US"/>
        </w:rPr>
        <w:t>S</w:t>
      </w:r>
      <w:r w:rsidRPr="00A53EDB">
        <w:rPr>
          <w:rFonts w:ascii="Arial" w:hAnsi="Arial" w:cs="Arial"/>
          <w:sz w:val="24"/>
          <w:szCs w:val="24"/>
          <w:lang w:val="en-US"/>
        </w:rPr>
        <w:t>ecretariat</w:t>
      </w:r>
      <w:r w:rsidR="00D50298" w:rsidRPr="00A53EDB">
        <w:rPr>
          <w:rFonts w:ascii="Arial" w:hAnsi="Arial" w:cs="Arial"/>
          <w:sz w:val="24"/>
          <w:szCs w:val="24"/>
          <w:lang w:val="en-US"/>
        </w:rPr>
        <w:t>.</w:t>
      </w:r>
      <w:r w:rsidRPr="00A53EDB">
        <w:rPr>
          <w:rFonts w:ascii="Arial" w:hAnsi="Arial" w:cs="Arial"/>
          <w:sz w:val="24"/>
          <w:szCs w:val="24"/>
          <w:lang w:val="en-US"/>
        </w:rPr>
        <w:t xml:space="preserve"> </w:t>
      </w:r>
      <w:r w:rsidR="00D50298" w:rsidRPr="00A53EDB">
        <w:rPr>
          <w:rFonts w:ascii="Arial" w:hAnsi="Arial" w:cs="Arial"/>
          <w:sz w:val="24"/>
          <w:szCs w:val="24"/>
          <w:lang w:val="en-US"/>
        </w:rPr>
        <w:t>W</w:t>
      </w:r>
      <w:r w:rsidRPr="00A53EDB">
        <w:rPr>
          <w:rFonts w:ascii="Arial" w:hAnsi="Arial" w:cs="Arial"/>
          <w:sz w:val="24"/>
          <w:szCs w:val="24"/>
          <w:lang w:val="en-US"/>
        </w:rPr>
        <w:t>e need to assess how</w:t>
      </w:r>
      <w:r w:rsidR="00D50298" w:rsidRPr="00A53EDB">
        <w:rPr>
          <w:rFonts w:ascii="Arial" w:hAnsi="Arial" w:cs="Arial"/>
          <w:sz w:val="24"/>
          <w:szCs w:val="24"/>
          <w:lang w:val="en-US"/>
        </w:rPr>
        <w:t>,</w:t>
      </w:r>
      <w:r w:rsidRPr="00A53EDB">
        <w:rPr>
          <w:rFonts w:ascii="Arial" w:hAnsi="Arial" w:cs="Arial"/>
          <w:sz w:val="24"/>
          <w:szCs w:val="24"/>
          <w:lang w:val="en-US"/>
        </w:rPr>
        <w:t xml:space="preserve"> </w:t>
      </w:r>
      <w:r w:rsidR="00D50298" w:rsidRPr="00A53EDB">
        <w:rPr>
          <w:rFonts w:ascii="Arial" w:hAnsi="Arial" w:cs="Arial"/>
          <w:sz w:val="24"/>
          <w:szCs w:val="24"/>
          <w:lang w:val="en-US"/>
        </w:rPr>
        <w:t>with</w:t>
      </w:r>
      <w:r w:rsidRPr="00A53EDB">
        <w:rPr>
          <w:rFonts w:ascii="Arial" w:hAnsi="Arial" w:cs="Arial"/>
          <w:sz w:val="24"/>
          <w:szCs w:val="24"/>
          <w:lang w:val="en-US"/>
        </w:rPr>
        <w:t xml:space="preserve">in our capacity and with </w:t>
      </w:r>
      <w:r w:rsidR="00D50298" w:rsidRPr="00A53EDB">
        <w:rPr>
          <w:rFonts w:ascii="Arial" w:hAnsi="Arial" w:cs="Arial"/>
          <w:sz w:val="24"/>
          <w:szCs w:val="24"/>
          <w:lang w:val="en-US"/>
        </w:rPr>
        <w:t xml:space="preserve">EDF’s </w:t>
      </w:r>
      <w:r w:rsidRPr="00A53EDB">
        <w:rPr>
          <w:rFonts w:ascii="Arial" w:hAnsi="Arial" w:cs="Arial"/>
          <w:sz w:val="24"/>
          <w:szCs w:val="24"/>
          <w:lang w:val="en-US"/>
        </w:rPr>
        <w:t>current staff</w:t>
      </w:r>
      <w:r w:rsidR="00D50298" w:rsidRPr="00A53EDB">
        <w:rPr>
          <w:rFonts w:ascii="Arial" w:hAnsi="Arial" w:cs="Arial"/>
          <w:sz w:val="24"/>
          <w:szCs w:val="24"/>
          <w:lang w:val="en-US"/>
        </w:rPr>
        <w:t>,</w:t>
      </w:r>
      <w:r w:rsidRPr="00A53EDB">
        <w:rPr>
          <w:rFonts w:ascii="Arial" w:hAnsi="Arial" w:cs="Arial"/>
          <w:sz w:val="24"/>
          <w:szCs w:val="24"/>
          <w:lang w:val="en-US"/>
        </w:rPr>
        <w:t xml:space="preserve"> this can be done</w:t>
      </w:r>
      <w:r w:rsidR="007854BC" w:rsidRPr="00A53EDB">
        <w:rPr>
          <w:rFonts w:ascii="Arial" w:hAnsi="Arial" w:cs="Arial"/>
          <w:sz w:val="24"/>
          <w:szCs w:val="24"/>
          <w:lang w:val="en-US"/>
        </w:rPr>
        <w:t xml:space="preserve"> without detriment to other areas</w:t>
      </w:r>
      <w:r w:rsidR="00A53EDB" w:rsidRPr="00A53EDB">
        <w:rPr>
          <w:rFonts w:ascii="Arial" w:hAnsi="Arial" w:cs="Arial"/>
          <w:sz w:val="24"/>
          <w:szCs w:val="24"/>
          <w:lang w:val="en-US"/>
        </w:rPr>
        <w:t>;</w:t>
      </w:r>
    </w:p>
    <w:p w:rsidR="00CE4C1A" w:rsidRPr="00A53EDB" w:rsidRDefault="00A53EDB" w:rsidP="00C8197C">
      <w:pPr>
        <w:pStyle w:val="ListParagraph"/>
        <w:numPr>
          <w:ilvl w:val="0"/>
          <w:numId w:val="3"/>
        </w:numPr>
        <w:rPr>
          <w:rFonts w:ascii="Arial" w:hAnsi="Arial" w:cs="Arial"/>
          <w:sz w:val="24"/>
          <w:szCs w:val="24"/>
          <w:lang w:val="en-US"/>
        </w:rPr>
      </w:pPr>
      <w:r w:rsidRPr="00A53EDB">
        <w:rPr>
          <w:rFonts w:ascii="Arial" w:hAnsi="Arial" w:cs="Arial"/>
          <w:sz w:val="24"/>
          <w:szCs w:val="24"/>
          <w:lang w:val="en-US"/>
        </w:rPr>
        <w:t>There were s</w:t>
      </w:r>
      <w:r w:rsidR="00CE4C1A" w:rsidRPr="00A53EDB">
        <w:rPr>
          <w:rFonts w:ascii="Arial" w:hAnsi="Arial" w:cs="Arial"/>
          <w:sz w:val="24"/>
          <w:szCs w:val="24"/>
          <w:lang w:val="en-US"/>
        </w:rPr>
        <w:t xml:space="preserve">uggestions to see if there are ways </w:t>
      </w:r>
      <w:r w:rsidRPr="00A53EDB">
        <w:rPr>
          <w:rFonts w:ascii="Arial" w:hAnsi="Arial" w:cs="Arial"/>
          <w:sz w:val="24"/>
          <w:szCs w:val="24"/>
          <w:lang w:val="en-US"/>
        </w:rPr>
        <w:t xml:space="preserve">the DPOs within the EEG can work among themselves on certain disability-specific topics, rather than having to involve the entire EEG (for example on monitoring the number of persons with disabilities in institutions). </w:t>
      </w:r>
    </w:p>
    <w:p w:rsidR="00C8197C" w:rsidRDefault="00C8197C" w:rsidP="00CE3D03">
      <w:pPr>
        <w:spacing w:after="0"/>
        <w:rPr>
          <w:rFonts w:ascii="Arial" w:hAnsi="Arial" w:cs="Arial"/>
          <w:sz w:val="24"/>
          <w:szCs w:val="24"/>
        </w:rPr>
      </w:pPr>
    </w:p>
    <w:p w:rsidR="00B63416" w:rsidRPr="00B63416" w:rsidRDefault="00B63416" w:rsidP="00B63416">
      <w:pPr>
        <w:spacing w:after="0"/>
        <w:rPr>
          <w:rFonts w:ascii="Arial" w:hAnsi="Arial" w:cs="Arial"/>
          <w:sz w:val="24"/>
          <w:szCs w:val="24"/>
        </w:rPr>
      </w:pPr>
    </w:p>
    <w:p w:rsidR="00A47D5C" w:rsidRPr="00A53EDB" w:rsidRDefault="007C471B" w:rsidP="004E1185">
      <w:pPr>
        <w:pStyle w:val="Heading2"/>
        <w:rPr>
          <w:rFonts w:ascii="Arial" w:hAnsi="Arial" w:cs="Arial"/>
          <w:b/>
          <w:smallCaps w:val="0"/>
        </w:rPr>
      </w:pPr>
      <w:r w:rsidRPr="00A53EDB">
        <w:rPr>
          <w:rFonts w:ascii="Arial" w:hAnsi="Arial" w:cs="Arial"/>
          <w:b/>
          <w:smallCaps w:val="0"/>
        </w:rPr>
        <w:t xml:space="preserve">Presentation of and Discussion on future event on education for persons with intellectual disabilities </w:t>
      </w:r>
    </w:p>
    <w:p w:rsidR="00A47D5C" w:rsidRDefault="00A47D5C" w:rsidP="00A47D5C">
      <w:pPr>
        <w:spacing w:after="0"/>
        <w:rPr>
          <w:rFonts w:ascii="Arial" w:hAnsi="Arial" w:cs="Arial"/>
          <w:sz w:val="24"/>
          <w:szCs w:val="24"/>
        </w:rPr>
      </w:pPr>
    </w:p>
    <w:p w:rsidR="00A53EDB" w:rsidRPr="00A53EDB" w:rsidRDefault="00A53EDB" w:rsidP="00A53EDB">
      <w:pPr>
        <w:spacing w:after="0"/>
        <w:rPr>
          <w:rFonts w:ascii="Arial" w:hAnsi="Arial" w:cs="Arial"/>
          <w:sz w:val="24"/>
          <w:szCs w:val="24"/>
        </w:rPr>
      </w:pPr>
      <w:r w:rsidRPr="00A53EDB">
        <w:rPr>
          <w:rFonts w:ascii="Arial" w:hAnsi="Arial" w:cs="Arial"/>
          <w:sz w:val="24"/>
          <w:szCs w:val="24"/>
        </w:rPr>
        <w:t>The Committee discussed this proposal for an event on inclusive education. While the idea was</w:t>
      </w:r>
      <w:r w:rsidR="00CE4C1A" w:rsidRPr="00A53EDB">
        <w:rPr>
          <w:rFonts w:ascii="Arial" w:hAnsi="Arial" w:cs="Arial"/>
          <w:sz w:val="24"/>
          <w:szCs w:val="24"/>
        </w:rPr>
        <w:t xml:space="preserve"> to keep it focused</w:t>
      </w:r>
      <w:r w:rsidR="00327280">
        <w:rPr>
          <w:rFonts w:ascii="Arial" w:hAnsi="Arial" w:cs="Arial"/>
          <w:sz w:val="24"/>
          <w:szCs w:val="24"/>
        </w:rPr>
        <w:t xml:space="preserve"> on education for persons with intellectual disabilities</w:t>
      </w:r>
      <w:r w:rsidRPr="00A53EDB">
        <w:rPr>
          <w:rFonts w:ascii="Arial" w:hAnsi="Arial" w:cs="Arial"/>
          <w:sz w:val="24"/>
          <w:szCs w:val="24"/>
        </w:rPr>
        <w:t>, the issue was raised that activities on intellectual disabilities should be led by EDF’s member Inclusion Europe. As such, EDF will have to liaise with Inclusion Europe before moving ahead with this idea. Eventually, the idea could be to collaborate with Inclusion Europe in an activity that b</w:t>
      </w:r>
      <w:r w:rsidR="00CE3D03" w:rsidRPr="00A53EDB">
        <w:rPr>
          <w:rFonts w:ascii="Arial" w:hAnsi="Arial" w:cs="Arial"/>
          <w:sz w:val="24"/>
          <w:szCs w:val="24"/>
        </w:rPr>
        <w:t>ring</w:t>
      </w:r>
      <w:r w:rsidRPr="00A53EDB">
        <w:rPr>
          <w:rFonts w:ascii="Arial" w:hAnsi="Arial" w:cs="Arial"/>
          <w:sz w:val="24"/>
          <w:szCs w:val="24"/>
        </w:rPr>
        <w:t>s</w:t>
      </w:r>
      <w:r w:rsidR="00CE3D03" w:rsidRPr="00A53EDB">
        <w:rPr>
          <w:rFonts w:ascii="Arial" w:hAnsi="Arial" w:cs="Arial"/>
          <w:sz w:val="24"/>
          <w:szCs w:val="24"/>
        </w:rPr>
        <w:t xml:space="preserve"> together examples of good and bad practices from the different </w:t>
      </w:r>
      <w:r w:rsidRPr="00A53EDB">
        <w:rPr>
          <w:rFonts w:ascii="Arial" w:hAnsi="Arial" w:cs="Arial"/>
          <w:sz w:val="24"/>
          <w:szCs w:val="24"/>
        </w:rPr>
        <w:t>M</w:t>
      </w:r>
      <w:r w:rsidR="00CE3D03" w:rsidRPr="00A53EDB">
        <w:rPr>
          <w:rFonts w:ascii="Arial" w:hAnsi="Arial" w:cs="Arial"/>
          <w:sz w:val="24"/>
          <w:szCs w:val="24"/>
        </w:rPr>
        <w:t xml:space="preserve">ember </w:t>
      </w:r>
      <w:r w:rsidRPr="00A53EDB">
        <w:rPr>
          <w:rFonts w:ascii="Arial" w:hAnsi="Arial" w:cs="Arial"/>
          <w:sz w:val="24"/>
          <w:szCs w:val="24"/>
        </w:rPr>
        <w:t>S</w:t>
      </w:r>
      <w:r w:rsidR="00CE3D03" w:rsidRPr="00A53EDB">
        <w:rPr>
          <w:rFonts w:ascii="Arial" w:hAnsi="Arial" w:cs="Arial"/>
          <w:sz w:val="24"/>
          <w:szCs w:val="24"/>
        </w:rPr>
        <w:t>tates</w:t>
      </w:r>
      <w:r w:rsidRPr="00A53EDB">
        <w:rPr>
          <w:rFonts w:ascii="Arial" w:hAnsi="Arial" w:cs="Arial"/>
          <w:sz w:val="24"/>
          <w:szCs w:val="24"/>
        </w:rPr>
        <w:t>.</w:t>
      </w:r>
    </w:p>
    <w:p w:rsidR="00CE4C1A" w:rsidRPr="00A53EDB" w:rsidRDefault="00CE4C1A" w:rsidP="00A53EDB">
      <w:pPr>
        <w:spacing w:after="0"/>
        <w:rPr>
          <w:rFonts w:ascii="Arial" w:hAnsi="Arial" w:cs="Arial"/>
          <w:sz w:val="24"/>
          <w:szCs w:val="24"/>
        </w:rPr>
      </w:pPr>
    </w:p>
    <w:p w:rsidR="00CE3D03" w:rsidRPr="00A53EDB" w:rsidRDefault="00A53EDB" w:rsidP="00A53EDB">
      <w:pPr>
        <w:spacing w:after="0"/>
        <w:rPr>
          <w:rFonts w:ascii="Arial" w:hAnsi="Arial" w:cs="Arial"/>
          <w:sz w:val="24"/>
          <w:szCs w:val="24"/>
        </w:rPr>
      </w:pPr>
      <w:r w:rsidRPr="00A53EDB">
        <w:rPr>
          <w:rFonts w:ascii="Arial" w:hAnsi="Arial" w:cs="Arial"/>
          <w:sz w:val="24"/>
          <w:szCs w:val="24"/>
        </w:rPr>
        <w:t xml:space="preserve">It was agreed that EDF would initiate a call for members interested in taking part in an </w:t>
      </w:r>
      <w:r w:rsidR="00327280">
        <w:rPr>
          <w:rFonts w:ascii="Arial" w:hAnsi="Arial" w:cs="Arial"/>
          <w:sz w:val="24"/>
          <w:szCs w:val="24"/>
        </w:rPr>
        <w:t>E</w:t>
      </w:r>
      <w:r w:rsidRPr="00A53EDB">
        <w:rPr>
          <w:rFonts w:ascii="Arial" w:hAnsi="Arial" w:cs="Arial"/>
          <w:sz w:val="24"/>
          <w:szCs w:val="24"/>
        </w:rPr>
        <w:t xml:space="preserve">mail </w:t>
      </w:r>
      <w:r w:rsidR="00327280">
        <w:rPr>
          <w:rFonts w:ascii="Arial" w:hAnsi="Arial" w:cs="Arial"/>
          <w:sz w:val="24"/>
          <w:szCs w:val="24"/>
        </w:rPr>
        <w:t>E</w:t>
      </w:r>
      <w:r w:rsidRPr="00A53EDB">
        <w:rPr>
          <w:rFonts w:ascii="Arial" w:hAnsi="Arial" w:cs="Arial"/>
          <w:sz w:val="24"/>
          <w:szCs w:val="24"/>
        </w:rPr>
        <w:t xml:space="preserve">xpert </w:t>
      </w:r>
      <w:r w:rsidR="00327280">
        <w:rPr>
          <w:rFonts w:ascii="Arial" w:hAnsi="Arial" w:cs="Arial"/>
          <w:sz w:val="24"/>
          <w:szCs w:val="24"/>
        </w:rPr>
        <w:t>G</w:t>
      </w:r>
      <w:r w:rsidRPr="00A53EDB">
        <w:rPr>
          <w:rFonts w:ascii="Arial" w:hAnsi="Arial" w:cs="Arial"/>
          <w:sz w:val="24"/>
          <w:szCs w:val="24"/>
        </w:rPr>
        <w:t>roup on Inclusive Education.</w:t>
      </w:r>
    </w:p>
    <w:p w:rsidR="00A53EDB" w:rsidRPr="00A53EDB" w:rsidRDefault="00A53EDB" w:rsidP="00A53EDB">
      <w:pPr>
        <w:spacing w:after="0"/>
        <w:rPr>
          <w:rFonts w:ascii="Arial" w:hAnsi="Arial" w:cs="Arial"/>
          <w:sz w:val="24"/>
          <w:szCs w:val="24"/>
        </w:rPr>
      </w:pPr>
    </w:p>
    <w:p w:rsidR="00A53EDB" w:rsidRPr="00A53EDB" w:rsidRDefault="00A53EDB" w:rsidP="00A53EDB">
      <w:pPr>
        <w:spacing w:after="0"/>
        <w:rPr>
          <w:rFonts w:ascii="Arial" w:hAnsi="Arial" w:cs="Arial"/>
          <w:sz w:val="24"/>
          <w:szCs w:val="24"/>
        </w:rPr>
      </w:pPr>
      <w:r w:rsidRPr="00A53EDB">
        <w:rPr>
          <w:rFonts w:ascii="Arial" w:hAnsi="Arial" w:cs="Arial"/>
          <w:sz w:val="24"/>
          <w:szCs w:val="24"/>
        </w:rPr>
        <w:t>It was also a</w:t>
      </w:r>
      <w:r w:rsidRPr="00A53EDB">
        <w:rPr>
          <w:rFonts w:ascii="Arial" w:hAnsi="Arial" w:cs="Arial"/>
          <w:sz w:val="24"/>
          <w:szCs w:val="24"/>
        </w:rPr>
        <w:t xml:space="preserve">greed to </w:t>
      </w:r>
      <w:proofErr w:type="gramStart"/>
      <w:r w:rsidRPr="00A53EDB">
        <w:rPr>
          <w:rFonts w:ascii="Arial" w:hAnsi="Arial" w:cs="Arial"/>
          <w:sz w:val="24"/>
          <w:szCs w:val="24"/>
        </w:rPr>
        <w:t>look into</w:t>
      </w:r>
      <w:proofErr w:type="gramEnd"/>
      <w:r w:rsidRPr="00A53EDB">
        <w:rPr>
          <w:rFonts w:ascii="Arial" w:hAnsi="Arial" w:cs="Arial"/>
          <w:sz w:val="24"/>
          <w:szCs w:val="24"/>
        </w:rPr>
        <w:t xml:space="preserve"> doing</w:t>
      </w:r>
      <w:r w:rsidRPr="00A53EDB">
        <w:rPr>
          <w:rFonts w:ascii="Arial" w:hAnsi="Arial" w:cs="Arial"/>
          <w:sz w:val="24"/>
          <w:szCs w:val="24"/>
        </w:rPr>
        <w:t xml:space="preserve"> something</w:t>
      </w:r>
      <w:r w:rsidRPr="00A53EDB">
        <w:rPr>
          <w:rFonts w:ascii="Arial" w:hAnsi="Arial" w:cs="Arial"/>
          <w:sz w:val="24"/>
          <w:szCs w:val="24"/>
        </w:rPr>
        <w:t>, such as a conference or a study visit,</w:t>
      </w:r>
      <w:r w:rsidRPr="00A53EDB">
        <w:rPr>
          <w:rFonts w:ascii="Arial" w:hAnsi="Arial" w:cs="Arial"/>
          <w:sz w:val="24"/>
          <w:szCs w:val="24"/>
        </w:rPr>
        <w:t xml:space="preserve"> during the board meeting in Portugal, since </w:t>
      </w:r>
      <w:proofErr w:type="spellStart"/>
      <w:r w:rsidRPr="00A53EDB">
        <w:rPr>
          <w:rFonts w:ascii="Arial" w:hAnsi="Arial" w:cs="Arial"/>
          <w:sz w:val="24"/>
          <w:szCs w:val="24"/>
        </w:rPr>
        <w:t>the</w:t>
      </w:r>
      <w:proofErr w:type="spellEnd"/>
      <w:r w:rsidR="00327280">
        <w:rPr>
          <w:rFonts w:ascii="Arial" w:hAnsi="Arial" w:cs="Arial"/>
          <w:sz w:val="24"/>
          <w:szCs w:val="24"/>
        </w:rPr>
        <w:t xml:space="preserve"> country</w:t>
      </w:r>
      <w:r w:rsidRPr="00A53EDB">
        <w:rPr>
          <w:rFonts w:ascii="Arial" w:hAnsi="Arial" w:cs="Arial"/>
          <w:sz w:val="24"/>
          <w:szCs w:val="24"/>
        </w:rPr>
        <w:t xml:space="preserve"> ha</w:t>
      </w:r>
      <w:r w:rsidR="00327280">
        <w:rPr>
          <w:rFonts w:ascii="Arial" w:hAnsi="Arial" w:cs="Arial"/>
          <w:sz w:val="24"/>
          <w:szCs w:val="24"/>
        </w:rPr>
        <w:t>s</w:t>
      </w:r>
      <w:r w:rsidRPr="00A53EDB">
        <w:rPr>
          <w:rFonts w:ascii="Arial" w:hAnsi="Arial" w:cs="Arial"/>
          <w:sz w:val="24"/>
          <w:szCs w:val="24"/>
        </w:rPr>
        <w:t xml:space="preserve"> good examples of inclusive education</w:t>
      </w:r>
      <w:r w:rsidRPr="00A53EDB">
        <w:rPr>
          <w:rFonts w:ascii="Arial" w:hAnsi="Arial" w:cs="Arial"/>
          <w:sz w:val="24"/>
          <w:szCs w:val="24"/>
        </w:rPr>
        <w:t>.</w:t>
      </w:r>
    </w:p>
    <w:p w:rsidR="000520ED" w:rsidRPr="000520ED" w:rsidRDefault="000520ED" w:rsidP="000520ED">
      <w:pPr>
        <w:pStyle w:val="ListParagraph"/>
        <w:rPr>
          <w:rFonts w:ascii="Arial" w:hAnsi="Arial" w:cs="Arial"/>
          <w:sz w:val="24"/>
          <w:szCs w:val="24"/>
        </w:rPr>
      </w:pPr>
    </w:p>
    <w:p w:rsidR="007B4A98" w:rsidRPr="00F24375" w:rsidRDefault="007B4A98">
      <w:pPr>
        <w:rPr>
          <w:rFonts w:ascii="Arial" w:hAnsi="Arial" w:cs="Arial"/>
          <w:sz w:val="24"/>
          <w:szCs w:val="24"/>
        </w:rPr>
      </w:pPr>
      <w:bookmarkStart w:id="0" w:name="_GoBack"/>
      <w:bookmarkEnd w:id="0"/>
    </w:p>
    <w:sectPr w:rsidR="007B4A98" w:rsidRPr="00F243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65D" w:rsidRDefault="00E0665D" w:rsidP="00E0665D">
      <w:pPr>
        <w:spacing w:after="0" w:line="240" w:lineRule="auto"/>
      </w:pPr>
      <w:r>
        <w:separator/>
      </w:r>
    </w:p>
  </w:endnote>
  <w:endnote w:type="continuationSeparator" w:id="0">
    <w:p w:rsidR="00E0665D" w:rsidRDefault="00E0665D" w:rsidP="00E0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65D" w:rsidRDefault="00E0665D" w:rsidP="00E0665D">
      <w:pPr>
        <w:spacing w:after="0" w:line="240" w:lineRule="auto"/>
      </w:pPr>
      <w:r>
        <w:separator/>
      </w:r>
    </w:p>
  </w:footnote>
  <w:footnote w:type="continuationSeparator" w:id="0">
    <w:p w:rsidR="00E0665D" w:rsidRDefault="00E0665D" w:rsidP="00E0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65D" w:rsidRDefault="00D50298">
    <w:pPr>
      <w:pStyle w:val="Header"/>
    </w:pPr>
    <w:r>
      <w:rPr>
        <w:noProof/>
      </w:rPr>
      <w:drawing>
        <wp:inline distT="0" distB="0" distL="0" distR="0" wp14:anchorId="1F19972F" wp14:editId="4640A769">
          <wp:extent cx="5731510" cy="9004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900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3C1F"/>
    <w:multiLevelType w:val="hybridMultilevel"/>
    <w:tmpl w:val="015A4FF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28299F"/>
    <w:multiLevelType w:val="hybridMultilevel"/>
    <w:tmpl w:val="F620B0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D846F1"/>
    <w:multiLevelType w:val="hybridMultilevel"/>
    <w:tmpl w:val="6906A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97365D"/>
    <w:multiLevelType w:val="hybridMultilevel"/>
    <w:tmpl w:val="A5D6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71F49"/>
    <w:multiLevelType w:val="hybridMultilevel"/>
    <w:tmpl w:val="CB3C4B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B946332"/>
    <w:multiLevelType w:val="hybridMultilevel"/>
    <w:tmpl w:val="6D0AA7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98"/>
    <w:rsid w:val="000520ED"/>
    <w:rsid w:val="00053EBA"/>
    <w:rsid w:val="000C3AD1"/>
    <w:rsid w:val="00160F30"/>
    <w:rsid w:val="001A1CC5"/>
    <w:rsid w:val="001E55AE"/>
    <w:rsid w:val="00221C6A"/>
    <w:rsid w:val="002C7044"/>
    <w:rsid w:val="003167F7"/>
    <w:rsid w:val="00327280"/>
    <w:rsid w:val="00352937"/>
    <w:rsid w:val="004818CE"/>
    <w:rsid w:val="004E1185"/>
    <w:rsid w:val="005E321F"/>
    <w:rsid w:val="00720597"/>
    <w:rsid w:val="00761741"/>
    <w:rsid w:val="007854BC"/>
    <w:rsid w:val="007B4A98"/>
    <w:rsid w:val="007C471B"/>
    <w:rsid w:val="00866B76"/>
    <w:rsid w:val="00A32935"/>
    <w:rsid w:val="00A47D5C"/>
    <w:rsid w:val="00A53EDB"/>
    <w:rsid w:val="00AA25C0"/>
    <w:rsid w:val="00B63416"/>
    <w:rsid w:val="00BC2F9C"/>
    <w:rsid w:val="00C8197C"/>
    <w:rsid w:val="00CE3D03"/>
    <w:rsid w:val="00CE4C1A"/>
    <w:rsid w:val="00D50298"/>
    <w:rsid w:val="00D66257"/>
    <w:rsid w:val="00E0665D"/>
    <w:rsid w:val="00ED2065"/>
    <w:rsid w:val="00F2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67AC01"/>
  <w15:chartTrackingRefBased/>
  <w15:docId w15:val="{A35F68ED-0723-4C86-B653-DCE5B013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B76"/>
    <w:pPr>
      <w:shd w:val="clear" w:color="auto" w:fill="C00000"/>
      <w:spacing w:before="480" w:after="0" w:line="276" w:lineRule="auto"/>
      <w:contextualSpacing/>
      <w:jc w:val="center"/>
      <w:outlineLvl w:val="0"/>
    </w:pPr>
    <w:rPr>
      <w:rFonts w:ascii="Calibri" w:eastAsia="Times New Roman" w:hAnsi="Calibri" w:cs="Arial"/>
      <w:b/>
      <w:smallCaps/>
      <w:color w:val="FFFFFF"/>
      <w:sz w:val="28"/>
      <w:szCs w:val="28"/>
      <w:lang w:bidi="en-US"/>
    </w:rPr>
  </w:style>
  <w:style w:type="paragraph" w:styleId="Heading2">
    <w:name w:val="heading 2"/>
    <w:basedOn w:val="Normal"/>
    <w:next w:val="Normal"/>
    <w:link w:val="Heading2Char"/>
    <w:uiPriority w:val="9"/>
    <w:unhideWhenUsed/>
    <w:qFormat/>
    <w:rsid w:val="00866B76"/>
    <w:pPr>
      <w:spacing w:before="200" w:after="0" w:line="271" w:lineRule="auto"/>
      <w:outlineLvl w:val="1"/>
    </w:pPr>
    <w:rPr>
      <w:rFonts w:ascii="Cambria" w:eastAsia="Times New Roman" w:hAnsi="Cambria" w:cs="Times New Roman"/>
      <w:smallCaps/>
      <w:sz w:val="28"/>
      <w:szCs w:val="28"/>
      <w:lang w:bidi="en-US"/>
    </w:rPr>
  </w:style>
  <w:style w:type="paragraph" w:styleId="Heading3">
    <w:name w:val="heading 3"/>
    <w:basedOn w:val="Normal"/>
    <w:next w:val="Normal"/>
    <w:link w:val="Heading3Char"/>
    <w:uiPriority w:val="9"/>
    <w:unhideWhenUsed/>
    <w:qFormat/>
    <w:rsid w:val="00CE3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B76"/>
    <w:rPr>
      <w:rFonts w:ascii="Calibri" w:eastAsia="Times New Roman" w:hAnsi="Calibri" w:cs="Arial"/>
      <w:b/>
      <w:smallCaps/>
      <w:color w:val="FFFFFF"/>
      <w:sz w:val="28"/>
      <w:szCs w:val="28"/>
      <w:shd w:val="clear" w:color="auto" w:fill="C00000"/>
      <w:lang w:bidi="en-US"/>
    </w:rPr>
  </w:style>
  <w:style w:type="character" w:customStyle="1" w:styleId="Heading2Char">
    <w:name w:val="Heading 2 Char"/>
    <w:basedOn w:val="DefaultParagraphFont"/>
    <w:link w:val="Heading2"/>
    <w:uiPriority w:val="9"/>
    <w:rsid w:val="00866B76"/>
    <w:rPr>
      <w:rFonts w:ascii="Cambria" w:eastAsia="Times New Roman" w:hAnsi="Cambria" w:cs="Times New Roman"/>
      <w:smallCaps/>
      <w:sz w:val="28"/>
      <w:szCs w:val="28"/>
      <w:lang w:bidi="en-US"/>
    </w:rPr>
  </w:style>
  <w:style w:type="character" w:styleId="BookTitle">
    <w:name w:val="Book Title"/>
    <w:uiPriority w:val="33"/>
    <w:qFormat/>
    <w:rsid w:val="00866B76"/>
    <w:rPr>
      <w:i/>
      <w:iCs/>
      <w:smallCaps/>
      <w:spacing w:val="5"/>
    </w:rPr>
  </w:style>
  <w:style w:type="paragraph" w:styleId="NoSpacing">
    <w:name w:val="No Spacing"/>
    <w:basedOn w:val="Normal"/>
    <w:link w:val="NoSpacingChar"/>
    <w:uiPriority w:val="1"/>
    <w:qFormat/>
    <w:rsid w:val="00866B76"/>
    <w:pPr>
      <w:spacing w:after="0" w:line="240" w:lineRule="auto"/>
    </w:pPr>
    <w:rPr>
      <w:rFonts w:ascii="Cambria" w:eastAsia="Times New Roman" w:hAnsi="Cambria" w:cs="Times New Roman"/>
      <w:lang w:bidi="en-US"/>
    </w:rPr>
  </w:style>
  <w:style w:type="character" w:styleId="Strong">
    <w:name w:val="Strong"/>
    <w:uiPriority w:val="22"/>
    <w:qFormat/>
    <w:rsid w:val="00866B76"/>
    <w:rPr>
      <w:b/>
      <w:bCs/>
    </w:rPr>
  </w:style>
  <w:style w:type="character" w:customStyle="1" w:styleId="NoSpacingChar">
    <w:name w:val="No Spacing Char"/>
    <w:basedOn w:val="DefaultParagraphFont"/>
    <w:link w:val="NoSpacing"/>
    <w:uiPriority w:val="1"/>
    <w:rsid w:val="00866B76"/>
    <w:rPr>
      <w:rFonts w:ascii="Cambria" w:eastAsia="Times New Roman" w:hAnsi="Cambria" w:cs="Times New Roman"/>
      <w:lang w:bidi="en-US"/>
    </w:rPr>
  </w:style>
  <w:style w:type="paragraph" w:styleId="Header">
    <w:name w:val="header"/>
    <w:basedOn w:val="Normal"/>
    <w:link w:val="HeaderChar"/>
    <w:uiPriority w:val="99"/>
    <w:unhideWhenUsed/>
    <w:rsid w:val="00E06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665D"/>
  </w:style>
  <w:style w:type="paragraph" w:styleId="Footer">
    <w:name w:val="footer"/>
    <w:basedOn w:val="Normal"/>
    <w:link w:val="FooterChar"/>
    <w:uiPriority w:val="99"/>
    <w:unhideWhenUsed/>
    <w:rsid w:val="00E06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665D"/>
  </w:style>
  <w:style w:type="paragraph" w:styleId="ListParagraph">
    <w:name w:val="List Paragraph"/>
    <w:basedOn w:val="Normal"/>
    <w:uiPriority w:val="34"/>
    <w:qFormat/>
    <w:rsid w:val="00F24375"/>
    <w:pPr>
      <w:ind w:left="720"/>
      <w:contextualSpacing/>
    </w:pPr>
  </w:style>
  <w:style w:type="character" w:customStyle="1" w:styleId="Heading3Char">
    <w:name w:val="Heading 3 Char"/>
    <w:basedOn w:val="DefaultParagraphFont"/>
    <w:link w:val="Heading3"/>
    <w:uiPriority w:val="9"/>
    <w:rsid w:val="00CE3D0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5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3</cp:revision>
  <dcterms:created xsi:type="dcterms:W3CDTF">2019-11-27T13:59:00Z</dcterms:created>
  <dcterms:modified xsi:type="dcterms:W3CDTF">2019-11-27T14:21:00Z</dcterms:modified>
</cp:coreProperties>
</file>