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B55B7" w14:textId="103D319D" w:rsidR="00B658F5" w:rsidRPr="00352346" w:rsidRDefault="00B658F5" w:rsidP="0045014D">
      <w:pPr>
        <w:pStyle w:val="Heading1"/>
        <w:spacing w:line="276" w:lineRule="auto"/>
        <w:jc w:val="center"/>
        <w:rPr>
          <w:rFonts w:eastAsia="Times New Roman"/>
          <w:lang w:val="en-GB"/>
        </w:rPr>
      </w:pPr>
      <w:r w:rsidRPr="00352346">
        <w:rPr>
          <w:noProof/>
          <w:lang w:val="en-GB"/>
        </w:rPr>
        <w:drawing>
          <wp:inline distT="0" distB="0" distL="0" distR="0" wp14:anchorId="45738ADC" wp14:editId="128C8B3C">
            <wp:extent cx="880761" cy="1097280"/>
            <wp:effectExtent l="0" t="0" r="0" b="7620"/>
            <wp:docPr id="3" name="Picture 3" descr="EDF Logo: thought bubble, blue background, with red and white stripes at the left bottom corder. Caption: European Disability Forum in white and all cap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DF Logo: thought bubble, blue background, with red and white stripes at the left bottom corder. Caption: European Disability Forum in white and all cap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650" cy="1112092"/>
                    </a:xfrm>
                    <a:prstGeom prst="rect">
                      <a:avLst/>
                    </a:prstGeom>
                    <a:noFill/>
                    <a:ln>
                      <a:noFill/>
                    </a:ln>
                  </pic:spPr>
                </pic:pic>
              </a:graphicData>
            </a:graphic>
          </wp:inline>
        </w:drawing>
      </w:r>
      <w:r w:rsidR="00017AC8">
        <w:rPr>
          <w:rFonts w:eastAsia="Times New Roman"/>
          <w:lang w:val="en-GB"/>
        </w:rPr>
        <w:t xml:space="preserve">     </w:t>
      </w:r>
      <w:r w:rsidR="00017AC8">
        <w:rPr>
          <w:rFonts w:cs="Arial"/>
          <w:noProof/>
          <w:sz w:val="22"/>
          <w:szCs w:val="22"/>
          <w:lang w:val="en-US"/>
        </w:rPr>
        <w:drawing>
          <wp:inline distT="0" distB="0" distL="0" distR="0" wp14:anchorId="7ED1400B" wp14:editId="342DD4D5">
            <wp:extent cx="1386844" cy="930303"/>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4684" cy="935562"/>
                    </a:xfrm>
                    <a:prstGeom prst="rect">
                      <a:avLst/>
                    </a:prstGeom>
                    <a:noFill/>
                    <a:ln>
                      <a:noFill/>
                    </a:ln>
                  </pic:spPr>
                </pic:pic>
              </a:graphicData>
            </a:graphic>
          </wp:inline>
        </w:drawing>
      </w:r>
    </w:p>
    <w:p w14:paraId="3054922A" w14:textId="6DA7992E" w:rsidR="00A325AF" w:rsidRDefault="00A325AF" w:rsidP="00A325AF">
      <w:pPr>
        <w:pStyle w:val="Heading1"/>
        <w:jc w:val="center"/>
        <w:rPr>
          <w:lang w:val="en-US"/>
        </w:rPr>
      </w:pPr>
      <w:r w:rsidRPr="00A325AF">
        <w:rPr>
          <w:lang w:val="en-US"/>
        </w:rPr>
        <w:t>Advocating against the draft additional protocol to the Oviedo Convention: ending coercion in mental healthcare</w:t>
      </w:r>
    </w:p>
    <w:p w14:paraId="51AC5CEA" w14:textId="55F5F54B" w:rsidR="00A325AF" w:rsidRPr="00A325AF" w:rsidRDefault="00A325AF" w:rsidP="00A325AF">
      <w:pPr>
        <w:pStyle w:val="Heading1"/>
        <w:jc w:val="center"/>
        <w:rPr>
          <w:lang w:val="en-US"/>
        </w:rPr>
      </w:pPr>
      <w:r w:rsidRPr="00A325AF">
        <w:rPr>
          <w:lang w:val="en-US"/>
        </w:rPr>
        <w:t>Online launch of advocacy toolkit</w:t>
      </w:r>
    </w:p>
    <w:p w14:paraId="377812DA" w14:textId="77777777" w:rsidR="00A325AF" w:rsidRPr="00A325AF" w:rsidRDefault="00A325AF" w:rsidP="00A325AF">
      <w:pPr>
        <w:spacing w:line="276" w:lineRule="auto"/>
        <w:rPr>
          <w:rFonts w:cs="Arial"/>
          <w:sz w:val="22"/>
          <w:szCs w:val="22"/>
          <w:lang w:val="en-US"/>
        </w:rPr>
      </w:pPr>
    </w:p>
    <w:p w14:paraId="1477F483" w14:textId="0C8B6193" w:rsidR="00A325AF" w:rsidRPr="00A325AF" w:rsidRDefault="00A325AF" w:rsidP="00BD321F">
      <w:pPr>
        <w:spacing w:line="276" w:lineRule="auto"/>
        <w:jc w:val="center"/>
        <w:rPr>
          <w:rFonts w:cs="Arial"/>
          <w:b/>
          <w:bCs/>
          <w:sz w:val="22"/>
          <w:szCs w:val="22"/>
          <w:lang w:val="en-US"/>
        </w:rPr>
      </w:pPr>
      <w:r>
        <w:rPr>
          <w:rFonts w:cs="Arial"/>
          <w:b/>
          <w:bCs/>
          <w:sz w:val="22"/>
          <w:szCs w:val="22"/>
          <w:lang w:val="en-US"/>
        </w:rPr>
        <w:t xml:space="preserve">Thursday </w:t>
      </w:r>
      <w:r w:rsidRPr="00A325AF">
        <w:rPr>
          <w:rFonts w:cs="Arial"/>
          <w:b/>
          <w:bCs/>
          <w:sz w:val="22"/>
          <w:szCs w:val="22"/>
          <w:lang w:val="en-US"/>
        </w:rPr>
        <w:t>25 March 2021</w:t>
      </w:r>
    </w:p>
    <w:p w14:paraId="728A92A5" w14:textId="2C02557F" w:rsidR="00A325AF" w:rsidRPr="00A325AF" w:rsidRDefault="00A325AF" w:rsidP="00BD321F">
      <w:pPr>
        <w:spacing w:line="276" w:lineRule="auto"/>
        <w:jc w:val="center"/>
        <w:rPr>
          <w:rFonts w:cs="Arial"/>
          <w:sz w:val="22"/>
          <w:szCs w:val="22"/>
          <w:lang w:val="en-US"/>
        </w:rPr>
      </w:pPr>
      <w:r w:rsidRPr="00A325AF">
        <w:rPr>
          <w:rFonts w:cs="Arial"/>
          <w:sz w:val="22"/>
          <w:szCs w:val="22"/>
          <w:lang w:val="en-US"/>
        </w:rPr>
        <w:t>3:00 to 5:00</w:t>
      </w:r>
      <w:r w:rsidR="00891F01">
        <w:rPr>
          <w:rFonts w:cs="Arial"/>
          <w:sz w:val="22"/>
          <w:szCs w:val="22"/>
          <w:lang w:val="en-US"/>
        </w:rPr>
        <w:t xml:space="preserve"> pm</w:t>
      </w:r>
      <w:r w:rsidRPr="00A325AF">
        <w:rPr>
          <w:rFonts w:cs="Arial"/>
          <w:sz w:val="22"/>
          <w:szCs w:val="22"/>
          <w:lang w:val="en-US"/>
        </w:rPr>
        <w:t xml:space="preserve"> CET</w:t>
      </w:r>
    </w:p>
    <w:p w14:paraId="379B6392" w14:textId="0F221926" w:rsidR="00A325AF" w:rsidRPr="00A325AF" w:rsidRDefault="00A325AF" w:rsidP="00A325AF">
      <w:pPr>
        <w:pStyle w:val="Heading2"/>
      </w:pPr>
      <w:r w:rsidRPr="00A325AF">
        <w:t>Background </w:t>
      </w:r>
    </w:p>
    <w:p w14:paraId="5D4BED3A" w14:textId="702BB47A" w:rsidR="00A325AF" w:rsidRPr="00A325AF" w:rsidRDefault="00A325AF" w:rsidP="00A325AF">
      <w:pPr>
        <w:spacing w:line="276" w:lineRule="auto"/>
        <w:rPr>
          <w:rFonts w:cs="Arial"/>
          <w:sz w:val="22"/>
          <w:szCs w:val="22"/>
          <w:lang w:val="en-US"/>
        </w:rPr>
      </w:pPr>
      <w:r w:rsidRPr="00A325AF">
        <w:rPr>
          <w:rFonts w:cs="Arial"/>
          <w:sz w:val="22"/>
          <w:szCs w:val="22"/>
          <w:lang w:val="en-US"/>
        </w:rPr>
        <w:t xml:space="preserve">Since 2014, the Council of Europe (regional </w:t>
      </w:r>
      <w:proofErr w:type="spellStart"/>
      <w:r w:rsidRPr="00A325AF">
        <w:rPr>
          <w:rFonts w:cs="Arial"/>
          <w:sz w:val="22"/>
          <w:szCs w:val="22"/>
          <w:lang w:val="en-US"/>
        </w:rPr>
        <w:t>organisation</w:t>
      </w:r>
      <w:proofErr w:type="spellEnd"/>
      <w:r w:rsidRPr="00A325AF">
        <w:rPr>
          <w:rFonts w:cs="Arial"/>
          <w:sz w:val="22"/>
          <w:szCs w:val="22"/>
          <w:lang w:val="en-US"/>
        </w:rPr>
        <w:t xml:space="preserve"> composed of 47 European countries) and its Committee of Bioethics are working on a piece of legislation to regulate involuntary treatment and placement in psychiatry - the so-called “draft additional protocol to the Oviedo Convention”. This initiative has been highly </w:t>
      </w:r>
      <w:proofErr w:type="spellStart"/>
      <w:r w:rsidRPr="00A325AF">
        <w:rPr>
          <w:rFonts w:cs="Arial"/>
          <w:sz w:val="22"/>
          <w:szCs w:val="22"/>
          <w:lang w:val="en-US"/>
        </w:rPr>
        <w:t>criticised</w:t>
      </w:r>
      <w:proofErr w:type="spellEnd"/>
      <w:r w:rsidRPr="00A325AF">
        <w:rPr>
          <w:rFonts w:cs="Arial"/>
          <w:sz w:val="22"/>
          <w:szCs w:val="22"/>
          <w:lang w:val="en-US"/>
        </w:rPr>
        <w:t xml:space="preserve"> by users and survivors of psychiatry, </w:t>
      </w:r>
      <w:proofErr w:type="spellStart"/>
      <w:r w:rsidRPr="00A325AF">
        <w:rPr>
          <w:rFonts w:cs="Arial"/>
          <w:sz w:val="22"/>
          <w:szCs w:val="22"/>
          <w:lang w:val="en-US"/>
        </w:rPr>
        <w:t>organisations</w:t>
      </w:r>
      <w:proofErr w:type="spellEnd"/>
      <w:r w:rsidRPr="00A325AF">
        <w:rPr>
          <w:rFonts w:cs="Arial"/>
          <w:sz w:val="22"/>
          <w:szCs w:val="22"/>
          <w:lang w:val="en-US"/>
        </w:rPr>
        <w:t xml:space="preserve"> of persons with disabilities, other civil society </w:t>
      </w:r>
      <w:proofErr w:type="spellStart"/>
      <w:r w:rsidRPr="00A325AF">
        <w:rPr>
          <w:rFonts w:cs="Arial"/>
          <w:sz w:val="22"/>
          <w:szCs w:val="22"/>
          <w:lang w:val="en-US"/>
        </w:rPr>
        <w:t>organisations</w:t>
      </w:r>
      <w:proofErr w:type="spellEnd"/>
      <w:r w:rsidRPr="00A325AF">
        <w:rPr>
          <w:rFonts w:cs="Arial"/>
          <w:sz w:val="22"/>
          <w:szCs w:val="22"/>
          <w:lang w:val="en-US"/>
        </w:rPr>
        <w:t>, bodies within the Council of Europe and experts from the United Nations, including the UN Committee on the Rights of Persons with Disabilities. </w:t>
      </w:r>
    </w:p>
    <w:p w14:paraId="4828BB64" w14:textId="57B7A27C" w:rsidR="00A325AF" w:rsidRPr="00A325AF" w:rsidRDefault="00A325AF" w:rsidP="00A325AF">
      <w:pPr>
        <w:spacing w:line="276" w:lineRule="auto"/>
        <w:rPr>
          <w:rFonts w:cs="Arial"/>
          <w:sz w:val="22"/>
          <w:szCs w:val="22"/>
          <w:lang w:val="en-US"/>
        </w:rPr>
      </w:pPr>
      <w:r w:rsidRPr="00A325AF">
        <w:rPr>
          <w:rFonts w:cs="Arial"/>
          <w:sz w:val="22"/>
          <w:szCs w:val="22"/>
          <w:lang w:val="en-US"/>
        </w:rPr>
        <w:t>Despite the opposition, member states of the Council of Europe have continued to support the work on this draft protocol, ignoring their obligations under international law. A final draft has been approved and will be put for a vote in June 2021 within the Committee of Bioethics, for final adoption at the end of 2021 or early 2022. </w:t>
      </w:r>
    </w:p>
    <w:p w14:paraId="24229897" w14:textId="0F2EF6B8" w:rsidR="00A325AF" w:rsidRDefault="00A325AF" w:rsidP="00A325AF">
      <w:pPr>
        <w:spacing w:line="276" w:lineRule="auto"/>
        <w:rPr>
          <w:rFonts w:cs="Arial"/>
          <w:sz w:val="22"/>
          <w:szCs w:val="22"/>
          <w:lang w:val="en-US"/>
        </w:rPr>
      </w:pPr>
      <w:r w:rsidRPr="00A325AF">
        <w:rPr>
          <w:rFonts w:cs="Arial"/>
          <w:sz w:val="22"/>
          <w:szCs w:val="22"/>
          <w:lang w:val="en-US"/>
        </w:rPr>
        <w:t>The European Disability Forum and Mental Health Europe, together with numerous stakeholders are strengthening efforts to oppose the draft and request the withdrawal of the protocol. At this occasion, they are launching an advocacy toolkit against the draft additional protocol to the Oviedo Convention. </w:t>
      </w:r>
    </w:p>
    <w:p w14:paraId="17BBB794" w14:textId="62A4AAE6" w:rsidR="00A325AF" w:rsidRPr="00A325AF" w:rsidRDefault="00A325AF" w:rsidP="00A325AF">
      <w:pPr>
        <w:spacing w:line="276" w:lineRule="auto"/>
        <w:rPr>
          <w:rFonts w:cs="Arial"/>
          <w:sz w:val="22"/>
          <w:szCs w:val="22"/>
          <w:lang w:val="en-US"/>
        </w:rPr>
      </w:pPr>
      <w:r>
        <w:rPr>
          <w:rFonts w:cs="Arial"/>
          <w:sz w:val="22"/>
          <w:szCs w:val="22"/>
          <w:lang w:val="en-US"/>
        </w:rPr>
        <w:t xml:space="preserve">Speakers include representatives from the European Disability Forum, Mental Health Europe, the </w:t>
      </w:r>
      <w:bookmarkStart w:id="0" w:name="_Hlk66182750"/>
      <w:r>
        <w:rPr>
          <w:rFonts w:cs="Arial"/>
          <w:sz w:val="22"/>
          <w:szCs w:val="22"/>
          <w:lang w:val="en-US"/>
        </w:rPr>
        <w:t>European Network of (Ex)-Users and Survivors of Psychiatry</w:t>
      </w:r>
      <w:bookmarkEnd w:id="0"/>
      <w:r>
        <w:rPr>
          <w:rFonts w:cs="Arial"/>
          <w:sz w:val="22"/>
          <w:szCs w:val="22"/>
          <w:lang w:val="en-US"/>
        </w:rPr>
        <w:t xml:space="preserve">, Human Rights Watch, the UN Special Rapporteur on the Rights of Persons with Disabilities, and more! </w:t>
      </w:r>
    </w:p>
    <w:p w14:paraId="13008230" w14:textId="77777777" w:rsidR="00A325AF" w:rsidRPr="00A325AF" w:rsidRDefault="00A325AF" w:rsidP="00A325AF">
      <w:pPr>
        <w:pStyle w:val="Heading2"/>
      </w:pPr>
      <w:r w:rsidRPr="00A325AF">
        <w:t>Objectives </w:t>
      </w:r>
    </w:p>
    <w:p w14:paraId="158F2968" w14:textId="77777777" w:rsidR="00A325AF" w:rsidRPr="00A325AF" w:rsidRDefault="00A325AF" w:rsidP="00A325AF">
      <w:pPr>
        <w:numPr>
          <w:ilvl w:val="0"/>
          <w:numId w:val="9"/>
        </w:numPr>
        <w:spacing w:line="276" w:lineRule="auto"/>
        <w:rPr>
          <w:rFonts w:cs="Arial"/>
          <w:sz w:val="22"/>
          <w:szCs w:val="22"/>
          <w:lang w:val="en-US"/>
        </w:rPr>
      </w:pPr>
      <w:r w:rsidRPr="00A325AF">
        <w:rPr>
          <w:rFonts w:cs="Arial"/>
          <w:sz w:val="22"/>
          <w:szCs w:val="22"/>
          <w:lang w:val="en-US"/>
        </w:rPr>
        <w:t>Present the latest draft additional protocol and understand why it violates human rights </w:t>
      </w:r>
    </w:p>
    <w:p w14:paraId="30343693" w14:textId="77777777" w:rsidR="00A325AF" w:rsidRPr="00A325AF" w:rsidRDefault="00A325AF" w:rsidP="00A325AF">
      <w:pPr>
        <w:numPr>
          <w:ilvl w:val="0"/>
          <w:numId w:val="9"/>
        </w:numPr>
        <w:spacing w:line="276" w:lineRule="auto"/>
        <w:rPr>
          <w:rFonts w:cs="Arial"/>
          <w:sz w:val="22"/>
          <w:szCs w:val="22"/>
          <w:lang w:val="en-US"/>
        </w:rPr>
      </w:pPr>
      <w:r w:rsidRPr="00A325AF">
        <w:rPr>
          <w:rFonts w:cs="Arial"/>
          <w:sz w:val="22"/>
          <w:szCs w:val="22"/>
          <w:lang w:val="en-US"/>
        </w:rPr>
        <w:t>Understanding the process of adoption of the draft protocol </w:t>
      </w:r>
    </w:p>
    <w:p w14:paraId="52B9828F" w14:textId="26D39199" w:rsidR="00A325AF" w:rsidRDefault="00A325AF" w:rsidP="00A325AF">
      <w:pPr>
        <w:numPr>
          <w:ilvl w:val="0"/>
          <w:numId w:val="9"/>
        </w:numPr>
        <w:spacing w:line="276" w:lineRule="auto"/>
        <w:rPr>
          <w:rFonts w:cs="Arial"/>
          <w:sz w:val="22"/>
          <w:szCs w:val="22"/>
          <w:lang w:val="en-US"/>
        </w:rPr>
      </w:pPr>
      <w:r w:rsidRPr="00A325AF">
        <w:rPr>
          <w:rFonts w:cs="Arial"/>
          <w:sz w:val="22"/>
          <w:szCs w:val="22"/>
          <w:lang w:val="en-US"/>
        </w:rPr>
        <w:t>Present the advocacy toolkit and how to use it </w:t>
      </w:r>
    </w:p>
    <w:p w14:paraId="1D855388" w14:textId="77777777" w:rsidR="00A325AF" w:rsidRPr="00A325AF" w:rsidRDefault="00A325AF" w:rsidP="00A325AF">
      <w:pPr>
        <w:spacing w:line="276" w:lineRule="auto"/>
        <w:ind w:left="720"/>
        <w:rPr>
          <w:rFonts w:cs="Arial"/>
          <w:sz w:val="22"/>
          <w:szCs w:val="22"/>
          <w:lang w:val="en-US"/>
        </w:rPr>
      </w:pPr>
    </w:p>
    <w:p w14:paraId="6FA7E321" w14:textId="538EC78E" w:rsidR="00C32F42" w:rsidRPr="00C32F42" w:rsidRDefault="00A325AF" w:rsidP="00C32F42">
      <w:pPr>
        <w:pStyle w:val="Heading2"/>
      </w:pPr>
      <w:r w:rsidRPr="00A325AF">
        <w:t>Registration</w:t>
      </w:r>
      <w:r w:rsidR="00C32F42">
        <w:t xml:space="preserve"> </w:t>
      </w:r>
      <w:hyperlink r:id="rId10" w:history="1">
        <w:r w:rsidR="00FD5F24" w:rsidRPr="00E50401">
          <w:rPr>
            <w:rStyle w:val="Hyperlink"/>
          </w:rPr>
          <w:t>https://zoom.us/webinar/register/WN_9ezKyvrESy6h-TVaDAkyKw</w:t>
        </w:r>
      </w:hyperlink>
      <w:r w:rsidR="00C32F42">
        <w:t xml:space="preserve"> </w:t>
      </w:r>
    </w:p>
    <w:p w14:paraId="66D642B8" w14:textId="4DB87524" w:rsidR="00A325AF" w:rsidRPr="00A325AF" w:rsidRDefault="00A325AF" w:rsidP="00A325AF">
      <w:pPr>
        <w:pStyle w:val="Heading1"/>
        <w:rPr>
          <w:lang w:val="en-US"/>
        </w:rPr>
      </w:pPr>
      <w:r>
        <w:rPr>
          <w:lang w:val="en-US"/>
        </w:rPr>
        <w:br w:type="column"/>
      </w:r>
      <w:r w:rsidRPr="00A325AF">
        <w:rPr>
          <w:lang w:val="en-US"/>
        </w:rPr>
        <w:lastRenderedPageBreak/>
        <w:t>AGENDA </w:t>
      </w:r>
    </w:p>
    <w:p w14:paraId="44CA7DE9" w14:textId="77777777" w:rsidR="00A325AF" w:rsidRPr="00A325AF" w:rsidRDefault="00A325AF" w:rsidP="00A325AF">
      <w:pPr>
        <w:spacing w:line="276" w:lineRule="auto"/>
        <w:rPr>
          <w:rFonts w:cs="Arial"/>
          <w:sz w:val="22"/>
          <w:szCs w:val="22"/>
          <w:lang w:val="en-US"/>
        </w:rPr>
      </w:pPr>
    </w:p>
    <w:p w14:paraId="274D3128" w14:textId="5F599620" w:rsidR="00A325AF" w:rsidRPr="00A325AF" w:rsidRDefault="00A325AF" w:rsidP="000B704E">
      <w:pPr>
        <w:spacing w:line="276" w:lineRule="auto"/>
        <w:ind w:left="2120" w:hanging="2120"/>
        <w:rPr>
          <w:rFonts w:cs="Arial"/>
          <w:sz w:val="22"/>
          <w:szCs w:val="22"/>
          <w:lang w:val="en-US"/>
        </w:rPr>
      </w:pPr>
      <w:r w:rsidRPr="00A325AF">
        <w:rPr>
          <w:rFonts w:cs="Arial"/>
          <w:sz w:val="22"/>
          <w:szCs w:val="22"/>
          <w:lang w:val="en-US"/>
        </w:rPr>
        <w:t>15:00 - 15:05</w:t>
      </w:r>
      <w:r>
        <w:rPr>
          <w:rFonts w:cs="Arial"/>
          <w:sz w:val="22"/>
          <w:szCs w:val="22"/>
          <w:lang w:val="en-US"/>
        </w:rPr>
        <w:tab/>
      </w:r>
      <w:r>
        <w:rPr>
          <w:rFonts w:cs="Arial"/>
          <w:sz w:val="22"/>
          <w:szCs w:val="22"/>
          <w:lang w:val="en-US"/>
        </w:rPr>
        <w:tab/>
      </w:r>
      <w:r w:rsidRPr="00A325AF">
        <w:rPr>
          <w:rFonts w:cs="Arial"/>
          <w:b/>
          <w:bCs/>
          <w:sz w:val="22"/>
          <w:szCs w:val="22"/>
          <w:lang w:val="en-US"/>
        </w:rPr>
        <w:t>Welcome and introduction</w:t>
      </w:r>
      <w:r w:rsidRPr="00A325AF">
        <w:rPr>
          <w:rFonts w:cs="Arial"/>
          <w:sz w:val="22"/>
          <w:szCs w:val="22"/>
          <w:lang w:val="en-US"/>
        </w:rPr>
        <w:t xml:space="preserve"> </w:t>
      </w:r>
      <w:r w:rsidR="000B704E">
        <w:rPr>
          <w:rFonts w:cs="Arial"/>
          <w:sz w:val="22"/>
          <w:szCs w:val="22"/>
          <w:lang w:val="en-US"/>
        </w:rPr>
        <w:t>–</w:t>
      </w:r>
      <w:r w:rsidRPr="00A325AF">
        <w:rPr>
          <w:rFonts w:cs="Arial"/>
          <w:sz w:val="22"/>
          <w:szCs w:val="22"/>
          <w:lang w:val="en-US"/>
        </w:rPr>
        <w:t xml:space="preserve"> </w:t>
      </w:r>
      <w:r w:rsidR="000B704E">
        <w:rPr>
          <w:rFonts w:cs="Arial"/>
          <w:color w:val="4472C4" w:themeColor="accent1"/>
          <w:sz w:val="22"/>
          <w:szCs w:val="22"/>
          <w:lang w:val="en-US"/>
        </w:rPr>
        <w:t>John Patrick Clarke</w:t>
      </w:r>
      <w:r w:rsidRPr="00A325AF">
        <w:rPr>
          <w:rFonts w:cs="Arial"/>
          <w:color w:val="4472C4" w:themeColor="accent1"/>
          <w:sz w:val="22"/>
          <w:szCs w:val="22"/>
          <w:lang w:val="en-US"/>
        </w:rPr>
        <w:t xml:space="preserve">, </w:t>
      </w:r>
      <w:r w:rsidR="000B704E">
        <w:rPr>
          <w:rFonts w:cs="Arial"/>
          <w:color w:val="4472C4" w:themeColor="accent1"/>
          <w:sz w:val="22"/>
          <w:szCs w:val="22"/>
          <w:lang w:val="en-US"/>
        </w:rPr>
        <w:t xml:space="preserve">Vice President of the European Disability Forum </w:t>
      </w:r>
    </w:p>
    <w:p w14:paraId="57639961" w14:textId="77777777" w:rsidR="00A325AF" w:rsidRPr="00A325AF" w:rsidRDefault="00A325AF" w:rsidP="00A325AF">
      <w:pPr>
        <w:spacing w:line="276" w:lineRule="auto"/>
        <w:rPr>
          <w:rFonts w:cs="Arial"/>
          <w:sz w:val="22"/>
          <w:szCs w:val="22"/>
          <w:lang w:val="en-US"/>
        </w:rPr>
      </w:pPr>
    </w:p>
    <w:p w14:paraId="550758F5" w14:textId="1EF6EF4B" w:rsidR="00A325AF" w:rsidRPr="00A325AF" w:rsidRDefault="00A325AF" w:rsidP="00A325AF">
      <w:pPr>
        <w:spacing w:line="276" w:lineRule="auto"/>
        <w:ind w:left="2120" w:hanging="2120"/>
        <w:rPr>
          <w:rFonts w:cs="Arial"/>
          <w:sz w:val="22"/>
          <w:szCs w:val="22"/>
          <w:lang w:val="en-US"/>
        </w:rPr>
      </w:pPr>
      <w:r w:rsidRPr="00A325AF">
        <w:rPr>
          <w:rFonts w:cs="Arial"/>
          <w:sz w:val="22"/>
          <w:szCs w:val="22"/>
          <w:lang w:val="en-US"/>
        </w:rPr>
        <w:t xml:space="preserve">15:05 - 15:40 </w:t>
      </w:r>
      <w:r w:rsidRPr="00A325AF">
        <w:rPr>
          <w:rFonts w:cs="Arial"/>
          <w:sz w:val="22"/>
          <w:szCs w:val="22"/>
          <w:lang w:val="en-US"/>
        </w:rPr>
        <w:tab/>
      </w:r>
      <w:r w:rsidRPr="00A325AF">
        <w:rPr>
          <w:rFonts w:cs="Arial"/>
          <w:sz w:val="22"/>
          <w:szCs w:val="22"/>
          <w:lang w:val="en-US"/>
        </w:rPr>
        <w:tab/>
      </w:r>
      <w:r w:rsidRPr="00A325AF">
        <w:rPr>
          <w:rFonts w:cs="Arial"/>
          <w:b/>
          <w:bCs/>
          <w:sz w:val="22"/>
          <w:szCs w:val="22"/>
          <w:lang w:val="en-US"/>
        </w:rPr>
        <w:t>Session 1: The draft additional protocol and human rights violations</w:t>
      </w:r>
      <w:r w:rsidRPr="00A325AF">
        <w:rPr>
          <w:rFonts w:cs="Arial"/>
          <w:sz w:val="22"/>
          <w:szCs w:val="22"/>
          <w:lang w:val="en-US"/>
        </w:rPr>
        <w:t xml:space="preserve"> - Introduced and Moderated by </w:t>
      </w:r>
      <w:r w:rsidRPr="00A325AF">
        <w:rPr>
          <w:rFonts w:cs="Arial"/>
          <w:color w:val="4472C4" w:themeColor="accent1"/>
          <w:sz w:val="22"/>
          <w:szCs w:val="22"/>
          <w:lang w:val="en-US"/>
        </w:rPr>
        <w:t>Jane Buchmann, Deputy Director on Disability Rights </w:t>
      </w:r>
      <w:r w:rsidR="000B704E">
        <w:rPr>
          <w:rFonts w:cs="Arial"/>
          <w:color w:val="4472C4" w:themeColor="accent1"/>
          <w:sz w:val="22"/>
          <w:szCs w:val="22"/>
          <w:lang w:val="en-US"/>
        </w:rPr>
        <w:t>of Human Rights Watch</w:t>
      </w:r>
      <w:r w:rsidRPr="00A325AF">
        <w:rPr>
          <w:rFonts w:cs="Arial"/>
          <w:color w:val="4472C4" w:themeColor="accent1"/>
          <w:sz w:val="22"/>
          <w:szCs w:val="22"/>
          <w:lang w:val="en-US"/>
        </w:rPr>
        <w:br/>
      </w:r>
    </w:p>
    <w:p w14:paraId="55A0C1EF" w14:textId="5240A3D8" w:rsidR="00576EF7" w:rsidRPr="00377A01" w:rsidRDefault="00377A01" w:rsidP="00576EF7">
      <w:pPr>
        <w:numPr>
          <w:ilvl w:val="0"/>
          <w:numId w:val="16"/>
        </w:numPr>
        <w:spacing w:line="276" w:lineRule="auto"/>
        <w:ind w:left="2136"/>
        <w:rPr>
          <w:rFonts w:cs="Arial"/>
          <w:sz w:val="22"/>
          <w:szCs w:val="22"/>
          <w:lang w:val="en-US"/>
        </w:rPr>
      </w:pPr>
      <w:r w:rsidRPr="00377A01">
        <w:rPr>
          <w:rFonts w:cs="Arial"/>
          <w:sz w:val="22"/>
          <w:szCs w:val="22"/>
          <w:lang w:val="en-US"/>
        </w:rPr>
        <w:t>Involuntary treatment and placement as serious infringement of human rights: the CRPD perspective</w:t>
      </w:r>
      <w:r w:rsidR="00E82A9C">
        <w:rPr>
          <w:rFonts w:cs="Arial"/>
          <w:sz w:val="22"/>
          <w:szCs w:val="22"/>
          <w:lang w:val="en-US"/>
        </w:rPr>
        <w:t xml:space="preserve"> </w:t>
      </w:r>
      <w:r w:rsidR="00576EF7" w:rsidRPr="00377A01">
        <w:rPr>
          <w:rFonts w:cs="Arial"/>
          <w:sz w:val="22"/>
          <w:szCs w:val="22"/>
          <w:lang w:val="en-US"/>
        </w:rPr>
        <w:t>–</w:t>
      </w:r>
      <w:r w:rsidR="00E82A9C">
        <w:rPr>
          <w:rFonts w:cs="Arial"/>
          <w:sz w:val="22"/>
          <w:szCs w:val="22"/>
          <w:lang w:val="en-US"/>
        </w:rPr>
        <w:t xml:space="preserve"> </w:t>
      </w:r>
      <w:r w:rsidR="00576EF7" w:rsidRPr="001710F2">
        <w:rPr>
          <w:rFonts w:cs="Arial"/>
          <w:color w:val="4472C4" w:themeColor="accent1"/>
          <w:sz w:val="22"/>
          <w:szCs w:val="22"/>
          <w:lang w:val="en-US"/>
        </w:rPr>
        <w:t xml:space="preserve">Jonas </w:t>
      </w:r>
      <w:proofErr w:type="spellStart"/>
      <w:r w:rsidR="00576EF7" w:rsidRPr="001710F2">
        <w:rPr>
          <w:rFonts w:cs="Arial"/>
          <w:color w:val="4472C4" w:themeColor="accent1"/>
          <w:sz w:val="22"/>
          <w:szCs w:val="22"/>
          <w:lang w:val="en-US"/>
        </w:rPr>
        <w:t>Ruskus</w:t>
      </w:r>
      <w:proofErr w:type="spellEnd"/>
      <w:r w:rsidR="00576EF7" w:rsidRPr="001710F2">
        <w:rPr>
          <w:rFonts w:cs="Arial"/>
          <w:color w:val="4472C4" w:themeColor="accent1"/>
          <w:sz w:val="22"/>
          <w:szCs w:val="22"/>
          <w:lang w:val="en-US"/>
        </w:rPr>
        <w:t xml:space="preserve">, Vice Chair of the </w:t>
      </w:r>
      <w:r w:rsidR="008C1A13">
        <w:rPr>
          <w:rFonts w:cs="Arial"/>
          <w:color w:val="4472C4" w:themeColor="accent1"/>
          <w:sz w:val="22"/>
          <w:szCs w:val="22"/>
          <w:lang w:val="en-US"/>
        </w:rPr>
        <w:t>UN</w:t>
      </w:r>
      <w:r w:rsidR="00576EF7" w:rsidRPr="001710F2">
        <w:rPr>
          <w:rFonts w:cs="Arial"/>
          <w:color w:val="4472C4" w:themeColor="accent1"/>
          <w:sz w:val="22"/>
          <w:szCs w:val="22"/>
          <w:lang w:val="en-US"/>
        </w:rPr>
        <w:t xml:space="preserve"> Committee </w:t>
      </w:r>
      <w:r w:rsidR="008C1A13">
        <w:rPr>
          <w:rFonts w:cs="Arial"/>
          <w:color w:val="4472C4" w:themeColor="accent1"/>
          <w:sz w:val="22"/>
          <w:szCs w:val="22"/>
          <w:lang w:val="en-US"/>
        </w:rPr>
        <w:t>on the Rights of Persons with Disabilities</w:t>
      </w:r>
    </w:p>
    <w:p w14:paraId="5C4E45CF" w14:textId="1D655EEC" w:rsidR="00A325AF" w:rsidRPr="00576EF7" w:rsidRDefault="00A325AF" w:rsidP="00A325AF">
      <w:pPr>
        <w:numPr>
          <w:ilvl w:val="0"/>
          <w:numId w:val="16"/>
        </w:numPr>
        <w:spacing w:line="276" w:lineRule="auto"/>
        <w:ind w:left="2136"/>
        <w:rPr>
          <w:rFonts w:cs="Arial"/>
          <w:sz w:val="22"/>
          <w:szCs w:val="22"/>
          <w:lang w:val="en-US"/>
        </w:rPr>
      </w:pPr>
      <w:r w:rsidRPr="00A325AF">
        <w:rPr>
          <w:rFonts w:cs="Arial"/>
          <w:sz w:val="22"/>
          <w:szCs w:val="22"/>
          <w:lang w:val="en-US"/>
        </w:rPr>
        <w:t xml:space="preserve">Impact of coercion on persons with psychosocial disabilities </w:t>
      </w:r>
      <w:r>
        <w:rPr>
          <w:rFonts w:cs="Arial"/>
          <w:sz w:val="22"/>
          <w:szCs w:val="22"/>
          <w:lang w:val="en-US"/>
        </w:rPr>
        <w:t>–</w:t>
      </w:r>
      <w:r w:rsidR="00E82A9C">
        <w:rPr>
          <w:rFonts w:cs="Arial"/>
          <w:sz w:val="22"/>
          <w:szCs w:val="22"/>
          <w:lang w:val="en-US"/>
        </w:rPr>
        <w:t xml:space="preserve"> </w:t>
      </w:r>
      <w:r w:rsidR="000B704E" w:rsidRPr="000B704E">
        <w:rPr>
          <w:rFonts w:cs="Arial"/>
          <w:color w:val="4472C4" w:themeColor="accent1"/>
          <w:sz w:val="22"/>
          <w:szCs w:val="22"/>
          <w:lang w:val="en-US"/>
        </w:rPr>
        <w:t xml:space="preserve">Jolijn Santegoeds and Stephanie Wooley, Members of the </w:t>
      </w:r>
      <w:r w:rsidRPr="000B704E">
        <w:rPr>
          <w:rFonts w:cs="Arial"/>
          <w:color w:val="4472C4" w:themeColor="accent1"/>
          <w:sz w:val="22"/>
          <w:szCs w:val="22"/>
          <w:lang w:val="en-US"/>
        </w:rPr>
        <w:t>European Network of (Ex)-Users and Survivors of Psychiatry</w:t>
      </w:r>
    </w:p>
    <w:p w14:paraId="22EC8718" w14:textId="482D4AF8" w:rsidR="00576EF7" w:rsidRPr="00576EF7" w:rsidRDefault="00576EF7" w:rsidP="00576EF7">
      <w:pPr>
        <w:numPr>
          <w:ilvl w:val="0"/>
          <w:numId w:val="16"/>
        </w:numPr>
        <w:spacing w:line="276" w:lineRule="auto"/>
        <w:ind w:left="2136"/>
        <w:rPr>
          <w:rFonts w:cs="Arial"/>
          <w:sz w:val="22"/>
          <w:szCs w:val="22"/>
          <w:lang w:val="en-US"/>
        </w:rPr>
      </w:pPr>
      <w:r w:rsidRPr="00576EF7">
        <w:rPr>
          <w:rFonts w:cs="Arial"/>
          <w:sz w:val="22"/>
          <w:szCs w:val="22"/>
          <w:lang w:val="en-US"/>
        </w:rPr>
        <w:t>Future Perspectives: What should we expect from Regional Action</w:t>
      </w:r>
      <w:r>
        <w:rPr>
          <w:rFonts w:cs="Arial"/>
          <w:sz w:val="22"/>
          <w:szCs w:val="22"/>
          <w:lang w:val="en-US"/>
        </w:rPr>
        <w:t xml:space="preserve"> </w:t>
      </w:r>
      <w:r w:rsidR="00E82A9C">
        <w:rPr>
          <w:rFonts w:cs="Arial"/>
          <w:sz w:val="22"/>
          <w:szCs w:val="22"/>
          <w:lang w:val="en-US"/>
        </w:rPr>
        <w:t>–</w:t>
      </w:r>
      <w:r w:rsidRPr="00A325AF">
        <w:rPr>
          <w:rFonts w:cs="Arial"/>
          <w:sz w:val="22"/>
          <w:szCs w:val="22"/>
          <w:lang w:val="en-US"/>
        </w:rPr>
        <w:t xml:space="preserve"> </w:t>
      </w:r>
      <w:r w:rsidRPr="00A325AF">
        <w:rPr>
          <w:rFonts w:cs="Arial"/>
          <w:color w:val="4472C4" w:themeColor="accent1"/>
          <w:sz w:val="22"/>
          <w:szCs w:val="22"/>
          <w:lang w:val="en-US"/>
        </w:rPr>
        <w:t>Gerard Quinn, UN Special Rapporteur on the Rights of Persons with Disabilities</w:t>
      </w:r>
    </w:p>
    <w:p w14:paraId="3C354D85" w14:textId="77777777" w:rsidR="00A325AF" w:rsidRPr="00A325AF" w:rsidRDefault="00A325AF" w:rsidP="00A325AF">
      <w:pPr>
        <w:spacing w:line="276" w:lineRule="auto"/>
        <w:rPr>
          <w:rFonts w:cs="Arial"/>
          <w:sz w:val="22"/>
          <w:szCs w:val="22"/>
          <w:lang w:val="en-US"/>
        </w:rPr>
      </w:pPr>
    </w:p>
    <w:p w14:paraId="63CBAAD1" w14:textId="0D36AF62" w:rsidR="00A325AF" w:rsidRDefault="00A325AF" w:rsidP="00A325AF">
      <w:pPr>
        <w:spacing w:line="276" w:lineRule="auto"/>
        <w:rPr>
          <w:rFonts w:cs="Arial"/>
          <w:sz w:val="22"/>
          <w:szCs w:val="22"/>
          <w:lang w:val="en-US"/>
        </w:rPr>
      </w:pPr>
      <w:r w:rsidRPr="00A325AF">
        <w:rPr>
          <w:rFonts w:cs="Arial"/>
          <w:sz w:val="22"/>
          <w:szCs w:val="22"/>
          <w:lang w:val="en-US"/>
        </w:rPr>
        <w:t xml:space="preserve">15:40-15:55 </w:t>
      </w:r>
      <w:r w:rsidRPr="00A325AF">
        <w:rPr>
          <w:rFonts w:cs="Arial"/>
          <w:sz w:val="22"/>
          <w:szCs w:val="22"/>
          <w:lang w:val="en-US"/>
        </w:rPr>
        <w:tab/>
      </w:r>
      <w:r w:rsidRPr="00A325AF">
        <w:rPr>
          <w:rFonts w:cs="Arial"/>
          <w:sz w:val="22"/>
          <w:szCs w:val="22"/>
          <w:lang w:val="en-US"/>
        </w:rPr>
        <w:tab/>
      </w:r>
      <w:r w:rsidRPr="00A325AF">
        <w:rPr>
          <w:rFonts w:cs="Arial"/>
          <w:b/>
          <w:bCs/>
          <w:sz w:val="22"/>
          <w:szCs w:val="22"/>
          <w:lang w:val="en-US"/>
        </w:rPr>
        <w:t>Q&amp;A </w:t>
      </w:r>
    </w:p>
    <w:p w14:paraId="05F30A29" w14:textId="77777777" w:rsidR="00A325AF" w:rsidRPr="00A325AF" w:rsidRDefault="00A325AF" w:rsidP="00A325AF">
      <w:pPr>
        <w:spacing w:line="276" w:lineRule="auto"/>
        <w:rPr>
          <w:rFonts w:cs="Arial"/>
          <w:sz w:val="22"/>
          <w:szCs w:val="22"/>
          <w:lang w:val="en-US"/>
        </w:rPr>
      </w:pPr>
    </w:p>
    <w:p w14:paraId="17650452" w14:textId="77777777" w:rsidR="00A325AF" w:rsidRPr="00A325AF" w:rsidRDefault="00A325AF" w:rsidP="00A325AF">
      <w:pPr>
        <w:spacing w:line="276" w:lineRule="auto"/>
        <w:rPr>
          <w:rFonts w:cs="Arial"/>
          <w:sz w:val="22"/>
          <w:szCs w:val="22"/>
          <w:lang w:val="en-US"/>
        </w:rPr>
      </w:pPr>
      <w:r w:rsidRPr="00A325AF">
        <w:rPr>
          <w:rFonts w:cs="Arial"/>
          <w:sz w:val="22"/>
          <w:szCs w:val="22"/>
          <w:lang w:val="en-US"/>
        </w:rPr>
        <w:t xml:space="preserve">15:55-16:05 </w:t>
      </w:r>
      <w:r w:rsidRPr="00A325AF">
        <w:rPr>
          <w:rFonts w:cs="Arial"/>
          <w:sz w:val="22"/>
          <w:szCs w:val="22"/>
          <w:lang w:val="en-US"/>
        </w:rPr>
        <w:tab/>
      </w:r>
      <w:r w:rsidRPr="00A325AF">
        <w:rPr>
          <w:rFonts w:cs="Arial"/>
          <w:sz w:val="22"/>
          <w:szCs w:val="22"/>
          <w:lang w:val="en-US"/>
        </w:rPr>
        <w:tab/>
      </w:r>
      <w:r w:rsidRPr="00A325AF">
        <w:rPr>
          <w:rFonts w:cs="Arial"/>
          <w:b/>
          <w:bCs/>
          <w:sz w:val="22"/>
          <w:szCs w:val="22"/>
          <w:lang w:val="en-US"/>
        </w:rPr>
        <w:t>Break</w:t>
      </w:r>
      <w:r w:rsidRPr="00A325AF">
        <w:rPr>
          <w:rFonts w:cs="Arial"/>
          <w:sz w:val="22"/>
          <w:szCs w:val="22"/>
          <w:lang w:val="en-US"/>
        </w:rPr>
        <w:t> </w:t>
      </w:r>
    </w:p>
    <w:p w14:paraId="196382F3" w14:textId="77777777" w:rsidR="00A325AF" w:rsidRPr="00A325AF" w:rsidRDefault="00A325AF" w:rsidP="00A325AF">
      <w:pPr>
        <w:spacing w:line="276" w:lineRule="auto"/>
        <w:rPr>
          <w:rFonts w:cs="Arial"/>
          <w:sz w:val="22"/>
          <w:szCs w:val="22"/>
          <w:lang w:val="en-US"/>
        </w:rPr>
      </w:pPr>
    </w:p>
    <w:p w14:paraId="2E2D4D76" w14:textId="16BD9441" w:rsidR="00A325AF" w:rsidRPr="00A325AF" w:rsidRDefault="00A325AF" w:rsidP="00E82A9C">
      <w:pPr>
        <w:spacing w:line="276" w:lineRule="auto"/>
        <w:ind w:left="2120" w:hanging="2120"/>
        <w:rPr>
          <w:rFonts w:cs="Arial"/>
          <w:sz w:val="22"/>
          <w:szCs w:val="22"/>
          <w:lang w:val="en-US"/>
        </w:rPr>
      </w:pPr>
      <w:r w:rsidRPr="00A325AF">
        <w:rPr>
          <w:rFonts w:cs="Arial"/>
          <w:sz w:val="22"/>
          <w:szCs w:val="22"/>
          <w:lang w:val="en-US"/>
        </w:rPr>
        <w:t xml:space="preserve">16:05-16:35 </w:t>
      </w:r>
      <w:r w:rsidRPr="00A325AF">
        <w:rPr>
          <w:rFonts w:cs="Arial"/>
          <w:sz w:val="22"/>
          <w:szCs w:val="22"/>
          <w:lang w:val="en-US"/>
        </w:rPr>
        <w:tab/>
      </w:r>
      <w:r w:rsidRPr="00A325AF">
        <w:rPr>
          <w:rFonts w:cs="Arial"/>
          <w:sz w:val="22"/>
          <w:szCs w:val="22"/>
          <w:lang w:val="en-US"/>
        </w:rPr>
        <w:tab/>
      </w:r>
      <w:r w:rsidRPr="00A325AF">
        <w:rPr>
          <w:rFonts w:cs="Arial"/>
          <w:b/>
          <w:bCs/>
          <w:sz w:val="22"/>
          <w:szCs w:val="22"/>
          <w:lang w:val="en-US"/>
        </w:rPr>
        <w:t>Session 2: advocating against the draft additional protocol </w:t>
      </w:r>
      <w:r w:rsidRPr="00A325AF">
        <w:rPr>
          <w:rFonts w:cs="Arial"/>
          <w:sz w:val="22"/>
          <w:szCs w:val="22"/>
          <w:lang w:val="en-US"/>
        </w:rPr>
        <w:br/>
      </w:r>
      <w:r w:rsidR="00D2659D">
        <w:rPr>
          <w:rFonts w:cs="Arial"/>
          <w:sz w:val="22"/>
          <w:szCs w:val="22"/>
          <w:lang w:val="en-US"/>
        </w:rPr>
        <w:tab/>
        <w:t xml:space="preserve">Moderated by </w:t>
      </w:r>
      <w:r w:rsidR="00D2659D" w:rsidRPr="00D2659D">
        <w:rPr>
          <w:rFonts w:cs="Arial"/>
          <w:color w:val="4472C4" w:themeColor="accent1"/>
          <w:sz w:val="22"/>
          <w:szCs w:val="22"/>
          <w:lang w:val="en-US"/>
        </w:rPr>
        <w:t xml:space="preserve">Marine Uldry, Human Rights Officer </w:t>
      </w:r>
      <w:r w:rsidR="00E82A9C">
        <w:rPr>
          <w:rFonts w:cs="Arial"/>
          <w:color w:val="4472C4" w:themeColor="accent1"/>
          <w:sz w:val="22"/>
          <w:szCs w:val="22"/>
          <w:lang w:val="en-US"/>
        </w:rPr>
        <w:t>of the European Disability Forum</w:t>
      </w:r>
    </w:p>
    <w:p w14:paraId="1B0181C9" w14:textId="3186E361" w:rsidR="00A325AF" w:rsidRPr="00A325AF" w:rsidRDefault="00A325AF" w:rsidP="00A325AF">
      <w:pPr>
        <w:pStyle w:val="ListParagraph"/>
        <w:numPr>
          <w:ilvl w:val="0"/>
          <w:numId w:val="17"/>
        </w:numPr>
        <w:spacing w:line="276" w:lineRule="auto"/>
        <w:rPr>
          <w:rFonts w:cs="Arial"/>
          <w:sz w:val="22"/>
          <w:szCs w:val="22"/>
          <w:lang w:val="en-US"/>
        </w:rPr>
      </w:pPr>
      <w:r w:rsidRPr="00A325AF">
        <w:rPr>
          <w:rFonts w:cs="Arial"/>
          <w:sz w:val="22"/>
          <w:szCs w:val="22"/>
          <w:lang w:val="en-US"/>
        </w:rPr>
        <w:t>The process of adoption by the Council of Europe</w:t>
      </w:r>
      <w:r w:rsidR="00E82A9C">
        <w:rPr>
          <w:rFonts w:cs="Arial"/>
          <w:sz w:val="22"/>
          <w:szCs w:val="22"/>
          <w:lang w:val="en-US"/>
        </w:rPr>
        <w:t xml:space="preserve"> – </w:t>
      </w:r>
      <w:r w:rsidR="00D2659D" w:rsidRPr="00D2659D">
        <w:rPr>
          <w:rFonts w:cs="Arial"/>
          <w:color w:val="4472C4" w:themeColor="accent1"/>
          <w:sz w:val="22"/>
          <w:szCs w:val="22"/>
          <w:lang w:val="en-US"/>
        </w:rPr>
        <w:t>Steven Allen,</w:t>
      </w:r>
      <w:r w:rsidRPr="00D2659D">
        <w:rPr>
          <w:rFonts w:cs="Arial"/>
          <w:color w:val="4472C4" w:themeColor="accent1"/>
          <w:sz w:val="22"/>
          <w:szCs w:val="22"/>
          <w:lang w:val="en-US"/>
        </w:rPr>
        <w:t xml:space="preserve"> Validity Foundation </w:t>
      </w:r>
    </w:p>
    <w:p w14:paraId="64176EE0" w14:textId="14DE7FE8" w:rsidR="00A325AF" w:rsidRPr="00A325AF" w:rsidRDefault="00A325AF" w:rsidP="00A325AF">
      <w:pPr>
        <w:pStyle w:val="ListParagraph"/>
        <w:numPr>
          <w:ilvl w:val="0"/>
          <w:numId w:val="17"/>
        </w:numPr>
        <w:spacing w:line="276" w:lineRule="auto"/>
        <w:rPr>
          <w:rFonts w:cs="Arial"/>
          <w:sz w:val="22"/>
          <w:szCs w:val="22"/>
          <w:lang w:val="en-US"/>
        </w:rPr>
      </w:pPr>
      <w:r w:rsidRPr="00A325AF">
        <w:rPr>
          <w:rFonts w:cs="Arial"/>
          <w:sz w:val="22"/>
          <w:szCs w:val="22"/>
          <w:lang w:val="en-US"/>
        </w:rPr>
        <w:t>Presentation of EDF-MHE Advocacy toolkit</w:t>
      </w:r>
      <w:r w:rsidR="00E82A9C">
        <w:rPr>
          <w:rFonts w:cs="Arial"/>
          <w:sz w:val="22"/>
          <w:szCs w:val="22"/>
          <w:lang w:val="en-US"/>
        </w:rPr>
        <w:t xml:space="preserve"> – </w:t>
      </w:r>
      <w:r w:rsidRPr="00A325AF">
        <w:rPr>
          <w:rFonts w:cs="Arial"/>
          <w:color w:val="4472C4" w:themeColor="accent1"/>
          <w:sz w:val="22"/>
          <w:szCs w:val="22"/>
          <w:lang w:val="en-US"/>
        </w:rPr>
        <w:t xml:space="preserve">Jonas Bull, Mental </w:t>
      </w:r>
      <w:proofErr w:type="spellStart"/>
      <w:r w:rsidRPr="00A325AF">
        <w:rPr>
          <w:rFonts w:cs="Arial"/>
          <w:color w:val="4472C4" w:themeColor="accent1"/>
          <w:sz w:val="22"/>
          <w:szCs w:val="22"/>
          <w:lang w:val="en-US"/>
        </w:rPr>
        <w:t>Heath</w:t>
      </w:r>
      <w:proofErr w:type="spellEnd"/>
      <w:r w:rsidR="00E82A9C">
        <w:rPr>
          <w:rFonts w:cs="Arial"/>
          <w:color w:val="4472C4" w:themeColor="accent1"/>
          <w:sz w:val="22"/>
          <w:szCs w:val="22"/>
          <w:lang w:val="en-US"/>
        </w:rPr>
        <w:t xml:space="preserve"> </w:t>
      </w:r>
      <w:r w:rsidRPr="00A325AF">
        <w:rPr>
          <w:rFonts w:cs="Arial"/>
          <w:color w:val="4472C4" w:themeColor="accent1"/>
          <w:sz w:val="22"/>
          <w:szCs w:val="22"/>
          <w:lang w:val="en-US"/>
        </w:rPr>
        <w:t xml:space="preserve">Europe </w:t>
      </w:r>
    </w:p>
    <w:p w14:paraId="577FDDD6" w14:textId="77777777" w:rsidR="00A325AF" w:rsidRPr="00D2659D" w:rsidRDefault="00A325AF" w:rsidP="00A325AF">
      <w:pPr>
        <w:spacing w:line="276" w:lineRule="auto"/>
        <w:rPr>
          <w:rFonts w:cs="Arial"/>
          <w:sz w:val="22"/>
          <w:szCs w:val="22"/>
          <w:lang w:val="en-US"/>
        </w:rPr>
      </w:pPr>
    </w:p>
    <w:p w14:paraId="5F6E387A" w14:textId="77777777" w:rsidR="00A325AF" w:rsidRPr="00A325AF" w:rsidRDefault="00A325AF" w:rsidP="00A325AF">
      <w:pPr>
        <w:spacing w:line="276" w:lineRule="auto"/>
        <w:rPr>
          <w:rFonts w:cs="Arial"/>
          <w:sz w:val="22"/>
          <w:szCs w:val="22"/>
          <w:lang w:val="en-US"/>
        </w:rPr>
      </w:pPr>
      <w:r w:rsidRPr="00A325AF">
        <w:rPr>
          <w:rFonts w:cs="Arial"/>
          <w:sz w:val="22"/>
          <w:szCs w:val="22"/>
          <w:lang w:val="en-US"/>
        </w:rPr>
        <w:t>16:35-16:55</w:t>
      </w:r>
      <w:r w:rsidRPr="00A325AF">
        <w:rPr>
          <w:rFonts w:cs="Arial"/>
          <w:sz w:val="22"/>
          <w:szCs w:val="22"/>
          <w:lang w:val="en-US"/>
        </w:rPr>
        <w:tab/>
      </w:r>
      <w:r w:rsidRPr="00A325AF">
        <w:rPr>
          <w:rFonts w:cs="Arial"/>
          <w:sz w:val="22"/>
          <w:szCs w:val="22"/>
          <w:lang w:val="en-US"/>
        </w:rPr>
        <w:tab/>
      </w:r>
      <w:r w:rsidRPr="00A325AF">
        <w:rPr>
          <w:rFonts w:cs="Arial"/>
          <w:b/>
          <w:bCs/>
          <w:sz w:val="22"/>
          <w:szCs w:val="22"/>
          <w:lang w:val="en-US"/>
        </w:rPr>
        <w:t>Q&amp;A </w:t>
      </w:r>
    </w:p>
    <w:p w14:paraId="22798314" w14:textId="77777777" w:rsidR="00A325AF" w:rsidRPr="00A325AF" w:rsidRDefault="00A325AF" w:rsidP="00A325AF">
      <w:pPr>
        <w:spacing w:line="276" w:lineRule="auto"/>
        <w:rPr>
          <w:rFonts w:cs="Arial"/>
          <w:sz w:val="22"/>
          <w:szCs w:val="22"/>
          <w:lang w:val="en-US"/>
        </w:rPr>
      </w:pPr>
    </w:p>
    <w:p w14:paraId="2AA6592E" w14:textId="44AF0E0B" w:rsidR="00A325AF" w:rsidRPr="00A325AF" w:rsidRDefault="00A325AF" w:rsidP="004E609B">
      <w:pPr>
        <w:spacing w:line="276" w:lineRule="auto"/>
        <w:ind w:left="2120" w:hanging="2120"/>
        <w:rPr>
          <w:rFonts w:cs="Arial"/>
          <w:sz w:val="22"/>
          <w:szCs w:val="22"/>
          <w:lang w:val="en-US"/>
        </w:rPr>
      </w:pPr>
      <w:r w:rsidRPr="00A325AF">
        <w:rPr>
          <w:rFonts w:cs="Arial"/>
          <w:sz w:val="22"/>
          <w:szCs w:val="22"/>
          <w:lang w:val="en-US"/>
        </w:rPr>
        <w:t xml:space="preserve">16:55-17:00 </w:t>
      </w:r>
      <w:r w:rsidRPr="00A325AF">
        <w:rPr>
          <w:rFonts w:cs="Arial"/>
          <w:sz w:val="22"/>
          <w:szCs w:val="22"/>
          <w:lang w:val="en-US"/>
        </w:rPr>
        <w:tab/>
      </w:r>
      <w:r w:rsidRPr="00A325AF">
        <w:rPr>
          <w:rFonts w:cs="Arial"/>
          <w:sz w:val="22"/>
          <w:szCs w:val="22"/>
          <w:lang w:val="en-US"/>
        </w:rPr>
        <w:tab/>
      </w:r>
      <w:r w:rsidRPr="00A325AF">
        <w:rPr>
          <w:rFonts w:cs="Arial"/>
          <w:b/>
          <w:bCs/>
          <w:sz w:val="22"/>
          <w:szCs w:val="22"/>
          <w:lang w:val="en-US"/>
        </w:rPr>
        <w:t xml:space="preserve">Closing </w:t>
      </w:r>
      <w:r w:rsidR="004E609B">
        <w:rPr>
          <w:rFonts w:cs="Arial"/>
          <w:sz w:val="22"/>
          <w:szCs w:val="22"/>
          <w:lang w:val="en-US"/>
        </w:rPr>
        <w:t>–</w:t>
      </w:r>
      <w:r w:rsidR="000164AD" w:rsidRPr="000164AD">
        <w:rPr>
          <w:rFonts w:cs="Arial"/>
          <w:sz w:val="22"/>
          <w:szCs w:val="22"/>
          <w:lang w:val="en-US"/>
        </w:rPr>
        <w:t xml:space="preserve"> </w:t>
      </w:r>
      <w:r w:rsidR="004E609B" w:rsidRPr="004E609B">
        <w:rPr>
          <w:rFonts w:cs="Arial"/>
          <w:color w:val="4472C4" w:themeColor="accent1"/>
          <w:sz w:val="22"/>
          <w:szCs w:val="22"/>
          <w:lang w:val="en-US"/>
        </w:rPr>
        <w:t xml:space="preserve">Olga Kalina, Chair of the </w:t>
      </w:r>
      <w:r w:rsidR="000164AD" w:rsidRPr="004E609B">
        <w:rPr>
          <w:rFonts w:cs="Arial"/>
          <w:color w:val="4472C4" w:themeColor="accent1"/>
          <w:sz w:val="22"/>
          <w:szCs w:val="22"/>
          <w:lang w:val="en-US"/>
        </w:rPr>
        <w:t>European Network of (Ex)-Users and Survivors of Psychiatry</w:t>
      </w:r>
    </w:p>
    <w:p w14:paraId="4AB7F50E" w14:textId="77777777" w:rsidR="00A325AF" w:rsidRPr="00A325AF" w:rsidRDefault="00A325AF" w:rsidP="00A325AF">
      <w:pPr>
        <w:spacing w:line="276" w:lineRule="auto"/>
        <w:rPr>
          <w:rFonts w:cs="Arial"/>
          <w:sz w:val="22"/>
          <w:szCs w:val="22"/>
          <w:lang w:val="en-US"/>
        </w:rPr>
      </w:pPr>
    </w:p>
    <w:p w14:paraId="6C0BA614" w14:textId="4F15E039" w:rsidR="00A325AF" w:rsidRPr="00A325AF" w:rsidRDefault="00A325AF" w:rsidP="000164AD">
      <w:pPr>
        <w:pStyle w:val="Heading2"/>
      </w:pPr>
      <w:r w:rsidRPr="00A325AF">
        <w:t>Accessibility</w:t>
      </w:r>
    </w:p>
    <w:p w14:paraId="16E398B5" w14:textId="53DF94D6" w:rsidR="00A325AF" w:rsidRPr="00A325AF" w:rsidRDefault="00A325AF" w:rsidP="00A325AF">
      <w:pPr>
        <w:spacing w:line="276" w:lineRule="auto"/>
        <w:rPr>
          <w:rFonts w:cs="Arial"/>
          <w:sz w:val="22"/>
          <w:szCs w:val="22"/>
          <w:lang w:val="en-US"/>
        </w:rPr>
      </w:pPr>
      <w:r w:rsidRPr="00A325AF">
        <w:rPr>
          <w:rFonts w:cs="Arial"/>
          <w:sz w:val="22"/>
          <w:szCs w:val="22"/>
          <w:lang w:val="en-US"/>
        </w:rPr>
        <w:t>The webinar will provide International Sign interpretation and real-time captioning (English). The webinar will be recorded and shared later for those who cannot join.</w:t>
      </w:r>
    </w:p>
    <w:p w14:paraId="4C396C0B" w14:textId="336DE525" w:rsidR="00A325AF" w:rsidRPr="00A325AF" w:rsidRDefault="00FD5F24" w:rsidP="000164AD">
      <w:pPr>
        <w:pStyle w:val="Heading2"/>
      </w:pPr>
      <w:r>
        <w:br w:type="column"/>
      </w:r>
      <w:r w:rsidR="00A325AF" w:rsidRPr="00A325AF">
        <w:lastRenderedPageBreak/>
        <w:t>About us </w:t>
      </w:r>
    </w:p>
    <w:p w14:paraId="664287C0" w14:textId="6250E357" w:rsidR="00A325AF" w:rsidRPr="00A325AF" w:rsidRDefault="00A325AF" w:rsidP="00A325AF">
      <w:pPr>
        <w:spacing w:line="276" w:lineRule="auto"/>
        <w:rPr>
          <w:rFonts w:cs="Arial"/>
          <w:sz w:val="22"/>
          <w:szCs w:val="22"/>
          <w:lang w:val="en-US"/>
        </w:rPr>
      </w:pPr>
      <w:r w:rsidRPr="00A325AF">
        <w:rPr>
          <w:rFonts w:cs="Arial"/>
          <w:sz w:val="22"/>
          <w:szCs w:val="22"/>
          <w:lang w:val="en-US"/>
        </w:rPr>
        <w:t xml:space="preserve">The </w:t>
      </w:r>
      <w:r w:rsidRPr="00A325AF">
        <w:rPr>
          <w:rFonts w:cs="Arial"/>
          <w:b/>
          <w:bCs/>
          <w:sz w:val="22"/>
          <w:szCs w:val="22"/>
          <w:lang w:val="en-US"/>
        </w:rPr>
        <w:t>European Disability Forum</w:t>
      </w:r>
      <w:r w:rsidRPr="00A325AF">
        <w:rPr>
          <w:rFonts w:cs="Arial"/>
          <w:sz w:val="22"/>
          <w:szCs w:val="22"/>
          <w:lang w:val="en-US"/>
        </w:rPr>
        <w:t xml:space="preserve"> (EDF) is an umbrella </w:t>
      </w:r>
      <w:proofErr w:type="spellStart"/>
      <w:r w:rsidRPr="00A325AF">
        <w:rPr>
          <w:rFonts w:cs="Arial"/>
          <w:sz w:val="22"/>
          <w:szCs w:val="22"/>
          <w:lang w:val="en-US"/>
        </w:rPr>
        <w:t>organisation</w:t>
      </w:r>
      <w:proofErr w:type="spellEnd"/>
      <w:r w:rsidRPr="00A325AF">
        <w:rPr>
          <w:rFonts w:cs="Arial"/>
          <w:sz w:val="22"/>
          <w:szCs w:val="22"/>
          <w:lang w:val="en-US"/>
        </w:rPr>
        <w:t xml:space="preserve"> of persons with disabilities that defends the interests of over 100 million persons with disabilities in Europe. Run by persons with disabilities and their families, EDF is a strong united voice of persons with disabilities in Europe.</w:t>
      </w:r>
    </w:p>
    <w:p w14:paraId="675C7453" w14:textId="2B0E50FC" w:rsidR="00A325AF" w:rsidRPr="00A325AF" w:rsidRDefault="00A325AF" w:rsidP="00A325AF">
      <w:pPr>
        <w:spacing w:line="276" w:lineRule="auto"/>
        <w:rPr>
          <w:rFonts w:cs="Arial"/>
          <w:sz w:val="22"/>
          <w:szCs w:val="22"/>
          <w:lang w:val="en-US"/>
        </w:rPr>
      </w:pPr>
      <w:r w:rsidRPr="00A325AF">
        <w:rPr>
          <w:rFonts w:cs="Arial"/>
          <w:b/>
          <w:bCs/>
          <w:sz w:val="22"/>
          <w:szCs w:val="22"/>
          <w:lang w:val="en-US"/>
        </w:rPr>
        <w:t>Mental Health Europe</w:t>
      </w:r>
      <w:r w:rsidRPr="00A325AF">
        <w:rPr>
          <w:rFonts w:cs="Arial"/>
          <w:sz w:val="22"/>
          <w:szCs w:val="22"/>
          <w:lang w:val="en-US"/>
        </w:rPr>
        <w:t xml:space="preserve"> (MHE) is a European non-governmental network </w:t>
      </w:r>
      <w:proofErr w:type="spellStart"/>
      <w:r w:rsidRPr="00A325AF">
        <w:rPr>
          <w:rFonts w:cs="Arial"/>
          <w:sz w:val="22"/>
          <w:szCs w:val="22"/>
          <w:lang w:val="en-US"/>
        </w:rPr>
        <w:t>organisation</w:t>
      </w:r>
      <w:proofErr w:type="spellEnd"/>
      <w:r w:rsidRPr="00A325AF">
        <w:rPr>
          <w:rFonts w:cs="Arial"/>
          <w:sz w:val="22"/>
          <w:szCs w:val="22"/>
          <w:lang w:val="en-US"/>
        </w:rPr>
        <w:t xml:space="preserve"> committed to the promotion of positive mental health, the prevention of mental distress, the improvement of care, advocacy for social inclusion and the protection of the rights of (ex)users of mental health services, persons with psychosocial disabilities, their families and </w:t>
      </w:r>
      <w:proofErr w:type="spellStart"/>
      <w:r w:rsidRPr="00A325AF">
        <w:rPr>
          <w:rFonts w:cs="Arial"/>
          <w:sz w:val="22"/>
          <w:szCs w:val="22"/>
          <w:lang w:val="en-US"/>
        </w:rPr>
        <w:t>carers</w:t>
      </w:r>
      <w:proofErr w:type="spellEnd"/>
      <w:r w:rsidRPr="00A325AF">
        <w:rPr>
          <w:rFonts w:cs="Arial"/>
          <w:sz w:val="22"/>
          <w:szCs w:val="22"/>
          <w:lang w:val="en-US"/>
        </w:rPr>
        <w:t>. </w:t>
      </w:r>
    </w:p>
    <w:p w14:paraId="2EF366A9" w14:textId="1547DD76" w:rsidR="00A325AF" w:rsidRPr="00A325AF" w:rsidRDefault="00A325AF" w:rsidP="000164AD">
      <w:pPr>
        <w:pStyle w:val="Heading2"/>
      </w:pPr>
      <w:r w:rsidRPr="00A325AF">
        <w:t>Contact</w:t>
      </w:r>
    </w:p>
    <w:p w14:paraId="49B5595E" w14:textId="13BBEA0B" w:rsidR="00A325AF" w:rsidRPr="00A325AF" w:rsidRDefault="00A325AF" w:rsidP="00A325AF">
      <w:pPr>
        <w:numPr>
          <w:ilvl w:val="0"/>
          <w:numId w:val="14"/>
        </w:numPr>
        <w:spacing w:line="276" w:lineRule="auto"/>
        <w:rPr>
          <w:rFonts w:cs="Arial"/>
          <w:sz w:val="22"/>
          <w:szCs w:val="22"/>
          <w:lang w:val="en-US"/>
        </w:rPr>
      </w:pPr>
      <w:r w:rsidRPr="00A325AF">
        <w:rPr>
          <w:rFonts w:cs="Arial"/>
          <w:sz w:val="22"/>
          <w:szCs w:val="22"/>
          <w:lang w:val="en-US"/>
        </w:rPr>
        <w:t xml:space="preserve">For information or question on content, please contact Marine Uldry, Human Rights Officer: </w:t>
      </w:r>
      <w:hyperlink r:id="rId11" w:history="1">
        <w:r w:rsidRPr="00A325AF">
          <w:rPr>
            <w:rStyle w:val="Hyperlink"/>
            <w:rFonts w:cs="Arial"/>
            <w:sz w:val="22"/>
            <w:szCs w:val="22"/>
            <w:lang w:val="en-US"/>
          </w:rPr>
          <w:t>marine.uldry@edf-feph.org</w:t>
        </w:r>
      </w:hyperlink>
      <w:r w:rsidRPr="00A325AF">
        <w:rPr>
          <w:rFonts w:cs="Arial"/>
          <w:sz w:val="22"/>
          <w:szCs w:val="22"/>
          <w:lang w:val="en-US"/>
        </w:rPr>
        <w:t>. </w:t>
      </w:r>
    </w:p>
    <w:p w14:paraId="4D3251BA" w14:textId="77777777" w:rsidR="00A325AF" w:rsidRPr="00A325AF" w:rsidRDefault="00A325AF" w:rsidP="00A325AF">
      <w:pPr>
        <w:numPr>
          <w:ilvl w:val="0"/>
          <w:numId w:val="15"/>
        </w:numPr>
        <w:spacing w:line="276" w:lineRule="auto"/>
        <w:rPr>
          <w:rFonts w:cs="Arial"/>
          <w:sz w:val="22"/>
          <w:szCs w:val="22"/>
          <w:lang w:val="en-US"/>
        </w:rPr>
      </w:pPr>
      <w:r w:rsidRPr="00A325AF">
        <w:rPr>
          <w:rFonts w:cs="Arial"/>
          <w:sz w:val="22"/>
          <w:szCs w:val="22"/>
          <w:lang w:val="en-US"/>
        </w:rPr>
        <w:t xml:space="preserve">For technical questions or issues, please contact Raquel Riaza, Events and Administration Officer: </w:t>
      </w:r>
      <w:hyperlink r:id="rId12" w:history="1">
        <w:r w:rsidRPr="00A325AF">
          <w:rPr>
            <w:rStyle w:val="Hyperlink"/>
            <w:rFonts w:cs="Arial"/>
            <w:sz w:val="22"/>
            <w:szCs w:val="22"/>
            <w:lang w:val="en-US"/>
          </w:rPr>
          <w:t>raquel.riaza@edf-feph.org</w:t>
        </w:r>
      </w:hyperlink>
      <w:r w:rsidRPr="00A325AF">
        <w:rPr>
          <w:rFonts w:cs="Arial"/>
          <w:sz w:val="22"/>
          <w:szCs w:val="22"/>
          <w:lang w:val="en-US"/>
        </w:rPr>
        <w:t>.  </w:t>
      </w:r>
    </w:p>
    <w:p w14:paraId="22406C64" w14:textId="71D7808E" w:rsidR="00352346" w:rsidRPr="00A325AF" w:rsidRDefault="00352346" w:rsidP="00A325AF">
      <w:pPr>
        <w:spacing w:line="276" w:lineRule="auto"/>
        <w:rPr>
          <w:rFonts w:cs="Arial"/>
          <w:sz w:val="22"/>
          <w:szCs w:val="22"/>
          <w:lang w:val="en-GB"/>
        </w:rPr>
      </w:pPr>
    </w:p>
    <w:sectPr w:rsidR="00352346" w:rsidRPr="00A325AF" w:rsidSect="00A325AF">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BA36D" w14:textId="77777777" w:rsidR="00C1147C" w:rsidRDefault="00C1147C" w:rsidP="00C1147C">
      <w:pPr>
        <w:spacing w:after="0"/>
      </w:pPr>
      <w:r>
        <w:separator/>
      </w:r>
    </w:p>
  </w:endnote>
  <w:endnote w:type="continuationSeparator" w:id="0">
    <w:p w14:paraId="34855149" w14:textId="77777777" w:rsidR="00C1147C" w:rsidRDefault="00C1147C" w:rsidP="00C114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7276291"/>
      <w:docPartObj>
        <w:docPartGallery w:val="Page Numbers (Bottom of Page)"/>
        <w:docPartUnique/>
      </w:docPartObj>
    </w:sdtPr>
    <w:sdtEndPr>
      <w:rPr>
        <w:noProof/>
      </w:rPr>
    </w:sdtEndPr>
    <w:sdtContent>
      <w:p w14:paraId="479CEAF3" w14:textId="729D9A3E" w:rsidR="007F101C" w:rsidRDefault="007F10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3ADEF1" w14:textId="77777777" w:rsidR="007F101C" w:rsidRDefault="007F1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ED200" w14:textId="77777777" w:rsidR="00C1147C" w:rsidRDefault="00C1147C" w:rsidP="00C1147C">
      <w:pPr>
        <w:spacing w:after="0"/>
      </w:pPr>
      <w:r>
        <w:separator/>
      </w:r>
    </w:p>
  </w:footnote>
  <w:footnote w:type="continuationSeparator" w:id="0">
    <w:p w14:paraId="47B72A5D" w14:textId="77777777" w:rsidR="00C1147C" w:rsidRDefault="00C1147C" w:rsidP="00C114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0582C"/>
    <w:multiLevelType w:val="hybridMultilevel"/>
    <w:tmpl w:val="A6FE0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D1852"/>
    <w:multiLevelType w:val="multilevel"/>
    <w:tmpl w:val="806A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1052F"/>
    <w:multiLevelType w:val="hybridMultilevel"/>
    <w:tmpl w:val="3BA0B4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03A30F8"/>
    <w:multiLevelType w:val="hybridMultilevel"/>
    <w:tmpl w:val="C7B06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F1D1D"/>
    <w:multiLevelType w:val="hybridMultilevel"/>
    <w:tmpl w:val="47A84DC8"/>
    <w:lvl w:ilvl="0" w:tplc="080C0001">
      <w:start w:val="1"/>
      <w:numFmt w:val="bullet"/>
      <w:lvlText w:val=""/>
      <w:lvlJc w:val="left"/>
      <w:pPr>
        <w:ind w:left="2136" w:hanging="360"/>
      </w:pPr>
      <w:rPr>
        <w:rFonts w:ascii="Symbol" w:hAnsi="Symbol"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5" w15:restartNumberingAfterBreak="0">
    <w:nsid w:val="26CC1B34"/>
    <w:multiLevelType w:val="multilevel"/>
    <w:tmpl w:val="BA28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A34FDD"/>
    <w:multiLevelType w:val="hybridMultilevel"/>
    <w:tmpl w:val="22823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865EB"/>
    <w:multiLevelType w:val="hybridMultilevel"/>
    <w:tmpl w:val="B0ECDE16"/>
    <w:lvl w:ilvl="0" w:tplc="080C0001">
      <w:start w:val="1"/>
      <w:numFmt w:val="bullet"/>
      <w:lvlText w:val=""/>
      <w:lvlJc w:val="left"/>
      <w:pPr>
        <w:ind w:left="720" w:hanging="360"/>
      </w:pPr>
      <w:rPr>
        <w:rFonts w:ascii="Symbol" w:hAnsi="Symbol" w:hint="default"/>
      </w:rPr>
    </w:lvl>
    <w:lvl w:ilvl="1" w:tplc="74DA6A0A">
      <w:numFmt w:val="bullet"/>
      <w:lvlText w:val="•"/>
      <w:lvlJc w:val="left"/>
      <w:pPr>
        <w:ind w:left="1790" w:hanging="710"/>
      </w:pPr>
      <w:rPr>
        <w:rFonts w:ascii="Arial" w:eastAsiaTheme="minorHAnsi" w:hAnsi="Arial" w:cs="Aria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8E14FF9"/>
    <w:multiLevelType w:val="multilevel"/>
    <w:tmpl w:val="B634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CF7839"/>
    <w:multiLevelType w:val="hybridMultilevel"/>
    <w:tmpl w:val="D180BA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304308F"/>
    <w:multiLevelType w:val="hybridMultilevel"/>
    <w:tmpl w:val="33744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27016B"/>
    <w:multiLevelType w:val="multilevel"/>
    <w:tmpl w:val="05527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C94B75"/>
    <w:multiLevelType w:val="hybridMultilevel"/>
    <w:tmpl w:val="0AD4EA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7C51C5"/>
    <w:multiLevelType w:val="multilevel"/>
    <w:tmpl w:val="915A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F4BC8"/>
    <w:multiLevelType w:val="multilevel"/>
    <w:tmpl w:val="0C8228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7A9A2AA0"/>
    <w:multiLevelType w:val="multilevel"/>
    <w:tmpl w:val="D1FA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10"/>
  </w:num>
  <w:num w:numId="4">
    <w:abstractNumId w:val="7"/>
  </w:num>
  <w:num w:numId="5">
    <w:abstractNumId w:val="6"/>
  </w:num>
  <w:num w:numId="6">
    <w:abstractNumId w:val="0"/>
  </w:num>
  <w:num w:numId="7">
    <w:abstractNumId w:val="3"/>
  </w:num>
  <w:num w:numId="8">
    <w:abstractNumId w:val="12"/>
  </w:num>
  <w:num w:numId="9">
    <w:abstractNumId w:val="15"/>
  </w:num>
  <w:num w:numId="10">
    <w:abstractNumId w:val="13"/>
  </w:num>
  <w:num w:numId="11">
    <w:abstractNumId w:val="5"/>
  </w:num>
  <w:num w:numId="12">
    <w:abstractNumId w:val="8"/>
  </w:num>
  <w:num w:numId="13">
    <w:abstractNumId w:val="14"/>
  </w:num>
  <w:num w:numId="14">
    <w:abstractNumId w:val="11"/>
  </w:num>
  <w:num w:numId="15">
    <w:abstractNumId w:val="1"/>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2B"/>
    <w:rsid w:val="00002ADF"/>
    <w:rsid w:val="000164AD"/>
    <w:rsid w:val="00017AC8"/>
    <w:rsid w:val="000A01EC"/>
    <w:rsid w:val="000A3CD5"/>
    <w:rsid w:val="000B704E"/>
    <w:rsid w:val="000C23B0"/>
    <w:rsid w:val="000E111A"/>
    <w:rsid w:val="00140EFD"/>
    <w:rsid w:val="00153DC5"/>
    <w:rsid w:val="001710F2"/>
    <w:rsid w:val="001713E4"/>
    <w:rsid w:val="001771A0"/>
    <w:rsid w:val="00183238"/>
    <w:rsid w:val="001E4075"/>
    <w:rsid w:val="00247878"/>
    <w:rsid w:val="00276761"/>
    <w:rsid w:val="00290D90"/>
    <w:rsid w:val="002B7CCA"/>
    <w:rsid w:val="002C3B9E"/>
    <w:rsid w:val="002E4420"/>
    <w:rsid w:val="002E4FF7"/>
    <w:rsid w:val="00302356"/>
    <w:rsid w:val="00340E04"/>
    <w:rsid w:val="00352346"/>
    <w:rsid w:val="00367033"/>
    <w:rsid w:val="00377A01"/>
    <w:rsid w:val="003C507A"/>
    <w:rsid w:val="00410D9B"/>
    <w:rsid w:val="004367A6"/>
    <w:rsid w:val="0045014D"/>
    <w:rsid w:val="004713AB"/>
    <w:rsid w:val="004A538E"/>
    <w:rsid w:val="004D7033"/>
    <w:rsid w:val="004E609B"/>
    <w:rsid w:val="00513D62"/>
    <w:rsid w:val="005478FC"/>
    <w:rsid w:val="00560F52"/>
    <w:rsid w:val="00576EF7"/>
    <w:rsid w:val="00596BF3"/>
    <w:rsid w:val="00603AD1"/>
    <w:rsid w:val="00611E8F"/>
    <w:rsid w:val="006147F0"/>
    <w:rsid w:val="00663DEE"/>
    <w:rsid w:val="00680AC8"/>
    <w:rsid w:val="00686DB7"/>
    <w:rsid w:val="006B632B"/>
    <w:rsid w:val="00707EA4"/>
    <w:rsid w:val="00717F9D"/>
    <w:rsid w:val="00785E85"/>
    <w:rsid w:val="00786923"/>
    <w:rsid w:val="007902EA"/>
    <w:rsid w:val="007A0A8D"/>
    <w:rsid w:val="007C63B7"/>
    <w:rsid w:val="007F101C"/>
    <w:rsid w:val="007F3270"/>
    <w:rsid w:val="00801F22"/>
    <w:rsid w:val="00835002"/>
    <w:rsid w:val="00871D5B"/>
    <w:rsid w:val="00872F2A"/>
    <w:rsid w:val="00891F01"/>
    <w:rsid w:val="008B2E2A"/>
    <w:rsid w:val="008C1A13"/>
    <w:rsid w:val="00910BC5"/>
    <w:rsid w:val="009343B0"/>
    <w:rsid w:val="00941863"/>
    <w:rsid w:val="00947361"/>
    <w:rsid w:val="00964931"/>
    <w:rsid w:val="009E0950"/>
    <w:rsid w:val="009E0A87"/>
    <w:rsid w:val="00A325AF"/>
    <w:rsid w:val="00A5263D"/>
    <w:rsid w:val="00A60A3B"/>
    <w:rsid w:val="00A66FE1"/>
    <w:rsid w:val="00A7281B"/>
    <w:rsid w:val="00A9455A"/>
    <w:rsid w:val="00AC430E"/>
    <w:rsid w:val="00AF3854"/>
    <w:rsid w:val="00B04F7E"/>
    <w:rsid w:val="00B1446E"/>
    <w:rsid w:val="00B544AA"/>
    <w:rsid w:val="00B61E2A"/>
    <w:rsid w:val="00B64CAD"/>
    <w:rsid w:val="00B658F5"/>
    <w:rsid w:val="00B66476"/>
    <w:rsid w:val="00B675EB"/>
    <w:rsid w:val="00B9002B"/>
    <w:rsid w:val="00B94D90"/>
    <w:rsid w:val="00BA4026"/>
    <w:rsid w:val="00BB7C70"/>
    <w:rsid w:val="00BD321F"/>
    <w:rsid w:val="00BF652D"/>
    <w:rsid w:val="00C1147C"/>
    <w:rsid w:val="00C11F27"/>
    <w:rsid w:val="00C24931"/>
    <w:rsid w:val="00C32F42"/>
    <w:rsid w:val="00C35E60"/>
    <w:rsid w:val="00C6365B"/>
    <w:rsid w:val="00C75F7A"/>
    <w:rsid w:val="00CB07B9"/>
    <w:rsid w:val="00CB6B7E"/>
    <w:rsid w:val="00CB7E30"/>
    <w:rsid w:val="00CC4C67"/>
    <w:rsid w:val="00CD2760"/>
    <w:rsid w:val="00D2659D"/>
    <w:rsid w:val="00D41B2E"/>
    <w:rsid w:val="00D62A85"/>
    <w:rsid w:val="00D91EE1"/>
    <w:rsid w:val="00DE297F"/>
    <w:rsid w:val="00E62FBA"/>
    <w:rsid w:val="00E70677"/>
    <w:rsid w:val="00E82A9C"/>
    <w:rsid w:val="00E85C96"/>
    <w:rsid w:val="00EA0193"/>
    <w:rsid w:val="00EF35B3"/>
    <w:rsid w:val="00F40384"/>
    <w:rsid w:val="00F70179"/>
    <w:rsid w:val="00FC5854"/>
    <w:rsid w:val="00FD5F2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61FFF77"/>
  <w15:chartTrackingRefBased/>
  <w15:docId w15:val="{DB47FDB4-073C-469D-A420-4B96CCD0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A8D"/>
    <w:pPr>
      <w:spacing w:line="240" w:lineRule="auto"/>
    </w:pPr>
    <w:rPr>
      <w:rFonts w:ascii="Arial" w:hAnsi="Arial" w:cs="Times New Roman"/>
      <w:sz w:val="24"/>
      <w:szCs w:val="24"/>
      <w:lang w:eastAsia="fr-BE"/>
    </w:rPr>
  </w:style>
  <w:style w:type="paragraph" w:styleId="Heading1">
    <w:name w:val="heading 1"/>
    <w:basedOn w:val="Normal"/>
    <w:link w:val="Heading1Char"/>
    <w:uiPriority w:val="9"/>
    <w:qFormat/>
    <w:rsid w:val="006B632B"/>
    <w:pPr>
      <w:outlineLvl w:val="0"/>
    </w:pPr>
    <w:rPr>
      <w:rFonts w:ascii="Helvetica" w:hAnsi="Helvetica"/>
      <w:b/>
      <w:bCs/>
      <w:color w:val="0477B3"/>
      <w:kern w:val="36"/>
      <w:sz w:val="33"/>
      <w:szCs w:val="33"/>
    </w:rPr>
  </w:style>
  <w:style w:type="paragraph" w:styleId="Heading2">
    <w:name w:val="heading 2"/>
    <w:basedOn w:val="Normal"/>
    <w:link w:val="Heading2Char"/>
    <w:autoRedefine/>
    <w:uiPriority w:val="9"/>
    <w:unhideWhenUsed/>
    <w:qFormat/>
    <w:rsid w:val="000164AD"/>
    <w:pPr>
      <w:spacing w:before="240" w:after="240"/>
      <w:outlineLvl w:val="1"/>
    </w:pPr>
    <w:rPr>
      <w:rFonts w:cs="Arial"/>
      <w:b/>
      <w:bCs/>
      <w:color w:val="E22B21"/>
      <w:lang w:val="en-GB"/>
    </w:rPr>
  </w:style>
  <w:style w:type="paragraph" w:styleId="Heading3">
    <w:name w:val="heading 3"/>
    <w:basedOn w:val="Normal"/>
    <w:next w:val="Normal"/>
    <w:link w:val="Heading3Char"/>
    <w:uiPriority w:val="9"/>
    <w:unhideWhenUsed/>
    <w:qFormat/>
    <w:rsid w:val="00EF35B3"/>
    <w:pPr>
      <w:keepNext/>
      <w:keepLines/>
      <w:spacing w:before="40" w:after="0"/>
      <w:outlineLvl w:val="2"/>
    </w:pPr>
    <w:rPr>
      <w:rFonts w:eastAsiaTheme="majorEastAsia"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32B"/>
    <w:rPr>
      <w:rFonts w:ascii="Helvetica" w:hAnsi="Helvetica" w:cs="Times New Roman"/>
      <w:b/>
      <w:bCs/>
      <w:color w:val="0477B3"/>
      <w:kern w:val="36"/>
      <w:sz w:val="33"/>
      <w:szCs w:val="33"/>
      <w:lang w:eastAsia="fr-BE"/>
    </w:rPr>
  </w:style>
  <w:style w:type="character" w:customStyle="1" w:styleId="Heading2Char">
    <w:name w:val="Heading 2 Char"/>
    <w:basedOn w:val="DefaultParagraphFont"/>
    <w:link w:val="Heading2"/>
    <w:uiPriority w:val="9"/>
    <w:rsid w:val="000164AD"/>
    <w:rPr>
      <w:rFonts w:ascii="Arial" w:hAnsi="Arial" w:cs="Arial"/>
      <w:b/>
      <w:bCs/>
      <w:color w:val="E22B21"/>
      <w:sz w:val="24"/>
      <w:szCs w:val="24"/>
      <w:lang w:val="en-GB" w:eastAsia="fr-BE"/>
    </w:rPr>
  </w:style>
  <w:style w:type="character" w:styleId="Hyperlink">
    <w:name w:val="Hyperlink"/>
    <w:basedOn w:val="DefaultParagraphFont"/>
    <w:uiPriority w:val="99"/>
    <w:unhideWhenUsed/>
    <w:rsid w:val="006B632B"/>
    <w:rPr>
      <w:color w:val="0563C1" w:themeColor="hyperlink"/>
      <w:u w:val="single"/>
    </w:rPr>
  </w:style>
  <w:style w:type="character" w:styleId="Strong">
    <w:name w:val="Strong"/>
    <w:basedOn w:val="DefaultParagraphFont"/>
    <w:uiPriority w:val="22"/>
    <w:qFormat/>
    <w:rsid w:val="006B632B"/>
    <w:rPr>
      <w:b/>
      <w:bCs/>
    </w:rPr>
  </w:style>
  <w:style w:type="character" w:styleId="FollowedHyperlink">
    <w:name w:val="FollowedHyperlink"/>
    <w:basedOn w:val="DefaultParagraphFont"/>
    <w:uiPriority w:val="99"/>
    <w:semiHidden/>
    <w:unhideWhenUsed/>
    <w:rsid w:val="00686DB7"/>
    <w:rPr>
      <w:color w:val="954F72" w:themeColor="followedHyperlink"/>
      <w:u w:val="single"/>
    </w:rPr>
  </w:style>
  <w:style w:type="character" w:customStyle="1" w:styleId="Mention1">
    <w:name w:val="Mention1"/>
    <w:basedOn w:val="DefaultParagraphFont"/>
    <w:uiPriority w:val="99"/>
    <w:semiHidden/>
    <w:unhideWhenUsed/>
    <w:rsid w:val="000A01EC"/>
    <w:rPr>
      <w:color w:val="2B579A"/>
      <w:shd w:val="clear" w:color="auto" w:fill="E6E6E6"/>
    </w:rPr>
  </w:style>
  <w:style w:type="paragraph" w:styleId="BalloonText">
    <w:name w:val="Balloon Text"/>
    <w:basedOn w:val="Normal"/>
    <w:link w:val="BalloonTextChar"/>
    <w:uiPriority w:val="99"/>
    <w:semiHidden/>
    <w:unhideWhenUsed/>
    <w:rsid w:val="00801F2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F22"/>
    <w:rPr>
      <w:rFonts w:ascii="Segoe UI" w:hAnsi="Segoe UI" w:cs="Segoe UI"/>
      <w:sz w:val="18"/>
      <w:szCs w:val="18"/>
      <w:lang w:eastAsia="fr-BE"/>
    </w:rPr>
  </w:style>
  <w:style w:type="paragraph" w:styleId="NoSpacing">
    <w:name w:val="No Spacing"/>
    <w:uiPriority w:val="1"/>
    <w:qFormat/>
    <w:rsid w:val="00002ADF"/>
    <w:pPr>
      <w:spacing w:after="0" w:line="240" w:lineRule="auto"/>
    </w:pPr>
    <w:rPr>
      <w:rFonts w:ascii="Times New Roman" w:hAnsi="Times New Roman" w:cs="Times New Roman"/>
      <w:sz w:val="24"/>
      <w:szCs w:val="24"/>
      <w:lang w:eastAsia="fr-BE"/>
    </w:rPr>
  </w:style>
  <w:style w:type="paragraph" w:styleId="ListParagraph">
    <w:name w:val="List Paragraph"/>
    <w:basedOn w:val="Normal"/>
    <w:uiPriority w:val="34"/>
    <w:qFormat/>
    <w:rsid w:val="00302356"/>
    <w:pPr>
      <w:ind w:left="720"/>
      <w:contextualSpacing/>
    </w:pPr>
  </w:style>
  <w:style w:type="paragraph" w:styleId="Header">
    <w:name w:val="header"/>
    <w:basedOn w:val="Normal"/>
    <w:link w:val="HeaderChar"/>
    <w:uiPriority w:val="99"/>
    <w:unhideWhenUsed/>
    <w:rsid w:val="00302356"/>
    <w:pPr>
      <w:tabs>
        <w:tab w:val="center" w:pos="4513"/>
        <w:tab w:val="right" w:pos="9026"/>
      </w:tabs>
      <w:spacing w:after="0"/>
    </w:pPr>
  </w:style>
  <w:style w:type="character" w:customStyle="1" w:styleId="HeaderChar">
    <w:name w:val="Header Char"/>
    <w:basedOn w:val="DefaultParagraphFont"/>
    <w:link w:val="Header"/>
    <w:uiPriority w:val="99"/>
    <w:rsid w:val="00302356"/>
    <w:rPr>
      <w:rFonts w:ascii="Times New Roman" w:hAnsi="Times New Roman" w:cs="Times New Roman"/>
      <w:sz w:val="24"/>
      <w:szCs w:val="24"/>
      <w:lang w:eastAsia="fr-BE"/>
    </w:rPr>
  </w:style>
  <w:style w:type="paragraph" w:styleId="Footer">
    <w:name w:val="footer"/>
    <w:basedOn w:val="Normal"/>
    <w:link w:val="FooterChar"/>
    <w:uiPriority w:val="99"/>
    <w:unhideWhenUsed/>
    <w:rsid w:val="00302356"/>
    <w:pPr>
      <w:tabs>
        <w:tab w:val="center" w:pos="4513"/>
        <w:tab w:val="right" w:pos="9026"/>
      </w:tabs>
      <w:spacing w:after="0"/>
    </w:pPr>
  </w:style>
  <w:style w:type="character" w:customStyle="1" w:styleId="FooterChar">
    <w:name w:val="Footer Char"/>
    <w:basedOn w:val="DefaultParagraphFont"/>
    <w:link w:val="Footer"/>
    <w:uiPriority w:val="99"/>
    <w:rsid w:val="00302356"/>
    <w:rPr>
      <w:rFonts w:ascii="Times New Roman" w:hAnsi="Times New Roman" w:cs="Times New Roman"/>
      <w:sz w:val="24"/>
      <w:szCs w:val="24"/>
      <w:lang w:eastAsia="fr-BE"/>
    </w:rPr>
  </w:style>
  <w:style w:type="character" w:customStyle="1" w:styleId="UnresolvedMention1">
    <w:name w:val="Unresolved Mention1"/>
    <w:basedOn w:val="DefaultParagraphFont"/>
    <w:uiPriority w:val="99"/>
    <w:semiHidden/>
    <w:unhideWhenUsed/>
    <w:rsid w:val="00D41B2E"/>
    <w:rPr>
      <w:color w:val="605E5C"/>
      <w:shd w:val="clear" w:color="auto" w:fill="E1DFDD"/>
    </w:rPr>
  </w:style>
  <w:style w:type="character" w:styleId="CommentReference">
    <w:name w:val="annotation reference"/>
    <w:basedOn w:val="DefaultParagraphFont"/>
    <w:uiPriority w:val="99"/>
    <w:semiHidden/>
    <w:unhideWhenUsed/>
    <w:rsid w:val="00C75F7A"/>
    <w:rPr>
      <w:sz w:val="16"/>
      <w:szCs w:val="16"/>
    </w:rPr>
  </w:style>
  <w:style w:type="paragraph" w:styleId="CommentText">
    <w:name w:val="annotation text"/>
    <w:basedOn w:val="Normal"/>
    <w:link w:val="CommentTextChar"/>
    <w:uiPriority w:val="99"/>
    <w:semiHidden/>
    <w:unhideWhenUsed/>
    <w:rsid w:val="00C75F7A"/>
    <w:rPr>
      <w:sz w:val="20"/>
      <w:szCs w:val="20"/>
    </w:rPr>
  </w:style>
  <w:style w:type="character" w:customStyle="1" w:styleId="CommentTextChar">
    <w:name w:val="Comment Text Char"/>
    <w:basedOn w:val="DefaultParagraphFont"/>
    <w:link w:val="CommentText"/>
    <w:uiPriority w:val="99"/>
    <w:semiHidden/>
    <w:rsid w:val="00C75F7A"/>
    <w:rPr>
      <w:rFonts w:ascii="Times New Roman" w:hAnsi="Times New Roman" w:cs="Times New Roman"/>
      <w:sz w:val="20"/>
      <w:szCs w:val="20"/>
      <w:lang w:eastAsia="fr-BE"/>
    </w:rPr>
  </w:style>
  <w:style w:type="paragraph" w:styleId="CommentSubject">
    <w:name w:val="annotation subject"/>
    <w:basedOn w:val="CommentText"/>
    <w:next w:val="CommentText"/>
    <w:link w:val="CommentSubjectChar"/>
    <w:uiPriority w:val="99"/>
    <w:semiHidden/>
    <w:unhideWhenUsed/>
    <w:rsid w:val="00C75F7A"/>
    <w:rPr>
      <w:b/>
      <w:bCs/>
    </w:rPr>
  </w:style>
  <w:style w:type="character" w:customStyle="1" w:styleId="CommentSubjectChar">
    <w:name w:val="Comment Subject Char"/>
    <w:basedOn w:val="CommentTextChar"/>
    <w:link w:val="CommentSubject"/>
    <w:uiPriority w:val="99"/>
    <w:semiHidden/>
    <w:rsid w:val="00C75F7A"/>
    <w:rPr>
      <w:rFonts w:ascii="Times New Roman" w:hAnsi="Times New Roman" w:cs="Times New Roman"/>
      <w:b/>
      <w:bCs/>
      <w:sz w:val="20"/>
      <w:szCs w:val="20"/>
      <w:lang w:eastAsia="fr-BE"/>
    </w:rPr>
  </w:style>
  <w:style w:type="character" w:styleId="Mention">
    <w:name w:val="Mention"/>
    <w:basedOn w:val="DefaultParagraphFont"/>
    <w:uiPriority w:val="99"/>
    <w:semiHidden/>
    <w:unhideWhenUsed/>
    <w:rsid w:val="00C75F7A"/>
    <w:rPr>
      <w:color w:val="2B579A"/>
      <w:shd w:val="clear" w:color="auto" w:fill="E6E6E6"/>
    </w:rPr>
  </w:style>
  <w:style w:type="character" w:customStyle="1" w:styleId="Heading3Char">
    <w:name w:val="Heading 3 Char"/>
    <w:basedOn w:val="DefaultParagraphFont"/>
    <w:link w:val="Heading3"/>
    <w:uiPriority w:val="9"/>
    <w:rsid w:val="00EF35B3"/>
    <w:rPr>
      <w:rFonts w:ascii="Arial" w:eastAsiaTheme="majorEastAsia" w:hAnsi="Arial" w:cstheme="majorBidi"/>
      <w:color w:val="1F3763" w:themeColor="accent1" w:themeShade="7F"/>
      <w:sz w:val="24"/>
      <w:szCs w:val="24"/>
      <w:lang w:eastAsia="fr-BE"/>
    </w:rPr>
  </w:style>
  <w:style w:type="character" w:styleId="UnresolvedMention">
    <w:name w:val="Unresolved Mention"/>
    <w:basedOn w:val="DefaultParagraphFont"/>
    <w:uiPriority w:val="99"/>
    <w:semiHidden/>
    <w:unhideWhenUsed/>
    <w:rsid w:val="00947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996599">
      <w:bodyDiv w:val="1"/>
      <w:marLeft w:val="0"/>
      <w:marRight w:val="0"/>
      <w:marTop w:val="0"/>
      <w:marBottom w:val="0"/>
      <w:divBdr>
        <w:top w:val="none" w:sz="0" w:space="0" w:color="auto"/>
        <w:left w:val="none" w:sz="0" w:space="0" w:color="auto"/>
        <w:bottom w:val="none" w:sz="0" w:space="0" w:color="auto"/>
        <w:right w:val="none" w:sz="0" w:space="0" w:color="auto"/>
      </w:divBdr>
    </w:div>
    <w:div w:id="724639451">
      <w:bodyDiv w:val="1"/>
      <w:marLeft w:val="0"/>
      <w:marRight w:val="0"/>
      <w:marTop w:val="0"/>
      <w:marBottom w:val="0"/>
      <w:divBdr>
        <w:top w:val="none" w:sz="0" w:space="0" w:color="auto"/>
        <w:left w:val="none" w:sz="0" w:space="0" w:color="auto"/>
        <w:bottom w:val="none" w:sz="0" w:space="0" w:color="auto"/>
        <w:right w:val="none" w:sz="0" w:space="0" w:color="auto"/>
      </w:divBdr>
    </w:div>
    <w:div w:id="805322235">
      <w:bodyDiv w:val="1"/>
      <w:marLeft w:val="0"/>
      <w:marRight w:val="0"/>
      <w:marTop w:val="0"/>
      <w:marBottom w:val="0"/>
      <w:divBdr>
        <w:top w:val="none" w:sz="0" w:space="0" w:color="auto"/>
        <w:left w:val="none" w:sz="0" w:space="0" w:color="auto"/>
        <w:bottom w:val="none" w:sz="0" w:space="0" w:color="auto"/>
        <w:right w:val="none" w:sz="0" w:space="0" w:color="auto"/>
      </w:divBdr>
    </w:div>
    <w:div w:id="1024743845">
      <w:bodyDiv w:val="1"/>
      <w:marLeft w:val="0"/>
      <w:marRight w:val="0"/>
      <w:marTop w:val="0"/>
      <w:marBottom w:val="0"/>
      <w:divBdr>
        <w:top w:val="none" w:sz="0" w:space="0" w:color="auto"/>
        <w:left w:val="none" w:sz="0" w:space="0" w:color="auto"/>
        <w:bottom w:val="none" w:sz="0" w:space="0" w:color="auto"/>
        <w:right w:val="none" w:sz="0" w:space="0" w:color="auto"/>
      </w:divBdr>
    </w:div>
    <w:div w:id="1113476888">
      <w:bodyDiv w:val="1"/>
      <w:marLeft w:val="0"/>
      <w:marRight w:val="0"/>
      <w:marTop w:val="0"/>
      <w:marBottom w:val="0"/>
      <w:divBdr>
        <w:top w:val="none" w:sz="0" w:space="0" w:color="auto"/>
        <w:left w:val="none" w:sz="0" w:space="0" w:color="auto"/>
        <w:bottom w:val="none" w:sz="0" w:space="0" w:color="auto"/>
        <w:right w:val="none" w:sz="0" w:space="0" w:color="auto"/>
      </w:divBdr>
    </w:div>
    <w:div w:id="1545747565">
      <w:bodyDiv w:val="1"/>
      <w:marLeft w:val="0"/>
      <w:marRight w:val="0"/>
      <w:marTop w:val="0"/>
      <w:marBottom w:val="0"/>
      <w:divBdr>
        <w:top w:val="none" w:sz="0" w:space="0" w:color="auto"/>
        <w:left w:val="none" w:sz="0" w:space="0" w:color="auto"/>
        <w:bottom w:val="none" w:sz="0" w:space="0" w:color="auto"/>
        <w:right w:val="none" w:sz="0" w:space="0" w:color="auto"/>
      </w:divBdr>
    </w:div>
    <w:div w:id="1767185598">
      <w:bodyDiv w:val="1"/>
      <w:marLeft w:val="0"/>
      <w:marRight w:val="0"/>
      <w:marTop w:val="0"/>
      <w:marBottom w:val="0"/>
      <w:divBdr>
        <w:top w:val="none" w:sz="0" w:space="0" w:color="auto"/>
        <w:left w:val="none" w:sz="0" w:space="0" w:color="auto"/>
        <w:bottom w:val="none" w:sz="0" w:space="0" w:color="auto"/>
        <w:right w:val="none" w:sz="0" w:space="0" w:color="auto"/>
      </w:divBdr>
    </w:div>
    <w:div w:id="1857618997">
      <w:bodyDiv w:val="1"/>
      <w:marLeft w:val="0"/>
      <w:marRight w:val="0"/>
      <w:marTop w:val="0"/>
      <w:marBottom w:val="0"/>
      <w:divBdr>
        <w:top w:val="none" w:sz="0" w:space="0" w:color="auto"/>
        <w:left w:val="none" w:sz="0" w:space="0" w:color="auto"/>
        <w:bottom w:val="none" w:sz="0" w:space="0" w:color="auto"/>
        <w:right w:val="none" w:sz="0" w:space="0" w:color="auto"/>
      </w:divBdr>
    </w:div>
    <w:div w:id="1973561720">
      <w:bodyDiv w:val="1"/>
      <w:marLeft w:val="0"/>
      <w:marRight w:val="0"/>
      <w:marTop w:val="0"/>
      <w:marBottom w:val="0"/>
      <w:divBdr>
        <w:top w:val="none" w:sz="0" w:space="0" w:color="auto"/>
        <w:left w:val="none" w:sz="0" w:space="0" w:color="auto"/>
        <w:bottom w:val="none" w:sz="0" w:space="0" w:color="auto"/>
        <w:right w:val="none" w:sz="0" w:space="0" w:color="auto"/>
      </w:divBdr>
    </w:div>
    <w:div w:id="1977297630">
      <w:bodyDiv w:val="1"/>
      <w:marLeft w:val="0"/>
      <w:marRight w:val="0"/>
      <w:marTop w:val="0"/>
      <w:marBottom w:val="0"/>
      <w:divBdr>
        <w:top w:val="none" w:sz="0" w:space="0" w:color="auto"/>
        <w:left w:val="none" w:sz="0" w:space="0" w:color="auto"/>
        <w:bottom w:val="none" w:sz="0" w:space="0" w:color="auto"/>
        <w:right w:val="none" w:sz="0" w:space="0" w:color="auto"/>
      </w:divBdr>
    </w:div>
    <w:div w:id="200161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quel.riaza@edf-fep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ne.uldry@edf-feph.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oom.us/webinar/register/WN_9ezKyvrESy6h-TVaDAkyK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74492-BF17-48BF-B5E4-56DC525A5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Pages>
  <Words>705</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Peer exchange on the European Accessibility Act</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Peer exchange on the European Accessibility Act</dc:title>
  <dc:subject/>
  <dc:creator>Deirdre McBride</dc:creator>
  <cp:keywords/>
  <dc:description/>
  <cp:lastModifiedBy>Marine Uldry</cp:lastModifiedBy>
  <cp:revision>52</cp:revision>
  <dcterms:created xsi:type="dcterms:W3CDTF">2020-01-21T13:30:00Z</dcterms:created>
  <dcterms:modified xsi:type="dcterms:W3CDTF">2021-03-17T17:25:00Z</dcterms:modified>
</cp:coreProperties>
</file>