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A0E5" w14:textId="77777777" w:rsidR="00052475" w:rsidRDefault="00052475" w:rsidP="00C319F8">
      <w:pPr>
        <w:jc w:val="center"/>
        <w:rPr>
          <w:rFonts w:ascii="Arial" w:hAnsi="Arial" w:cs="Arial"/>
          <w:b/>
        </w:rPr>
      </w:pPr>
      <w:bookmarkStart w:id="0" w:name="_Hlk32688683"/>
    </w:p>
    <w:p w14:paraId="6E0332C8" w14:textId="63F4E40E" w:rsidR="00052475" w:rsidRDefault="00052475" w:rsidP="00C319F8">
      <w:pPr>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14:anchorId="44DDCB45" wp14:editId="0BCBFC46">
            <wp:simplePos x="0" y="0"/>
            <wp:positionH relativeFrom="margin">
              <wp:posOffset>0</wp:posOffset>
            </wp:positionH>
            <wp:positionV relativeFrom="paragraph">
              <wp:posOffset>-635</wp:posOffset>
            </wp:positionV>
            <wp:extent cx="82867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pic:spPr>
                </pic:pic>
              </a:graphicData>
            </a:graphic>
            <wp14:sizeRelH relativeFrom="page">
              <wp14:pctWidth>0</wp14:pctWidth>
            </wp14:sizeRelH>
            <wp14:sizeRelV relativeFrom="page">
              <wp14:pctHeight>0</wp14:pctHeight>
            </wp14:sizeRelV>
          </wp:anchor>
        </w:drawing>
      </w:r>
    </w:p>
    <w:p w14:paraId="633D1828" w14:textId="77777777" w:rsidR="00052475" w:rsidRDefault="00052475" w:rsidP="00C319F8">
      <w:pPr>
        <w:jc w:val="center"/>
        <w:rPr>
          <w:rFonts w:ascii="Arial" w:hAnsi="Arial" w:cs="Arial"/>
          <w:b/>
        </w:rPr>
      </w:pPr>
    </w:p>
    <w:p w14:paraId="2B17F9A9" w14:textId="77777777" w:rsidR="00052475" w:rsidRDefault="00052475" w:rsidP="00C319F8">
      <w:pPr>
        <w:jc w:val="center"/>
        <w:rPr>
          <w:rFonts w:ascii="Arial" w:hAnsi="Arial" w:cs="Arial"/>
          <w:b/>
        </w:rPr>
      </w:pPr>
    </w:p>
    <w:p w14:paraId="6DDA3C8D" w14:textId="77777777" w:rsidR="00052475" w:rsidRDefault="00052475" w:rsidP="00C319F8">
      <w:pPr>
        <w:jc w:val="center"/>
        <w:rPr>
          <w:rFonts w:ascii="Arial" w:hAnsi="Arial" w:cs="Arial"/>
          <w:b/>
        </w:rPr>
      </w:pPr>
    </w:p>
    <w:bookmarkEnd w:id="0"/>
    <w:p w14:paraId="0160686D" w14:textId="77777777" w:rsidR="00381BE1" w:rsidRDefault="005918CD" w:rsidP="00381BE1">
      <w:pPr>
        <w:pStyle w:val="Heading1"/>
      </w:pPr>
      <w:r w:rsidRPr="00661C9F">
        <w:t>Terms of Reference</w:t>
      </w:r>
      <w:r w:rsidR="00381BE1" w:rsidRPr="00381BE1">
        <w:t xml:space="preserve"> </w:t>
      </w:r>
    </w:p>
    <w:p w14:paraId="00E0A5FE" w14:textId="26578E1A" w:rsidR="00661C9F" w:rsidRDefault="00CD575D" w:rsidP="00CD575D">
      <w:pPr>
        <w:pStyle w:val="Heading1"/>
      </w:pPr>
      <w:r>
        <w:t>Consultancy on d</w:t>
      </w:r>
      <w:r w:rsidRPr="00CD575D">
        <w:t xml:space="preserve">einstitutionalisation </w:t>
      </w:r>
      <w:r>
        <w:br/>
      </w:r>
      <w:r w:rsidRPr="00CD575D">
        <w:t xml:space="preserve">in EU </w:t>
      </w:r>
      <w:r w:rsidR="008F5682">
        <w:t>global actions</w:t>
      </w:r>
    </w:p>
    <w:p w14:paraId="5E20E02B" w14:textId="088A10E8" w:rsidR="00661C9F" w:rsidRDefault="00661C9F" w:rsidP="00661C9F"/>
    <w:p w14:paraId="29818525" w14:textId="77777777" w:rsidR="00155B45" w:rsidRPr="00155B45" w:rsidRDefault="00155B45" w:rsidP="00155B45">
      <w:pPr>
        <w:pStyle w:val="NoSpacing"/>
        <w:rPr>
          <w:rFonts w:ascii="Arial" w:hAnsi="Arial" w:cs="Arial"/>
          <w:color w:val="0000FF"/>
          <w:u w:val="single"/>
        </w:rPr>
      </w:pPr>
      <w:r w:rsidRPr="00155B45">
        <w:rPr>
          <w:rFonts w:ascii="Arial" w:hAnsi="Arial" w:cs="Arial"/>
        </w:rPr>
        <w:t xml:space="preserve">The European Disability Forum (EDF) is a non-governmental European umbrella organisation set up to represent organisations of persons with disabilities at EU level. Its membership includes 100 member organisations including European NGOs and national federations of organisations of persons with disabilities. EDF's mission is to promote the equal opportunities and human rights of persons with disabilities towards the European Union. </w:t>
      </w:r>
      <w:r w:rsidRPr="009733C5">
        <w:rPr>
          <w:rFonts w:ascii="Arial" w:hAnsi="Arial" w:cs="Arial"/>
          <w:bCs/>
        </w:rPr>
        <w:t>More information:</w:t>
      </w:r>
      <w:r w:rsidRPr="00155B45">
        <w:rPr>
          <w:rFonts w:ascii="Arial" w:hAnsi="Arial" w:cs="Arial"/>
        </w:rPr>
        <w:t xml:space="preserve"> </w:t>
      </w:r>
      <w:hyperlink r:id="rId9" w:history="1">
        <w:r w:rsidRPr="00155B45">
          <w:rPr>
            <w:rFonts w:ascii="Arial" w:hAnsi="Arial" w:cs="Arial"/>
            <w:color w:val="0000FF"/>
            <w:u w:val="single"/>
          </w:rPr>
          <w:t>www.edf-feph.org</w:t>
        </w:r>
      </w:hyperlink>
    </w:p>
    <w:p w14:paraId="5FBE205B" w14:textId="3C6EEE27" w:rsidR="008F5682" w:rsidRPr="008F5682" w:rsidRDefault="001F3973" w:rsidP="008F5682">
      <w:pPr>
        <w:pStyle w:val="Heading2"/>
      </w:pPr>
      <w:r w:rsidRPr="00661C9F">
        <w:t>Background</w:t>
      </w:r>
    </w:p>
    <w:p w14:paraId="207A78C4" w14:textId="00B2E1FC" w:rsidR="008F5682" w:rsidRDefault="00BC643C" w:rsidP="00BC643C">
      <w:pPr>
        <w:rPr>
          <w:rFonts w:ascii="Arial" w:hAnsi="Arial" w:cs="Arial"/>
        </w:rPr>
      </w:pPr>
      <w:r>
        <w:rPr>
          <w:rFonts w:ascii="Arial" w:hAnsi="Arial" w:cs="Arial"/>
        </w:rPr>
        <w:t xml:space="preserve">The </w:t>
      </w:r>
      <w:r w:rsidR="008F5682">
        <w:rPr>
          <w:rFonts w:ascii="Arial" w:hAnsi="Arial" w:cs="Arial"/>
        </w:rPr>
        <w:t>European Union (EU) is playing an important role in supporting deinstitutionalisation (DI) in Europe. As a party to the UN Convention on the Right</w:t>
      </w:r>
      <w:r w:rsidR="00F63883">
        <w:rPr>
          <w:rFonts w:ascii="Arial" w:hAnsi="Arial" w:cs="Arial"/>
        </w:rPr>
        <w:t>s</w:t>
      </w:r>
      <w:r w:rsidR="008F5682">
        <w:rPr>
          <w:rFonts w:ascii="Arial" w:hAnsi="Arial" w:cs="Arial"/>
        </w:rPr>
        <w:t xml:space="preserve"> of Persons with Disabilities (CRPD), the EU has put in place a </w:t>
      </w:r>
      <w:r w:rsidR="008F5682" w:rsidRPr="008F5682">
        <w:rPr>
          <w:rFonts w:ascii="Arial" w:hAnsi="Arial" w:cs="Arial"/>
        </w:rPr>
        <w:t>number of measures to implement Article 19</w:t>
      </w:r>
      <w:r w:rsidR="008F5682">
        <w:rPr>
          <w:rFonts w:ascii="Arial" w:hAnsi="Arial" w:cs="Arial"/>
        </w:rPr>
        <w:t xml:space="preserve"> of the CRPD, focusing for instance on </w:t>
      </w:r>
      <w:r w:rsidR="008F5682" w:rsidRPr="008F5682">
        <w:rPr>
          <w:rFonts w:ascii="Arial" w:hAnsi="Arial" w:cs="Arial"/>
        </w:rPr>
        <w:t xml:space="preserve">furthering the process of </w:t>
      </w:r>
      <w:r w:rsidR="008F5682">
        <w:rPr>
          <w:rFonts w:ascii="Arial" w:hAnsi="Arial" w:cs="Arial"/>
        </w:rPr>
        <w:t>DI</w:t>
      </w:r>
      <w:r w:rsidR="008F5682" w:rsidRPr="008F5682">
        <w:rPr>
          <w:rFonts w:ascii="Arial" w:hAnsi="Arial" w:cs="Arial"/>
        </w:rPr>
        <w:t xml:space="preserve"> through the distribution of EU funding.</w:t>
      </w:r>
      <w:r w:rsidR="008F5682" w:rsidRPr="008F5682">
        <w:t xml:space="preserve"> </w:t>
      </w:r>
      <w:r w:rsidR="008F5682" w:rsidRPr="008F5682">
        <w:rPr>
          <w:rFonts w:ascii="Arial" w:hAnsi="Arial" w:cs="Arial"/>
        </w:rPr>
        <w:t xml:space="preserve">The Regulations guiding the use of funding are clear about the fact that </w:t>
      </w:r>
      <w:r w:rsidR="008F5682">
        <w:rPr>
          <w:rFonts w:ascii="Arial" w:hAnsi="Arial" w:cs="Arial"/>
        </w:rPr>
        <w:t xml:space="preserve">no </w:t>
      </w:r>
      <w:r w:rsidR="008F5682" w:rsidRPr="008F5682">
        <w:rPr>
          <w:rFonts w:ascii="Arial" w:hAnsi="Arial" w:cs="Arial"/>
        </w:rPr>
        <w:t>EU money should go towards building or renovating institutions</w:t>
      </w:r>
      <w:r w:rsidR="008F5682">
        <w:rPr>
          <w:rFonts w:ascii="Arial" w:hAnsi="Arial" w:cs="Arial"/>
        </w:rPr>
        <w:t>. It should</w:t>
      </w:r>
      <w:r w:rsidR="008F5682" w:rsidRPr="008F5682">
        <w:rPr>
          <w:rFonts w:ascii="Arial" w:hAnsi="Arial" w:cs="Arial"/>
        </w:rPr>
        <w:t xml:space="preserve"> go towards the “transition from institutional to family- and community-based care”</w:t>
      </w:r>
      <w:r w:rsidR="008F5682">
        <w:rPr>
          <w:rFonts w:ascii="Arial" w:hAnsi="Arial" w:cs="Arial"/>
        </w:rPr>
        <w:t>. While concerns have been raised about the EU’s ability to implement and monitor these rules</w:t>
      </w:r>
      <w:r w:rsidR="0006343B">
        <w:rPr>
          <w:rFonts w:ascii="Arial" w:hAnsi="Arial" w:cs="Arial"/>
        </w:rPr>
        <w:t xml:space="preserve"> within Europe</w:t>
      </w:r>
      <w:r w:rsidR="008F5682">
        <w:rPr>
          <w:rFonts w:ascii="Arial" w:hAnsi="Arial" w:cs="Arial"/>
        </w:rPr>
        <w:t xml:space="preserve">, there is no information about the work of the EU on DI in EU </w:t>
      </w:r>
      <w:r w:rsidR="0006343B">
        <w:rPr>
          <w:rFonts w:ascii="Arial" w:hAnsi="Arial" w:cs="Arial"/>
        </w:rPr>
        <w:t>global work</w:t>
      </w:r>
      <w:r w:rsidR="008F5682">
        <w:rPr>
          <w:rFonts w:ascii="Arial" w:hAnsi="Arial" w:cs="Arial"/>
        </w:rPr>
        <w:t xml:space="preserve">. </w:t>
      </w:r>
    </w:p>
    <w:p w14:paraId="2C4016D9" w14:textId="77777777" w:rsidR="008F5682" w:rsidRDefault="008F5682" w:rsidP="00BC643C">
      <w:pPr>
        <w:rPr>
          <w:rFonts w:ascii="Arial" w:hAnsi="Arial" w:cs="Arial"/>
        </w:rPr>
      </w:pPr>
    </w:p>
    <w:p w14:paraId="4358F348" w14:textId="30B73081" w:rsidR="006E64CB" w:rsidRPr="003F15C0" w:rsidRDefault="002C5084" w:rsidP="00661C9F">
      <w:pPr>
        <w:pStyle w:val="Heading2"/>
      </w:pPr>
      <w:r>
        <w:t>Objectives</w:t>
      </w:r>
      <w:r w:rsidR="006E64CB" w:rsidRPr="003F15C0">
        <w:t xml:space="preserve"> of the </w:t>
      </w:r>
      <w:r w:rsidR="004902D2">
        <w:t>e</w:t>
      </w:r>
      <w:r w:rsidR="006E64CB" w:rsidRPr="00661C9F">
        <w:t>valuation</w:t>
      </w:r>
    </w:p>
    <w:p w14:paraId="33569F22" w14:textId="5E20BE29" w:rsidR="002C5084" w:rsidRDefault="00BC643C" w:rsidP="003F15C0">
      <w:pPr>
        <w:rPr>
          <w:rFonts w:ascii="Arial" w:hAnsi="Arial" w:cs="Arial"/>
        </w:rPr>
      </w:pPr>
      <w:r>
        <w:rPr>
          <w:rFonts w:ascii="Arial" w:hAnsi="Arial" w:cs="Arial"/>
        </w:rPr>
        <w:t>EDF</w:t>
      </w:r>
      <w:r w:rsidR="002C5084">
        <w:rPr>
          <w:rFonts w:ascii="Arial" w:hAnsi="Arial" w:cs="Arial"/>
        </w:rPr>
        <w:t xml:space="preserve"> is looking for a consultant who will </w:t>
      </w:r>
      <w:r w:rsidR="008F5682">
        <w:rPr>
          <w:rFonts w:ascii="Arial" w:hAnsi="Arial" w:cs="Arial"/>
        </w:rPr>
        <w:t xml:space="preserve">conduct a literature review to find out </w:t>
      </w:r>
      <w:r w:rsidR="0006343B">
        <w:rPr>
          <w:rFonts w:ascii="Arial" w:hAnsi="Arial" w:cs="Arial"/>
        </w:rPr>
        <w:t xml:space="preserve">available information about </w:t>
      </w:r>
      <w:r w:rsidR="00F63883">
        <w:rPr>
          <w:rFonts w:ascii="Arial" w:hAnsi="Arial" w:cs="Arial"/>
        </w:rPr>
        <w:t>how the</w:t>
      </w:r>
      <w:r w:rsidR="0006343B" w:rsidRPr="0006343B">
        <w:rPr>
          <w:rFonts w:ascii="Arial" w:hAnsi="Arial" w:cs="Arial"/>
        </w:rPr>
        <w:t xml:space="preserve"> EU </w:t>
      </w:r>
      <w:r w:rsidR="00F63883">
        <w:rPr>
          <w:rFonts w:ascii="Arial" w:hAnsi="Arial" w:cs="Arial"/>
        </w:rPr>
        <w:t>works on</w:t>
      </w:r>
      <w:r w:rsidR="0006343B" w:rsidRPr="0006343B">
        <w:rPr>
          <w:rFonts w:ascii="Arial" w:hAnsi="Arial" w:cs="Arial"/>
        </w:rPr>
        <w:t xml:space="preserve"> DI</w:t>
      </w:r>
      <w:r w:rsidR="00F63883">
        <w:rPr>
          <w:rFonts w:ascii="Arial" w:hAnsi="Arial" w:cs="Arial"/>
        </w:rPr>
        <w:t xml:space="preserve"> </w:t>
      </w:r>
      <w:r w:rsidR="00E62045">
        <w:rPr>
          <w:rFonts w:ascii="Arial" w:hAnsi="Arial" w:cs="Arial"/>
        </w:rPr>
        <w:t xml:space="preserve">in countries </w:t>
      </w:r>
      <w:r w:rsidR="00F63883">
        <w:rPr>
          <w:rFonts w:ascii="Arial" w:hAnsi="Arial" w:cs="Arial"/>
        </w:rPr>
        <w:t xml:space="preserve">outside the European Union and </w:t>
      </w:r>
      <w:r w:rsidR="00E62045">
        <w:rPr>
          <w:rFonts w:ascii="Arial" w:hAnsi="Arial" w:cs="Arial"/>
        </w:rPr>
        <w:t>what it has achieved in this field so far</w:t>
      </w:r>
      <w:r w:rsidR="0006343B">
        <w:rPr>
          <w:rFonts w:ascii="Arial" w:hAnsi="Arial" w:cs="Arial"/>
        </w:rPr>
        <w:t xml:space="preserve"> (</w:t>
      </w:r>
      <w:r w:rsidR="00E62045">
        <w:rPr>
          <w:rFonts w:ascii="Arial" w:hAnsi="Arial" w:cs="Arial"/>
        </w:rPr>
        <w:t>covering actions overseen</w:t>
      </w:r>
      <w:r w:rsidR="00F63883">
        <w:rPr>
          <w:rFonts w:ascii="Arial" w:hAnsi="Arial" w:cs="Arial"/>
        </w:rPr>
        <w:t xml:space="preserve"> by the Directorates General </w:t>
      </w:r>
      <w:r w:rsidR="0006343B">
        <w:rPr>
          <w:rFonts w:ascii="Arial" w:hAnsi="Arial" w:cs="Arial"/>
        </w:rPr>
        <w:t>ECHO, INTPA, NEAR</w:t>
      </w:r>
      <w:r w:rsidR="00F63883">
        <w:rPr>
          <w:rFonts w:ascii="Arial" w:hAnsi="Arial" w:cs="Arial"/>
        </w:rPr>
        <w:t xml:space="preserve"> and the EEAS</w:t>
      </w:r>
      <w:r w:rsidR="0006343B">
        <w:rPr>
          <w:rFonts w:ascii="Arial" w:hAnsi="Arial" w:cs="Arial"/>
        </w:rPr>
        <w:t xml:space="preserve">). </w:t>
      </w:r>
      <w:r w:rsidR="002C5084">
        <w:rPr>
          <w:rFonts w:ascii="Arial" w:hAnsi="Arial" w:cs="Arial"/>
        </w:rPr>
        <w:t xml:space="preserve">EDF wants to review </w:t>
      </w:r>
      <w:r w:rsidR="0006343B">
        <w:rPr>
          <w:rFonts w:ascii="Arial" w:hAnsi="Arial" w:cs="Arial"/>
        </w:rPr>
        <w:t>this information</w:t>
      </w:r>
      <w:r w:rsidR="002C5084">
        <w:rPr>
          <w:rFonts w:ascii="Arial" w:hAnsi="Arial" w:cs="Arial"/>
        </w:rPr>
        <w:t xml:space="preserve"> but also </w:t>
      </w:r>
      <w:r w:rsidR="009733C5">
        <w:rPr>
          <w:rFonts w:ascii="Arial" w:hAnsi="Arial" w:cs="Arial"/>
        </w:rPr>
        <w:t xml:space="preserve">be provided </w:t>
      </w:r>
      <w:r w:rsidR="0006343B">
        <w:rPr>
          <w:rFonts w:ascii="Arial" w:hAnsi="Arial" w:cs="Arial"/>
        </w:rPr>
        <w:t>with recommendations</w:t>
      </w:r>
      <w:r w:rsidR="009733C5">
        <w:rPr>
          <w:rFonts w:ascii="Arial" w:hAnsi="Arial" w:cs="Arial"/>
        </w:rPr>
        <w:t xml:space="preserve"> and suggested directions for EDF’s future work in this field. </w:t>
      </w:r>
    </w:p>
    <w:p w14:paraId="43D1FA17" w14:textId="6CEECAC4" w:rsidR="002C5084" w:rsidRPr="00661C9F" w:rsidRDefault="00381BE1" w:rsidP="00661C9F">
      <w:pPr>
        <w:pStyle w:val="Heading2"/>
      </w:pPr>
      <w:r>
        <w:t xml:space="preserve">Activities and deliverables </w:t>
      </w:r>
    </w:p>
    <w:p w14:paraId="29C9DF1E" w14:textId="292C125F" w:rsidR="0006343B" w:rsidRDefault="0006343B" w:rsidP="002C5084">
      <w:pPr>
        <w:pStyle w:val="ListParagraph"/>
        <w:numPr>
          <w:ilvl w:val="0"/>
          <w:numId w:val="4"/>
        </w:numPr>
        <w:rPr>
          <w:rFonts w:ascii="Arial" w:hAnsi="Arial" w:cs="Arial"/>
        </w:rPr>
      </w:pPr>
      <w:r>
        <w:rPr>
          <w:rFonts w:ascii="Arial" w:hAnsi="Arial" w:cs="Arial"/>
        </w:rPr>
        <w:t>Conduct a literature</w:t>
      </w:r>
      <w:r w:rsidR="00F63883">
        <w:rPr>
          <w:rFonts w:ascii="Arial" w:hAnsi="Arial" w:cs="Arial"/>
        </w:rPr>
        <w:t xml:space="preserve"> review</w:t>
      </w:r>
      <w:r>
        <w:rPr>
          <w:rFonts w:ascii="Arial" w:hAnsi="Arial" w:cs="Arial"/>
        </w:rPr>
        <w:t xml:space="preserve">; </w:t>
      </w:r>
    </w:p>
    <w:p w14:paraId="7E5545AF" w14:textId="351F1A8A" w:rsidR="002C5084" w:rsidRDefault="002C5084" w:rsidP="002C5084">
      <w:pPr>
        <w:pStyle w:val="ListParagraph"/>
        <w:numPr>
          <w:ilvl w:val="0"/>
          <w:numId w:val="4"/>
        </w:numPr>
        <w:rPr>
          <w:rFonts w:ascii="Arial" w:hAnsi="Arial" w:cs="Arial"/>
        </w:rPr>
      </w:pPr>
      <w:r>
        <w:rPr>
          <w:rFonts w:ascii="Arial" w:hAnsi="Arial" w:cs="Arial"/>
        </w:rPr>
        <w:t>A</w:t>
      </w:r>
      <w:r w:rsidRPr="002C5084">
        <w:rPr>
          <w:rFonts w:ascii="Arial" w:hAnsi="Arial" w:cs="Arial"/>
        </w:rPr>
        <w:t>nalys</w:t>
      </w:r>
      <w:r>
        <w:rPr>
          <w:rFonts w:ascii="Arial" w:hAnsi="Arial" w:cs="Arial"/>
        </w:rPr>
        <w:t xml:space="preserve">e </w:t>
      </w:r>
      <w:r w:rsidRPr="002C5084">
        <w:rPr>
          <w:rFonts w:ascii="Arial" w:hAnsi="Arial" w:cs="Arial"/>
        </w:rPr>
        <w:t>gathered information</w:t>
      </w:r>
      <w:r w:rsidR="0006343B">
        <w:rPr>
          <w:rFonts w:ascii="Arial" w:hAnsi="Arial" w:cs="Arial"/>
        </w:rPr>
        <w:t>;</w:t>
      </w:r>
    </w:p>
    <w:p w14:paraId="2D56BF89" w14:textId="0B445A66" w:rsidR="00BC643C" w:rsidRDefault="002C5084" w:rsidP="003F15C0">
      <w:pPr>
        <w:pStyle w:val="ListParagraph"/>
        <w:numPr>
          <w:ilvl w:val="0"/>
          <w:numId w:val="4"/>
        </w:numPr>
        <w:rPr>
          <w:rFonts w:ascii="Arial" w:hAnsi="Arial" w:cs="Arial"/>
        </w:rPr>
      </w:pPr>
      <w:r>
        <w:rPr>
          <w:rFonts w:ascii="Arial" w:hAnsi="Arial" w:cs="Arial"/>
        </w:rPr>
        <w:t xml:space="preserve">Produce a final report, including </w:t>
      </w:r>
      <w:r w:rsidR="0006343B">
        <w:rPr>
          <w:rFonts w:ascii="Arial" w:hAnsi="Arial" w:cs="Arial"/>
        </w:rPr>
        <w:t>the results of the literature review, recommendations</w:t>
      </w:r>
      <w:r>
        <w:rPr>
          <w:rFonts w:ascii="Arial" w:hAnsi="Arial" w:cs="Arial"/>
        </w:rPr>
        <w:t xml:space="preserve"> and directions for EDF’s</w:t>
      </w:r>
      <w:r w:rsidR="0006343B">
        <w:rPr>
          <w:rFonts w:ascii="Arial" w:hAnsi="Arial" w:cs="Arial"/>
        </w:rPr>
        <w:t xml:space="preserve"> future work in global DI funded by the EU. </w:t>
      </w:r>
    </w:p>
    <w:p w14:paraId="584CA7F0" w14:textId="56A485EF" w:rsidR="0006343B" w:rsidRDefault="0006343B" w:rsidP="0006343B">
      <w:pPr>
        <w:rPr>
          <w:rFonts w:ascii="Arial" w:hAnsi="Arial" w:cs="Arial"/>
        </w:rPr>
      </w:pPr>
    </w:p>
    <w:p w14:paraId="00B30555" w14:textId="68BDE973" w:rsidR="0006343B" w:rsidRPr="0006343B" w:rsidRDefault="0006343B" w:rsidP="0006343B">
      <w:pPr>
        <w:rPr>
          <w:rFonts w:ascii="Arial" w:hAnsi="Arial" w:cs="Arial"/>
        </w:rPr>
      </w:pPr>
      <w:r w:rsidRPr="0006343B">
        <w:rPr>
          <w:rFonts w:ascii="Arial" w:hAnsi="Arial" w:cs="Arial"/>
          <w:b/>
          <w:bCs/>
        </w:rPr>
        <w:t>Note:</w:t>
      </w:r>
      <w:r>
        <w:rPr>
          <w:rFonts w:ascii="Arial" w:hAnsi="Arial" w:cs="Arial"/>
        </w:rPr>
        <w:t xml:space="preserve"> The consultant can also be put in touch with EDF members to gather more information using survey</w:t>
      </w:r>
      <w:r w:rsidR="00F63883">
        <w:rPr>
          <w:rFonts w:ascii="Arial" w:hAnsi="Arial" w:cs="Arial"/>
        </w:rPr>
        <w:t>s</w:t>
      </w:r>
      <w:r>
        <w:rPr>
          <w:rFonts w:ascii="Arial" w:hAnsi="Arial" w:cs="Arial"/>
        </w:rPr>
        <w:t xml:space="preserve"> and interviews for instance. </w:t>
      </w:r>
    </w:p>
    <w:p w14:paraId="4BEBE7F2" w14:textId="1F5C42F7" w:rsidR="00381BE1" w:rsidRDefault="00381BE1" w:rsidP="00661C9F">
      <w:pPr>
        <w:pStyle w:val="Heading2"/>
      </w:pPr>
      <w:r>
        <w:lastRenderedPageBreak/>
        <w:t>Requested profile</w:t>
      </w:r>
    </w:p>
    <w:p w14:paraId="6BBD927E" w14:textId="2560BFC0" w:rsidR="007171AC" w:rsidRDefault="00381BE1" w:rsidP="00661C9F">
      <w:pPr>
        <w:numPr>
          <w:ilvl w:val="0"/>
          <w:numId w:val="6"/>
        </w:numPr>
        <w:rPr>
          <w:rFonts w:ascii="Arial" w:hAnsi="Arial" w:cs="Arial"/>
        </w:rPr>
      </w:pPr>
      <w:r w:rsidRPr="00381BE1">
        <w:rPr>
          <w:rFonts w:ascii="Arial" w:hAnsi="Arial" w:cs="Arial"/>
        </w:rPr>
        <w:t xml:space="preserve">A consultant with </w:t>
      </w:r>
      <w:r w:rsidR="009733C5" w:rsidRPr="009733C5">
        <w:rPr>
          <w:rFonts w:ascii="Arial" w:hAnsi="Arial" w:cs="Arial"/>
        </w:rPr>
        <w:t xml:space="preserve">previous experiences in carrying </w:t>
      </w:r>
      <w:r w:rsidR="00F63883">
        <w:rPr>
          <w:rFonts w:ascii="Arial" w:hAnsi="Arial" w:cs="Arial"/>
        </w:rPr>
        <w:t xml:space="preserve">out </w:t>
      </w:r>
      <w:r w:rsidR="009733C5" w:rsidRPr="009733C5">
        <w:rPr>
          <w:rFonts w:ascii="Arial" w:hAnsi="Arial" w:cs="Arial"/>
        </w:rPr>
        <w:t xml:space="preserve">consultations in the </w:t>
      </w:r>
      <w:r w:rsidRPr="00381BE1">
        <w:rPr>
          <w:rFonts w:ascii="Arial" w:hAnsi="Arial" w:cs="Arial"/>
        </w:rPr>
        <w:t>field of disability, human right</w:t>
      </w:r>
      <w:r w:rsidR="009733C5" w:rsidRPr="009733C5">
        <w:rPr>
          <w:rFonts w:ascii="Arial" w:hAnsi="Arial" w:cs="Arial"/>
        </w:rPr>
        <w:t>s</w:t>
      </w:r>
      <w:r w:rsidR="0006343B">
        <w:rPr>
          <w:rFonts w:ascii="Arial" w:hAnsi="Arial" w:cs="Arial"/>
        </w:rPr>
        <w:t>, global action and DI</w:t>
      </w:r>
      <w:r w:rsidR="009733C5" w:rsidRPr="009733C5">
        <w:rPr>
          <w:rFonts w:ascii="Arial" w:hAnsi="Arial" w:cs="Arial"/>
        </w:rPr>
        <w:t xml:space="preserve">. </w:t>
      </w:r>
    </w:p>
    <w:p w14:paraId="475AA4C4" w14:textId="1AC99A6F" w:rsidR="009733C5" w:rsidRDefault="007171AC" w:rsidP="00661C9F">
      <w:pPr>
        <w:numPr>
          <w:ilvl w:val="0"/>
          <w:numId w:val="6"/>
        </w:numPr>
        <w:rPr>
          <w:rFonts w:ascii="Arial" w:hAnsi="Arial" w:cs="Arial"/>
        </w:rPr>
      </w:pPr>
      <w:r>
        <w:rPr>
          <w:rFonts w:ascii="Arial" w:hAnsi="Arial" w:cs="Arial"/>
        </w:rPr>
        <w:t xml:space="preserve">A consultant with </w:t>
      </w:r>
      <w:r w:rsidR="00F63883">
        <w:rPr>
          <w:rFonts w:ascii="Arial" w:hAnsi="Arial" w:cs="Arial"/>
        </w:rPr>
        <w:t>o</w:t>
      </w:r>
      <w:r>
        <w:rPr>
          <w:rFonts w:ascii="Arial" w:hAnsi="Arial" w:cs="Arial"/>
        </w:rPr>
        <w:t>fficial self-employed status (registered with VAT)</w:t>
      </w:r>
      <w:r w:rsidR="00381BE1" w:rsidRPr="00381BE1">
        <w:rPr>
          <w:rFonts w:ascii="Arial" w:hAnsi="Arial" w:cs="Arial"/>
        </w:rPr>
        <w:t xml:space="preserve"> </w:t>
      </w:r>
    </w:p>
    <w:p w14:paraId="646ECD28" w14:textId="32FBA9D1" w:rsidR="00381BE1" w:rsidRDefault="00381BE1" w:rsidP="00661C9F">
      <w:pPr>
        <w:numPr>
          <w:ilvl w:val="0"/>
          <w:numId w:val="6"/>
        </w:numPr>
        <w:rPr>
          <w:rFonts w:ascii="Arial" w:hAnsi="Arial" w:cs="Arial"/>
        </w:rPr>
      </w:pPr>
      <w:r w:rsidRPr="009733C5">
        <w:rPr>
          <w:rFonts w:ascii="Arial" w:hAnsi="Arial" w:cs="Arial"/>
        </w:rPr>
        <w:t xml:space="preserve">Fluent in written </w:t>
      </w:r>
      <w:r w:rsidR="00E50E7A">
        <w:rPr>
          <w:rFonts w:ascii="Arial" w:hAnsi="Arial" w:cs="Arial"/>
        </w:rPr>
        <w:t xml:space="preserve">and spoken </w:t>
      </w:r>
      <w:r w:rsidRPr="009733C5">
        <w:rPr>
          <w:rFonts w:ascii="Arial" w:hAnsi="Arial" w:cs="Arial"/>
        </w:rPr>
        <w:t xml:space="preserve">English </w:t>
      </w:r>
    </w:p>
    <w:p w14:paraId="2E307A41" w14:textId="3526D0F2" w:rsidR="004E62EC" w:rsidRPr="009733C5" w:rsidRDefault="004E62EC" w:rsidP="00661C9F">
      <w:pPr>
        <w:numPr>
          <w:ilvl w:val="0"/>
          <w:numId w:val="6"/>
        </w:numPr>
        <w:rPr>
          <w:rFonts w:ascii="Arial" w:hAnsi="Arial" w:cs="Arial"/>
        </w:rPr>
      </w:pPr>
      <w:r>
        <w:rPr>
          <w:rFonts w:ascii="Arial" w:hAnsi="Arial" w:cs="Arial"/>
        </w:rPr>
        <w:t xml:space="preserve">Persons with disabilities are </w:t>
      </w:r>
      <w:r w:rsidR="00152D3F">
        <w:rPr>
          <w:rFonts w:ascii="Arial" w:hAnsi="Arial" w:cs="Arial"/>
        </w:rPr>
        <w:t xml:space="preserve">strongly </w:t>
      </w:r>
      <w:r>
        <w:rPr>
          <w:rFonts w:ascii="Arial" w:hAnsi="Arial" w:cs="Arial"/>
        </w:rPr>
        <w:t>encouraged to apply</w:t>
      </w:r>
    </w:p>
    <w:p w14:paraId="3FF30B6A" w14:textId="6488CF92" w:rsidR="00661C9F" w:rsidRDefault="00661C9F" w:rsidP="00661C9F">
      <w:pPr>
        <w:pStyle w:val="Heading2"/>
      </w:pPr>
      <w:r>
        <w:t>Duration</w:t>
      </w:r>
      <w:r w:rsidR="00152D3F">
        <w:t xml:space="preserve"> of work</w:t>
      </w:r>
    </w:p>
    <w:p w14:paraId="13B567E0" w14:textId="0E11FE29" w:rsidR="00661C9F" w:rsidRDefault="0006343B" w:rsidP="003F15C0">
      <w:pPr>
        <w:rPr>
          <w:rFonts w:ascii="Arial" w:hAnsi="Arial" w:cs="Arial"/>
          <w:bCs/>
        </w:rPr>
      </w:pPr>
      <w:r>
        <w:rPr>
          <w:rFonts w:ascii="Arial" w:hAnsi="Arial" w:cs="Arial"/>
          <w:bCs/>
        </w:rPr>
        <w:t xml:space="preserve">To be suggested by consultant </w:t>
      </w:r>
    </w:p>
    <w:p w14:paraId="16B40306" w14:textId="2AB1CED4" w:rsidR="00E44E1A" w:rsidRDefault="00661C9F" w:rsidP="00661C9F">
      <w:pPr>
        <w:pStyle w:val="Heading2"/>
      </w:pPr>
      <w:r>
        <w:t>Timeframe</w:t>
      </w:r>
    </w:p>
    <w:p w14:paraId="0BF1286F" w14:textId="610624AD" w:rsidR="00155B45" w:rsidRDefault="0006343B" w:rsidP="003F15C0">
      <w:pPr>
        <w:rPr>
          <w:rFonts w:ascii="Arial" w:hAnsi="Arial" w:cs="Arial"/>
          <w:bCs/>
        </w:rPr>
      </w:pPr>
      <w:r>
        <w:rPr>
          <w:rFonts w:ascii="Arial" w:hAnsi="Arial" w:cs="Arial"/>
          <w:bCs/>
        </w:rPr>
        <w:t>August</w:t>
      </w:r>
      <w:r w:rsidR="00661C9F">
        <w:rPr>
          <w:rFonts w:ascii="Arial" w:hAnsi="Arial" w:cs="Arial"/>
          <w:bCs/>
        </w:rPr>
        <w:t xml:space="preserve"> 2021</w:t>
      </w:r>
    </w:p>
    <w:p w14:paraId="13B922FB" w14:textId="5BDBF39E" w:rsidR="00155B45" w:rsidRDefault="00155B45" w:rsidP="00155B45">
      <w:pPr>
        <w:pStyle w:val="Heading2"/>
      </w:pPr>
      <w:r>
        <w:t>Application deadline</w:t>
      </w:r>
    </w:p>
    <w:p w14:paraId="201DE83D" w14:textId="6C25399C" w:rsidR="00155B45" w:rsidRDefault="0006343B" w:rsidP="003F15C0">
      <w:pPr>
        <w:rPr>
          <w:rFonts w:ascii="Arial" w:hAnsi="Arial" w:cs="Arial"/>
          <w:bCs/>
        </w:rPr>
      </w:pPr>
      <w:r>
        <w:rPr>
          <w:rFonts w:ascii="Arial" w:hAnsi="Arial" w:cs="Arial"/>
          <w:bCs/>
        </w:rPr>
        <w:t>25</w:t>
      </w:r>
      <w:r w:rsidRPr="0006343B">
        <w:rPr>
          <w:rFonts w:ascii="Arial" w:hAnsi="Arial" w:cs="Arial"/>
          <w:bCs/>
          <w:vertAlign w:val="superscript"/>
        </w:rPr>
        <w:t>th</w:t>
      </w:r>
      <w:r>
        <w:rPr>
          <w:rFonts w:ascii="Arial" w:hAnsi="Arial" w:cs="Arial"/>
          <w:bCs/>
        </w:rPr>
        <w:t xml:space="preserve"> July</w:t>
      </w:r>
      <w:r w:rsidR="00A366D0">
        <w:rPr>
          <w:rFonts w:ascii="Arial" w:hAnsi="Arial" w:cs="Arial"/>
          <w:bCs/>
        </w:rPr>
        <w:t xml:space="preserve"> </w:t>
      </w:r>
      <w:r w:rsidR="00155B45">
        <w:rPr>
          <w:rFonts w:ascii="Arial" w:hAnsi="Arial" w:cs="Arial"/>
          <w:bCs/>
        </w:rPr>
        <w:t>2021</w:t>
      </w:r>
    </w:p>
    <w:p w14:paraId="73DB6B49" w14:textId="26C43A0A" w:rsidR="009733C5" w:rsidRDefault="009733C5" w:rsidP="009733C5">
      <w:pPr>
        <w:pStyle w:val="Heading2"/>
      </w:pPr>
      <w:r>
        <w:t>Application process</w:t>
      </w:r>
    </w:p>
    <w:p w14:paraId="2BB55B15" w14:textId="637CCDD2" w:rsidR="009733C5" w:rsidRPr="009733C5" w:rsidRDefault="009733C5" w:rsidP="009733C5">
      <w:pPr>
        <w:rPr>
          <w:rStyle w:val="Hyperlink"/>
          <w:rFonts w:ascii="Arial" w:hAnsi="Arial" w:cs="Arial"/>
          <w:bCs/>
          <w:color w:val="auto"/>
          <w:u w:val="none"/>
        </w:rPr>
      </w:pPr>
      <w:r w:rsidRPr="009733C5">
        <w:rPr>
          <w:rFonts w:ascii="Arial" w:hAnsi="Arial" w:cs="Arial"/>
        </w:rPr>
        <w:t xml:space="preserve">Please send the following documents to Diana Zsoldos, Communications and Logistics Officer for International Cooperation, </w:t>
      </w:r>
      <w:hyperlink r:id="rId10" w:history="1">
        <w:r w:rsidRPr="009733C5">
          <w:rPr>
            <w:rStyle w:val="Hyperlink"/>
            <w:rFonts w:ascii="Arial" w:hAnsi="Arial" w:cs="Arial"/>
          </w:rPr>
          <w:t>diana.zsoldos@edf-feph.org</w:t>
        </w:r>
      </w:hyperlink>
      <w:r>
        <w:rPr>
          <w:rFonts w:ascii="Arial" w:hAnsi="Arial" w:cs="Arial"/>
        </w:rPr>
        <w:t xml:space="preserve">: </w:t>
      </w:r>
    </w:p>
    <w:p w14:paraId="4193364E" w14:textId="5D2E792C" w:rsidR="009733C5" w:rsidRPr="009733C5" w:rsidRDefault="009733C5" w:rsidP="009733C5">
      <w:pPr>
        <w:pStyle w:val="ListParagraph"/>
        <w:numPr>
          <w:ilvl w:val="0"/>
          <w:numId w:val="5"/>
        </w:numPr>
        <w:rPr>
          <w:rFonts w:ascii="Arial" w:hAnsi="Arial" w:cs="Arial"/>
          <w:bCs/>
        </w:rPr>
      </w:pPr>
      <w:r w:rsidRPr="009733C5">
        <w:rPr>
          <w:rFonts w:ascii="Arial" w:hAnsi="Arial" w:cs="Arial"/>
          <w:bCs/>
        </w:rPr>
        <w:t>Curriculum vitae</w:t>
      </w:r>
    </w:p>
    <w:p w14:paraId="0E90C524" w14:textId="752AAC75" w:rsidR="009733C5" w:rsidRDefault="009733C5" w:rsidP="009733C5">
      <w:pPr>
        <w:pStyle w:val="ListParagraph"/>
        <w:numPr>
          <w:ilvl w:val="0"/>
          <w:numId w:val="5"/>
        </w:numPr>
        <w:rPr>
          <w:rFonts w:ascii="Arial" w:hAnsi="Arial" w:cs="Arial"/>
          <w:bCs/>
        </w:rPr>
      </w:pPr>
      <w:r w:rsidRPr="009733C5">
        <w:rPr>
          <w:rFonts w:ascii="Arial" w:hAnsi="Arial" w:cs="Arial"/>
          <w:bCs/>
        </w:rPr>
        <w:t>A two</w:t>
      </w:r>
      <w:r w:rsidR="004E62EC">
        <w:rPr>
          <w:rFonts w:ascii="Arial" w:hAnsi="Arial" w:cs="Arial"/>
          <w:bCs/>
        </w:rPr>
        <w:t>-</w:t>
      </w:r>
      <w:r w:rsidRPr="009733C5">
        <w:rPr>
          <w:rFonts w:ascii="Arial" w:hAnsi="Arial" w:cs="Arial"/>
          <w:bCs/>
        </w:rPr>
        <w:t>page proposal on how the consultation will be carried</w:t>
      </w:r>
      <w:r w:rsidR="004E62EC">
        <w:rPr>
          <w:rFonts w:ascii="Arial" w:hAnsi="Arial" w:cs="Arial"/>
          <w:bCs/>
        </w:rPr>
        <w:t xml:space="preserve"> out</w:t>
      </w:r>
      <w:r w:rsidRPr="009733C5">
        <w:rPr>
          <w:rFonts w:ascii="Arial" w:hAnsi="Arial" w:cs="Arial"/>
          <w:bCs/>
        </w:rPr>
        <w:t>, includ</w:t>
      </w:r>
      <w:r w:rsidR="004E62EC">
        <w:rPr>
          <w:rFonts w:ascii="Arial" w:hAnsi="Arial" w:cs="Arial"/>
          <w:bCs/>
        </w:rPr>
        <w:t>ing</w:t>
      </w:r>
      <w:r w:rsidRPr="009733C5">
        <w:rPr>
          <w:rFonts w:ascii="Arial" w:hAnsi="Arial" w:cs="Arial"/>
          <w:bCs/>
        </w:rPr>
        <w:t xml:space="preserve"> schedule</w:t>
      </w:r>
    </w:p>
    <w:p w14:paraId="0126F43A" w14:textId="0D2FCAEB" w:rsidR="00F63883" w:rsidRPr="009733C5" w:rsidRDefault="00F63883" w:rsidP="009733C5">
      <w:pPr>
        <w:pStyle w:val="ListParagraph"/>
        <w:numPr>
          <w:ilvl w:val="0"/>
          <w:numId w:val="5"/>
        </w:numPr>
        <w:rPr>
          <w:rFonts w:ascii="Arial" w:hAnsi="Arial" w:cs="Arial"/>
          <w:bCs/>
        </w:rPr>
      </w:pPr>
      <w:r>
        <w:rPr>
          <w:rFonts w:ascii="Arial" w:hAnsi="Arial" w:cs="Arial"/>
          <w:bCs/>
        </w:rPr>
        <w:t>A quote for the cost of your propo</w:t>
      </w:r>
      <w:r w:rsidR="00E62045">
        <w:rPr>
          <w:rFonts w:ascii="Arial" w:hAnsi="Arial" w:cs="Arial"/>
          <w:bCs/>
        </w:rPr>
        <w:t>sal</w:t>
      </w:r>
    </w:p>
    <w:p w14:paraId="62E7B53E" w14:textId="16F1382E" w:rsidR="009733C5" w:rsidRPr="009733C5" w:rsidRDefault="009733C5" w:rsidP="009733C5">
      <w:pPr>
        <w:pStyle w:val="ListParagraph"/>
        <w:numPr>
          <w:ilvl w:val="0"/>
          <w:numId w:val="5"/>
        </w:numPr>
        <w:rPr>
          <w:rFonts w:ascii="Arial" w:hAnsi="Arial" w:cs="Arial"/>
          <w:bCs/>
        </w:rPr>
      </w:pPr>
      <w:r w:rsidRPr="009733C5">
        <w:rPr>
          <w:rFonts w:ascii="Arial" w:hAnsi="Arial" w:cs="Arial"/>
          <w:bCs/>
        </w:rPr>
        <w:t>A</w:t>
      </w:r>
      <w:r w:rsidR="00F63883">
        <w:rPr>
          <w:rFonts w:ascii="Arial" w:hAnsi="Arial" w:cs="Arial"/>
          <w:bCs/>
        </w:rPr>
        <w:t xml:space="preserve"> sample of your</w:t>
      </w:r>
      <w:r w:rsidRPr="009733C5">
        <w:rPr>
          <w:rFonts w:ascii="Arial" w:hAnsi="Arial" w:cs="Arial"/>
          <w:bCs/>
        </w:rPr>
        <w:t xml:space="preserve"> written work</w:t>
      </w:r>
    </w:p>
    <w:p w14:paraId="6159729B" w14:textId="7F7C9D2C" w:rsidR="009733C5" w:rsidRPr="009733C5" w:rsidRDefault="009733C5" w:rsidP="009733C5">
      <w:pPr>
        <w:rPr>
          <w:rFonts w:ascii="Arial" w:hAnsi="Arial" w:cs="Arial"/>
          <w:bCs/>
        </w:rPr>
      </w:pPr>
    </w:p>
    <w:p w14:paraId="121B874C" w14:textId="77777777" w:rsidR="009733C5" w:rsidRPr="009733C5" w:rsidRDefault="009733C5" w:rsidP="009733C5">
      <w:pPr>
        <w:rPr>
          <w:rFonts w:ascii="Arial" w:hAnsi="Arial" w:cs="Arial"/>
          <w:b/>
        </w:rPr>
      </w:pPr>
      <w:r w:rsidRPr="009733C5">
        <w:rPr>
          <w:rFonts w:ascii="Arial" w:hAnsi="Arial" w:cs="Arial"/>
          <w:b/>
        </w:rPr>
        <w:t>Note: Only shortlisted consultants will be contacted.</w:t>
      </w:r>
    </w:p>
    <w:p w14:paraId="6AA68A7B" w14:textId="77777777" w:rsidR="009733C5" w:rsidRPr="009733C5" w:rsidRDefault="009733C5" w:rsidP="009733C5">
      <w:pPr>
        <w:rPr>
          <w:rFonts w:ascii="Arial" w:hAnsi="Arial" w:cs="Arial"/>
          <w:bCs/>
        </w:rPr>
      </w:pPr>
    </w:p>
    <w:p w14:paraId="50F35943" w14:textId="6E20EA15" w:rsidR="009733C5" w:rsidRPr="009733C5" w:rsidRDefault="009733C5" w:rsidP="009733C5">
      <w:pPr>
        <w:rPr>
          <w:rFonts w:ascii="Arial" w:hAnsi="Arial" w:cs="Arial"/>
          <w:bCs/>
        </w:rPr>
      </w:pPr>
    </w:p>
    <w:sectPr w:rsidR="009733C5" w:rsidRPr="009733C5" w:rsidSect="00C319F8">
      <w:footerReference w:type="default" r:id="rId11"/>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E6AE" w14:textId="77777777" w:rsidR="000D2DE1" w:rsidRDefault="000D2DE1" w:rsidP="00734CA0">
      <w:r>
        <w:separator/>
      </w:r>
    </w:p>
  </w:endnote>
  <w:endnote w:type="continuationSeparator" w:id="0">
    <w:p w14:paraId="739A4FFD" w14:textId="77777777" w:rsidR="000D2DE1" w:rsidRDefault="000D2DE1" w:rsidP="007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519474"/>
      <w:docPartObj>
        <w:docPartGallery w:val="Page Numbers (Bottom of Page)"/>
        <w:docPartUnique/>
      </w:docPartObj>
    </w:sdtPr>
    <w:sdtEndPr>
      <w:rPr>
        <w:noProof/>
      </w:rPr>
    </w:sdtEndPr>
    <w:sdtContent>
      <w:p w14:paraId="51286CED" w14:textId="77777777" w:rsidR="00D73607" w:rsidRDefault="00CD1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7AF72" w14:textId="77777777" w:rsidR="00D73607" w:rsidRDefault="00F0558B">
    <w:pPr>
      <w:pStyle w:val="Footer"/>
    </w:pPr>
  </w:p>
  <w:p w14:paraId="6638D72A" w14:textId="77777777" w:rsidR="00841218" w:rsidRDefault="00841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03E0" w14:textId="77777777" w:rsidR="000D2DE1" w:rsidRDefault="000D2DE1" w:rsidP="00734CA0">
      <w:r>
        <w:separator/>
      </w:r>
    </w:p>
  </w:footnote>
  <w:footnote w:type="continuationSeparator" w:id="0">
    <w:p w14:paraId="1D745A44" w14:textId="77777777" w:rsidR="000D2DE1" w:rsidRDefault="000D2DE1" w:rsidP="0073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690"/>
    <w:multiLevelType w:val="hybridMultilevel"/>
    <w:tmpl w:val="117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215AC1"/>
    <w:multiLevelType w:val="hybridMultilevel"/>
    <w:tmpl w:val="DF626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455291"/>
    <w:multiLevelType w:val="hybridMultilevel"/>
    <w:tmpl w:val="713EB09A"/>
    <w:lvl w:ilvl="0" w:tplc="A1ACECB4">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165E1"/>
    <w:multiLevelType w:val="hybridMultilevel"/>
    <w:tmpl w:val="5AA01F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3F0D5F"/>
    <w:multiLevelType w:val="hybridMultilevel"/>
    <w:tmpl w:val="5010D73E"/>
    <w:lvl w:ilvl="0" w:tplc="080C000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5" w15:restartNumberingAfterBreak="0">
    <w:nsid w:val="39C5793E"/>
    <w:multiLevelType w:val="hybridMultilevel"/>
    <w:tmpl w:val="4A284B12"/>
    <w:lvl w:ilvl="0" w:tplc="598481DE">
      <w:start w:val="1"/>
      <w:numFmt w:val="decimal"/>
      <w:lvlText w:val="%1."/>
      <w:lvlJc w:val="left"/>
      <w:pPr>
        <w:ind w:left="720" w:hanging="360"/>
      </w:pPr>
    </w:lvl>
    <w:lvl w:ilvl="1" w:tplc="C57E2D9A">
      <w:start w:val="1"/>
      <w:numFmt w:val="lowerLetter"/>
      <w:lvlText w:val="%2."/>
      <w:lvlJc w:val="left"/>
      <w:pPr>
        <w:ind w:left="1440" w:hanging="360"/>
      </w:pPr>
    </w:lvl>
    <w:lvl w:ilvl="2" w:tplc="EB9A1FAA">
      <w:start w:val="1"/>
      <w:numFmt w:val="lowerRoman"/>
      <w:lvlText w:val="%3."/>
      <w:lvlJc w:val="right"/>
      <w:pPr>
        <w:ind w:left="2160" w:hanging="180"/>
      </w:pPr>
    </w:lvl>
    <w:lvl w:ilvl="3" w:tplc="2C78698E">
      <w:start w:val="1"/>
      <w:numFmt w:val="decimal"/>
      <w:lvlText w:val="%4."/>
      <w:lvlJc w:val="left"/>
      <w:pPr>
        <w:ind w:left="2880" w:hanging="360"/>
      </w:pPr>
    </w:lvl>
    <w:lvl w:ilvl="4" w:tplc="CB18011A">
      <w:start w:val="1"/>
      <w:numFmt w:val="lowerLetter"/>
      <w:lvlText w:val="%5."/>
      <w:lvlJc w:val="left"/>
      <w:pPr>
        <w:ind w:left="3600" w:hanging="360"/>
      </w:pPr>
    </w:lvl>
    <w:lvl w:ilvl="5" w:tplc="AC14EE18">
      <w:start w:val="1"/>
      <w:numFmt w:val="lowerRoman"/>
      <w:lvlText w:val="%6."/>
      <w:lvlJc w:val="right"/>
      <w:pPr>
        <w:ind w:left="4320" w:hanging="180"/>
      </w:pPr>
    </w:lvl>
    <w:lvl w:ilvl="6" w:tplc="D1541676">
      <w:start w:val="1"/>
      <w:numFmt w:val="decimal"/>
      <w:lvlText w:val="%7."/>
      <w:lvlJc w:val="left"/>
      <w:pPr>
        <w:ind w:left="5040" w:hanging="360"/>
      </w:pPr>
    </w:lvl>
    <w:lvl w:ilvl="7" w:tplc="FF9EE59E">
      <w:start w:val="1"/>
      <w:numFmt w:val="lowerLetter"/>
      <w:lvlText w:val="%8."/>
      <w:lvlJc w:val="left"/>
      <w:pPr>
        <w:ind w:left="5760" w:hanging="360"/>
      </w:pPr>
    </w:lvl>
    <w:lvl w:ilvl="8" w:tplc="A434EC40">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CD"/>
    <w:rsid w:val="00052475"/>
    <w:rsid w:val="0006343B"/>
    <w:rsid w:val="00081086"/>
    <w:rsid w:val="000B1D0C"/>
    <w:rsid w:val="000C4B1C"/>
    <w:rsid w:val="000D14D9"/>
    <w:rsid w:val="000D2DE1"/>
    <w:rsid w:val="000D5FCE"/>
    <w:rsid w:val="00152D3F"/>
    <w:rsid w:val="00155B45"/>
    <w:rsid w:val="001F3973"/>
    <w:rsid w:val="001F543D"/>
    <w:rsid w:val="0027365D"/>
    <w:rsid w:val="002C5084"/>
    <w:rsid w:val="00381BE1"/>
    <w:rsid w:val="003914AB"/>
    <w:rsid w:val="003D4E50"/>
    <w:rsid w:val="003F15C0"/>
    <w:rsid w:val="004902D2"/>
    <w:rsid w:val="004E62EC"/>
    <w:rsid w:val="0057671F"/>
    <w:rsid w:val="0058723C"/>
    <w:rsid w:val="005918CD"/>
    <w:rsid w:val="00661C9F"/>
    <w:rsid w:val="00670A59"/>
    <w:rsid w:val="006E64CB"/>
    <w:rsid w:val="00714B6C"/>
    <w:rsid w:val="007171AC"/>
    <w:rsid w:val="00734CA0"/>
    <w:rsid w:val="00841218"/>
    <w:rsid w:val="008F5682"/>
    <w:rsid w:val="009733C5"/>
    <w:rsid w:val="009C23D2"/>
    <w:rsid w:val="00A366D0"/>
    <w:rsid w:val="00A51A03"/>
    <w:rsid w:val="00AF255E"/>
    <w:rsid w:val="00B25360"/>
    <w:rsid w:val="00B71613"/>
    <w:rsid w:val="00BC643C"/>
    <w:rsid w:val="00BF6DC9"/>
    <w:rsid w:val="00C319F8"/>
    <w:rsid w:val="00C86C60"/>
    <w:rsid w:val="00CD1BAB"/>
    <w:rsid w:val="00CD575D"/>
    <w:rsid w:val="00E44E1A"/>
    <w:rsid w:val="00E50E7A"/>
    <w:rsid w:val="00E62045"/>
    <w:rsid w:val="00F0558B"/>
    <w:rsid w:val="00F37310"/>
    <w:rsid w:val="00F5154C"/>
    <w:rsid w:val="00F63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3280"/>
  <w15:chartTrackingRefBased/>
  <w15:docId w15:val="{FD30C030-4BE6-428E-90C1-D13A8E7A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1C9F"/>
    <w:pPr>
      <w:keepNext/>
      <w:keepLines/>
      <w:spacing w:before="120"/>
      <w:jc w:val="center"/>
      <w:outlineLvl w:val="0"/>
    </w:pPr>
    <w:rPr>
      <w:rFonts w:ascii="Arial" w:eastAsiaTheme="majorEastAsia" w:hAnsi="Arial" w:cstheme="majorBidi"/>
      <w:b/>
      <w:color w:val="0070C0"/>
      <w:sz w:val="32"/>
      <w:szCs w:val="32"/>
    </w:rPr>
  </w:style>
  <w:style w:type="paragraph" w:styleId="Heading2">
    <w:name w:val="heading 2"/>
    <w:basedOn w:val="Normal"/>
    <w:next w:val="Normal"/>
    <w:link w:val="Heading2Char"/>
    <w:uiPriority w:val="9"/>
    <w:qFormat/>
    <w:rsid w:val="00661C9F"/>
    <w:pPr>
      <w:keepNext/>
      <w:keepLines/>
      <w:spacing w:before="200"/>
      <w:outlineLvl w:val="1"/>
    </w:pPr>
    <w:rPr>
      <w:rFonts w:ascii="Arial" w:eastAsia="MS Gothic"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C9F"/>
    <w:rPr>
      <w:rFonts w:ascii="Arial" w:eastAsia="MS Gothic" w:hAnsi="Arial" w:cs="Times New Roman"/>
      <w:b/>
      <w:bCs/>
      <w:color w:val="4F81BD"/>
      <w:sz w:val="26"/>
      <w:szCs w:val="26"/>
      <w:lang w:val="en-GB"/>
    </w:rPr>
  </w:style>
  <w:style w:type="paragraph" w:styleId="ListParagraph">
    <w:name w:val="List Paragraph"/>
    <w:basedOn w:val="Normal"/>
    <w:uiPriority w:val="34"/>
    <w:qFormat/>
    <w:rsid w:val="006E64C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34CA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34CA0"/>
  </w:style>
  <w:style w:type="paragraph" w:styleId="Footer">
    <w:name w:val="footer"/>
    <w:basedOn w:val="Normal"/>
    <w:link w:val="FooterChar"/>
    <w:uiPriority w:val="99"/>
    <w:unhideWhenUsed/>
    <w:rsid w:val="00734CA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734CA0"/>
  </w:style>
  <w:style w:type="character" w:styleId="Hyperlink">
    <w:name w:val="Hyperlink"/>
    <w:basedOn w:val="DefaultParagraphFont"/>
    <w:uiPriority w:val="99"/>
    <w:unhideWhenUsed/>
    <w:rsid w:val="00734CA0"/>
    <w:rPr>
      <w:color w:val="0563C1" w:themeColor="hyperlink"/>
      <w:u w:val="single"/>
    </w:rPr>
  </w:style>
  <w:style w:type="paragraph" w:styleId="FootnoteText">
    <w:name w:val="footnote text"/>
    <w:basedOn w:val="Normal"/>
    <w:link w:val="FootnoteTextChar"/>
    <w:uiPriority w:val="99"/>
    <w:semiHidden/>
    <w:unhideWhenUsed/>
    <w:rsid w:val="000B1D0C"/>
    <w:rPr>
      <w:sz w:val="20"/>
      <w:szCs w:val="20"/>
    </w:rPr>
  </w:style>
  <w:style w:type="character" w:customStyle="1" w:styleId="FootnoteTextChar">
    <w:name w:val="Footnote Text Char"/>
    <w:basedOn w:val="DefaultParagraphFont"/>
    <w:link w:val="FootnoteText"/>
    <w:uiPriority w:val="99"/>
    <w:semiHidden/>
    <w:rsid w:val="000B1D0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1D0C"/>
    <w:rPr>
      <w:vertAlign w:val="superscript"/>
    </w:rPr>
  </w:style>
  <w:style w:type="character" w:styleId="UnresolvedMention">
    <w:name w:val="Unresolved Mention"/>
    <w:basedOn w:val="DefaultParagraphFont"/>
    <w:uiPriority w:val="99"/>
    <w:semiHidden/>
    <w:unhideWhenUsed/>
    <w:rsid w:val="00B25360"/>
    <w:rPr>
      <w:color w:val="605E5C"/>
      <w:shd w:val="clear" w:color="auto" w:fill="E1DFDD"/>
    </w:rPr>
  </w:style>
  <w:style w:type="paragraph" w:customStyle="1" w:styleId="Reporttext">
    <w:name w:val="Report text"/>
    <w:link w:val="ReporttextChar"/>
    <w:rsid w:val="00E44E1A"/>
    <w:pPr>
      <w:spacing w:before="120" w:after="0" w:line="240" w:lineRule="auto"/>
    </w:pPr>
    <w:rPr>
      <w:rFonts w:ascii="Cambria" w:eastAsia="Times New Roman" w:hAnsi="Cambria" w:cs="Times New Roman"/>
      <w:szCs w:val="20"/>
    </w:rPr>
  </w:style>
  <w:style w:type="character" w:customStyle="1" w:styleId="ReporttextChar">
    <w:name w:val="Report text Char"/>
    <w:link w:val="Reporttext"/>
    <w:rsid w:val="00E44E1A"/>
    <w:rPr>
      <w:rFonts w:ascii="Cambria" w:eastAsia="Times New Roman" w:hAnsi="Cambria" w:cs="Times New Roman"/>
      <w:szCs w:val="20"/>
    </w:rPr>
  </w:style>
  <w:style w:type="paragraph" w:styleId="BalloonText">
    <w:name w:val="Balloon Text"/>
    <w:basedOn w:val="Normal"/>
    <w:link w:val="BalloonTextChar"/>
    <w:uiPriority w:val="99"/>
    <w:semiHidden/>
    <w:unhideWhenUsed/>
    <w:rsid w:val="00BF6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C9"/>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661C9F"/>
    <w:rPr>
      <w:rFonts w:ascii="Arial" w:eastAsiaTheme="majorEastAsia" w:hAnsi="Arial" w:cstheme="majorBidi"/>
      <w:b/>
      <w:color w:val="0070C0"/>
      <w:sz w:val="32"/>
      <w:szCs w:val="32"/>
      <w:lang w:val="en-GB"/>
    </w:rPr>
  </w:style>
  <w:style w:type="paragraph" w:styleId="NoSpacing">
    <w:name w:val="No Spacing"/>
    <w:uiPriority w:val="1"/>
    <w:qFormat/>
    <w:rsid w:val="00155B45"/>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50E7A"/>
    <w:rPr>
      <w:sz w:val="16"/>
      <w:szCs w:val="16"/>
    </w:rPr>
  </w:style>
  <w:style w:type="paragraph" w:styleId="CommentText">
    <w:name w:val="annotation text"/>
    <w:basedOn w:val="Normal"/>
    <w:link w:val="CommentTextChar"/>
    <w:uiPriority w:val="99"/>
    <w:semiHidden/>
    <w:unhideWhenUsed/>
    <w:rsid w:val="00E50E7A"/>
    <w:rPr>
      <w:sz w:val="20"/>
      <w:szCs w:val="20"/>
    </w:rPr>
  </w:style>
  <w:style w:type="character" w:customStyle="1" w:styleId="CommentTextChar">
    <w:name w:val="Comment Text Char"/>
    <w:basedOn w:val="DefaultParagraphFont"/>
    <w:link w:val="CommentText"/>
    <w:uiPriority w:val="99"/>
    <w:semiHidden/>
    <w:rsid w:val="00E50E7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0E7A"/>
    <w:rPr>
      <w:b/>
      <w:bCs/>
    </w:rPr>
  </w:style>
  <w:style w:type="character" w:customStyle="1" w:styleId="CommentSubjectChar">
    <w:name w:val="Comment Subject Char"/>
    <w:basedOn w:val="CommentTextChar"/>
    <w:link w:val="CommentSubject"/>
    <w:uiPriority w:val="99"/>
    <w:semiHidden/>
    <w:rsid w:val="00E50E7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ana.zsoldos@edf-feph.org" TargetMode="External"/><Relationship Id="rId4" Type="http://schemas.openxmlformats.org/officeDocument/2006/relationships/settings" Target="settings.xml"/><Relationship Id="rId9" Type="http://schemas.openxmlformats.org/officeDocument/2006/relationships/hyperlink" Target="http://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81AA-278E-4C00-B393-49AD84AA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Steff</dc:creator>
  <cp:keywords/>
  <dc:description/>
  <cp:lastModifiedBy>Diana Zsoldos</cp:lastModifiedBy>
  <cp:revision>2</cp:revision>
  <dcterms:created xsi:type="dcterms:W3CDTF">2021-07-07T12:14:00Z</dcterms:created>
  <dcterms:modified xsi:type="dcterms:W3CDTF">2021-07-07T12:14:00Z</dcterms:modified>
</cp:coreProperties>
</file>