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3E72" w14:textId="77777777" w:rsidR="00A42B5B" w:rsidRPr="00B1268A" w:rsidRDefault="00AE2D08">
      <w:pPr>
        <w:pStyle w:val="BodyText"/>
        <w:rPr>
          <w:lang w:val="en-GB"/>
        </w:rPr>
      </w:pPr>
      <w:r w:rsidRPr="00B1268A">
        <w:rPr>
          <w:noProof/>
          <w:lang w:val="en-GB"/>
        </w:rPr>
        <w:drawing>
          <wp:anchor distT="0" distB="0" distL="0" distR="0" simplePos="0" relativeHeight="251660288" behindDoc="0" locked="0" layoutInCell="0" allowOverlap="1" wp14:anchorId="75A8757D" wp14:editId="5AB02D40">
            <wp:simplePos x="0" y="0"/>
            <wp:positionH relativeFrom="column">
              <wp:posOffset>2750185</wp:posOffset>
            </wp:positionH>
            <wp:positionV relativeFrom="paragraph">
              <wp:posOffset>45720</wp:posOffset>
            </wp:positionV>
            <wp:extent cx="996315" cy="64008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7"/>
                    <a:stretch>
                      <a:fillRect/>
                    </a:stretch>
                  </pic:blipFill>
                  <pic:spPr bwMode="auto">
                    <a:xfrm>
                      <a:off x="0" y="0"/>
                      <a:ext cx="996315" cy="640080"/>
                    </a:xfrm>
                    <a:prstGeom prst="rect">
                      <a:avLst/>
                    </a:prstGeom>
                  </pic:spPr>
                </pic:pic>
              </a:graphicData>
            </a:graphic>
            <wp14:sizeRelH relativeFrom="margin">
              <wp14:pctWidth>0</wp14:pctWidth>
            </wp14:sizeRelH>
            <wp14:sizeRelV relativeFrom="margin">
              <wp14:pctHeight>0</wp14:pctHeight>
            </wp14:sizeRelV>
          </wp:anchor>
        </w:drawing>
      </w:r>
      <w:r w:rsidRPr="00B1268A">
        <w:rPr>
          <w:noProof/>
          <w:lang w:val="en-GB"/>
        </w:rPr>
        <w:drawing>
          <wp:anchor distT="0" distB="0" distL="0" distR="0" simplePos="0" relativeHeight="251658240" behindDoc="0" locked="0" layoutInCell="0" allowOverlap="1" wp14:anchorId="33C4DF5F" wp14:editId="22BA014D">
            <wp:simplePos x="0" y="0"/>
            <wp:positionH relativeFrom="column">
              <wp:posOffset>1828165</wp:posOffset>
            </wp:positionH>
            <wp:positionV relativeFrom="paragraph">
              <wp:posOffset>1905</wp:posOffset>
            </wp:positionV>
            <wp:extent cx="922020" cy="1021080"/>
            <wp:effectExtent l="0" t="0" r="0" b="762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922020" cy="1021080"/>
                    </a:xfrm>
                    <a:prstGeom prst="rect">
                      <a:avLst/>
                    </a:prstGeom>
                  </pic:spPr>
                </pic:pic>
              </a:graphicData>
            </a:graphic>
            <wp14:sizeRelH relativeFrom="margin">
              <wp14:pctWidth>0</wp14:pctWidth>
            </wp14:sizeRelH>
            <wp14:sizeRelV relativeFrom="margin">
              <wp14:pctHeight>0</wp14:pctHeight>
            </wp14:sizeRelV>
          </wp:anchor>
        </w:drawing>
      </w:r>
      <w:r w:rsidRPr="00B1268A">
        <w:rPr>
          <w:noProof/>
          <w:lang w:val="en-GB"/>
        </w:rPr>
        <w:drawing>
          <wp:anchor distT="0" distB="0" distL="0" distR="0" simplePos="0" relativeHeight="5" behindDoc="0" locked="0" layoutInCell="0" allowOverlap="1" wp14:anchorId="54D0ACE1" wp14:editId="64851FA2">
            <wp:simplePos x="0" y="0"/>
            <wp:positionH relativeFrom="column">
              <wp:posOffset>4749800</wp:posOffset>
            </wp:positionH>
            <wp:positionV relativeFrom="paragraph">
              <wp:posOffset>1905</wp:posOffset>
            </wp:positionV>
            <wp:extent cx="1350645" cy="967740"/>
            <wp:effectExtent l="0" t="0" r="0" b="381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9"/>
                    <a:stretch>
                      <a:fillRect/>
                    </a:stretch>
                  </pic:blipFill>
                  <pic:spPr bwMode="auto">
                    <a:xfrm>
                      <a:off x="0" y="0"/>
                      <a:ext cx="1350645" cy="967740"/>
                    </a:xfrm>
                    <a:prstGeom prst="rect">
                      <a:avLst/>
                    </a:prstGeom>
                  </pic:spPr>
                </pic:pic>
              </a:graphicData>
            </a:graphic>
            <wp14:sizeRelH relativeFrom="margin">
              <wp14:pctWidth>0</wp14:pctWidth>
            </wp14:sizeRelH>
            <wp14:sizeRelV relativeFrom="margin">
              <wp14:pctHeight>0</wp14:pctHeight>
            </wp14:sizeRelV>
          </wp:anchor>
        </w:drawing>
      </w:r>
      <w:r w:rsidRPr="00B1268A">
        <w:rPr>
          <w:noProof/>
          <w:lang w:val="en-GB"/>
        </w:rPr>
        <w:drawing>
          <wp:anchor distT="0" distB="0" distL="0" distR="0" simplePos="0" relativeHeight="251656192" behindDoc="0" locked="0" layoutInCell="0" allowOverlap="1" wp14:anchorId="621B7945" wp14:editId="530829BA">
            <wp:simplePos x="0" y="0"/>
            <wp:positionH relativeFrom="column">
              <wp:posOffset>59690</wp:posOffset>
            </wp:positionH>
            <wp:positionV relativeFrom="paragraph">
              <wp:posOffset>1905</wp:posOffset>
            </wp:positionV>
            <wp:extent cx="988060" cy="1112520"/>
            <wp:effectExtent l="0" t="0" r="254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988060" cy="1112520"/>
                    </a:xfrm>
                    <a:prstGeom prst="rect">
                      <a:avLst/>
                    </a:prstGeom>
                  </pic:spPr>
                </pic:pic>
              </a:graphicData>
            </a:graphic>
            <wp14:sizeRelH relativeFrom="margin">
              <wp14:pctWidth>0</wp14:pctWidth>
            </wp14:sizeRelH>
            <wp14:sizeRelV relativeFrom="margin">
              <wp14:pctHeight>0</wp14:pctHeight>
            </wp14:sizeRelV>
          </wp:anchor>
        </w:drawing>
      </w:r>
    </w:p>
    <w:p w14:paraId="077387B0" w14:textId="77777777" w:rsidR="00FC312B" w:rsidRPr="00B1268A" w:rsidRDefault="00FC312B">
      <w:pPr>
        <w:pStyle w:val="BodyText"/>
        <w:rPr>
          <w:lang w:val="en-GB"/>
        </w:rPr>
      </w:pPr>
    </w:p>
    <w:p w14:paraId="76293078" w14:textId="77777777" w:rsidR="00FC312B" w:rsidRPr="00B1268A" w:rsidRDefault="00FC312B">
      <w:pPr>
        <w:pStyle w:val="BodyText"/>
        <w:rPr>
          <w:b/>
          <w:i/>
          <w:color w:val="FF0000"/>
          <w:sz w:val="28"/>
          <w:szCs w:val="28"/>
          <w:lang w:val="en-GB"/>
        </w:rPr>
      </w:pPr>
    </w:p>
    <w:p w14:paraId="25355B04" w14:textId="77777777" w:rsidR="00A42B5B" w:rsidRPr="00B1268A" w:rsidRDefault="00AE2D08">
      <w:pPr>
        <w:pBdr>
          <w:top w:val="single" w:sz="4" w:space="1" w:color="000000"/>
          <w:left w:val="single" w:sz="4" w:space="4" w:color="000000"/>
          <w:bottom w:val="single" w:sz="4" w:space="1" w:color="000000"/>
          <w:right w:val="single" w:sz="4" w:space="4" w:color="000000"/>
        </w:pBdr>
        <w:jc w:val="center"/>
        <w:rPr>
          <w:b/>
          <w:color w:val="44546A" w:themeColor="text2"/>
          <w:sz w:val="36"/>
          <w:szCs w:val="36"/>
          <w:lang w:val="en-GB"/>
        </w:rPr>
      </w:pPr>
      <w:r w:rsidRPr="00B1268A">
        <w:rPr>
          <w:b/>
          <w:color w:val="44546A" w:themeColor="text2"/>
          <w:sz w:val="36"/>
          <w:szCs w:val="36"/>
          <w:lang w:val="en-GB"/>
        </w:rPr>
        <w:t xml:space="preserve">Conference </w:t>
      </w:r>
    </w:p>
    <w:p w14:paraId="0AF15FD4" w14:textId="7B833F6F" w:rsidR="00A42B5B" w:rsidRPr="00B1268A" w:rsidRDefault="008966D7">
      <w:pPr>
        <w:pStyle w:val="NoSpacing"/>
        <w:pBdr>
          <w:top w:val="single" w:sz="4" w:space="1" w:color="000000"/>
          <w:left w:val="single" w:sz="4" w:space="4" w:color="000000"/>
          <w:bottom w:val="single" w:sz="4" w:space="1" w:color="000000"/>
          <w:right w:val="single" w:sz="4" w:space="4" w:color="000000"/>
        </w:pBdr>
        <w:jc w:val="center"/>
        <w:rPr>
          <w:sz w:val="36"/>
          <w:szCs w:val="36"/>
          <w:lang w:val="en-GB"/>
        </w:rPr>
      </w:pPr>
      <w:r w:rsidRPr="00B1268A">
        <w:rPr>
          <w:b/>
          <w:color w:val="44546A" w:themeColor="text2"/>
          <w:sz w:val="36"/>
          <w:szCs w:val="36"/>
          <w:lang w:val="en-GB"/>
        </w:rPr>
        <w:t>“</w:t>
      </w:r>
      <w:r w:rsidR="00AE2D08" w:rsidRPr="00B1268A">
        <w:rPr>
          <w:b/>
          <w:color w:val="44546A" w:themeColor="text2"/>
          <w:sz w:val="36"/>
          <w:szCs w:val="36"/>
          <w:lang w:val="en-GB"/>
        </w:rPr>
        <w:t>Pe</w:t>
      </w:r>
      <w:r w:rsidRPr="00B1268A">
        <w:rPr>
          <w:b/>
          <w:color w:val="44546A" w:themeColor="text2"/>
          <w:sz w:val="36"/>
          <w:szCs w:val="36"/>
          <w:lang w:val="en-GB"/>
        </w:rPr>
        <w:t>rsons</w:t>
      </w:r>
      <w:r w:rsidR="00AE2D08" w:rsidRPr="00B1268A">
        <w:rPr>
          <w:b/>
          <w:color w:val="44546A" w:themeColor="text2"/>
          <w:sz w:val="36"/>
          <w:szCs w:val="36"/>
          <w:lang w:val="en-GB"/>
        </w:rPr>
        <w:t xml:space="preserve"> with disabilities in the city</w:t>
      </w:r>
      <w:r w:rsidRPr="00B1268A">
        <w:rPr>
          <w:b/>
          <w:color w:val="44546A" w:themeColor="text2"/>
          <w:sz w:val="36"/>
          <w:szCs w:val="36"/>
          <w:lang w:val="en-GB"/>
        </w:rPr>
        <w:t>”</w:t>
      </w:r>
    </w:p>
    <w:p w14:paraId="68F60468" w14:textId="77777777" w:rsidR="00A42B5B" w:rsidRPr="00B1268A" w:rsidRDefault="00AE2D08">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32"/>
          <w:szCs w:val="32"/>
          <w:lang w:val="en-GB"/>
        </w:rPr>
      </w:pPr>
      <w:r w:rsidRPr="00B1268A">
        <w:rPr>
          <w:b/>
          <w:i/>
          <w:color w:val="44546A" w:themeColor="text2"/>
          <w:sz w:val="32"/>
          <w:szCs w:val="32"/>
          <w:lang w:val="en-GB"/>
        </w:rPr>
        <w:t>Participation in political and public life</w:t>
      </w:r>
    </w:p>
    <w:p w14:paraId="4113F30E" w14:textId="77777777" w:rsidR="005879D2" w:rsidRPr="00B1268A" w:rsidRDefault="005879D2">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28"/>
          <w:szCs w:val="28"/>
          <w:lang w:val="en-GB"/>
        </w:rPr>
      </w:pPr>
    </w:p>
    <w:p w14:paraId="356041CB" w14:textId="77777777" w:rsidR="00A42B5B" w:rsidRPr="00B1268A" w:rsidRDefault="00AE2D08">
      <w:pPr>
        <w:spacing w:before="170" w:after="159"/>
        <w:jc w:val="center"/>
        <w:rPr>
          <w:rFonts w:asciiTheme="majorHAnsi" w:hAnsiTheme="majorHAnsi" w:cstheme="majorHAnsi"/>
          <w:lang w:val="en-GB"/>
        </w:rPr>
      </w:pPr>
      <w:r w:rsidRPr="00B1268A">
        <w:rPr>
          <w:rFonts w:asciiTheme="majorHAnsi" w:hAnsiTheme="majorHAnsi" w:cstheme="majorHAnsi"/>
          <w:lang w:val="en-GB"/>
        </w:rPr>
        <w:t>An event organised in the framework of the French Presidency of the Council of the European Union *.</w:t>
      </w:r>
    </w:p>
    <w:p w14:paraId="48C8DD31" w14:textId="77777777" w:rsidR="00A42B5B" w:rsidRPr="00B1268A" w:rsidRDefault="00AE2D08">
      <w:pPr>
        <w:jc w:val="center"/>
        <w:rPr>
          <w:color w:val="44546A" w:themeColor="text2"/>
          <w:sz w:val="32"/>
          <w:szCs w:val="32"/>
          <w:lang w:val="en-GB"/>
        </w:rPr>
      </w:pPr>
      <w:r w:rsidRPr="00B1268A">
        <w:rPr>
          <w:b/>
          <w:color w:val="44546A" w:themeColor="text2"/>
          <w:sz w:val="32"/>
          <w:szCs w:val="32"/>
          <w:lang w:val="en-GB"/>
        </w:rPr>
        <w:t>Thursday 10 March 2022 (14:00 - 17:00)</w:t>
      </w:r>
    </w:p>
    <w:p w14:paraId="5CDA6F79" w14:textId="514E5D2A" w:rsidR="00A42B5B" w:rsidRPr="00B1268A" w:rsidRDefault="00AE2D08">
      <w:pPr>
        <w:pBdr>
          <w:bottom w:val="single" w:sz="4" w:space="1" w:color="auto"/>
        </w:pBdr>
        <w:jc w:val="center"/>
        <w:rPr>
          <w:b/>
          <w:i/>
          <w:color w:val="44546A" w:themeColor="text2"/>
          <w:sz w:val="24"/>
          <w:szCs w:val="24"/>
          <w:lang w:val="en-GB"/>
        </w:rPr>
      </w:pPr>
      <w:r w:rsidRPr="00B1268A">
        <w:rPr>
          <w:b/>
          <w:i/>
          <w:color w:val="44546A" w:themeColor="text2"/>
          <w:sz w:val="24"/>
          <w:szCs w:val="24"/>
          <w:lang w:val="en-GB"/>
        </w:rPr>
        <w:t xml:space="preserve">In person at the </w:t>
      </w:r>
      <w:r w:rsidR="008966D7" w:rsidRPr="00B1268A">
        <w:rPr>
          <w:b/>
          <w:i/>
          <w:color w:val="44546A" w:themeColor="text2"/>
          <w:sz w:val="24"/>
          <w:szCs w:val="24"/>
          <w:lang w:val="en-GB"/>
        </w:rPr>
        <w:t xml:space="preserve">French </w:t>
      </w:r>
      <w:r w:rsidRPr="00B1268A">
        <w:rPr>
          <w:b/>
          <w:i/>
          <w:color w:val="44546A" w:themeColor="text2"/>
          <w:sz w:val="24"/>
          <w:szCs w:val="24"/>
          <w:lang w:val="en-GB"/>
        </w:rPr>
        <w:t xml:space="preserve">Ministry of Solidarity and Health (Salle </w:t>
      </w:r>
      <w:proofErr w:type="spellStart"/>
      <w:r w:rsidRPr="00B1268A">
        <w:rPr>
          <w:b/>
          <w:i/>
          <w:color w:val="44546A" w:themeColor="text2"/>
          <w:sz w:val="24"/>
          <w:szCs w:val="24"/>
          <w:lang w:val="en-GB"/>
        </w:rPr>
        <w:t>Laroque</w:t>
      </w:r>
      <w:proofErr w:type="spellEnd"/>
      <w:r w:rsidRPr="00B1268A">
        <w:rPr>
          <w:b/>
          <w:i/>
          <w:color w:val="44546A" w:themeColor="text2"/>
          <w:sz w:val="24"/>
          <w:szCs w:val="24"/>
          <w:lang w:val="en-GB"/>
        </w:rPr>
        <w:t>) and by videoconference</w:t>
      </w:r>
    </w:p>
    <w:p w14:paraId="42F36A85" w14:textId="77777777" w:rsidR="005879D2" w:rsidRPr="00B1268A" w:rsidRDefault="005879D2" w:rsidP="00D42181">
      <w:pPr>
        <w:pBdr>
          <w:bottom w:val="single" w:sz="4" w:space="1" w:color="auto"/>
        </w:pBdr>
        <w:jc w:val="center"/>
        <w:rPr>
          <w:b/>
          <w:i/>
          <w:color w:val="44546A" w:themeColor="text2"/>
          <w:sz w:val="24"/>
          <w:szCs w:val="24"/>
          <w:lang w:val="en-GB"/>
        </w:rPr>
      </w:pPr>
    </w:p>
    <w:p w14:paraId="0F4A49EF" w14:textId="2751A95C" w:rsidR="00A42B5B" w:rsidRPr="00B1268A" w:rsidRDefault="00AE2D08">
      <w:pPr>
        <w:spacing w:line="240" w:lineRule="auto"/>
        <w:jc w:val="both"/>
        <w:rPr>
          <w:lang w:val="en-GB"/>
        </w:rPr>
      </w:pPr>
      <w:r w:rsidRPr="00B1268A">
        <w:rPr>
          <w:rFonts w:cstheme="minorHAnsi"/>
          <w:lang w:val="en-GB"/>
        </w:rPr>
        <w:t>The number of pe</w:t>
      </w:r>
      <w:r w:rsidR="008966D7" w:rsidRPr="00B1268A">
        <w:rPr>
          <w:rFonts w:cstheme="minorHAnsi"/>
          <w:lang w:val="en-GB"/>
        </w:rPr>
        <w:t>rsons</w:t>
      </w:r>
      <w:r w:rsidRPr="00B1268A">
        <w:rPr>
          <w:rFonts w:cstheme="minorHAnsi"/>
          <w:lang w:val="en-GB"/>
        </w:rPr>
        <w:t xml:space="preserve"> with disabilities is now estimated at 15% of the European population. </w:t>
      </w:r>
      <w:r w:rsidR="00067C2F" w:rsidRPr="00B1268A">
        <w:rPr>
          <w:lang w:val="en-GB"/>
        </w:rPr>
        <w:t>Pe</w:t>
      </w:r>
      <w:r w:rsidR="008966D7" w:rsidRPr="00B1268A">
        <w:rPr>
          <w:lang w:val="en-GB"/>
        </w:rPr>
        <w:t>rsons</w:t>
      </w:r>
      <w:r w:rsidR="00067C2F" w:rsidRPr="00B1268A">
        <w:rPr>
          <w:lang w:val="en-GB"/>
        </w:rPr>
        <w:t xml:space="preserve"> with disabilities </w:t>
      </w:r>
      <w:r w:rsidR="003D3480" w:rsidRPr="00B1268A">
        <w:rPr>
          <w:lang w:val="en-GB"/>
        </w:rPr>
        <w:t>face a multitude of barriers in their daily lives that affect their full participation in the city - accessibility of buildings, transport, services - but also in public and political life.</w:t>
      </w:r>
    </w:p>
    <w:p w14:paraId="30031298" w14:textId="5DB5D9DF" w:rsidR="00A42B5B" w:rsidRPr="00B1268A" w:rsidRDefault="00AE2D08">
      <w:pPr>
        <w:spacing w:line="240" w:lineRule="auto"/>
        <w:jc w:val="both"/>
        <w:rPr>
          <w:lang w:val="en-GB"/>
        </w:rPr>
      </w:pPr>
      <w:r w:rsidRPr="00B1268A">
        <w:rPr>
          <w:rFonts w:cstheme="minorHAnsi"/>
          <w:lang w:val="en-GB"/>
        </w:rPr>
        <w:t>The purpose of this conference is to share national and European reflections and experiences</w:t>
      </w:r>
      <w:r w:rsidR="00D42181" w:rsidRPr="00B1268A">
        <w:rPr>
          <w:rFonts w:cstheme="minorHAnsi"/>
          <w:lang w:val="en-GB"/>
        </w:rPr>
        <w:t xml:space="preserve">, in the light of the principles set out in the UN Convention on the Rights of Persons with Disabilities (CRPD) </w:t>
      </w:r>
      <w:r w:rsidR="00C25EF3" w:rsidRPr="00B1268A">
        <w:rPr>
          <w:rFonts w:cstheme="minorHAnsi"/>
          <w:lang w:val="en-GB"/>
        </w:rPr>
        <w:t xml:space="preserve">to </w:t>
      </w:r>
      <w:r w:rsidR="00D42181" w:rsidRPr="00B1268A">
        <w:rPr>
          <w:rFonts w:cstheme="minorHAnsi"/>
          <w:lang w:val="en-GB"/>
        </w:rPr>
        <w:t xml:space="preserve">which the European Union and its members are </w:t>
      </w:r>
      <w:r w:rsidR="00C25EF3" w:rsidRPr="00B1268A">
        <w:rPr>
          <w:rFonts w:cstheme="minorHAnsi"/>
          <w:lang w:val="en-GB"/>
        </w:rPr>
        <w:t>signatories</w:t>
      </w:r>
      <w:r w:rsidR="008966D7" w:rsidRPr="00B1268A">
        <w:rPr>
          <w:rFonts w:cstheme="minorHAnsi"/>
          <w:lang w:val="en-GB"/>
        </w:rPr>
        <w:t>. The focus will be on</w:t>
      </w:r>
      <w:r w:rsidRPr="00B1268A">
        <w:rPr>
          <w:rFonts w:cstheme="minorHAnsi"/>
          <w:lang w:val="en-GB"/>
        </w:rPr>
        <w:t xml:space="preserve"> citizenship </w:t>
      </w:r>
      <w:r w:rsidR="008966D7" w:rsidRPr="00B1268A">
        <w:rPr>
          <w:rFonts w:cstheme="minorHAnsi"/>
          <w:lang w:val="en-GB"/>
        </w:rPr>
        <w:t>as</w:t>
      </w:r>
      <w:r w:rsidRPr="00B1268A">
        <w:rPr>
          <w:rFonts w:cstheme="minorHAnsi"/>
          <w:lang w:val="en-GB"/>
        </w:rPr>
        <w:t xml:space="preserve"> a particular issue for</w:t>
      </w:r>
      <w:r w:rsidR="008966D7" w:rsidRPr="00B1268A">
        <w:rPr>
          <w:rFonts w:cstheme="minorHAnsi"/>
          <w:lang w:val="en-GB"/>
        </w:rPr>
        <w:t xml:space="preserve"> persons with disabilities</w:t>
      </w:r>
      <w:r w:rsidRPr="00B1268A">
        <w:rPr>
          <w:rFonts w:cstheme="minorHAnsi"/>
          <w:lang w:val="en-GB"/>
        </w:rPr>
        <w:t xml:space="preserve">, and more particularly </w:t>
      </w:r>
      <w:proofErr w:type="gramStart"/>
      <w:r w:rsidRPr="00B1268A">
        <w:rPr>
          <w:rFonts w:cstheme="minorHAnsi"/>
          <w:lang w:val="en-GB"/>
        </w:rPr>
        <w:t>with regard to</w:t>
      </w:r>
      <w:proofErr w:type="gramEnd"/>
    </w:p>
    <w:p w14:paraId="00ED109D" w14:textId="77777777" w:rsidR="00A42B5B" w:rsidRPr="00B1268A" w:rsidRDefault="00AE2D08">
      <w:pPr>
        <w:pStyle w:val="ListParagraph"/>
        <w:numPr>
          <w:ilvl w:val="0"/>
          <w:numId w:val="2"/>
        </w:numPr>
        <w:spacing w:line="240" w:lineRule="auto"/>
        <w:jc w:val="both"/>
      </w:pPr>
      <w:r w:rsidRPr="00B1268A">
        <w:rPr>
          <w:rFonts w:cstheme="minorHAnsi"/>
        </w:rPr>
        <w:t xml:space="preserve">Participation in democratic, </w:t>
      </w:r>
      <w:proofErr w:type="gramStart"/>
      <w:r w:rsidRPr="00B1268A">
        <w:rPr>
          <w:rFonts w:cstheme="minorHAnsi"/>
        </w:rPr>
        <w:t>political</w:t>
      </w:r>
      <w:proofErr w:type="gramEnd"/>
      <w:r w:rsidRPr="00B1268A">
        <w:rPr>
          <w:rFonts w:cstheme="minorHAnsi"/>
        </w:rPr>
        <w:t xml:space="preserve"> and institutional life.</w:t>
      </w:r>
    </w:p>
    <w:p w14:paraId="21A2FDC6" w14:textId="77777777" w:rsidR="00A42B5B" w:rsidRPr="00B1268A" w:rsidRDefault="00AE2D08">
      <w:pPr>
        <w:pStyle w:val="ListParagraph"/>
        <w:numPr>
          <w:ilvl w:val="0"/>
          <w:numId w:val="2"/>
        </w:numPr>
        <w:spacing w:line="240" w:lineRule="auto"/>
        <w:jc w:val="both"/>
      </w:pPr>
      <w:r w:rsidRPr="00B1268A">
        <w:rPr>
          <w:rFonts w:cstheme="minorHAnsi"/>
        </w:rPr>
        <w:t>Representation in democratic and associative bodies.</w:t>
      </w:r>
    </w:p>
    <w:p w14:paraId="04EE6B41" w14:textId="77777777" w:rsidR="00A42B5B" w:rsidRPr="00B1268A" w:rsidRDefault="00AE2D08">
      <w:pPr>
        <w:pStyle w:val="ListParagraph"/>
        <w:numPr>
          <w:ilvl w:val="0"/>
          <w:numId w:val="2"/>
        </w:numPr>
        <w:spacing w:line="240" w:lineRule="auto"/>
        <w:jc w:val="both"/>
      </w:pPr>
      <w:r w:rsidRPr="00B1268A">
        <w:rPr>
          <w:rFonts w:cstheme="minorHAnsi"/>
        </w:rPr>
        <w:t>Accessibility of election campaigns and candidacy</w:t>
      </w:r>
    </w:p>
    <w:p w14:paraId="49953ED1" w14:textId="77777777" w:rsidR="00A42B5B" w:rsidRPr="00B1268A" w:rsidRDefault="00AE2D08">
      <w:pPr>
        <w:pStyle w:val="ListParagraph"/>
        <w:numPr>
          <w:ilvl w:val="0"/>
          <w:numId w:val="2"/>
        </w:numPr>
        <w:spacing w:line="240" w:lineRule="auto"/>
        <w:jc w:val="both"/>
      </w:pPr>
      <w:r w:rsidRPr="00B1268A">
        <w:rPr>
          <w:rFonts w:cstheme="minorHAnsi"/>
        </w:rPr>
        <w:t>Mobility in an accessible city and transport.</w:t>
      </w:r>
    </w:p>
    <w:p w14:paraId="7D97C1D5" w14:textId="77777777" w:rsidR="00FC312B" w:rsidRPr="00B1268A" w:rsidRDefault="00FC312B">
      <w:pPr>
        <w:pStyle w:val="ListParagraph"/>
        <w:spacing w:after="0" w:line="240" w:lineRule="auto"/>
        <w:ind w:left="0"/>
        <w:jc w:val="both"/>
      </w:pPr>
    </w:p>
    <w:p w14:paraId="41F41219" w14:textId="77777777" w:rsidR="00A42B5B" w:rsidRPr="00B1268A" w:rsidRDefault="00AE2D08">
      <w:pPr>
        <w:spacing w:line="240" w:lineRule="auto"/>
        <w:jc w:val="both"/>
        <w:rPr>
          <w:lang w:val="en-GB"/>
        </w:rPr>
      </w:pPr>
      <w:r w:rsidRPr="00B1268A">
        <w:rPr>
          <w:rFonts w:cstheme="minorHAnsi"/>
          <w:lang w:val="en-GB"/>
        </w:rPr>
        <w:t>These themes are closely linked to current European policies:</w:t>
      </w:r>
    </w:p>
    <w:p w14:paraId="4B671D87" w14:textId="27941F10" w:rsidR="00A42B5B" w:rsidRPr="00B1268A" w:rsidRDefault="00AE2D08">
      <w:pPr>
        <w:pStyle w:val="ListParagraph"/>
        <w:numPr>
          <w:ilvl w:val="0"/>
          <w:numId w:val="2"/>
        </w:numPr>
        <w:spacing w:line="240" w:lineRule="auto"/>
        <w:ind w:firstLine="0"/>
        <w:jc w:val="both"/>
      </w:pPr>
      <w:r w:rsidRPr="00B1268A">
        <w:rPr>
          <w:rFonts w:cstheme="minorHAnsi"/>
        </w:rPr>
        <w:t xml:space="preserve">European </w:t>
      </w:r>
      <w:r w:rsidR="008966D7" w:rsidRPr="00B1268A">
        <w:rPr>
          <w:rFonts w:cstheme="minorHAnsi"/>
        </w:rPr>
        <w:t xml:space="preserve">Strategy on the Rights of Persons with Disabilities </w:t>
      </w:r>
      <w:r w:rsidRPr="00B1268A">
        <w:rPr>
          <w:rFonts w:cstheme="minorHAnsi"/>
        </w:rPr>
        <w:t>(2021-2030),</w:t>
      </w:r>
    </w:p>
    <w:p w14:paraId="4DE492B8" w14:textId="77777777" w:rsidR="00A42B5B" w:rsidRPr="00B1268A" w:rsidRDefault="00AE2D08">
      <w:pPr>
        <w:pStyle w:val="ListParagraph"/>
        <w:numPr>
          <w:ilvl w:val="0"/>
          <w:numId w:val="2"/>
        </w:numPr>
        <w:spacing w:line="240" w:lineRule="auto"/>
        <w:ind w:firstLine="0"/>
        <w:jc w:val="both"/>
      </w:pPr>
      <w:r w:rsidRPr="00B1268A">
        <w:rPr>
          <w:rFonts w:cstheme="minorHAnsi"/>
        </w:rPr>
        <w:t>Reform of the European electoral law,</w:t>
      </w:r>
    </w:p>
    <w:p w14:paraId="54DD6C0B" w14:textId="77777777" w:rsidR="00A42B5B" w:rsidRPr="00B1268A" w:rsidRDefault="00AE2D08">
      <w:pPr>
        <w:pStyle w:val="ListParagraph"/>
        <w:numPr>
          <w:ilvl w:val="0"/>
          <w:numId w:val="2"/>
        </w:numPr>
        <w:spacing w:line="240" w:lineRule="auto"/>
        <w:ind w:firstLine="0"/>
        <w:jc w:val="both"/>
      </w:pPr>
      <w:r w:rsidRPr="00B1268A">
        <w:rPr>
          <w:rFonts w:cstheme="minorHAnsi"/>
        </w:rPr>
        <w:t>Proposal for two directives on the rights of mobile voters,</w:t>
      </w:r>
    </w:p>
    <w:p w14:paraId="4D86BB9C" w14:textId="1EC6D782" w:rsidR="00A42B5B" w:rsidRPr="00B1268A" w:rsidRDefault="00AE2D08">
      <w:pPr>
        <w:pStyle w:val="ListParagraph"/>
        <w:numPr>
          <w:ilvl w:val="0"/>
          <w:numId w:val="2"/>
        </w:numPr>
        <w:spacing w:line="240" w:lineRule="auto"/>
        <w:ind w:firstLine="0"/>
        <w:jc w:val="both"/>
      </w:pPr>
      <w:proofErr w:type="gramStart"/>
      <w:r w:rsidRPr="00B1268A">
        <w:rPr>
          <w:rFonts w:cstheme="minorHAnsi"/>
        </w:rPr>
        <w:t>European  Sustainable</w:t>
      </w:r>
      <w:proofErr w:type="gramEnd"/>
      <w:r w:rsidRPr="00B1268A">
        <w:rPr>
          <w:rFonts w:cstheme="minorHAnsi"/>
        </w:rPr>
        <w:t xml:space="preserve"> Mobility</w:t>
      </w:r>
      <w:r w:rsidR="008966D7" w:rsidRPr="00B1268A">
        <w:rPr>
          <w:rFonts w:cstheme="minorHAnsi"/>
        </w:rPr>
        <w:t xml:space="preserve"> Strategy</w:t>
      </w:r>
      <w:r w:rsidRPr="00B1268A">
        <w:rPr>
          <w:rFonts w:cstheme="minorHAnsi"/>
        </w:rPr>
        <w:t>,</w:t>
      </w:r>
    </w:p>
    <w:p w14:paraId="44D832CD" w14:textId="77777777" w:rsidR="00A42B5B" w:rsidRPr="00B1268A" w:rsidRDefault="00AE2D08">
      <w:pPr>
        <w:pStyle w:val="ListParagraph"/>
        <w:numPr>
          <w:ilvl w:val="0"/>
          <w:numId w:val="2"/>
        </w:numPr>
        <w:spacing w:line="240" w:lineRule="auto"/>
        <w:ind w:firstLine="0"/>
        <w:jc w:val="both"/>
      </w:pPr>
      <w:r w:rsidRPr="00B1268A">
        <w:rPr>
          <w:rFonts w:cstheme="minorHAnsi"/>
        </w:rPr>
        <w:t>European Mobility Card and Parking Card,</w:t>
      </w:r>
    </w:p>
    <w:p w14:paraId="3521C83A" w14:textId="7FE99304" w:rsidR="00A42B5B" w:rsidRPr="00B1268A" w:rsidRDefault="00AE2D08">
      <w:pPr>
        <w:pStyle w:val="ListParagraph"/>
        <w:numPr>
          <w:ilvl w:val="0"/>
          <w:numId w:val="2"/>
        </w:numPr>
        <w:spacing w:line="240" w:lineRule="auto"/>
        <w:ind w:firstLine="0"/>
        <w:jc w:val="both"/>
      </w:pPr>
      <w:r w:rsidRPr="00B1268A">
        <w:rPr>
          <w:rFonts w:cstheme="minorHAnsi"/>
        </w:rPr>
        <w:t>European</w:t>
      </w:r>
      <w:r w:rsidR="008966D7" w:rsidRPr="00B1268A">
        <w:rPr>
          <w:rFonts w:cstheme="minorHAnsi"/>
        </w:rPr>
        <w:t xml:space="preserve"> Accessibility</w:t>
      </w:r>
      <w:r w:rsidRPr="00B1268A">
        <w:rPr>
          <w:rFonts w:cstheme="minorHAnsi"/>
        </w:rPr>
        <w:t xml:space="preserve"> Act </w:t>
      </w:r>
    </w:p>
    <w:p w14:paraId="6C0B262B" w14:textId="77777777" w:rsidR="00A42B5B" w:rsidRPr="00B1268A" w:rsidRDefault="00AE2D08">
      <w:pPr>
        <w:pStyle w:val="ListParagraph"/>
        <w:numPr>
          <w:ilvl w:val="0"/>
          <w:numId w:val="2"/>
        </w:numPr>
        <w:spacing w:line="240" w:lineRule="auto"/>
        <w:ind w:firstLine="0"/>
        <w:jc w:val="both"/>
      </w:pPr>
      <w:r w:rsidRPr="00B1268A">
        <w:rPr>
          <w:rFonts w:cstheme="minorHAnsi"/>
        </w:rPr>
        <w:t xml:space="preserve">Conference on the future of Europe. </w:t>
      </w:r>
    </w:p>
    <w:p w14:paraId="02C43C4E" w14:textId="58A9E3F2" w:rsidR="00A42B5B" w:rsidRPr="00B1268A" w:rsidRDefault="00AE2D08">
      <w:pPr>
        <w:spacing w:line="240" w:lineRule="auto"/>
        <w:jc w:val="both"/>
        <w:rPr>
          <w:lang w:val="en-GB"/>
        </w:rPr>
      </w:pPr>
      <w:r w:rsidRPr="00B1268A">
        <w:rPr>
          <w:rFonts w:cstheme="minorHAnsi"/>
          <w:lang w:val="en-GB"/>
        </w:rPr>
        <w:t xml:space="preserve">In the framework of the French Presidency of the Council of the European Union, the European Disability Forum (EDF) will </w:t>
      </w:r>
      <w:r w:rsidR="008966D7" w:rsidRPr="00B1268A">
        <w:rPr>
          <w:rFonts w:cstheme="minorHAnsi"/>
          <w:lang w:val="en-GB"/>
        </w:rPr>
        <w:t xml:space="preserve">have a meeting of </w:t>
      </w:r>
      <w:r w:rsidRPr="00B1268A">
        <w:rPr>
          <w:rFonts w:cstheme="minorHAnsi"/>
          <w:lang w:val="en-GB"/>
        </w:rPr>
        <w:t xml:space="preserve">its Board of Directors in Paris on 10 and 11 March 2022, with the support of the French State Secretariat for People with Disabilities and EDF's French member, the Conseil </w:t>
      </w:r>
      <w:proofErr w:type="spellStart"/>
      <w:r w:rsidRPr="00B1268A">
        <w:rPr>
          <w:rFonts w:cstheme="minorHAnsi"/>
          <w:lang w:val="en-GB"/>
        </w:rPr>
        <w:t>Français</w:t>
      </w:r>
      <w:proofErr w:type="spellEnd"/>
      <w:r w:rsidRPr="00B1268A">
        <w:rPr>
          <w:rFonts w:cstheme="minorHAnsi"/>
          <w:lang w:val="en-GB"/>
        </w:rPr>
        <w:t xml:space="preserve"> des </w:t>
      </w:r>
      <w:proofErr w:type="spellStart"/>
      <w:r w:rsidRPr="00B1268A">
        <w:rPr>
          <w:rFonts w:cstheme="minorHAnsi"/>
          <w:lang w:val="en-GB"/>
        </w:rPr>
        <w:t>personnes</w:t>
      </w:r>
      <w:proofErr w:type="spellEnd"/>
      <w:r w:rsidRPr="00B1268A">
        <w:rPr>
          <w:rFonts w:cstheme="minorHAnsi"/>
          <w:lang w:val="en-GB"/>
        </w:rPr>
        <w:t xml:space="preserve"> </w:t>
      </w:r>
      <w:proofErr w:type="spellStart"/>
      <w:r w:rsidRPr="00B1268A">
        <w:rPr>
          <w:rFonts w:cstheme="minorHAnsi"/>
          <w:lang w:val="en-GB"/>
        </w:rPr>
        <w:t>Handicapées</w:t>
      </w:r>
      <w:proofErr w:type="spellEnd"/>
      <w:r w:rsidRPr="00B1268A">
        <w:rPr>
          <w:rFonts w:cstheme="minorHAnsi"/>
          <w:lang w:val="en-GB"/>
        </w:rPr>
        <w:t xml:space="preserve"> pour les affaires </w:t>
      </w:r>
      <w:proofErr w:type="spellStart"/>
      <w:r w:rsidRPr="00B1268A">
        <w:rPr>
          <w:rFonts w:cstheme="minorHAnsi"/>
          <w:lang w:val="en-GB"/>
        </w:rPr>
        <w:t>Européennes</w:t>
      </w:r>
      <w:proofErr w:type="spellEnd"/>
      <w:r w:rsidRPr="00B1268A">
        <w:rPr>
          <w:rFonts w:cstheme="minorHAnsi"/>
          <w:lang w:val="en-GB"/>
        </w:rPr>
        <w:t xml:space="preserve"> et </w:t>
      </w:r>
      <w:proofErr w:type="spellStart"/>
      <w:r w:rsidRPr="00B1268A">
        <w:rPr>
          <w:rFonts w:cstheme="minorHAnsi"/>
          <w:lang w:val="en-GB"/>
        </w:rPr>
        <w:t>internationales</w:t>
      </w:r>
      <w:proofErr w:type="spellEnd"/>
      <w:r w:rsidRPr="00B1268A">
        <w:rPr>
          <w:rFonts w:cstheme="minorHAnsi"/>
          <w:lang w:val="en-GB"/>
        </w:rPr>
        <w:t xml:space="preserve"> (CFHE).</w:t>
      </w:r>
    </w:p>
    <w:p w14:paraId="3D4A3967" w14:textId="77777777" w:rsidR="00A42B5B" w:rsidRPr="00B1268A" w:rsidRDefault="00AE2D08">
      <w:pPr>
        <w:spacing w:line="240" w:lineRule="auto"/>
        <w:jc w:val="both"/>
        <w:rPr>
          <w:rFonts w:cstheme="minorHAnsi"/>
          <w:lang w:val="en-GB"/>
        </w:rPr>
      </w:pPr>
      <w:r w:rsidRPr="00B1268A">
        <w:rPr>
          <w:rFonts w:cstheme="minorHAnsi"/>
          <w:lang w:val="en-GB"/>
        </w:rPr>
        <w:lastRenderedPageBreak/>
        <w:t xml:space="preserve">EDF would like to take advantage of its statutory meetings in the countries holding the Presidency of the Council of the European Union to meet the representatives of the civil society. It is in this spirit that this conference has been initiated with the CNCPH and its members. </w:t>
      </w:r>
    </w:p>
    <w:p w14:paraId="6388FFAE" w14:textId="77777777" w:rsidR="00FC312B" w:rsidRPr="00B1268A" w:rsidRDefault="00FC312B">
      <w:pPr>
        <w:pStyle w:val="Default"/>
        <w:jc w:val="both"/>
        <w:rPr>
          <w:rFonts w:asciiTheme="majorHAnsi" w:hAnsiTheme="majorHAnsi" w:cstheme="majorHAnsi"/>
          <w:i/>
          <w:sz w:val="20"/>
          <w:szCs w:val="20"/>
          <w:lang w:val="en-GB"/>
        </w:rPr>
      </w:pPr>
    </w:p>
    <w:p w14:paraId="19C5B032" w14:textId="77777777" w:rsidR="00A42B5B" w:rsidRPr="00B1268A" w:rsidRDefault="00AE2D08">
      <w:pPr>
        <w:pStyle w:val="Default"/>
        <w:pBdr>
          <w:bottom w:val="single" w:sz="4" w:space="1" w:color="000000"/>
        </w:pBdr>
        <w:jc w:val="both"/>
        <w:rPr>
          <w:rFonts w:asciiTheme="majorHAnsi" w:hAnsiTheme="majorHAnsi" w:cstheme="majorHAnsi"/>
          <w:b/>
          <w:color w:val="44546A" w:themeColor="text2"/>
          <w:sz w:val="28"/>
          <w:szCs w:val="28"/>
          <w:lang w:val="en-GB"/>
        </w:rPr>
      </w:pPr>
      <w:r w:rsidRPr="00B1268A">
        <w:rPr>
          <w:rFonts w:asciiTheme="majorHAnsi" w:hAnsiTheme="majorHAnsi" w:cstheme="majorHAnsi"/>
          <w:b/>
          <w:color w:val="44546A" w:themeColor="text2"/>
          <w:sz w:val="28"/>
          <w:szCs w:val="28"/>
          <w:lang w:val="en-GB"/>
        </w:rPr>
        <w:t xml:space="preserve">Provisional programme </w:t>
      </w:r>
    </w:p>
    <w:p w14:paraId="50053CEA" w14:textId="77777777" w:rsidR="00FC312B" w:rsidRPr="00B1268A" w:rsidRDefault="00FC312B">
      <w:pPr>
        <w:pStyle w:val="Default"/>
        <w:jc w:val="both"/>
        <w:rPr>
          <w:rFonts w:asciiTheme="majorHAnsi" w:hAnsiTheme="majorHAnsi" w:cstheme="majorHAnsi"/>
          <w:i/>
          <w:sz w:val="20"/>
          <w:szCs w:val="20"/>
          <w:lang w:val="en-GB"/>
        </w:rPr>
      </w:pPr>
    </w:p>
    <w:p w14:paraId="73FEB32C" w14:textId="77777777" w:rsidR="00A42B5B" w:rsidRPr="00B1268A" w:rsidRDefault="00AE2D08">
      <w:pPr>
        <w:pStyle w:val="ListParagraph"/>
        <w:ind w:left="0"/>
        <w:jc w:val="both"/>
      </w:pPr>
      <w:r w:rsidRPr="00B1268A">
        <w:t xml:space="preserve">Conference </w:t>
      </w:r>
      <w:proofErr w:type="gramStart"/>
      <w:r w:rsidRPr="00B1268A">
        <w:t>facilitation :</w:t>
      </w:r>
      <w:proofErr w:type="gramEnd"/>
      <w:r w:rsidRPr="00B1268A">
        <w:t xml:space="preserve"> </w:t>
      </w:r>
    </w:p>
    <w:p w14:paraId="0D2C9AD8" w14:textId="77777777" w:rsidR="00A42B5B" w:rsidRPr="00B1268A" w:rsidRDefault="00AE2D08">
      <w:pPr>
        <w:pStyle w:val="ListParagraph"/>
        <w:numPr>
          <w:ilvl w:val="0"/>
          <w:numId w:val="4"/>
        </w:numPr>
        <w:jc w:val="both"/>
      </w:pPr>
      <w:r w:rsidRPr="00B1268A">
        <w:rPr>
          <w:b/>
          <w:bCs/>
          <w:i/>
          <w:iCs/>
        </w:rPr>
        <w:t xml:space="preserve">Catherine Naughton </w:t>
      </w:r>
      <w:r w:rsidRPr="00B1268A">
        <w:t xml:space="preserve">(EDF Director), </w:t>
      </w:r>
    </w:p>
    <w:p w14:paraId="033D0DB0" w14:textId="77777777" w:rsidR="00A42B5B" w:rsidRPr="00B1268A" w:rsidRDefault="00AE2D08">
      <w:pPr>
        <w:pStyle w:val="ListParagraph"/>
        <w:numPr>
          <w:ilvl w:val="0"/>
          <w:numId w:val="4"/>
        </w:numPr>
        <w:jc w:val="both"/>
      </w:pPr>
      <w:r w:rsidRPr="00B1268A">
        <w:rPr>
          <w:b/>
          <w:bCs/>
          <w:i/>
          <w:iCs/>
        </w:rPr>
        <w:t xml:space="preserve">Bernadette Pilloy </w:t>
      </w:r>
      <w:r w:rsidRPr="00B1268A">
        <w:t>(Member of CNCPH &amp; President of CFHE)</w:t>
      </w:r>
    </w:p>
    <w:p w14:paraId="5842DBC6" w14:textId="77777777" w:rsidR="00A42B5B" w:rsidRPr="00B1268A" w:rsidRDefault="00AE2D08">
      <w:pPr>
        <w:rPr>
          <w:b/>
          <w:color w:val="44546A" w:themeColor="text2"/>
          <w:lang w:val="en-GB"/>
        </w:rPr>
      </w:pPr>
      <w:r w:rsidRPr="00B1268A">
        <w:rPr>
          <w:b/>
          <w:color w:val="44546A" w:themeColor="text2"/>
          <w:lang w:val="en-GB"/>
        </w:rPr>
        <w:t xml:space="preserve">14.00 - 14.30 - Opening </w:t>
      </w:r>
    </w:p>
    <w:p w14:paraId="17F615AC" w14:textId="77777777" w:rsidR="00A42B5B" w:rsidRPr="00B1268A" w:rsidRDefault="00AE2D08">
      <w:pPr>
        <w:pStyle w:val="ListParagraph"/>
        <w:numPr>
          <w:ilvl w:val="0"/>
          <w:numId w:val="3"/>
        </w:numPr>
        <w:jc w:val="both"/>
      </w:pPr>
      <w:r w:rsidRPr="00B1268A">
        <w:rPr>
          <w:b/>
          <w:bCs/>
          <w:i/>
          <w:iCs/>
        </w:rPr>
        <w:t xml:space="preserve">Sophie </w:t>
      </w:r>
      <w:proofErr w:type="spellStart"/>
      <w:r w:rsidRPr="00B1268A">
        <w:rPr>
          <w:b/>
          <w:bCs/>
          <w:i/>
          <w:iCs/>
        </w:rPr>
        <w:t>Cluzel</w:t>
      </w:r>
      <w:proofErr w:type="spellEnd"/>
      <w:r w:rsidRPr="00B1268A">
        <w:t xml:space="preserve">, </w:t>
      </w:r>
      <w:r w:rsidRPr="00B1268A">
        <w:rPr>
          <w:rStyle w:val="css-901oao"/>
        </w:rPr>
        <w:t>Secretary of State to the Prime Minister, responsible for the Disabled</w:t>
      </w:r>
    </w:p>
    <w:p w14:paraId="56AA30B0" w14:textId="77777777" w:rsidR="00A42B5B" w:rsidRPr="00B1268A" w:rsidRDefault="00AE2D08">
      <w:pPr>
        <w:pStyle w:val="ListParagraph"/>
        <w:numPr>
          <w:ilvl w:val="0"/>
          <w:numId w:val="3"/>
        </w:numPr>
      </w:pPr>
      <w:r w:rsidRPr="00B1268A">
        <w:rPr>
          <w:b/>
          <w:bCs/>
          <w:i/>
          <w:iCs/>
        </w:rPr>
        <w:t>Yannis Vardakastanis</w:t>
      </w:r>
      <w:r w:rsidRPr="00B1268A">
        <w:t>, EDF President</w:t>
      </w:r>
    </w:p>
    <w:p w14:paraId="5A1ABB89" w14:textId="77777777" w:rsidR="00A42B5B" w:rsidRPr="00B1268A" w:rsidRDefault="00AE2D08">
      <w:pPr>
        <w:pStyle w:val="ListParagraph"/>
        <w:numPr>
          <w:ilvl w:val="0"/>
          <w:numId w:val="3"/>
        </w:numPr>
      </w:pPr>
      <w:proofErr w:type="spellStart"/>
      <w:r w:rsidRPr="00B1268A">
        <w:rPr>
          <w:b/>
          <w:bCs/>
        </w:rPr>
        <w:t>Jérémie</w:t>
      </w:r>
      <w:proofErr w:type="spellEnd"/>
      <w:r w:rsidRPr="00B1268A">
        <w:rPr>
          <w:b/>
          <w:bCs/>
        </w:rPr>
        <w:t xml:space="preserve"> </w:t>
      </w:r>
      <w:proofErr w:type="spellStart"/>
      <w:r w:rsidRPr="00B1268A">
        <w:rPr>
          <w:b/>
          <w:bCs/>
        </w:rPr>
        <w:t>Boroy</w:t>
      </w:r>
      <w:proofErr w:type="spellEnd"/>
      <w:r w:rsidRPr="00B1268A">
        <w:t>, President of the CNCPH</w:t>
      </w:r>
    </w:p>
    <w:p w14:paraId="4E994A50" w14:textId="64838A6B" w:rsidR="00A42B5B" w:rsidRPr="00B1268A" w:rsidRDefault="00AE2D08">
      <w:pPr>
        <w:rPr>
          <w:b/>
          <w:bCs/>
          <w:color w:val="44546A" w:themeColor="text2"/>
          <w:lang w:val="en-GB"/>
        </w:rPr>
      </w:pPr>
      <w:r w:rsidRPr="00B1268A">
        <w:rPr>
          <w:b/>
          <w:bCs/>
          <w:color w:val="44546A" w:themeColor="text2"/>
          <w:lang w:val="en-GB"/>
        </w:rPr>
        <w:t>14.30 - 15.10 - Panel 1: "Being political, doing politics</w:t>
      </w:r>
      <w:r w:rsidR="00C77413" w:rsidRPr="00B1268A">
        <w:rPr>
          <w:b/>
          <w:bCs/>
          <w:color w:val="44546A" w:themeColor="text2"/>
          <w:lang w:val="en-GB"/>
        </w:rPr>
        <w:t>”</w:t>
      </w:r>
    </w:p>
    <w:p w14:paraId="69C4CD34" w14:textId="77777777" w:rsidR="00A42B5B" w:rsidRPr="00B1268A" w:rsidRDefault="00AE2D08">
      <w:pPr>
        <w:pStyle w:val="ListParagraph"/>
        <w:numPr>
          <w:ilvl w:val="0"/>
          <w:numId w:val="4"/>
        </w:numPr>
        <w:jc w:val="both"/>
        <w:rPr>
          <w:bCs/>
          <w:i/>
        </w:rPr>
      </w:pPr>
      <w:r w:rsidRPr="00B1268A">
        <w:rPr>
          <w:bCs/>
        </w:rPr>
        <w:t xml:space="preserve">Moderator: </w:t>
      </w:r>
      <w:r w:rsidR="00C25247" w:rsidRPr="00B1268A">
        <w:rPr>
          <w:b/>
        </w:rPr>
        <w:t>Fernando Pinto da Silva</w:t>
      </w:r>
      <w:r w:rsidR="00C25247" w:rsidRPr="00B1268A">
        <w:t xml:space="preserve">, </w:t>
      </w:r>
      <w:r w:rsidR="00C25247" w:rsidRPr="00B1268A">
        <w:rPr>
          <w:bCs/>
        </w:rPr>
        <w:t xml:space="preserve">Vice President </w:t>
      </w:r>
      <w:r w:rsidRPr="00B1268A">
        <w:rPr>
          <w:bCs/>
        </w:rPr>
        <w:t xml:space="preserve">of the CNCPH </w:t>
      </w:r>
      <w:hyperlink r:id="rId11" w:tgtFrame="_blank"/>
    </w:p>
    <w:p w14:paraId="3E01448B" w14:textId="77777777" w:rsidR="00A42B5B" w:rsidRPr="00B1268A" w:rsidRDefault="00AE2D08">
      <w:pPr>
        <w:rPr>
          <w:lang w:val="en-GB"/>
        </w:rPr>
      </w:pPr>
      <w:r w:rsidRPr="00B1268A">
        <w:rPr>
          <w:bCs/>
          <w:lang w:val="en-GB"/>
        </w:rPr>
        <w:t xml:space="preserve">Opening sequence: the French context, by </w:t>
      </w:r>
      <w:r w:rsidR="00C25247" w:rsidRPr="00B1268A">
        <w:rPr>
          <w:b/>
          <w:bCs/>
          <w:lang w:val="en-GB"/>
        </w:rPr>
        <w:t xml:space="preserve">Jean-Luc Simon, </w:t>
      </w:r>
      <w:r w:rsidRPr="00B1268A">
        <w:rPr>
          <w:bCs/>
          <w:lang w:val="en-GB"/>
        </w:rPr>
        <w:t>Vice-President of the CNCPH</w:t>
      </w:r>
    </w:p>
    <w:p w14:paraId="51AF5D9D" w14:textId="2D3B13F1" w:rsidR="00A42B5B" w:rsidRPr="00B1268A" w:rsidRDefault="00AE2D08">
      <w:pPr>
        <w:pStyle w:val="ListParagraph"/>
        <w:numPr>
          <w:ilvl w:val="0"/>
          <w:numId w:val="3"/>
        </w:numPr>
        <w:jc w:val="both"/>
      </w:pPr>
      <w:r w:rsidRPr="00B1268A">
        <w:rPr>
          <w:b/>
          <w:bCs/>
          <w:i/>
          <w:iCs/>
        </w:rPr>
        <w:t>Armin Rabitsch</w:t>
      </w:r>
      <w:r w:rsidRPr="00B1268A">
        <w:t xml:space="preserve">, Elections Watch EU, Expert on democracy and elections </w:t>
      </w:r>
    </w:p>
    <w:p w14:paraId="46AEED85" w14:textId="63ABE9CC" w:rsidR="00255ADC" w:rsidRPr="00B1268A" w:rsidRDefault="00444AF7">
      <w:pPr>
        <w:pStyle w:val="ListParagraph"/>
        <w:numPr>
          <w:ilvl w:val="0"/>
          <w:numId w:val="3"/>
        </w:numPr>
        <w:jc w:val="both"/>
      </w:pPr>
      <w:r w:rsidRPr="00B1268A">
        <w:rPr>
          <w:b/>
          <w:bCs/>
          <w:i/>
          <w:iCs/>
        </w:rPr>
        <w:t xml:space="preserve">Joan </w:t>
      </w:r>
      <w:r w:rsidR="00255ADC" w:rsidRPr="00B1268A">
        <w:rPr>
          <w:b/>
          <w:bCs/>
          <w:i/>
          <w:iCs/>
        </w:rPr>
        <w:t xml:space="preserve">Ramon </w:t>
      </w:r>
      <w:proofErr w:type="spellStart"/>
      <w:r w:rsidR="00255ADC" w:rsidRPr="00B1268A">
        <w:rPr>
          <w:b/>
          <w:bCs/>
          <w:i/>
          <w:iCs/>
        </w:rPr>
        <w:t>Riera</w:t>
      </w:r>
      <w:proofErr w:type="spellEnd"/>
      <w:r w:rsidR="00255ADC" w:rsidRPr="00B1268A">
        <w:t>, member of the Barcelona city council responsible for the Local Institute of Persons with Disabilities.</w:t>
      </w:r>
    </w:p>
    <w:p w14:paraId="5CF83149" w14:textId="1884FB73" w:rsidR="00A42B5B" w:rsidRPr="00B1268A" w:rsidRDefault="00AE2D08">
      <w:pPr>
        <w:pStyle w:val="ListParagraph"/>
        <w:numPr>
          <w:ilvl w:val="0"/>
          <w:numId w:val="3"/>
        </w:numPr>
        <w:jc w:val="both"/>
      </w:pPr>
      <w:r w:rsidRPr="00B1268A">
        <w:rPr>
          <w:b/>
          <w:bCs/>
          <w:i/>
          <w:iCs/>
        </w:rPr>
        <w:t>Denise Cresso</w:t>
      </w:r>
      <w:r w:rsidRPr="00B1268A">
        <w:t xml:space="preserve">, </w:t>
      </w:r>
      <w:r w:rsidR="00444AF7" w:rsidRPr="00B1268A">
        <w:t>local politician</w:t>
      </w:r>
      <w:r w:rsidR="002C3915">
        <w:t xml:space="preserve"> and activist</w:t>
      </w:r>
      <w:r w:rsidRPr="00B1268A">
        <w:t xml:space="preserve">, Sweden </w:t>
      </w:r>
    </w:p>
    <w:p w14:paraId="38879A82" w14:textId="43BB1363" w:rsidR="00A42B5B" w:rsidRPr="00B1268A" w:rsidRDefault="00AE2D08">
      <w:pPr>
        <w:pStyle w:val="ListParagraph"/>
        <w:numPr>
          <w:ilvl w:val="0"/>
          <w:numId w:val="3"/>
        </w:numPr>
        <w:ind w:left="737" w:right="113" w:hanging="340"/>
        <w:jc w:val="both"/>
        <w:rPr>
          <w:rStyle w:val="sln-member-name"/>
        </w:rPr>
      </w:pPr>
      <w:r w:rsidRPr="00B1268A">
        <w:rPr>
          <w:rStyle w:val="sln-member-name"/>
          <w:b/>
          <w:bCs/>
          <w:i/>
          <w:iCs/>
        </w:rPr>
        <w:t xml:space="preserve">Katrin Langensiepen </w:t>
      </w:r>
      <w:r w:rsidRPr="00B1268A">
        <w:rPr>
          <w:rStyle w:val="sln-member-name"/>
        </w:rPr>
        <w:t xml:space="preserve">MEP, Member of the European Parliament Disability Intergroup </w:t>
      </w:r>
    </w:p>
    <w:p w14:paraId="453F30A9" w14:textId="77777777" w:rsidR="00A42B5B" w:rsidRPr="00B1268A" w:rsidRDefault="00AE2D08">
      <w:pPr>
        <w:jc w:val="both"/>
        <w:rPr>
          <w:color w:val="44546A" w:themeColor="text2"/>
          <w:lang w:val="en-GB"/>
        </w:rPr>
      </w:pPr>
      <w:r w:rsidRPr="00B1268A">
        <w:rPr>
          <w:b/>
          <w:color w:val="44546A" w:themeColor="text2"/>
          <w:lang w:val="en-GB"/>
        </w:rPr>
        <w:t>15.10 - 15.30. Discussion</w:t>
      </w:r>
    </w:p>
    <w:p w14:paraId="243AAF85" w14:textId="77777777" w:rsidR="00A42B5B" w:rsidRPr="00B1268A" w:rsidRDefault="00AE2D08">
      <w:pPr>
        <w:rPr>
          <w:b/>
          <w:color w:val="44546A" w:themeColor="text2"/>
          <w:lang w:val="en-GB"/>
        </w:rPr>
      </w:pPr>
      <w:r w:rsidRPr="00B1268A">
        <w:rPr>
          <w:b/>
          <w:color w:val="44546A" w:themeColor="text2"/>
          <w:lang w:val="en-GB"/>
        </w:rPr>
        <w:t>15h30 - 15.50. Break</w:t>
      </w:r>
    </w:p>
    <w:p w14:paraId="7A6C38E9" w14:textId="00A53B0C" w:rsidR="00A42B5B" w:rsidRPr="00B1268A" w:rsidRDefault="00AE2D08">
      <w:pPr>
        <w:rPr>
          <w:b/>
          <w:bCs/>
          <w:color w:val="44546A" w:themeColor="text2"/>
          <w:lang w:val="en-GB"/>
        </w:rPr>
      </w:pPr>
      <w:r w:rsidRPr="00B1268A">
        <w:rPr>
          <w:b/>
          <w:bCs/>
          <w:color w:val="44546A" w:themeColor="text2"/>
          <w:lang w:val="en-GB"/>
        </w:rPr>
        <w:t>15.50 - 16.30 Panel 2: "Accessibility and mobility, preconditions for active citizenship</w:t>
      </w:r>
      <w:r w:rsidR="00C77413" w:rsidRPr="00B1268A">
        <w:rPr>
          <w:b/>
          <w:bCs/>
          <w:color w:val="44546A" w:themeColor="text2"/>
          <w:lang w:val="en-GB"/>
        </w:rPr>
        <w:t>”</w:t>
      </w:r>
      <w:r w:rsidRPr="00B1268A">
        <w:rPr>
          <w:b/>
          <w:bCs/>
          <w:color w:val="44546A" w:themeColor="text2"/>
          <w:lang w:val="en-GB"/>
        </w:rPr>
        <w:t xml:space="preserve"> </w:t>
      </w:r>
    </w:p>
    <w:p w14:paraId="24D03A4F" w14:textId="77777777" w:rsidR="00A42B5B" w:rsidRPr="00B1268A" w:rsidRDefault="00AE2D08">
      <w:pPr>
        <w:pStyle w:val="ListParagraph"/>
        <w:numPr>
          <w:ilvl w:val="0"/>
          <w:numId w:val="4"/>
        </w:numPr>
        <w:jc w:val="both"/>
        <w:rPr>
          <w:bCs/>
        </w:rPr>
      </w:pPr>
      <w:r w:rsidRPr="00B1268A">
        <w:rPr>
          <w:color w:val="44546A" w:themeColor="text2"/>
        </w:rPr>
        <w:t xml:space="preserve">Moderator: </w:t>
      </w:r>
      <w:r w:rsidRPr="00B1268A">
        <w:rPr>
          <w:b/>
          <w:i/>
          <w:color w:val="44546A" w:themeColor="text2"/>
        </w:rPr>
        <w:t xml:space="preserve">Catherine Naughton </w:t>
      </w:r>
      <w:r w:rsidRPr="00B1268A">
        <w:rPr>
          <w:i/>
          <w:color w:val="44546A" w:themeColor="text2"/>
        </w:rPr>
        <w:t>(EDF Director</w:t>
      </w:r>
      <w:r w:rsidRPr="00B1268A">
        <w:rPr>
          <w:b/>
          <w:i/>
          <w:color w:val="44546A" w:themeColor="text2"/>
        </w:rPr>
        <w:t>)</w:t>
      </w:r>
    </w:p>
    <w:p w14:paraId="63599F52" w14:textId="77777777" w:rsidR="00A42B5B" w:rsidRPr="00B1268A" w:rsidRDefault="00AE2D08">
      <w:pPr>
        <w:jc w:val="both"/>
        <w:rPr>
          <w:bCs/>
          <w:lang w:val="en-GB"/>
        </w:rPr>
      </w:pPr>
      <w:r w:rsidRPr="00B1268A">
        <w:rPr>
          <w:bCs/>
          <w:lang w:val="en-GB"/>
        </w:rPr>
        <w:t xml:space="preserve">Opening sequence: the French context, by </w:t>
      </w:r>
      <w:r w:rsidR="00C25247" w:rsidRPr="00B1268A">
        <w:rPr>
          <w:b/>
          <w:lang w:val="en-GB"/>
        </w:rPr>
        <w:t>Fernando Pinto da Silva</w:t>
      </w:r>
      <w:r w:rsidR="00C25247" w:rsidRPr="00B1268A">
        <w:rPr>
          <w:lang w:val="en-GB"/>
        </w:rPr>
        <w:t xml:space="preserve">, </w:t>
      </w:r>
      <w:r w:rsidR="00C25247" w:rsidRPr="00B1268A">
        <w:rPr>
          <w:bCs/>
          <w:lang w:val="en-GB"/>
        </w:rPr>
        <w:t xml:space="preserve">Vice-President of the CNCPH </w:t>
      </w:r>
    </w:p>
    <w:p w14:paraId="206074BA" w14:textId="542FB3AB" w:rsidR="008966D7" w:rsidRPr="00B1268A" w:rsidRDefault="008966D7">
      <w:pPr>
        <w:pStyle w:val="ListParagraph"/>
        <w:numPr>
          <w:ilvl w:val="0"/>
          <w:numId w:val="3"/>
        </w:numPr>
        <w:jc w:val="both"/>
        <w:rPr>
          <w:b/>
          <w:bCs/>
          <w:i/>
          <w:iCs/>
        </w:rPr>
      </w:pPr>
      <w:r w:rsidRPr="00B1268A">
        <w:rPr>
          <w:b/>
          <w:bCs/>
          <w:i/>
          <w:iCs/>
        </w:rPr>
        <w:t xml:space="preserve">Pierre Gyselinck, </w:t>
      </w:r>
      <w:r w:rsidRPr="00B1268A">
        <w:t>Member of the EDF Board, User of the Disability Card</w:t>
      </w:r>
      <w:r w:rsidRPr="00B1268A">
        <w:rPr>
          <w:i/>
          <w:iCs/>
        </w:rPr>
        <w:t xml:space="preserve"> </w:t>
      </w:r>
    </w:p>
    <w:p w14:paraId="7D9DC49C" w14:textId="30AF704D" w:rsidR="00A42B5B" w:rsidRPr="00817EE3" w:rsidRDefault="009B6A4F">
      <w:pPr>
        <w:pStyle w:val="ListParagraph"/>
        <w:numPr>
          <w:ilvl w:val="0"/>
          <w:numId w:val="3"/>
        </w:numPr>
        <w:jc w:val="both"/>
        <w:rPr>
          <w:b/>
          <w:bCs/>
          <w:lang w:val="fr-BE"/>
        </w:rPr>
      </w:pPr>
      <w:r w:rsidRPr="00817EE3">
        <w:rPr>
          <w:b/>
          <w:bCs/>
          <w:i/>
          <w:iCs/>
          <w:lang w:val="fr-BE"/>
        </w:rPr>
        <w:t xml:space="preserve">Anne-Laure </w:t>
      </w:r>
      <w:proofErr w:type="spellStart"/>
      <w:r w:rsidRPr="00817EE3">
        <w:rPr>
          <w:b/>
          <w:bCs/>
          <w:i/>
          <w:iCs/>
          <w:lang w:val="fr-BE"/>
        </w:rPr>
        <w:t>LeMerre</w:t>
      </w:r>
      <w:proofErr w:type="spellEnd"/>
      <w:r w:rsidR="00AE2D08" w:rsidRPr="00817EE3">
        <w:rPr>
          <w:i/>
          <w:iCs/>
          <w:lang w:val="fr-BE"/>
        </w:rPr>
        <w:t>,</w:t>
      </w:r>
      <w:r w:rsidR="00AE2D08" w:rsidRPr="00817EE3">
        <w:rPr>
          <w:lang w:val="fr-BE"/>
        </w:rPr>
        <w:t xml:space="preserve"> </w:t>
      </w:r>
      <w:r w:rsidR="00817EE3" w:rsidRPr="00817EE3">
        <w:rPr>
          <w:lang w:val="fr-BE"/>
        </w:rPr>
        <w:t xml:space="preserve">Senior Advisor </w:t>
      </w:r>
      <w:proofErr w:type="spellStart"/>
      <w:proofErr w:type="gramStart"/>
      <w:r w:rsidR="00817EE3" w:rsidRPr="00817EE3">
        <w:rPr>
          <w:lang w:val="fr-BE"/>
        </w:rPr>
        <w:t>on</w:t>
      </w:r>
      <w:proofErr w:type="spellEnd"/>
      <w:proofErr w:type="gramEnd"/>
      <w:r w:rsidR="00817EE3" w:rsidRPr="00817EE3">
        <w:rPr>
          <w:lang w:val="fr-BE"/>
        </w:rPr>
        <w:t xml:space="preserve"> EU </w:t>
      </w:r>
      <w:proofErr w:type="spellStart"/>
      <w:r w:rsidR="00817EE3" w:rsidRPr="00817EE3">
        <w:rPr>
          <w:lang w:val="fr-BE"/>
        </w:rPr>
        <w:t>affairs</w:t>
      </w:r>
      <w:proofErr w:type="spellEnd"/>
      <w:r w:rsidR="00817EE3" w:rsidRPr="00817EE3">
        <w:rPr>
          <w:lang w:val="fr-BE"/>
        </w:rPr>
        <w:t xml:space="preserve"> - </w:t>
      </w:r>
      <w:proofErr w:type="spellStart"/>
      <w:r w:rsidR="00817EE3" w:rsidRPr="00817EE3">
        <w:rPr>
          <w:lang w:val="fr-BE"/>
        </w:rPr>
        <w:t>Mobility</w:t>
      </w:r>
      <w:proofErr w:type="spellEnd"/>
      <w:r w:rsidR="00817EE3" w:rsidRPr="00817EE3">
        <w:rPr>
          <w:lang w:val="fr-BE"/>
        </w:rPr>
        <w:t xml:space="preserve"> expert</w:t>
      </w:r>
      <w:r w:rsidR="00817EE3">
        <w:rPr>
          <w:lang w:val="fr-BE"/>
        </w:rPr>
        <w:t>, UITP</w:t>
      </w:r>
    </w:p>
    <w:p w14:paraId="288C9900" w14:textId="6A4DBF91" w:rsidR="00A42B5B" w:rsidRPr="00B1268A" w:rsidRDefault="00AE2D08">
      <w:pPr>
        <w:pStyle w:val="ListParagraph"/>
        <w:numPr>
          <w:ilvl w:val="0"/>
          <w:numId w:val="3"/>
        </w:numPr>
        <w:jc w:val="both"/>
        <w:rPr>
          <w:i/>
          <w:iCs/>
        </w:rPr>
      </w:pPr>
      <w:r w:rsidRPr="00B1268A">
        <w:rPr>
          <w:b/>
          <w:bCs/>
          <w:i/>
          <w:iCs/>
        </w:rPr>
        <w:t>James Thurston,</w:t>
      </w:r>
      <w:r w:rsidRPr="00B1268A">
        <w:rPr>
          <w:b/>
          <w:bCs/>
        </w:rPr>
        <w:t xml:space="preserve"> </w:t>
      </w:r>
      <w:r w:rsidR="00444AF7" w:rsidRPr="00B1268A">
        <w:t>Vice President G3ICT,</w:t>
      </w:r>
      <w:r w:rsidR="00444AF7" w:rsidRPr="00B1268A">
        <w:rPr>
          <w:b/>
          <w:bCs/>
        </w:rPr>
        <w:t xml:space="preserve"> </w:t>
      </w:r>
      <w:r w:rsidRPr="00B1268A">
        <w:t>Smart Cities for all</w:t>
      </w:r>
      <w:r w:rsidR="008966D7" w:rsidRPr="00B1268A">
        <w:rPr>
          <w:i/>
          <w:iCs/>
        </w:rPr>
        <w:t xml:space="preserve"> </w:t>
      </w:r>
    </w:p>
    <w:p w14:paraId="1C8777E8" w14:textId="77777777" w:rsidR="00A42B5B" w:rsidRPr="00B1268A" w:rsidRDefault="00AE2D08">
      <w:pPr>
        <w:rPr>
          <w:b/>
          <w:color w:val="44546A" w:themeColor="text2"/>
          <w:lang w:val="en-GB"/>
        </w:rPr>
      </w:pPr>
      <w:r w:rsidRPr="00B1268A">
        <w:rPr>
          <w:b/>
          <w:color w:val="44546A" w:themeColor="text2"/>
          <w:lang w:val="en-GB"/>
        </w:rPr>
        <w:t>16.30 - 16.50. Discussion</w:t>
      </w:r>
    </w:p>
    <w:p w14:paraId="140FCA23" w14:textId="77777777" w:rsidR="00A42B5B" w:rsidRPr="00B1268A" w:rsidRDefault="00AE2D08">
      <w:pPr>
        <w:rPr>
          <w:b/>
          <w:color w:val="44546A" w:themeColor="text2"/>
          <w:lang w:val="en-GB"/>
        </w:rPr>
      </w:pPr>
      <w:r w:rsidRPr="00B1268A">
        <w:rPr>
          <w:b/>
          <w:color w:val="44546A" w:themeColor="text2"/>
          <w:lang w:val="en-GB"/>
        </w:rPr>
        <w:t xml:space="preserve">16.50 - 17.00 Closing  </w:t>
      </w:r>
    </w:p>
    <w:p w14:paraId="3CCA65CD" w14:textId="77777777" w:rsidR="00A42B5B" w:rsidRPr="00B1268A" w:rsidRDefault="00AE2D08">
      <w:pPr>
        <w:pStyle w:val="ListParagraph"/>
        <w:numPr>
          <w:ilvl w:val="0"/>
          <w:numId w:val="3"/>
        </w:numPr>
      </w:pPr>
      <w:proofErr w:type="spellStart"/>
      <w:r w:rsidRPr="00B1268A">
        <w:rPr>
          <w:b/>
          <w:bCs/>
          <w:i/>
          <w:iCs/>
        </w:rPr>
        <w:t>Jérémie</w:t>
      </w:r>
      <w:proofErr w:type="spellEnd"/>
      <w:r w:rsidRPr="00B1268A">
        <w:rPr>
          <w:b/>
          <w:bCs/>
          <w:i/>
          <w:iCs/>
        </w:rPr>
        <w:t xml:space="preserve"> </w:t>
      </w:r>
      <w:proofErr w:type="spellStart"/>
      <w:r w:rsidRPr="00B1268A">
        <w:rPr>
          <w:b/>
          <w:bCs/>
          <w:i/>
          <w:iCs/>
        </w:rPr>
        <w:t>Boroy</w:t>
      </w:r>
      <w:proofErr w:type="spellEnd"/>
      <w:r w:rsidRPr="00B1268A">
        <w:t>, President of the CNCPH</w:t>
      </w:r>
    </w:p>
    <w:p w14:paraId="3BB02F15" w14:textId="77777777" w:rsidR="00A42B5B" w:rsidRPr="00B1268A" w:rsidRDefault="00AE2D08">
      <w:pPr>
        <w:pStyle w:val="ListParagraph"/>
        <w:numPr>
          <w:ilvl w:val="0"/>
          <w:numId w:val="3"/>
        </w:numPr>
      </w:pPr>
      <w:r w:rsidRPr="00B1268A">
        <w:rPr>
          <w:b/>
          <w:bCs/>
          <w:i/>
          <w:iCs/>
        </w:rPr>
        <w:t>Yannis Vardakastanis</w:t>
      </w:r>
      <w:r w:rsidRPr="00B1268A">
        <w:t>, EDF President</w:t>
      </w:r>
    </w:p>
    <w:p w14:paraId="710B08A6" w14:textId="77777777" w:rsidR="005879D2" w:rsidRPr="00B1268A" w:rsidRDefault="005879D2" w:rsidP="005879D2">
      <w:pPr>
        <w:pStyle w:val="ListParagraph"/>
      </w:pPr>
    </w:p>
    <w:p w14:paraId="4F57C835" w14:textId="77777777" w:rsidR="00A42B5B" w:rsidRPr="00B1268A" w:rsidRDefault="00AE2D08">
      <w:pPr>
        <w:pStyle w:val="Default"/>
        <w:jc w:val="both"/>
        <w:rPr>
          <w:rFonts w:asciiTheme="majorHAnsi" w:hAnsiTheme="majorHAnsi" w:cstheme="majorHAnsi"/>
          <w:i/>
          <w:color w:val="auto"/>
          <w:sz w:val="20"/>
          <w:szCs w:val="20"/>
          <w:lang w:val="en-GB"/>
        </w:rPr>
      </w:pPr>
      <w:r w:rsidRPr="00B1268A">
        <w:rPr>
          <w:rFonts w:asciiTheme="majorHAnsi" w:hAnsiTheme="majorHAnsi" w:cstheme="majorHAnsi"/>
          <w:i/>
          <w:color w:val="auto"/>
          <w:sz w:val="20"/>
          <w:szCs w:val="20"/>
          <w:lang w:val="en-GB"/>
        </w:rPr>
        <w:t>* This event is not organised by the French Government. However, it is authorised by the Government to use the emblem of the French Presidency of the Council of the European Union.</w:t>
      </w:r>
    </w:p>
    <w:sectPr w:rsidR="00A42B5B" w:rsidRPr="00B1268A">
      <w:footerReference w:type="default" r:id="rId12"/>
      <w:pgSz w:w="11906" w:h="16838"/>
      <w:pgMar w:top="1149" w:right="1021" w:bottom="1419" w:left="1417" w:header="0" w:footer="7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78F4" w14:textId="77777777" w:rsidR="00680AA9" w:rsidRDefault="00680AA9">
      <w:pPr>
        <w:spacing w:after="0" w:line="240" w:lineRule="auto"/>
      </w:pPr>
      <w:r>
        <w:separator/>
      </w:r>
    </w:p>
  </w:endnote>
  <w:endnote w:type="continuationSeparator" w:id="0">
    <w:p w14:paraId="1CE1569C" w14:textId="77777777" w:rsidR="00680AA9" w:rsidRDefault="0068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default"/>
  </w:font>
  <w:font w:name="Liberation Serif">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arianne">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46176"/>
      <w:docPartObj>
        <w:docPartGallery w:val="Page Numbers (Bottom of Page)"/>
        <w:docPartUnique/>
      </w:docPartObj>
    </w:sdtPr>
    <w:sdtEndPr/>
    <w:sdtContent>
      <w:p w14:paraId="6EA8A367" w14:textId="77777777" w:rsidR="00A42B5B" w:rsidRDefault="00AE2D08">
        <w:pPr>
          <w:pStyle w:val="Footer"/>
          <w:jc w:val="right"/>
        </w:pPr>
        <w:r>
          <w:fldChar w:fldCharType="begin"/>
        </w:r>
        <w:r>
          <w:instrText>PAGE</w:instrText>
        </w:r>
        <w:r>
          <w:fldChar w:fldCharType="separate"/>
        </w:r>
        <w:r>
          <w:t>2</w:t>
        </w:r>
        <w:r>
          <w:fldChar w:fldCharType="end"/>
        </w:r>
      </w:p>
    </w:sdtContent>
  </w:sdt>
  <w:p w14:paraId="5691A1AD" w14:textId="77777777" w:rsidR="00FC312B" w:rsidRDefault="00FC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0A61" w14:textId="77777777" w:rsidR="00680AA9" w:rsidRDefault="00680AA9">
      <w:pPr>
        <w:spacing w:after="0" w:line="240" w:lineRule="auto"/>
      </w:pPr>
      <w:r>
        <w:separator/>
      </w:r>
    </w:p>
  </w:footnote>
  <w:footnote w:type="continuationSeparator" w:id="0">
    <w:p w14:paraId="5273B26F" w14:textId="77777777" w:rsidR="00680AA9" w:rsidRDefault="00680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0AFE"/>
    <w:multiLevelType w:val="multilevel"/>
    <w:tmpl w:val="BA2231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536178"/>
    <w:multiLevelType w:val="multilevel"/>
    <w:tmpl w:val="E5A8240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552791"/>
    <w:multiLevelType w:val="multilevel"/>
    <w:tmpl w:val="56D6AF1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0350B0E"/>
    <w:multiLevelType w:val="multilevel"/>
    <w:tmpl w:val="742ACC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5435C5F"/>
    <w:multiLevelType w:val="multilevel"/>
    <w:tmpl w:val="D1648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9C74A6"/>
    <w:multiLevelType w:val="multilevel"/>
    <w:tmpl w:val="9CCE1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2B"/>
    <w:rsid w:val="00067C2F"/>
    <w:rsid w:val="000964AA"/>
    <w:rsid w:val="00153A1D"/>
    <w:rsid w:val="001F4D87"/>
    <w:rsid w:val="00255ADC"/>
    <w:rsid w:val="002C3915"/>
    <w:rsid w:val="003D3480"/>
    <w:rsid w:val="00444AF7"/>
    <w:rsid w:val="004A4781"/>
    <w:rsid w:val="005879D2"/>
    <w:rsid w:val="006369B8"/>
    <w:rsid w:val="00680AA9"/>
    <w:rsid w:val="006B15B1"/>
    <w:rsid w:val="0071703C"/>
    <w:rsid w:val="007A047E"/>
    <w:rsid w:val="00817EE3"/>
    <w:rsid w:val="008966D7"/>
    <w:rsid w:val="009B6A4F"/>
    <w:rsid w:val="00A42B5B"/>
    <w:rsid w:val="00AE2D08"/>
    <w:rsid w:val="00B07062"/>
    <w:rsid w:val="00B1268A"/>
    <w:rsid w:val="00C25247"/>
    <w:rsid w:val="00C25EF3"/>
    <w:rsid w:val="00C77413"/>
    <w:rsid w:val="00D42181"/>
    <w:rsid w:val="00DB0D92"/>
    <w:rsid w:val="00E359C9"/>
    <w:rsid w:val="00FC31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195B"/>
  <w15:docId w15:val="{A7B50C83-5B41-478D-B669-25DC9B5D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Title"/>
    <w:next w:val="BodyText"/>
    <w:qFormat/>
    <w:pPr>
      <w:numPr>
        <w:numId w:val="1"/>
      </w:numPr>
      <w:outlineLvl w:val="0"/>
    </w:pPr>
    <w:rPr>
      <w:rFonts w:ascii="Liberation Serif" w:eastAsia="Tahoma"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cun">
    <w:name w:val="Aucun"/>
    <w:qFormat/>
    <w:rsid w:val="00473F8C"/>
  </w:style>
  <w:style w:type="character" w:customStyle="1" w:styleId="LienInternet">
    <w:name w:val="Lien Internet"/>
    <w:rsid w:val="00C17726"/>
    <w:rPr>
      <w:u w:val="single" w:color="FFFFFF"/>
    </w:rPr>
  </w:style>
  <w:style w:type="character" w:customStyle="1" w:styleId="css-901oao">
    <w:name w:val="css-901oao"/>
    <w:basedOn w:val="DefaultParagraphFont"/>
    <w:qFormat/>
    <w:rsid w:val="00E822CF"/>
  </w:style>
  <w:style w:type="character" w:customStyle="1" w:styleId="sln-member-name">
    <w:name w:val="sln-member-name"/>
    <w:basedOn w:val="DefaultParagraphFont"/>
    <w:qFormat/>
    <w:rsid w:val="00E822CF"/>
  </w:style>
  <w:style w:type="character" w:customStyle="1" w:styleId="En-tteCar">
    <w:name w:val="En-tête Car"/>
    <w:basedOn w:val="DefaultParagraphFont"/>
    <w:uiPriority w:val="99"/>
    <w:qFormat/>
    <w:rsid w:val="0030700C"/>
  </w:style>
  <w:style w:type="character" w:customStyle="1" w:styleId="FooterChar">
    <w:name w:val="Footer Char"/>
    <w:basedOn w:val="DefaultParagraphFont"/>
    <w:link w:val="Footer"/>
    <w:uiPriority w:val="99"/>
    <w:qFormat/>
    <w:rsid w:val="0030700C"/>
  </w:style>
  <w:style w:type="character" w:customStyle="1" w:styleId="Puces">
    <w:name w:val="Puc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Default">
    <w:name w:val="Default"/>
    <w:qFormat/>
    <w:rsid w:val="003B13AD"/>
    <w:rPr>
      <w:rFonts w:ascii="Marianne" w:eastAsia="Calibri" w:hAnsi="Marianne" w:cs="Marianne"/>
      <w:color w:val="000000"/>
      <w:sz w:val="24"/>
      <w:szCs w:val="24"/>
    </w:rPr>
  </w:style>
  <w:style w:type="paragraph" w:styleId="ListParagraph">
    <w:name w:val="List Paragraph"/>
    <w:basedOn w:val="Normal"/>
    <w:uiPriority w:val="34"/>
    <w:qFormat/>
    <w:rsid w:val="00473F8C"/>
    <w:pPr>
      <w:spacing w:line="252" w:lineRule="auto"/>
      <w:ind w:left="720"/>
      <w:contextualSpacing/>
    </w:pPr>
    <w:rPr>
      <w:lang w:val="en-GB"/>
    </w:rPr>
  </w:style>
  <w:style w:type="paragraph" w:styleId="NoSpacing">
    <w:name w:val="No Spacing"/>
    <w:uiPriority w:val="1"/>
    <w:qFormat/>
    <w:rsid w:val="00473F8C"/>
  </w:style>
  <w:style w:type="paragraph" w:customStyle="1" w:styleId="En-tteetpieddepage">
    <w:name w:val="En-tête et pied de page"/>
    <w:basedOn w:val="Normal"/>
    <w:qFormat/>
  </w:style>
  <w:style w:type="paragraph" w:styleId="Header">
    <w:name w:val="header"/>
    <w:basedOn w:val="Normal"/>
    <w:uiPriority w:val="99"/>
    <w:unhideWhenUsed/>
    <w:rsid w:val="0030700C"/>
    <w:pPr>
      <w:tabs>
        <w:tab w:val="center" w:pos="4536"/>
        <w:tab w:val="right" w:pos="9072"/>
      </w:tabs>
      <w:spacing w:after="0" w:line="240" w:lineRule="auto"/>
    </w:pPr>
  </w:style>
  <w:style w:type="paragraph" w:styleId="Footer">
    <w:name w:val="footer"/>
    <w:basedOn w:val="Normal"/>
    <w:link w:val="FooterChar"/>
    <w:uiPriority w:val="99"/>
    <w:unhideWhenUsed/>
    <w:rsid w:val="0030700C"/>
    <w:pPr>
      <w:tabs>
        <w:tab w:val="center" w:pos="4536"/>
        <w:tab w:val="right" w:pos="9072"/>
      </w:tabs>
      <w:spacing w:after="0" w:line="240" w:lineRule="auto"/>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39"/>
    <w:rsid w:val="003B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est-france.fr/pays-de-la-loire/saint-herblain-44800/"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APF France handicap</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Farbod KHANSARI</dc:creator>
  <cp:keywords>, docId:7FDE693F589B99D10CF9F5CB1697A102</cp:keywords>
  <dc:description/>
  <cp:lastModifiedBy>alejandro .moledo</cp:lastModifiedBy>
  <cp:revision>2</cp:revision>
  <dcterms:created xsi:type="dcterms:W3CDTF">2022-03-02T10:46:00Z</dcterms:created>
  <dcterms:modified xsi:type="dcterms:W3CDTF">2022-03-02T10:46:00Z</dcterms:modified>
  <dc:language>fr-FR</dc:language>
</cp:coreProperties>
</file>