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D8276F0" w:rsidR="00FC356F" w:rsidRDefault="0066733C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50F0E72E">
                <wp:simplePos x="0" y="0"/>
                <wp:positionH relativeFrom="page">
                  <wp:posOffset>0</wp:posOffset>
                </wp:positionH>
                <wp:positionV relativeFrom="paragraph">
                  <wp:posOffset>-751840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119831E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C051E3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33DF6B04" w14:textId="463EE1BB" w:rsidR="00344730" w:rsidRPr="00344730" w:rsidRDefault="00344730" w:rsidP="00344730">
      <w:r w:rsidRPr="00344730">
        <w:rPr>
          <w:highlight w:val="yellow"/>
        </w:rPr>
        <w:t>Updated March 2</w:t>
      </w:r>
      <w:r w:rsidR="003E671C">
        <w:rPr>
          <w:highlight w:val="yellow"/>
        </w:rPr>
        <w:t>4</w:t>
      </w:r>
      <w:r w:rsidRPr="00344730">
        <w:rPr>
          <w:highlight w:val="yellow"/>
        </w:rPr>
        <w:t>th</w:t>
      </w:r>
    </w:p>
    <w:p w14:paraId="5412530A" w14:textId="43CD2281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542092" w:rsidRPr="00B57C6B">
        <w:rPr>
          <w:rFonts w:cs="Arial"/>
          <w:b/>
          <w:bCs/>
          <w:szCs w:val="24"/>
          <w:lang w:val="en-US"/>
        </w:rPr>
        <w:t xml:space="preserve"> TBC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71EC4A1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>Room TBC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</w:t>
      </w:r>
      <w:r>
        <w:rPr>
          <w:rFonts w:cs="Arial"/>
          <w:szCs w:val="24"/>
        </w:rPr>
        <w:t>9</w:t>
      </w:r>
      <w:r>
        <w:rPr>
          <w:rFonts w:cs="Arial"/>
          <w:szCs w:val="24"/>
        </w:rPr>
        <w:t xml:space="preserve">:00 – </w:t>
      </w:r>
      <w:r>
        <w:rPr>
          <w:rFonts w:cs="Arial"/>
          <w:szCs w:val="24"/>
        </w:rPr>
        <w:t>15</w:t>
      </w:r>
      <w:r>
        <w:rPr>
          <w:rFonts w:cs="Arial"/>
          <w:szCs w:val="24"/>
        </w:rPr>
        <w:t>:</w:t>
      </w:r>
      <w:r>
        <w:rPr>
          <w:rFonts w:cs="Arial"/>
          <w:szCs w:val="24"/>
        </w:rPr>
        <w:t>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70E11876" w14:textId="380399B4" w:rsidR="00B74000" w:rsidRDefault="004825D6" w:rsidP="009C00E7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</w:t>
      </w:r>
      <w:r>
        <w:rPr>
          <w:rFonts w:cs="Arial"/>
          <w:szCs w:val="24"/>
        </w:rPr>
        <w:t xml:space="preserve">:00 – </w:t>
      </w:r>
      <w:r>
        <w:rPr>
          <w:rFonts w:cs="Arial"/>
          <w:szCs w:val="24"/>
        </w:rPr>
        <w:t>18:00</w:t>
      </w:r>
      <w:r w:rsidR="004B4ED1">
        <w:rPr>
          <w:rFonts w:cs="Arial"/>
          <w:szCs w:val="24"/>
        </w:rPr>
        <w:tab/>
      </w:r>
      <w:r w:rsidR="009C00E7">
        <w:rPr>
          <w:rFonts w:cs="Arial"/>
          <w:szCs w:val="24"/>
        </w:rPr>
        <w:t>Board meeting</w:t>
      </w:r>
      <w:r w:rsidR="00ED0B74">
        <w:rPr>
          <w:rFonts w:cs="Arial"/>
          <w:szCs w:val="24"/>
        </w:rPr>
        <w:t xml:space="preserve"> 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6D2824C7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77777777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Helena Dalli,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75FA9AEE" w14:textId="0BAEFD34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53346E42" w14:textId="37388EC9" w:rsidR="00646A4A" w:rsidRDefault="00646A4A" w:rsidP="00646A4A">
      <w:pPr>
        <w:spacing w:line="360" w:lineRule="auto"/>
        <w:rPr>
          <w:b/>
          <w:bCs/>
        </w:rPr>
      </w:pP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757EF45E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Yannis Vardakastanis, 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56B00CF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2D3F9DD4" w14:textId="61B069A9" w:rsidR="0072564C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:30</w:t>
      </w:r>
      <w:r>
        <w:rPr>
          <w:rFonts w:cs="Arial"/>
          <w:szCs w:val="24"/>
        </w:rPr>
        <w:tab/>
        <w:t>Conference</w:t>
      </w:r>
      <w:r w:rsidR="004B7ED2">
        <w:rPr>
          <w:rFonts w:cs="Arial"/>
          <w:szCs w:val="24"/>
        </w:rPr>
        <w:t xml:space="preserve"> </w:t>
      </w:r>
      <w:r w:rsidR="003141B8">
        <w:rPr>
          <w:rFonts w:cs="Arial"/>
          <w:szCs w:val="24"/>
        </w:rPr>
        <w:t xml:space="preserve">on </w:t>
      </w:r>
      <w:r w:rsidR="0072564C">
        <w:rPr>
          <w:rFonts w:cs="Arial"/>
          <w:szCs w:val="24"/>
        </w:rPr>
        <w:t>“</w:t>
      </w:r>
      <w:r w:rsidR="003141B8">
        <w:rPr>
          <w:rFonts w:cs="Arial"/>
          <w:szCs w:val="24"/>
        </w:rPr>
        <w:t>Disability and Sustainability</w:t>
      </w:r>
      <w:r w:rsidR="0072564C">
        <w:rPr>
          <w:rFonts w:cs="Arial"/>
          <w:szCs w:val="24"/>
        </w:rPr>
        <w:t>”</w:t>
      </w:r>
      <w:r w:rsidR="003141B8">
        <w:rPr>
          <w:rFonts w:cs="Arial"/>
          <w:szCs w:val="24"/>
        </w:rPr>
        <w:t xml:space="preserve"> </w:t>
      </w:r>
    </w:p>
    <w:p w14:paraId="1570AB4F" w14:textId="72995D28" w:rsidR="004978E3" w:rsidRPr="0072564C" w:rsidRDefault="0096675A" w:rsidP="0072564C">
      <w:pPr>
        <w:pStyle w:val="Heading2"/>
        <w:spacing w:after="240" w:line="360" w:lineRule="auto"/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</w:pPr>
      <w:r w:rsidRPr="0072564C"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  <w:t>Moderator</w:t>
      </w:r>
      <w:r w:rsidR="00445F67">
        <w:rPr>
          <w:rFonts w:eastAsiaTheme="minorHAnsi" w:cs="Arial"/>
          <w:b w:val="0"/>
          <w:bCs w:val="0"/>
          <w:color w:val="auto"/>
          <w:spacing w:val="5"/>
          <w:szCs w:val="24"/>
          <w:lang w:val="en-US" w:eastAsia="x-none"/>
        </w:rPr>
        <w:t>: Nadia Hadad</w:t>
      </w:r>
    </w:p>
    <w:p w14:paraId="738E85BB" w14:textId="2540C2AF" w:rsidR="005071C0" w:rsidRPr="00646A4A" w:rsidRDefault="004B7ED2" w:rsidP="00646A4A">
      <w:pPr>
        <w:spacing w:line="360" w:lineRule="auto"/>
        <w:rPr>
          <w:rFonts w:eastAsiaTheme="majorEastAsia" w:cs="Arial"/>
          <w:b/>
          <w:bCs/>
          <w:color w:val="0A77B3"/>
          <w:szCs w:val="24"/>
        </w:rPr>
      </w:pPr>
      <w:r>
        <w:tab/>
      </w:r>
      <w:r>
        <w:tab/>
      </w:r>
      <w:r>
        <w:tab/>
      </w:r>
      <w:r w:rsidRPr="004B7ED2">
        <w:rPr>
          <w:rFonts w:eastAsiaTheme="majorEastAsia" w:cs="Arial"/>
          <w:b/>
          <w:bCs/>
          <w:color w:val="0A77B3"/>
          <w:szCs w:val="24"/>
        </w:rPr>
        <w:t>Debate with participants</w:t>
      </w:r>
    </w:p>
    <w:p w14:paraId="087C6D63" w14:textId="466A356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16:30 – 17:00</w:t>
      </w:r>
      <w:r>
        <w:rPr>
          <w:rFonts w:cs="Arial"/>
          <w:szCs w:val="24"/>
        </w:rPr>
        <w:tab/>
        <w:t>Coffee break</w:t>
      </w:r>
    </w:p>
    <w:p w14:paraId="287D2C2F" w14:textId="51712F40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17:00 – 18:00</w:t>
      </w:r>
      <w:r>
        <w:rPr>
          <w:rFonts w:cs="Arial"/>
          <w:szCs w:val="24"/>
        </w:rPr>
        <w:tab/>
        <w:t>AGA Business session 3</w:t>
      </w:r>
    </w:p>
    <w:p w14:paraId="7E2E92B2" w14:textId="20DEDC45" w:rsidR="004B7ED2" w:rsidRPr="004B7ED2" w:rsidRDefault="00ED0B74" w:rsidP="004B7ED2">
      <w:pPr>
        <w:rPr>
          <w:b/>
          <w:bCs/>
        </w:rPr>
      </w:pPr>
      <w:r>
        <w:t>Chairperson</w:t>
      </w:r>
      <w:r w:rsidR="004B7ED2">
        <w:t xml:space="preserve">: </w:t>
      </w:r>
      <w:r w:rsidR="004B7ED2" w:rsidRPr="009C00E7">
        <w:rPr>
          <w:b/>
          <w:bCs/>
        </w:rPr>
        <w:t>Yannis Vardakastanis, EDF President</w:t>
      </w:r>
    </w:p>
    <w:p w14:paraId="51E62731" w14:textId="77777777" w:rsidR="00646A4A" w:rsidRPr="00646A4A" w:rsidRDefault="00445F67" w:rsidP="00646A4A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</w:p>
    <w:p w14:paraId="71ED6089" w14:textId="178ECEFD" w:rsidR="00445F67" w:rsidRPr="00646A4A" w:rsidRDefault="00445F67" w:rsidP="00646A4A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646A4A" w:rsidRPr="00646A4A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8</w:t>
      </w:r>
      <w:r w:rsidR="00646A4A" w:rsidRPr="00646A4A">
        <w:rPr>
          <w:rFonts w:cs="Arial"/>
          <w:b/>
          <w:bCs/>
        </w:rPr>
        <w:t>)</w:t>
      </w:r>
    </w:p>
    <w:p w14:paraId="683400B4" w14:textId="208F1CCB" w:rsidR="004B7ED2" w:rsidRPr="00E21884" w:rsidRDefault="004B7ED2" w:rsidP="00646A4A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9</w:t>
      </w:r>
      <w:r w:rsidRPr="006A3FB0">
        <w:rPr>
          <w:rFonts w:cs="Arial"/>
          <w:b/>
          <w:bCs/>
        </w:rPr>
        <w:t>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540F9E7A" w14:textId="763F8383" w:rsidR="00646A4A" w:rsidRDefault="00646A4A" w:rsidP="005071C0"/>
    <w:p w14:paraId="7DA52695" w14:textId="43C614D8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77777777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>Room TBC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43AAC4C3" w14:textId="77777777" w:rsidR="0072564C" w:rsidRPr="0072564C" w:rsidRDefault="0072564C" w:rsidP="0072564C">
      <w:pPr>
        <w:rPr>
          <w:b/>
          <w:bCs/>
        </w:rPr>
      </w:pPr>
      <w:r>
        <w:t xml:space="preserve">Chairperson: </w:t>
      </w:r>
      <w:r w:rsidRPr="0072564C">
        <w:rPr>
          <w:b/>
          <w:bCs/>
        </w:rPr>
        <w:t>Yannis Vardakastanis, EDF President</w:t>
      </w:r>
    </w:p>
    <w:p w14:paraId="690117B6" w14:textId="6D6043AF" w:rsidR="00A619E9" w:rsidRDefault="00A619E9" w:rsidP="00646A4A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6E95D4B7" w14:textId="1B4AD564" w:rsidR="002B4986" w:rsidRDefault="00A619E9" w:rsidP="002B4986">
      <w:pPr>
        <w:pStyle w:val="ListParagraph"/>
        <w:numPr>
          <w:ilvl w:val="0"/>
          <w:numId w:val="37"/>
        </w:numPr>
        <w:spacing w:line="360" w:lineRule="auto"/>
      </w:pPr>
      <w:r>
        <w:t>Policy</w:t>
      </w:r>
      <w:r w:rsidR="002B4986">
        <w:t xml:space="preserve"> and advocacy: </w:t>
      </w:r>
    </w:p>
    <w:p w14:paraId="20E92722" w14:textId="32844639" w:rsidR="002B4986" w:rsidRDefault="002B4986" w:rsidP="00DD180D">
      <w:pPr>
        <w:pStyle w:val="ListParagraph"/>
        <w:numPr>
          <w:ilvl w:val="0"/>
          <w:numId w:val="43"/>
        </w:numPr>
        <w:spacing w:line="360" w:lineRule="auto"/>
      </w:pPr>
      <w:r>
        <w:t xml:space="preserve">War in Ukraine and persons with disabilities </w:t>
      </w:r>
    </w:p>
    <w:p w14:paraId="3E02C276" w14:textId="3167CFFE" w:rsidR="002B4986" w:rsidRDefault="002B4986" w:rsidP="00DD180D">
      <w:pPr>
        <w:pStyle w:val="ListParagraph"/>
        <w:numPr>
          <w:ilvl w:val="0"/>
          <w:numId w:val="43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</w:p>
    <w:p w14:paraId="6FA25ABC" w14:textId="1CDB9197" w:rsidR="006170BA" w:rsidRDefault="006170BA" w:rsidP="00646A4A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2AD31E93" w14:textId="77777777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2"/>
      <w:footerReference w:type="default" r:id="rId13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ED30F" w14:textId="77777777" w:rsidR="00C051E3" w:rsidRDefault="00C051E3" w:rsidP="00057DB8">
      <w:pPr>
        <w:spacing w:after="0" w:line="240" w:lineRule="auto"/>
      </w:pPr>
      <w:r>
        <w:separator/>
      </w:r>
    </w:p>
  </w:endnote>
  <w:endnote w:type="continuationSeparator" w:id="0">
    <w:p w14:paraId="530DBA24" w14:textId="77777777" w:rsidR="00C051E3" w:rsidRDefault="00C051E3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C051E3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142E1" w14:textId="77777777" w:rsidR="00C051E3" w:rsidRDefault="00C051E3" w:rsidP="00057DB8">
      <w:pPr>
        <w:spacing w:after="0" w:line="240" w:lineRule="auto"/>
      </w:pPr>
      <w:r>
        <w:separator/>
      </w:r>
    </w:p>
  </w:footnote>
  <w:footnote w:type="continuationSeparator" w:id="0">
    <w:p w14:paraId="2E47FFFE" w14:textId="77777777" w:rsidR="00C051E3" w:rsidRDefault="00C051E3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1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2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9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6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7" w15:restartNumberingAfterBreak="0">
    <w:nsid w:val="766B33DE"/>
    <w:multiLevelType w:val="hybridMultilevel"/>
    <w:tmpl w:val="96D283BA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67819E2"/>
    <w:multiLevelType w:val="hybridMultilevel"/>
    <w:tmpl w:val="4C3E5D90"/>
    <w:lvl w:ilvl="0" w:tplc="158AD7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1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35"/>
  </w:num>
  <w:num w:numId="5">
    <w:abstractNumId w:val="18"/>
  </w:num>
  <w:num w:numId="6">
    <w:abstractNumId w:val="15"/>
  </w:num>
  <w:num w:numId="7">
    <w:abstractNumId w:val="30"/>
  </w:num>
  <w:num w:numId="8">
    <w:abstractNumId w:val="11"/>
  </w:num>
  <w:num w:numId="9">
    <w:abstractNumId w:val="36"/>
  </w:num>
  <w:num w:numId="10">
    <w:abstractNumId w:val="6"/>
  </w:num>
  <w:num w:numId="11">
    <w:abstractNumId w:val="29"/>
  </w:num>
  <w:num w:numId="12">
    <w:abstractNumId w:val="40"/>
  </w:num>
  <w:num w:numId="13">
    <w:abstractNumId w:val="32"/>
  </w:num>
  <w:num w:numId="14">
    <w:abstractNumId w:val="26"/>
  </w:num>
  <w:num w:numId="15">
    <w:abstractNumId w:val="12"/>
  </w:num>
  <w:num w:numId="16">
    <w:abstractNumId w:val="23"/>
  </w:num>
  <w:num w:numId="17">
    <w:abstractNumId w:val="16"/>
  </w:num>
  <w:num w:numId="18">
    <w:abstractNumId w:val="33"/>
  </w:num>
  <w:num w:numId="19">
    <w:abstractNumId w:val="22"/>
  </w:num>
  <w:num w:numId="20">
    <w:abstractNumId w:val="5"/>
  </w:num>
  <w:num w:numId="21">
    <w:abstractNumId w:val="42"/>
  </w:num>
  <w:num w:numId="22">
    <w:abstractNumId w:val="27"/>
  </w:num>
  <w:num w:numId="23">
    <w:abstractNumId w:val="9"/>
  </w:num>
  <w:num w:numId="24">
    <w:abstractNumId w:val="20"/>
  </w:num>
  <w:num w:numId="25">
    <w:abstractNumId w:val="3"/>
  </w:num>
  <w:num w:numId="26">
    <w:abstractNumId w:val="14"/>
  </w:num>
  <w:num w:numId="27">
    <w:abstractNumId w:val="0"/>
  </w:num>
  <w:num w:numId="28">
    <w:abstractNumId w:val="34"/>
  </w:num>
  <w:num w:numId="29">
    <w:abstractNumId w:val="41"/>
  </w:num>
  <w:num w:numId="30">
    <w:abstractNumId w:val="17"/>
  </w:num>
  <w:num w:numId="31">
    <w:abstractNumId w:val="31"/>
  </w:num>
  <w:num w:numId="32">
    <w:abstractNumId w:val="25"/>
  </w:num>
  <w:num w:numId="33">
    <w:abstractNumId w:val="19"/>
  </w:num>
  <w:num w:numId="34">
    <w:abstractNumId w:val="24"/>
  </w:num>
  <w:num w:numId="35">
    <w:abstractNumId w:val="8"/>
  </w:num>
  <w:num w:numId="36">
    <w:abstractNumId w:val="1"/>
  </w:num>
  <w:num w:numId="37">
    <w:abstractNumId w:val="37"/>
  </w:num>
  <w:num w:numId="38">
    <w:abstractNumId w:val="10"/>
  </w:num>
  <w:num w:numId="39">
    <w:abstractNumId w:val="2"/>
  </w:num>
  <w:num w:numId="40">
    <w:abstractNumId w:val="39"/>
  </w:num>
  <w:num w:numId="41">
    <w:abstractNumId w:val="7"/>
  </w:num>
  <w:num w:numId="42">
    <w:abstractNumId w:val="4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4ED1"/>
    <w:rsid w:val="004B7ED2"/>
    <w:rsid w:val="004C2BC3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4F91"/>
    <w:rsid w:val="00A01C56"/>
    <w:rsid w:val="00A032D0"/>
    <w:rsid w:val="00A20226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A0DFD"/>
    <w:rsid w:val="00BA6B41"/>
    <w:rsid w:val="00BB53EF"/>
    <w:rsid w:val="00BC5262"/>
    <w:rsid w:val="00BD4B51"/>
    <w:rsid w:val="00BE5C69"/>
    <w:rsid w:val="00BF34E5"/>
    <w:rsid w:val="00C051E3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B0538"/>
    <w:rsid w:val="00CB127E"/>
    <w:rsid w:val="00CB651B"/>
    <w:rsid w:val="00CB71A5"/>
    <w:rsid w:val="00CC08D7"/>
    <w:rsid w:val="00CC0B94"/>
    <w:rsid w:val="00CD17F6"/>
    <w:rsid w:val="00CF316B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D180D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404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17</cp:revision>
  <cp:lastPrinted>2021-05-07T06:59:00Z</cp:lastPrinted>
  <dcterms:created xsi:type="dcterms:W3CDTF">2022-02-01T10:29:00Z</dcterms:created>
  <dcterms:modified xsi:type="dcterms:W3CDTF">2022-03-24T11:45:00Z</dcterms:modified>
</cp:coreProperties>
</file>