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"/>
        </w:rPr>
        <w:id w:val="-1487461812"/>
        <w:docPartObj>
          <w:docPartGallery w:val="Cover Pages"/>
          <w:docPartUnique/>
        </w:docPartObj>
      </w:sdtPr>
      <w:sdtEndPr>
        <w:rPr>
          <w:rFonts w:eastAsia="Times New Roman" w:cs="Arial"/>
          <w:sz w:val="22"/>
        </w:rPr>
      </w:sdtEndPr>
      <w:sdtContent>
        <w:p w14:paraId="1669F070" w14:textId="5B0AA2A6" w:rsidR="00FC356F" w:rsidRDefault="00021A37" w:rsidP="00EB6503">
          <w:pPr>
            <w:pStyle w:val="NoSpacing"/>
            <w:rPr>
              <w:rFonts w:eastAsia="Times New Roman" w:cs="Arial"/>
            </w:rPr>
          </w:pPr>
          <w:r>
            <w:rPr>
              <w:noProof/>
              <w:lang w:val="fr-BE" w:eastAsia="fr-BE"/>
            </w:rPr>
            <w:drawing>
              <wp:anchor distT="0" distB="0" distL="114300" distR="114300" simplePos="0" relativeHeight="251662336" behindDoc="0" locked="0" layoutInCell="1" allowOverlap="1" wp14:anchorId="2D8239D3" wp14:editId="6440C4B8">
                <wp:simplePos x="0" y="0"/>
                <wp:positionH relativeFrom="column">
                  <wp:posOffset>4461510</wp:posOffset>
                </wp:positionH>
                <wp:positionV relativeFrom="paragraph">
                  <wp:posOffset>8509000</wp:posOffset>
                </wp:positionV>
                <wp:extent cx="1160780" cy="1022350"/>
                <wp:effectExtent l="0" t="0" r="0" b="6350"/>
                <wp:wrapNone/>
                <wp:docPr id="5" name="Picture 5" descr="logo funded by the european un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logo funded by the european un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0780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2B5D3A25" wp14:editId="2AD9AF95">
                <wp:simplePos x="0" y="0"/>
                <wp:positionH relativeFrom="column">
                  <wp:posOffset>664210</wp:posOffset>
                </wp:positionH>
                <wp:positionV relativeFrom="paragraph">
                  <wp:posOffset>8394700</wp:posOffset>
                </wp:positionV>
                <wp:extent cx="927100" cy="1223242"/>
                <wp:effectExtent l="0" t="0" r="0" b="0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Icon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1223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5B90B99B" wp14:editId="65ED4343">
                <wp:simplePos x="0" y="0"/>
                <wp:positionH relativeFrom="column">
                  <wp:posOffset>2340610</wp:posOffset>
                </wp:positionH>
                <wp:positionV relativeFrom="paragraph">
                  <wp:posOffset>8509000</wp:posOffset>
                </wp:positionV>
                <wp:extent cx="1285875" cy="1107440"/>
                <wp:effectExtent l="0" t="0" r="0" b="0"/>
                <wp:wrapNone/>
                <wp:docPr id="4" name="Picture 4" descr="NCDP – National Confederation of Disabled Peop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CDP – National Confederation of Disabled Peop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87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6733C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8302F86" wp14:editId="03A22AA4">
                <wp:simplePos x="0" y="0"/>
                <wp:positionH relativeFrom="page">
                  <wp:posOffset>0</wp:posOffset>
                </wp:positionH>
                <wp:positionV relativeFrom="paragraph">
                  <wp:posOffset>-161290</wp:posOffset>
                </wp:positionV>
                <wp:extent cx="7576185" cy="10719435"/>
                <wp:effectExtent l="0" t="0" r="5715" b="5715"/>
                <wp:wrapNone/>
                <wp:docPr id="3" name="Picture 3" descr="Graphical user interface, text, application, chat or text messag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Graphical user interface, text, application, chat or text messag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6185" cy="1071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B6503">
            <w:rPr>
              <w:rFonts w:eastAsia="Times New Roman" w:cs="Arial"/>
            </w:rPr>
            <w:br w:type="page"/>
          </w:r>
        </w:p>
        <w:p w14:paraId="33DF40D2" w14:textId="15DACAF3" w:rsidR="00FC356F" w:rsidRDefault="00FC356F">
          <w:pPr>
            <w:rPr>
              <w:rFonts w:asciiTheme="minorHAnsi" w:eastAsia="Times New Roman" w:hAnsiTheme="minorHAnsi" w:cs="Arial"/>
              <w:sz w:val="22"/>
              <w:lang w:val="en-US"/>
            </w:rPr>
          </w:pPr>
        </w:p>
        <w:p w14:paraId="315961C2" w14:textId="094BD39F" w:rsidR="00AE42DF" w:rsidRPr="00FC356F" w:rsidRDefault="0041000D" w:rsidP="00FC356F">
          <w:pPr>
            <w:pStyle w:val="NoSpacing"/>
            <w:rPr>
              <w:sz w:val="2"/>
            </w:rPr>
          </w:pPr>
        </w:p>
      </w:sdtContent>
    </w:sdt>
    <w:p w14:paraId="4768DA00" w14:textId="6FB00004" w:rsidR="006C3E5F" w:rsidRPr="00126F29" w:rsidRDefault="00C64605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 w:rsidRPr="00126F29">
        <w:rPr>
          <w:rFonts w:eastAsia="Times New Roman" w:cs="Arial"/>
        </w:rPr>
        <w:t>EDF</w:t>
      </w:r>
      <w:r w:rsidR="006C3E5F" w:rsidRPr="00126F29">
        <w:rPr>
          <w:rFonts w:eastAsia="Times New Roman" w:cs="Arial"/>
        </w:rPr>
        <w:t xml:space="preserve"> </w:t>
      </w:r>
      <w:r w:rsidR="00B73C72">
        <w:rPr>
          <w:rFonts w:eastAsia="Times New Roman" w:cs="Arial"/>
        </w:rPr>
        <w:t>Annual General Assembly and associated meetings</w:t>
      </w:r>
      <w:r w:rsidR="00126F29">
        <w:rPr>
          <w:rFonts w:eastAsia="Times New Roman" w:cs="Arial"/>
        </w:rPr>
        <w:t xml:space="preserve"> </w:t>
      </w:r>
    </w:p>
    <w:p w14:paraId="07E73D6F" w14:textId="1FCDC080" w:rsidR="00497561" w:rsidRDefault="00497561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J</w:t>
      </w:r>
      <w:r w:rsidR="00B73C72">
        <w:rPr>
          <w:rFonts w:eastAsia="Times New Roman" w:cs="Arial"/>
        </w:rPr>
        <w:t>une</w:t>
      </w:r>
      <w:r w:rsidR="009F4F91">
        <w:rPr>
          <w:rFonts w:eastAsia="Times New Roman" w:cs="Arial"/>
        </w:rPr>
        <w:t xml:space="preserve"> 2</w:t>
      </w:r>
      <w:r w:rsidR="00B73C72">
        <w:rPr>
          <w:rFonts w:eastAsia="Times New Roman" w:cs="Arial"/>
        </w:rPr>
        <w:t>5</w:t>
      </w:r>
      <w:r w:rsidR="00B73C72" w:rsidRPr="00B73C72">
        <w:rPr>
          <w:rFonts w:eastAsia="Times New Roman" w:cs="Arial"/>
          <w:vertAlign w:val="superscript"/>
        </w:rPr>
        <w:t>th</w:t>
      </w:r>
      <w:r w:rsidR="00B73C72">
        <w:rPr>
          <w:rFonts w:eastAsia="Times New Roman" w:cs="Arial"/>
        </w:rPr>
        <w:t xml:space="preserve"> </w:t>
      </w:r>
      <w:r w:rsidR="00201BB5">
        <w:rPr>
          <w:rFonts w:eastAsia="Times New Roman" w:cs="Arial"/>
        </w:rPr>
        <w:t xml:space="preserve">and </w:t>
      </w:r>
      <w:r>
        <w:rPr>
          <w:rFonts w:eastAsia="Times New Roman" w:cs="Arial"/>
        </w:rPr>
        <w:t>2</w:t>
      </w:r>
      <w:r w:rsidR="00B73C72">
        <w:rPr>
          <w:rFonts w:eastAsia="Times New Roman" w:cs="Arial"/>
        </w:rPr>
        <w:t>6</w:t>
      </w:r>
      <w:r w:rsidR="00B73C72" w:rsidRPr="00B73C72">
        <w:rPr>
          <w:rFonts w:eastAsia="Times New Roman" w:cs="Arial"/>
          <w:vertAlign w:val="superscript"/>
        </w:rPr>
        <w:t>th</w:t>
      </w:r>
      <w:r w:rsidR="00B73C72">
        <w:rPr>
          <w:rFonts w:eastAsia="Times New Roman" w:cs="Arial"/>
        </w:rPr>
        <w:t xml:space="preserve"> </w:t>
      </w:r>
      <w:r>
        <w:rPr>
          <w:rFonts w:eastAsia="Times New Roman" w:cs="Arial"/>
        </w:rPr>
        <w:t>2022</w:t>
      </w:r>
      <w:r w:rsidR="000B7ED9">
        <w:rPr>
          <w:rFonts w:eastAsia="Times New Roman" w:cs="Arial"/>
        </w:rPr>
        <w:t xml:space="preserve"> </w:t>
      </w:r>
    </w:p>
    <w:p w14:paraId="5326115A" w14:textId="39D823BA" w:rsidR="00C2509E" w:rsidRDefault="00B73C72" w:rsidP="005071C0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Athens</w:t>
      </w:r>
      <w:r w:rsidR="00497561">
        <w:rPr>
          <w:rFonts w:eastAsia="Times New Roman" w:cs="Arial"/>
        </w:rPr>
        <w:t>, Greece</w:t>
      </w:r>
    </w:p>
    <w:p w14:paraId="5412530A" w14:textId="39151464" w:rsidR="00497561" w:rsidRDefault="00497561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  <w:r w:rsidRPr="00B57C6B">
        <w:rPr>
          <w:rFonts w:cs="Arial"/>
          <w:b/>
          <w:bCs/>
          <w:szCs w:val="24"/>
          <w:lang w:val="en-US"/>
        </w:rPr>
        <w:t>Venue</w:t>
      </w:r>
      <w:r w:rsidR="006253D9">
        <w:rPr>
          <w:rFonts w:cs="Arial"/>
          <w:b/>
          <w:bCs/>
          <w:szCs w:val="24"/>
          <w:lang w:val="en-US"/>
        </w:rPr>
        <w:t xml:space="preserve">: </w:t>
      </w:r>
      <w:hyperlink r:id="rId12" w:history="1">
        <w:r w:rsidR="006253D9" w:rsidRPr="006253D9">
          <w:rPr>
            <w:rStyle w:val="Hyperlink"/>
            <w:rFonts w:cs="Arial"/>
            <w:b/>
            <w:bCs/>
            <w:szCs w:val="24"/>
            <w:lang w:val="en-US"/>
          </w:rPr>
          <w:t>Titania Hotel Athens</w:t>
        </w:r>
      </w:hyperlink>
    </w:p>
    <w:p w14:paraId="78BC05C9" w14:textId="0BDD00FD" w:rsidR="006253D9" w:rsidRPr="006253D9" w:rsidRDefault="006253D9" w:rsidP="00126F29">
      <w:pPr>
        <w:spacing w:after="0" w:line="360" w:lineRule="auto"/>
        <w:rPr>
          <w:rFonts w:cs="Arial"/>
          <w:szCs w:val="24"/>
          <w:lang w:val="en-US"/>
        </w:rPr>
      </w:pPr>
      <w:r w:rsidRPr="006253D9">
        <w:rPr>
          <w:rFonts w:cs="Arial"/>
          <w:b/>
          <w:bCs/>
          <w:szCs w:val="24"/>
          <w:lang w:val="en-US"/>
        </w:rPr>
        <w:t>Address:</w:t>
      </w:r>
      <w:r w:rsidRPr="006253D9">
        <w:rPr>
          <w:rFonts w:cs="Arial"/>
          <w:szCs w:val="24"/>
          <w:lang w:val="en-US"/>
        </w:rPr>
        <w:t xml:space="preserve"> 52, </w:t>
      </w:r>
      <w:proofErr w:type="spellStart"/>
      <w:r w:rsidRPr="006253D9">
        <w:rPr>
          <w:rFonts w:cs="Arial"/>
          <w:szCs w:val="24"/>
          <w:lang w:val="en-US"/>
        </w:rPr>
        <w:t>Panepistimiou</w:t>
      </w:r>
      <w:proofErr w:type="spellEnd"/>
      <w:r w:rsidRPr="006253D9">
        <w:rPr>
          <w:rFonts w:cs="Arial"/>
          <w:szCs w:val="24"/>
          <w:lang w:val="en-US"/>
        </w:rPr>
        <w:t xml:space="preserve"> 10678, Athens</w:t>
      </w:r>
      <w:r>
        <w:rPr>
          <w:rFonts w:cs="Arial"/>
          <w:szCs w:val="24"/>
          <w:lang w:val="en-US"/>
        </w:rPr>
        <w:t xml:space="preserve">, </w:t>
      </w:r>
      <w:r w:rsidRPr="006253D9">
        <w:rPr>
          <w:rFonts w:cs="Arial"/>
          <w:szCs w:val="24"/>
          <w:lang w:val="en-US"/>
        </w:rPr>
        <w:t>Greece</w:t>
      </w:r>
    </w:p>
    <w:p w14:paraId="0C1DE2ED" w14:textId="7E6F0B48" w:rsidR="006253D9" w:rsidRPr="006253D9" w:rsidRDefault="006253D9" w:rsidP="00126F29">
      <w:pPr>
        <w:spacing w:after="0" w:line="360" w:lineRule="auto"/>
        <w:rPr>
          <w:rFonts w:cs="Arial"/>
          <w:szCs w:val="24"/>
          <w:lang w:val="en-US"/>
        </w:rPr>
      </w:pPr>
      <w:r w:rsidRPr="006253D9">
        <w:rPr>
          <w:rFonts w:cs="Arial"/>
          <w:b/>
          <w:bCs/>
          <w:szCs w:val="24"/>
          <w:lang w:val="en-US"/>
        </w:rPr>
        <w:t>Telephone:</w:t>
      </w:r>
      <w:r w:rsidRPr="006253D9">
        <w:rPr>
          <w:rFonts w:cs="Arial"/>
          <w:szCs w:val="24"/>
          <w:lang w:val="en-US"/>
        </w:rPr>
        <w:t xml:space="preserve"> +30 210 33 26 000</w:t>
      </w:r>
    </w:p>
    <w:p w14:paraId="2FB17BD1" w14:textId="77777777" w:rsidR="00542092" w:rsidRDefault="00542092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</w:p>
    <w:p w14:paraId="4F491184" w14:textId="4C34E0FC" w:rsidR="00497561" w:rsidRPr="009A7AA5" w:rsidRDefault="00B73C72" w:rsidP="00497561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Thursday</w:t>
      </w:r>
      <w:r w:rsidR="00497561"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3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rd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497561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une</w:t>
      </w:r>
    </w:p>
    <w:p w14:paraId="43EFDFE8" w14:textId="23A7F37F" w:rsidR="00497561" w:rsidRDefault="00497561" w:rsidP="00126F29">
      <w:pPr>
        <w:spacing w:after="0" w:line="360" w:lineRule="auto"/>
        <w:rPr>
          <w:rFonts w:cs="Arial"/>
          <w:szCs w:val="24"/>
          <w:lang w:val="en-US"/>
        </w:rPr>
      </w:pPr>
    </w:p>
    <w:p w14:paraId="5B056599" w14:textId="20484651" w:rsidR="00AE7B3D" w:rsidRDefault="00B73C72" w:rsidP="00B73C72">
      <w:pPr>
        <w:spacing w:after="0" w:line="360" w:lineRule="auto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Arrival members of the Executive Committee</w:t>
      </w:r>
    </w:p>
    <w:p w14:paraId="0FBE6533" w14:textId="77777777" w:rsidR="00B73C72" w:rsidRPr="00B73C72" w:rsidRDefault="00B73C72" w:rsidP="00B73C72">
      <w:pPr>
        <w:spacing w:after="0" w:line="360" w:lineRule="auto"/>
        <w:rPr>
          <w:rFonts w:cs="Arial"/>
          <w:szCs w:val="24"/>
          <w:lang w:val="en-US"/>
        </w:rPr>
      </w:pPr>
    </w:p>
    <w:p w14:paraId="1ABAD751" w14:textId="59801988" w:rsidR="00AE7B3D" w:rsidRPr="005071C0" w:rsidRDefault="00B73C72" w:rsidP="005071C0">
      <w:pPr>
        <w:pStyle w:val="Heading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Friday</w:t>
      </w:r>
      <w:r w:rsidR="00AE7B3D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AE7B3D"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4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AE7B3D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une</w:t>
      </w:r>
    </w:p>
    <w:p w14:paraId="0C5717F9" w14:textId="0F73E733" w:rsidR="00B73C72" w:rsidRDefault="00B73C72" w:rsidP="00AE7B3D">
      <w:r w:rsidRPr="00B73C72">
        <w:t>All day - Arrival of elected Board members and AGA participants</w:t>
      </w:r>
    </w:p>
    <w:p w14:paraId="6C79465F" w14:textId="6CDDFF64" w:rsidR="004B4ED1" w:rsidRPr="00E36422" w:rsidRDefault="004B4ED1" w:rsidP="00AE7B3D">
      <w:pPr>
        <w:rPr>
          <w:b/>
          <w:bCs/>
        </w:rPr>
      </w:pPr>
      <w:r w:rsidRPr="00E36422">
        <w:rPr>
          <w:b/>
          <w:bCs/>
        </w:rPr>
        <w:t xml:space="preserve">Room </w:t>
      </w:r>
      <w:r w:rsidR="00D003FB" w:rsidRPr="00D003FB">
        <w:rPr>
          <w:b/>
          <w:bCs/>
        </w:rPr>
        <w:t>OMIROS-SOCRATES, 10th floor</w:t>
      </w:r>
    </w:p>
    <w:p w14:paraId="138E59F5" w14:textId="4B2F193B" w:rsidR="004825D6" w:rsidRDefault="00E90195" w:rsidP="00BF34E5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10</w:t>
      </w:r>
      <w:r w:rsidR="004825D6">
        <w:rPr>
          <w:rFonts w:cs="Arial"/>
          <w:szCs w:val="24"/>
        </w:rPr>
        <w:t>:00 – 1</w:t>
      </w:r>
      <w:r>
        <w:rPr>
          <w:rFonts w:cs="Arial"/>
          <w:szCs w:val="24"/>
        </w:rPr>
        <w:t>3</w:t>
      </w:r>
      <w:r w:rsidR="004825D6">
        <w:rPr>
          <w:rFonts w:cs="Arial"/>
          <w:szCs w:val="24"/>
        </w:rPr>
        <w:t>:</w:t>
      </w:r>
      <w:r>
        <w:rPr>
          <w:rFonts w:cs="Arial"/>
          <w:szCs w:val="24"/>
        </w:rPr>
        <w:t>3</w:t>
      </w:r>
      <w:r w:rsidR="004825D6">
        <w:rPr>
          <w:rFonts w:cs="Arial"/>
          <w:szCs w:val="24"/>
        </w:rPr>
        <w:t>0</w:t>
      </w:r>
      <w:r w:rsidR="004B4ED1">
        <w:rPr>
          <w:rFonts w:cs="Arial"/>
          <w:szCs w:val="24"/>
        </w:rPr>
        <w:tab/>
      </w:r>
      <w:r w:rsidR="004825D6">
        <w:rPr>
          <w:rFonts w:cs="Arial"/>
          <w:szCs w:val="24"/>
        </w:rPr>
        <w:t>Executive Committee meeting</w:t>
      </w:r>
    </w:p>
    <w:p w14:paraId="33B4B28D" w14:textId="29287467" w:rsidR="00BF34E5" w:rsidRDefault="009C00E7" w:rsidP="00761371">
      <w:pPr>
        <w:rPr>
          <w:rFonts w:eastAsiaTheme="majorEastAsia" w:cs="Arial"/>
          <w:b/>
          <w:bCs/>
          <w:color w:val="0A77B3"/>
          <w:szCs w:val="24"/>
        </w:rPr>
      </w:pPr>
      <w:r>
        <w:rPr>
          <w:rFonts w:eastAsiaTheme="majorEastAsia" w:cs="Arial"/>
          <w:b/>
          <w:bCs/>
          <w:color w:val="0A77B3"/>
          <w:szCs w:val="24"/>
        </w:rPr>
        <w:t>Free evening</w:t>
      </w:r>
    </w:p>
    <w:p w14:paraId="4DCE212F" w14:textId="4B3C0B08" w:rsidR="00BF34E5" w:rsidRPr="005071C0" w:rsidRDefault="009C00E7" w:rsidP="005071C0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Saturday </w:t>
      </w:r>
      <w:r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5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June</w:t>
      </w:r>
    </w:p>
    <w:p w14:paraId="153F3E26" w14:textId="3CB99496" w:rsidR="005D7712" w:rsidRPr="00E36422" w:rsidRDefault="005D7712" w:rsidP="005D7712">
      <w:pPr>
        <w:pStyle w:val="Heading2"/>
        <w:spacing w:line="360" w:lineRule="auto"/>
        <w:rPr>
          <w:rFonts w:eastAsiaTheme="minorHAnsi" w:cstheme="minorBidi"/>
          <w:color w:val="auto"/>
          <w:szCs w:val="22"/>
        </w:rPr>
      </w:pPr>
      <w:r w:rsidRPr="00E36422">
        <w:rPr>
          <w:rFonts w:eastAsiaTheme="minorHAnsi" w:cstheme="minorBidi"/>
          <w:color w:val="auto"/>
          <w:szCs w:val="22"/>
        </w:rPr>
        <w:t xml:space="preserve">Room </w:t>
      </w:r>
      <w:r w:rsidR="00D003FB" w:rsidRPr="00D003FB">
        <w:rPr>
          <w:rFonts w:eastAsiaTheme="minorHAnsi" w:cstheme="minorBidi"/>
          <w:color w:val="auto"/>
          <w:szCs w:val="22"/>
        </w:rPr>
        <w:t xml:space="preserve">NIKI-APOLLON-ATHINA, mezzanine level </w:t>
      </w:r>
    </w:p>
    <w:p w14:paraId="14AC594D" w14:textId="5AC56BC4" w:rsidR="009C00E7" w:rsidRDefault="009C00E7" w:rsidP="005D7712">
      <w:pPr>
        <w:pStyle w:val="Heading2"/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08:00 – 08:45</w:t>
      </w:r>
      <w:r>
        <w:rPr>
          <w:rFonts w:cs="Arial"/>
          <w:szCs w:val="24"/>
        </w:rPr>
        <w:tab/>
        <w:t>Registration of participants</w:t>
      </w:r>
      <w:r w:rsidR="00ED0B74">
        <w:rPr>
          <w:rFonts w:cs="Arial"/>
          <w:szCs w:val="24"/>
        </w:rPr>
        <w:t xml:space="preserve"> </w:t>
      </w:r>
    </w:p>
    <w:p w14:paraId="2BCD639C" w14:textId="648310E3" w:rsidR="009C00E7" w:rsidRDefault="009C00E7" w:rsidP="00E36422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09:00 – 10:00</w:t>
      </w:r>
      <w:r>
        <w:rPr>
          <w:rFonts w:cs="Arial"/>
          <w:szCs w:val="24"/>
        </w:rPr>
        <w:tab/>
        <w:t>Official opening of the AGA</w:t>
      </w:r>
    </w:p>
    <w:p w14:paraId="00EBAFC0" w14:textId="78B9BDB9" w:rsidR="0051085F" w:rsidRDefault="0051085F" w:rsidP="00AD5A11">
      <w:pPr>
        <w:spacing w:line="360" w:lineRule="auto"/>
        <w:ind w:left="1440" w:firstLine="720"/>
      </w:pPr>
      <w:r>
        <w:t>Keynote speeches</w:t>
      </w:r>
    </w:p>
    <w:p w14:paraId="392D80E2" w14:textId="1B6C0630" w:rsidR="00646A4A" w:rsidRDefault="00646A4A" w:rsidP="006D677F">
      <w:pPr>
        <w:pStyle w:val="ListParagraph"/>
        <w:numPr>
          <w:ilvl w:val="0"/>
          <w:numId w:val="49"/>
        </w:numPr>
        <w:spacing w:line="360" w:lineRule="auto"/>
        <w:rPr>
          <w:b/>
          <w:bCs/>
        </w:rPr>
      </w:pPr>
      <w:r w:rsidRPr="00646A4A">
        <w:rPr>
          <w:b/>
          <w:bCs/>
        </w:rPr>
        <w:t>Helena Dalli</w:t>
      </w:r>
      <w:r w:rsidR="000B6B46">
        <w:rPr>
          <w:b/>
          <w:bCs/>
        </w:rPr>
        <w:t xml:space="preserve"> </w:t>
      </w:r>
      <w:r w:rsidR="000B6B46" w:rsidRPr="000B6B46">
        <w:t>(video message)</w:t>
      </w:r>
      <w:r w:rsidRPr="000B6B46">
        <w:t>,</w:t>
      </w:r>
      <w:r w:rsidRPr="00646A4A">
        <w:rPr>
          <w:b/>
          <w:bCs/>
        </w:rPr>
        <w:t xml:space="preserve"> </w:t>
      </w:r>
      <w:r w:rsidRPr="00646A4A">
        <w:t>Commissioner for Equality</w:t>
      </w:r>
      <w:r w:rsidRPr="00646A4A">
        <w:rPr>
          <w:b/>
          <w:bCs/>
        </w:rPr>
        <w:t xml:space="preserve"> </w:t>
      </w:r>
    </w:p>
    <w:p w14:paraId="492104A6" w14:textId="77777777" w:rsidR="00A03AB5" w:rsidRPr="00A03AB5" w:rsidRDefault="00725881" w:rsidP="006D677F">
      <w:pPr>
        <w:pStyle w:val="ListParagraph"/>
        <w:numPr>
          <w:ilvl w:val="0"/>
          <w:numId w:val="49"/>
        </w:numPr>
        <w:spacing w:line="360" w:lineRule="auto"/>
        <w:rPr>
          <w:b/>
          <w:bCs/>
        </w:rPr>
      </w:pPr>
      <w:r w:rsidRPr="00A03AB5">
        <w:rPr>
          <w:b/>
          <w:bCs/>
        </w:rPr>
        <w:t xml:space="preserve">Katarina </w:t>
      </w:r>
      <w:proofErr w:type="spellStart"/>
      <w:r w:rsidRPr="00A03AB5">
        <w:rPr>
          <w:b/>
          <w:bCs/>
        </w:rPr>
        <w:t>Ivankovic-Knezevic</w:t>
      </w:r>
      <w:proofErr w:type="spellEnd"/>
      <w:r w:rsidR="00B8537E" w:rsidRPr="00A03AB5">
        <w:rPr>
          <w:b/>
          <w:bCs/>
        </w:rPr>
        <w:t xml:space="preserve">, </w:t>
      </w:r>
      <w:r w:rsidR="00A03AB5" w:rsidRPr="00A03AB5">
        <w:t>Directo</w:t>
      </w:r>
      <w:r w:rsidR="00A03AB5">
        <w:t xml:space="preserve">r of </w:t>
      </w:r>
      <w:r w:rsidR="00A03AB5" w:rsidRPr="00A03AB5">
        <w:t>DG Employment, Social Affairs and Inclusion</w:t>
      </w:r>
    </w:p>
    <w:p w14:paraId="75FA9AEE" w14:textId="4B3C73E1" w:rsidR="00646A4A" w:rsidRPr="00190E60" w:rsidRDefault="00646A4A" w:rsidP="006D677F">
      <w:pPr>
        <w:pStyle w:val="ListParagraph"/>
        <w:numPr>
          <w:ilvl w:val="0"/>
          <w:numId w:val="49"/>
        </w:numPr>
        <w:spacing w:line="360" w:lineRule="auto"/>
        <w:rPr>
          <w:b/>
          <w:bCs/>
        </w:rPr>
      </w:pPr>
      <w:r w:rsidRPr="00A03AB5">
        <w:rPr>
          <w:b/>
          <w:bCs/>
        </w:rPr>
        <w:t xml:space="preserve">Dimitrios </w:t>
      </w:r>
      <w:proofErr w:type="spellStart"/>
      <w:r w:rsidRPr="00A03AB5">
        <w:rPr>
          <w:b/>
          <w:bCs/>
        </w:rPr>
        <w:t>Papadimoulis</w:t>
      </w:r>
      <w:proofErr w:type="spellEnd"/>
      <w:r w:rsidRPr="00A03AB5">
        <w:rPr>
          <w:b/>
          <w:bCs/>
        </w:rPr>
        <w:t xml:space="preserve">, </w:t>
      </w:r>
      <w:r w:rsidRPr="00646A4A">
        <w:t>European Parliament Vice President</w:t>
      </w:r>
    </w:p>
    <w:p w14:paraId="69364DDC" w14:textId="77777777" w:rsidR="00190E60" w:rsidRPr="00190E60" w:rsidRDefault="00190E60" w:rsidP="00190E60">
      <w:pPr>
        <w:pStyle w:val="ListParagraph"/>
        <w:spacing w:line="360" w:lineRule="auto"/>
        <w:ind w:left="2520"/>
        <w:rPr>
          <w:b/>
          <w:bCs/>
        </w:rPr>
      </w:pPr>
    </w:p>
    <w:p w14:paraId="3B34B9B8" w14:textId="77F86EC2" w:rsidR="00646A4A" w:rsidRPr="00190E60" w:rsidRDefault="00190E60" w:rsidP="00646A4A">
      <w:pPr>
        <w:pStyle w:val="ListParagraph"/>
        <w:numPr>
          <w:ilvl w:val="0"/>
          <w:numId w:val="49"/>
        </w:numPr>
        <w:spacing w:before="240" w:line="360" w:lineRule="auto"/>
        <w:rPr>
          <w:b/>
          <w:bCs/>
        </w:rPr>
      </w:pPr>
      <w:r>
        <w:rPr>
          <w:b/>
          <w:bCs/>
        </w:rPr>
        <w:t xml:space="preserve">Pietro Barbieri, </w:t>
      </w:r>
      <w:r w:rsidRPr="00190E60">
        <w:t>President of the EESC Disability Rights Group</w:t>
      </w:r>
      <w:r w:rsidR="00505E1F">
        <w:t xml:space="preserve"> (TBC)</w:t>
      </w:r>
    </w:p>
    <w:p w14:paraId="09E72F35" w14:textId="75C3DCCD" w:rsidR="0051085F" w:rsidRP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10:00 – 11:00</w:t>
      </w:r>
      <w:r>
        <w:rPr>
          <w:rFonts w:cs="Arial"/>
          <w:szCs w:val="24"/>
        </w:rPr>
        <w:tab/>
        <w:t>AGA Business session 1</w:t>
      </w:r>
    </w:p>
    <w:p w14:paraId="583D3A35" w14:textId="1CCCBD18" w:rsidR="009C00E7" w:rsidRPr="009C00E7" w:rsidRDefault="00ED0B74" w:rsidP="009C00E7">
      <w:r>
        <w:t>Chairperson</w:t>
      </w:r>
      <w:r w:rsidR="009C00E7">
        <w:t xml:space="preserve">: </w:t>
      </w:r>
      <w:r w:rsidR="009C00E7" w:rsidRPr="009C00E7">
        <w:rPr>
          <w:b/>
          <w:bCs/>
        </w:rPr>
        <w:t>Yannis Vardakastanis, EDF President</w:t>
      </w:r>
    </w:p>
    <w:p w14:paraId="39928A87" w14:textId="634C1E08" w:rsidR="005071C0" w:rsidRDefault="0051085F" w:rsidP="005D7712">
      <w:pPr>
        <w:pStyle w:val="ListParagraph"/>
        <w:numPr>
          <w:ilvl w:val="0"/>
          <w:numId w:val="37"/>
        </w:numPr>
        <w:spacing w:line="360" w:lineRule="auto"/>
      </w:pPr>
      <w:r>
        <w:t>Roll Call</w:t>
      </w:r>
    </w:p>
    <w:p w14:paraId="294948A6" w14:textId="3E26DFA9" w:rsidR="005D7712" w:rsidRDefault="0051085F" w:rsidP="00646A4A">
      <w:pPr>
        <w:pStyle w:val="ListParagraph"/>
        <w:numPr>
          <w:ilvl w:val="0"/>
          <w:numId w:val="37"/>
        </w:numPr>
        <w:spacing w:line="360" w:lineRule="auto"/>
      </w:pPr>
      <w:r>
        <w:t>Adoption of the agenda</w:t>
      </w:r>
    </w:p>
    <w:p w14:paraId="7CFF41A1" w14:textId="60934732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Health protocol for the meeting + introduction from the Hotel management </w:t>
      </w:r>
      <w:r w:rsidRPr="0051085F">
        <w:rPr>
          <w:b/>
          <w:bCs/>
        </w:rPr>
        <w:t>(DOC-AGA-22-06-01)</w:t>
      </w:r>
    </w:p>
    <w:p w14:paraId="4F91B2A4" w14:textId="6CED60FF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Appointment of the Scrutiny Committee and presentation of elections procedure </w:t>
      </w:r>
      <w:r w:rsidRPr="0051085F">
        <w:rPr>
          <w:b/>
          <w:bCs/>
        </w:rPr>
        <w:t>(DOC-AGA-22-06-0</w:t>
      </w:r>
      <w:r>
        <w:rPr>
          <w:b/>
          <w:bCs/>
        </w:rPr>
        <w:t>2</w:t>
      </w:r>
      <w:r w:rsidR="00523442">
        <w:rPr>
          <w:b/>
          <w:bCs/>
        </w:rPr>
        <w:t xml:space="preserve"> and Annex</w:t>
      </w:r>
      <w:r w:rsidRPr="0051085F">
        <w:rPr>
          <w:b/>
          <w:bCs/>
        </w:rPr>
        <w:t>)</w:t>
      </w:r>
    </w:p>
    <w:p w14:paraId="7B59D3AE" w14:textId="77777777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Election of the EDF President </w:t>
      </w:r>
    </w:p>
    <w:p w14:paraId="252CD85A" w14:textId="43EAA7DE" w:rsid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>Elections of Board members, Finance, and Membership and Credentia</w:t>
      </w:r>
      <w:r>
        <w:t>l</w:t>
      </w:r>
      <w:r w:rsidRPr="0051085F">
        <w:t xml:space="preserve"> Committees</w:t>
      </w:r>
    </w:p>
    <w:p w14:paraId="5E729E47" w14:textId="13DAA2F3" w:rsid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11:00 – 11:30</w:t>
      </w:r>
      <w:r>
        <w:rPr>
          <w:rFonts w:cs="Arial"/>
          <w:szCs w:val="24"/>
        </w:rPr>
        <w:tab/>
        <w:t>Coffee break</w:t>
      </w:r>
    </w:p>
    <w:p w14:paraId="2458FB60" w14:textId="03784A00" w:rsid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11:30 – 13:00</w:t>
      </w:r>
      <w:r>
        <w:rPr>
          <w:rFonts w:cs="Arial"/>
          <w:szCs w:val="24"/>
        </w:rPr>
        <w:tab/>
        <w:t>AGA Business session 2</w:t>
      </w:r>
    </w:p>
    <w:p w14:paraId="0DDB4C95" w14:textId="6E409566" w:rsidR="0051085F" w:rsidRDefault="00ED0B74" w:rsidP="0051085F">
      <w:pPr>
        <w:rPr>
          <w:b/>
          <w:bCs/>
        </w:rPr>
      </w:pPr>
      <w:r>
        <w:t>Chairperson</w:t>
      </w:r>
      <w:r w:rsidR="0051085F">
        <w:t xml:space="preserve">: </w:t>
      </w:r>
      <w:r w:rsidR="0051085F" w:rsidRPr="009C00E7">
        <w:rPr>
          <w:b/>
          <w:bCs/>
        </w:rPr>
        <w:t>Yann</w:t>
      </w:r>
      <w:r w:rsidR="00C90B5D">
        <w:rPr>
          <w:b/>
          <w:bCs/>
        </w:rPr>
        <w:t xml:space="preserve">is Vardakastanis </w:t>
      </w:r>
      <w:r w:rsidR="0051085F" w:rsidRPr="009C00E7">
        <w:rPr>
          <w:b/>
          <w:bCs/>
        </w:rPr>
        <w:t>EDF President</w:t>
      </w:r>
    </w:p>
    <w:p w14:paraId="194F0C9E" w14:textId="77777777" w:rsidR="0093394A" w:rsidRPr="006A3FB0" w:rsidRDefault="0093394A" w:rsidP="0093394A">
      <w:pPr>
        <w:pStyle w:val="ListParagraph"/>
        <w:numPr>
          <w:ilvl w:val="0"/>
          <w:numId w:val="37"/>
        </w:numPr>
        <w:spacing w:line="360" w:lineRule="auto"/>
        <w:rPr>
          <w:rFonts w:cs="Arial"/>
        </w:rPr>
      </w:pPr>
      <w:r w:rsidRPr="006A3FB0">
        <w:rPr>
          <w:rFonts w:cs="Arial"/>
        </w:rPr>
        <w:t>Financial issues</w:t>
      </w:r>
    </w:p>
    <w:p w14:paraId="32A25D97" w14:textId="2271B243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 w:rsidRPr="006A3FB0">
        <w:rPr>
          <w:rFonts w:cs="Arial"/>
        </w:rPr>
        <w:t xml:space="preserve">Adoption of EDF final accounts </w:t>
      </w:r>
      <w:r w:rsidR="00ED0B74">
        <w:rPr>
          <w:rFonts w:cs="Arial"/>
        </w:rPr>
        <w:t>2021</w:t>
      </w:r>
      <w:r w:rsidR="00ED0B74" w:rsidRPr="006A3FB0">
        <w:rPr>
          <w:rFonts w:cs="Arial"/>
        </w:rPr>
        <w:t xml:space="preserve"> </w:t>
      </w:r>
      <w:r w:rsidRPr="006A3FB0">
        <w:rPr>
          <w:rFonts w:cs="Arial"/>
          <w:b/>
          <w:bCs/>
        </w:rPr>
        <w:t>(DOC-AGA-22-06-03)</w:t>
      </w:r>
    </w:p>
    <w:p w14:paraId="08A0FF41" w14:textId="7ED06E68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b/>
          <w:bCs/>
        </w:rPr>
      </w:pPr>
      <w:r w:rsidRPr="006A3FB0">
        <w:rPr>
          <w:rFonts w:cs="Arial"/>
        </w:rPr>
        <w:t xml:space="preserve">Vote of discharge to the Board for </w:t>
      </w:r>
      <w:r w:rsidR="00ED0B74">
        <w:rPr>
          <w:rFonts w:cs="Arial"/>
        </w:rPr>
        <w:t>2021</w:t>
      </w:r>
    </w:p>
    <w:p w14:paraId="4B577A00" w14:textId="6C052A97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Appointment of internal auditors for </w:t>
      </w:r>
      <w:r w:rsidR="00ED0B74">
        <w:rPr>
          <w:rFonts w:cs="Arial"/>
          <w:lang w:val="en-US"/>
        </w:rPr>
        <w:t>202</w:t>
      </w:r>
      <w:r w:rsidR="00442934">
        <w:rPr>
          <w:rFonts w:cs="Arial"/>
          <w:lang w:val="en-US"/>
        </w:rPr>
        <w:t>3</w:t>
      </w:r>
      <w:r w:rsidR="00ED0B74" w:rsidRPr="006A3FB0">
        <w:rPr>
          <w:rFonts w:cs="Arial"/>
          <w:lang w:val="en-US"/>
        </w:rPr>
        <w:t xml:space="preserve">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4</w:t>
      </w:r>
      <w:r w:rsidRPr="006A3FB0">
        <w:rPr>
          <w:rFonts w:cs="Arial"/>
          <w:b/>
          <w:bCs/>
        </w:rPr>
        <w:t>)</w:t>
      </w:r>
      <w:r w:rsidRPr="006A3FB0">
        <w:rPr>
          <w:rFonts w:cs="Arial"/>
          <w:lang w:val="en-US"/>
        </w:rPr>
        <w:t xml:space="preserve"> </w:t>
      </w:r>
    </w:p>
    <w:p w14:paraId="3CC4DBBD" w14:textId="707F5F29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Adoption of EDF budget </w:t>
      </w:r>
      <w:r w:rsidR="00D16DAE">
        <w:rPr>
          <w:rFonts w:cs="Arial"/>
          <w:lang w:val="en-US"/>
        </w:rPr>
        <w:t xml:space="preserve">2023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5</w:t>
      </w:r>
      <w:r w:rsidRPr="006A3FB0">
        <w:rPr>
          <w:rFonts w:cs="Arial"/>
          <w:b/>
          <w:bCs/>
        </w:rPr>
        <w:t>)</w:t>
      </w:r>
    </w:p>
    <w:p w14:paraId="7F1FFA01" w14:textId="488657AF" w:rsidR="0093394A" w:rsidRPr="00110A05" w:rsidRDefault="0093394A" w:rsidP="006A3FB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Adoption of final activity report </w:t>
      </w:r>
      <w:r w:rsidR="00ED0B74">
        <w:rPr>
          <w:rFonts w:cs="Arial"/>
          <w:lang w:val="en-US"/>
        </w:rPr>
        <w:t>2021</w:t>
      </w:r>
      <w:r w:rsidR="00ED0B74" w:rsidRPr="006A3FB0">
        <w:rPr>
          <w:rFonts w:cs="Arial"/>
          <w:lang w:val="en-US"/>
        </w:rPr>
        <w:t xml:space="preserve">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6</w:t>
      </w:r>
      <w:r w:rsidRPr="006A3FB0">
        <w:rPr>
          <w:rFonts w:cs="Arial"/>
          <w:b/>
          <w:bCs/>
        </w:rPr>
        <w:t>)</w:t>
      </w:r>
    </w:p>
    <w:p w14:paraId="166E26D7" w14:textId="0DC5F83F" w:rsidR="00110A05" w:rsidRPr="006A3FB0" w:rsidRDefault="00110A05" w:rsidP="006A3FB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46A4A">
        <w:rPr>
          <w:rFonts w:cs="Arial"/>
        </w:rPr>
        <w:t>Activity plan 2023</w:t>
      </w:r>
      <w:r>
        <w:rPr>
          <w:rFonts w:cs="Arial"/>
          <w:b/>
          <w:bCs/>
        </w:rPr>
        <w:t xml:space="preserve"> </w:t>
      </w:r>
      <w:bookmarkStart w:id="0" w:name="_Hlk102727148"/>
      <w:r>
        <w:rPr>
          <w:rFonts w:cs="Arial"/>
          <w:b/>
          <w:bCs/>
        </w:rPr>
        <w:t>(DOC</w:t>
      </w:r>
      <w:r w:rsidR="00646A4A">
        <w:rPr>
          <w:rFonts w:cs="Arial"/>
          <w:b/>
          <w:bCs/>
        </w:rPr>
        <w:t>-AGA-22-06-07</w:t>
      </w:r>
      <w:r w:rsidR="00806118">
        <w:rPr>
          <w:rFonts w:cs="Arial"/>
          <w:b/>
          <w:bCs/>
        </w:rPr>
        <w:t xml:space="preserve"> and Annex</w:t>
      </w:r>
      <w:r>
        <w:rPr>
          <w:rFonts w:cs="Arial"/>
          <w:b/>
          <w:bCs/>
        </w:rPr>
        <w:t>)</w:t>
      </w:r>
      <w:bookmarkEnd w:id="0"/>
    </w:p>
    <w:p w14:paraId="747E9BA4" w14:textId="4C9E6275" w:rsidR="005071C0" w:rsidRPr="005071C0" w:rsidRDefault="006A3FB0" w:rsidP="005071C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  <w:spacing w:val="5"/>
          <w:szCs w:val="24"/>
          <w:lang w:val="en-US" w:eastAsia="x-none"/>
        </w:rPr>
        <w:t>Results of elections (possible second round at a time to be confirmed)</w:t>
      </w:r>
    </w:p>
    <w:p w14:paraId="515AD8EC" w14:textId="77777777" w:rsidR="00646A4A" w:rsidRDefault="00646A4A" w:rsidP="005071C0">
      <w:pPr>
        <w:pStyle w:val="Heading2"/>
        <w:spacing w:after="240" w:line="360" w:lineRule="auto"/>
        <w:rPr>
          <w:rFonts w:cs="Arial"/>
          <w:szCs w:val="24"/>
        </w:rPr>
      </w:pPr>
    </w:p>
    <w:p w14:paraId="3E794834" w14:textId="4DF1D3E5" w:rsidR="006A3FB0" w:rsidRDefault="006A3FB0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13:00 – 14:30</w:t>
      </w:r>
      <w:r>
        <w:rPr>
          <w:rFonts w:cs="Arial"/>
          <w:szCs w:val="24"/>
        </w:rPr>
        <w:tab/>
        <w:t>Lunch break</w:t>
      </w:r>
    </w:p>
    <w:p w14:paraId="622C52F4" w14:textId="090DD3F7" w:rsidR="004B074F" w:rsidRDefault="00240EC8" w:rsidP="0072564C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</w:t>
      </w:r>
      <w:r w:rsidR="004B7ED2">
        <w:rPr>
          <w:rFonts w:cs="Arial"/>
          <w:szCs w:val="24"/>
        </w:rPr>
        <w:t>4</w:t>
      </w:r>
      <w:r>
        <w:rPr>
          <w:rFonts w:cs="Arial"/>
          <w:szCs w:val="24"/>
        </w:rPr>
        <w:t>:</w:t>
      </w:r>
      <w:r w:rsidR="004B7ED2">
        <w:rPr>
          <w:rFonts w:cs="Arial"/>
          <w:szCs w:val="24"/>
        </w:rPr>
        <w:t>3</w:t>
      </w:r>
      <w:r>
        <w:rPr>
          <w:rFonts w:cs="Arial"/>
          <w:szCs w:val="24"/>
        </w:rPr>
        <w:t>0 – 1</w:t>
      </w:r>
      <w:r w:rsidR="004B7ED2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5F5D5D">
        <w:rPr>
          <w:rFonts w:cs="Arial"/>
          <w:szCs w:val="24"/>
        </w:rPr>
        <w:t>0</w:t>
      </w:r>
      <w:r>
        <w:rPr>
          <w:rFonts w:cs="Arial"/>
          <w:szCs w:val="24"/>
        </w:rPr>
        <w:t>0</w:t>
      </w:r>
      <w:r>
        <w:rPr>
          <w:rFonts w:cs="Arial"/>
          <w:szCs w:val="24"/>
        </w:rPr>
        <w:tab/>
      </w:r>
      <w:r w:rsidR="004B074F">
        <w:rPr>
          <w:rFonts w:cs="Arial"/>
          <w:szCs w:val="24"/>
        </w:rPr>
        <w:t xml:space="preserve">Policy Session </w:t>
      </w:r>
    </w:p>
    <w:p w14:paraId="57BA74D4" w14:textId="12B03287" w:rsidR="004B074F" w:rsidRDefault="004B074F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War in Ukraine and persons with disabilities </w:t>
      </w:r>
      <w:r w:rsidR="00D003FB">
        <w:rPr>
          <w:rFonts w:cs="Arial"/>
          <w:b/>
          <w:bCs/>
        </w:rPr>
        <w:t>(DOC-AGA-22-06-08)</w:t>
      </w:r>
    </w:p>
    <w:p w14:paraId="21FCEF60" w14:textId="2E852E49" w:rsidR="005F5D5D" w:rsidRDefault="005F5D5D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Review of the EU by the CRPD committee </w:t>
      </w:r>
      <w:r w:rsidR="00D003FB">
        <w:rPr>
          <w:rFonts w:cs="Arial"/>
          <w:b/>
          <w:bCs/>
        </w:rPr>
        <w:t>(DOC-AGA-22-06-09</w:t>
      </w:r>
      <w:r w:rsidR="00486542">
        <w:rPr>
          <w:rFonts w:cs="Arial"/>
          <w:b/>
          <w:bCs/>
        </w:rPr>
        <w:t xml:space="preserve"> and Annex</w:t>
      </w:r>
      <w:r w:rsidR="00D003FB">
        <w:rPr>
          <w:rFonts w:cs="Arial"/>
          <w:b/>
          <w:bCs/>
        </w:rPr>
        <w:t>)</w:t>
      </w:r>
    </w:p>
    <w:p w14:paraId="3DB017A2" w14:textId="1506CF50" w:rsidR="000136D7" w:rsidRDefault="000136D7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Policy update </w:t>
      </w:r>
      <w:r w:rsidR="00D003FB">
        <w:rPr>
          <w:rFonts w:cs="Arial"/>
          <w:b/>
          <w:bCs/>
        </w:rPr>
        <w:t>(DOC-AGA-22-06-10)</w:t>
      </w:r>
    </w:p>
    <w:p w14:paraId="17010D14" w14:textId="77777777" w:rsidR="000136D7" w:rsidRDefault="000136D7" w:rsidP="006D677F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 w:rsidRPr="00147749">
        <w:rPr>
          <w:rFonts w:cs="Arial"/>
        </w:rPr>
        <w:t>Euro</w:t>
      </w:r>
      <w:r>
        <w:t xml:space="preserve">pean Strategy on the Rights of Persons with Disabilities </w:t>
      </w:r>
    </w:p>
    <w:p w14:paraId="1796A692" w14:textId="1A44D5B3" w:rsidR="000136D7" w:rsidRDefault="000136D7" w:rsidP="00D003FB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>
        <w:t>Directive combatting gender</w:t>
      </w:r>
      <w:r w:rsidR="00D003FB">
        <w:t>-</w:t>
      </w:r>
      <w:r>
        <w:t>based violence</w:t>
      </w:r>
    </w:p>
    <w:p w14:paraId="4DF9DAC9" w14:textId="4B4ACA7D" w:rsidR="004B074F" w:rsidRPr="004B074F" w:rsidRDefault="000136D7" w:rsidP="00D003FB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>
        <w:t>EU electoral law reform</w:t>
      </w:r>
    </w:p>
    <w:p w14:paraId="087C6D63" w14:textId="204990ED" w:rsidR="004B7ED2" w:rsidRDefault="004B7ED2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16:</w:t>
      </w:r>
      <w:r w:rsidR="000136D7">
        <w:rPr>
          <w:rFonts w:cs="Arial"/>
          <w:szCs w:val="24"/>
        </w:rPr>
        <w:t>0</w:t>
      </w:r>
      <w:r>
        <w:rPr>
          <w:rFonts w:cs="Arial"/>
          <w:szCs w:val="24"/>
        </w:rPr>
        <w:t>0 – 1</w:t>
      </w:r>
      <w:r w:rsidR="000136D7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0136D7">
        <w:rPr>
          <w:rFonts w:cs="Arial"/>
          <w:szCs w:val="24"/>
        </w:rPr>
        <w:t>3</w:t>
      </w:r>
      <w:r>
        <w:rPr>
          <w:rFonts w:cs="Arial"/>
          <w:szCs w:val="24"/>
        </w:rPr>
        <w:t>0</w:t>
      </w:r>
      <w:r>
        <w:rPr>
          <w:rFonts w:cs="Arial"/>
          <w:szCs w:val="24"/>
        </w:rPr>
        <w:tab/>
        <w:t>Coffee break</w:t>
      </w:r>
    </w:p>
    <w:p w14:paraId="287D2C2F" w14:textId="2810E079" w:rsidR="004B7ED2" w:rsidRDefault="004B7ED2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</w:t>
      </w:r>
      <w:r w:rsidR="000136D7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0136D7">
        <w:rPr>
          <w:rFonts w:cs="Arial"/>
          <w:szCs w:val="24"/>
        </w:rPr>
        <w:t>3</w:t>
      </w:r>
      <w:r>
        <w:rPr>
          <w:rFonts w:cs="Arial"/>
          <w:szCs w:val="24"/>
        </w:rPr>
        <w:t>0 – 18:00</w:t>
      </w:r>
      <w:r>
        <w:rPr>
          <w:rFonts w:cs="Arial"/>
          <w:szCs w:val="24"/>
        </w:rPr>
        <w:tab/>
        <w:t>AGA Business session 3</w:t>
      </w:r>
    </w:p>
    <w:p w14:paraId="51E62731" w14:textId="6803E7CB" w:rsidR="00646A4A" w:rsidRPr="00646A4A" w:rsidRDefault="00445F67" w:rsidP="000136D7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</w:rPr>
        <w:t>Membership issues</w:t>
      </w:r>
      <w:r w:rsidR="004E2C0A">
        <w:rPr>
          <w:rFonts w:cs="Arial"/>
        </w:rPr>
        <w:t xml:space="preserve"> </w:t>
      </w:r>
      <w:r w:rsidR="00D003FB">
        <w:rPr>
          <w:rFonts w:cs="Arial"/>
          <w:b/>
          <w:bCs/>
        </w:rPr>
        <w:t>(DOC-AGA-22-06-11</w:t>
      </w:r>
      <w:r w:rsidR="00486542">
        <w:rPr>
          <w:rFonts w:cs="Arial"/>
          <w:b/>
          <w:bCs/>
        </w:rPr>
        <w:t xml:space="preserve"> and Annex</w:t>
      </w:r>
      <w:r w:rsidR="00D003FB">
        <w:rPr>
          <w:rFonts w:cs="Arial"/>
          <w:b/>
          <w:bCs/>
        </w:rPr>
        <w:t>)</w:t>
      </w:r>
    </w:p>
    <w:p w14:paraId="349C97C7" w14:textId="71AF5E94" w:rsidR="00DF725A" w:rsidRPr="00F71347" w:rsidRDefault="00445F67" w:rsidP="000136D7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46A4A">
        <w:rPr>
          <w:rFonts w:cs="Arial"/>
        </w:rPr>
        <w:t xml:space="preserve">Revision of EDF statutes </w:t>
      </w:r>
      <w:r w:rsidR="00D003FB">
        <w:rPr>
          <w:rFonts w:cs="Arial"/>
          <w:b/>
          <w:bCs/>
        </w:rPr>
        <w:t>(</w:t>
      </w:r>
      <w:r w:rsidR="00D003FB" w:rsidRPr="00F71347">
        <w:rPr>
          <w:rFonts w:cs="Arial"/>
          <w:b/>
          <w:bCs/>
        </w:rPr>
        <w:t>DOC-AGA-22-06-12</w:t>
      </w:r>
      <w:r w:rsidR="00186798">
        <w:rPr>
          <w:rFonts w:cs="Arial"/>
          <w:b/>
          <w:bCs/>
        </w:rPr>
        <w:t xml:space="preserve"> and Annex)</w:t>
      </w:r>
    </w:p>
    <w:p w14:paraId="71ED6089" w14:textId="451DBE5D" w:rsidR="00445F67" w:rsidRPr="00646A4A" w:rsidRDefault="004D6F03" w:rsidP="000136D7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>
        <w:rPr>
          <w:rFonts w:cs="Arial"/>
        </w:rPr>
        <w:t xml:space="preserve">Political resolution guiding the upcoming </w:t>
      </w:r>
      <w:r w:rsidR="00DF725A" w:rsidRPr="00F71347">
        <w:rPr>
          <w:rFonts w:cs="Arial"/>
        </w:rPr>
        <w:t>Constitutional Review</w:t>
      </w:r>
      <w:r w:rsidR="00DF725A">
        <w:rPr>
          <w:rFonts w:cs="Arial"/>
          <w:b/>
          <w:bCs/>
        </w:rPr>
        <w:t xml:space="preserve"> </w:t>
      </w:r>
      <w:r w:rsidR="00F71347">
        <w:rPr>
          <w:rFonts w:cs="Arial"/>
          <w:b/>
          <w:bCs/>
        </w:rPr>
        <w:t>(</w:t>
      </w:r>
      <w:r w:rsidR="00F71347" w:rsidRPr="00F71347">
        <w:rPr>
          <w:rFonts w:cs="Arial"/>
          <w:b/>
          <w:bCs/>
        </w:rPr>
        <w:t>DOC-AGA-22-06-1</w:t>
      </w:r>
      <w:r w:rsidR="00F71347">
        <w:rPr>
          <w:rFonts w:cs="Arial"/>
          <w:b/>
          <w:bCs/>
        </w:rPr>
        <w:t xml:space="preserve">3) </w:t>
      </w:r>
    </w:p>
    <w:p w14:paraId="796FEE5E" w14:textId="77777777" w:rsidR="00D21B19" w:rsidRDefault="00D21B19" w:rsidP="006D677F">
      <w:pPr>
        <w:pStyle w:val="ListParagraph"/>
        <w:numPr>
          <w:ilvl w:val="0"/>
          <w:numId w:val="37"/>
        </w:numPr>
        <w:spacing w:before="240" w:line="360" w:lineRule="auto"/>
      </w:pPr>
      <w:r>
        <w:t>Women’s committee</w:t>
      </w:r>
    </w:p>
    <w:p w14:paraId="3C15F0BD" w14:textId="77777777" w:rsidR="00D21B19" w:rsidRDefault="004D6F03" w:rsidP="006D677F">
      <w:pPr>
        <w:pStyle w:val="ListParagraph"/>
        <w:numPr>
          <w:ilvl w:val="0"/>
          <w:numId w:val="47"/>
        </w:numPr>
        <w:spacing w:before="240" w:line="360" w:lineRule="auto"/>
      </w:pPr>
      <w:r>
        <w:t xml:space="preserve">Highlights from the outgoing </w:t>
      </w:r>
      <w:r w:rsidR="00DF725A">
        <w:t>Women</w:t>
      </w:r>
      <w:r w:rsidR="00F71347">
        <w:t>’</w:t>
      </w:r>
      <w:r w:rsidR="00DF725A">
        <w:t xml:space="preserve">s committee </w:t>
      </w:r>
    </w:p>
    <w:p w14:paraId="488D3752" w14:textId="5780221D" w:rsidR="00D21B19" w:rsidRDefault="00D21B19" w:rsidP="006D677F">
      <w:pPr>
        <w:pStyle w:val="ListParagraph"/>
        <w:numPr>
          <w:ilvl w:val="0"/>
          <w:numId w:val="47"/>
        </w:numPr>
        <w:spacing w:line="360" w:lineRule="auto"/>
      </w:pPr>
      <w:r>
        <w:t xml:space="preserve">Adoption of the </w:t>
      </w:r>
      <w:r w:rsidR="00EE60BC" w:rsidRPr="00EE60BC">
        <w:t>Declaration on women and girls with disabilities</w:t>
      </w:r>
      <w:r>
        <w:t xml:space="preserve"> </w:t>
      </w:r>
      <w:r w:rsidRPr="00F249BB">
        <w:rPr>
          <w:b/>
          <w:bCs/>
        </w:rPr>
        <w:t>(DOC</w:t>
      </w:r>
      <w:r w:rsidR="00F249BB" w:rsidRPr="00F249BB">
        <w:rPr>
          <w:b/>
          <w:bCs/>
        </w:rPr>
        <w:t>-AGA-22-06-14</w:t>
      </w:r>
      <w:r w:rsidRPr="00F249BB">
        <w:rPr>
          <w:b/>
          <w:bCs/>
        </w:rPr>
        <w:t>)</w:t>
      </w:r>
    </w:p>
    <w:p w14:paraId="7578802E" w14:textId="454A0727" w:rsidR="00D21B19" w:rsidRDefault="00D21B19" w:rsidP="006D677F">
      <w:pPr>
        <w:pStyle w:val="ListParagraph"/>
        <w:numPr>
          <w:ilvl w:val="0"/>
          <w:numId w:val="47"/>
        </w:numPr>
        <w:spacing w:line="360" w:lineRule="auto"/>
      </w:pPr>
      <w:r>
        <w:t>A</w:t>
      </w:r>
      <w:r w:rsidR="004B7ED2" w:rsidRPr="004B7ED2">
        <w:t>doption of</w:t>
      </w:r>
      <w:r>
        <w:t xml:space="preserve"> </w:t>
      </w:r>
      <w:r w:rsidR="00317A29">
        <w:t xml:space="preserve">new </w:t>
      </w:r>
      <w:r w:rsidR="004B7ED2" w:rsidRPr="004B7ED2">
        <w:t>terms of reference</w:t>
      </w:r>
      <w:r w:rsidR="00317A29">
        <w:t xml:space="preserve"> (TOR)</w:t>
      </w:r>
      <w:r w:rsidR="004B7ED2" w:rsidRPr="004B7ED2">
        <w:t xml:space="preserve"> for</w:t>
      </w:r>
      <w:r w:rsidR="003B1F2E">
        <w:t xml:space="preserve"> the</w:t>
      </w:r>
      <w:r w:rsidR="004B7ED2" w:rsidRPr="004B7ED2">
        <w:t xml:space="preserve"> </w:t>
      </w:r>
      <w:r w:rsidR="002860BB">
        <w:t xml:space="preserve">EDF Women’s </w:t>
      </w:r>
      <w:r w:rsidR="003B1F2E">
        <w:t>Committe</w:t>
      </w:r>
      <w:r w:rsidR="00DF725A">
        <w:t>e</w:t>
      </w:r>
      <w:r w:rsidR="00F71347">
        <w:t xml:space="preserve"> </w:t>
      </w:r>
      <w:r w:rsidR="00F71347" w:rsidRPr="006D677F">
        <w:rPr>
          <w:rFonts w:cs="Arial"/>
          <w:b/>
          <w:bCs/>
        </w:rPr>
        <w:t>(DOC-AGA-22-06-1</w:t>
      </w:r>
      <w:r w:rsidR="00F249BB">
        <w:rPr>
          <w:rFonts w:cs="Arial"/>
          <w:b/>
          <w:bCs/>
        </w:rPr>
        <w:t>5</w:t>
      </w:r>
      <w:r w:rsidR="00F71347" w:rsidRPr="006D677F">
        <w:rPr>
          <w:rFonts w:cs="Arial"/>
          <w:b/>
          <w:bCs/>
        </w:rPr>
        <w:t xml:space="preserve">) </w:t>
      </w:r>
    </w:p>
    <w:p w14:paraId="0BA76C34" w14:textId="77777777" w:rsidR="00D21B19" w:rsidRDefault="00D21B19" w:rsidP="000136D7">
      <w:pPr>
        <w:pStyle w:val="ListParagraph"/>
        <w:numPr>
          <w:ilvl w:val="0"/>
          <w:numId w:val="37"/>
        </w:numPr>
        <w:spacing w:line="360" w:lineRule="auto"/>
      </w:pPr>
      <w:r>
        <w:t>Youth Committee</w:t>
      </w:r>
    </w:p>
    <w:p w14:paraId="21356121" w14:textId="77777777" w:rsidR="00D21B19" w:rsidRDefault="004D6F03" w:rsidP="006D677F">
      <w:pPr>
        <w:pStyle w:val="ListParagraph"/>
        <w:numPr>
          <w:ilvl w:val="0"/>
          <w:numId w:val="48"/>
        </w:numPr>
        <w:spacing w:line="360" w:lineRule="auto"/>
      </w:pPr>
      <w:r>
        <w:t xml:space="preserve">Highlights from the outgoing </w:t>
      </w:r>
      <w:r w:rsidR="00DF725A">
        <w:t xml:space="preserve">Youth Committee </w:t>
      </w:r>
    </w:p>
    <w:p w14:paraId="683400B4" w14:textId="7FF8771A" w:rsidR="004B7ED2" w:rsidRPr="00E21884" w:rsidRDefault="00D21B19" w:rsidP="006D677F">
      <w:pPr>
        <w:pStyle w:val="ListParagraph"/>
        <w:numPr>
          <w:ilvl w:val="0"/>
          <w:numId w:val="48"/>
        </w:numPr>
        <w:spacing w:line="360" w:lineRule="auto"/>
      </w:pPr>
      <w:r>
        <w:t>A</w:t>
      </w:r>
      <w:r w:rsidR="00DF725A">
        <w:t>doption of new terms of refere</w:t>
      </w:r>
      <w:r w:rsidR="00F71347">
        <w:t>nce (TOR)</w:t>
      </w:r>
      <w:r w:rsidR="00DF725A">
        <w:t xml:space="preserve"> </w:t>
      </w:r>
      <w:r w:rsidR="00F71347">
        <w:t>for the</w:t>
      </w:r>
      <w:r w:rsidR="00DF725A">
        <w:t xml:space="preserve"> </w:t>
      </w:r>
      <w:r w:rsidR="003B1F2E">
        <w:t xml:space="preserve">EDF Youth Committee </w:t>
      </w:r>
      <w:r w:rsidR="00D003FB" w:rsidRPr="006D677F">
        <w:rPr>
          <w:rFonts w:cs="Arial"/>
          <w:b/>
          <w:bCs/>
        </w:rPr>
        <w:t>(DOC-AGA-22-06-1</w:t>
      </w:r>
      <w:r w:rsidR="00F249BB">
        <w:rPr>
          <w:rFonts w:cs="Arial"/>
          <w:b/>
          <w:bCs/>
        </w:rPr>
        <w:t>6</w:t>
      </w:r>
      <w:r w:rsidR="00D003FB" w:rsidRPr="006D677F">
        <w:rPr>
          <w:rFonts w:cs="Arial"/>
          <w:b/>
          <w:bCs/>
        </w:rPr>
        <w:t>)</w:t>
      </w:r>
    </w:p>
    <w:p w14:paraId="3614DC9D" w14:textId="77777777" w:rsidR="006D677F" w:rsidRDefault="006D677F" w:rsidP="005071C0">
      <w:pPr>
        <w:pStyle w:val="Heading2"/>
        <w:ind w:left="2160" w:hanging="2160"/>
      </w:pPr>
    </w:p>
    <w:p w14:paraId="71E4BFE9" w14:textId="5024FD43" w:rsidR="00E21884" w:rsidRDefault="00E85A42" w:rsidP="005071C0">
      <w:pPr>
        <w:pStyle w:val="Heading2"/>
        <w:ind w:left="2160" w:hanging="2160"/>
      </w:pPr>
      <w:r>
        <w:t>20:00</w:t>
      </w:r>
      <w:r w:rsidR="00E21884">
        <w:t xml:space="preserve"> </w:t>
      </w:r>
      <w:r w:rsidR="005071C0">
        <w:tab/>
      </w:r>
      <w:r>
        <w:t xml:space="preserve">Titania Hotel, Mezzanine level. </w:t>
      </w:r>
      <w:r w:rsidR="00E21884">
        <w:t xml:space="preserve">Official dinner marking 25 years of EDF, with all Delegates and </w:t>
      </w:r>
      <w:r w:rsidR="005071C0">
        <w:t>i</w:t>
      </w:r>
      <w:r w:rsidR="00E21884">
        <w:t>nvited guests</w:t>
      </w:r>
    </w:p>
    <w:p w14:paraId="211A7FE8" w14:textId="77777777" w:rsidR="00646A4A" w:rsidRPr="005071C0" w:rsidRDefault="00646A4A" w:rsidP="005071C0"/>
    <w:p w14:paraId="7DFF2CCF" w14:textId="746F2557" w:rsidR="0072564C" w:rsidRPr="00646A4A" w:rsidRDefault="004B7ED2" w:rsidP="00AD5A11">
      <w:pPr>
        <w:pStyle w:val="Heading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Sunday</w:t>
      </w:r>
      <w:r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6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646A4A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June</w:t>
      </w:r>
    </w:p>
    <w:p w14:paraId="160999BA" w14:textId="0BDAEB65" w:rsidR="00646A4A" w:rsidRPr="00E36422" w:rsidRDefault="00646A4A" w:rsidP="00646A4A">
      <w:pPr>
        <w:pStyle w:val="Heading2"/>
        <w:spacing w:line="360" w:lineRule="auto"/>
        <w:rPr>
          <w:rFonts w:eastAsiaTheme="minorHAnsi" w:cstheme="minorBidi"/>
          <w:color w:val="auto"/>
          <w:szCs w:val="22"/>
        </w:rPr>
      </w:pPr>
      <w:r w:rsidRPr="00E36422">
        <w:rPr>
          <w:rFonts w:eastAsiaTheme="minorHAnsi" w:cstheme="minorBidi"/>
          <w:color w:val="auto"/>
          <w:szCs w:val="22"/>
        </w:rPr>
        <w:t xml:space="preserve">Room </w:t>
      </w:r>
      <w:r w:rsidR="00147749" w:rsidRPr="00147749">
        <w:rPr>
          <w:rFonts w:eastAsiaTheme="minorHAnsi" w:cstheme="minorBidi"/>
          <w:color w:val="auto"/>
          <w:szCs w:val="22"/>
        </w:rPr>
        <w:t xml:space="preserve">NIKI-APOLLON-ATHINA, mezzanine level </w:t>
      </w:r>
    </w:p>
    <w:p w14:paraId="588B54A7" w14:textId="77777777" w:rsidR="00646A4A" w:rsidRDefault="00646A4A" w:rsidP="0072564C">
      <w:pPr>
        <w:pStyle w:val="Heading2"/>
        <w:spacing w:before="0" w:line="360" w:lineRule="auto"/>
        <w:ind w:left="2160" w:hanging="2160"/>
        <w:rPr>
          <w:rFonts w:cs="Arial"/>
          <w:szCs w:val="24"/>
        </w:rPr>
      </w:pPr>
    </w:p>
    <w:p w14:paraId="68F4DF36" w14:textId="1BA261F8" w:rsidR="004B7ED2" w:rsidRPr="0072564C" w:rsidRDefault="004B7ED2" w:rsidP="0072564C">
      <w:pPr>
        <w:pStyle w:val="Heading2"/>
        <w:spacing w:before="0" w:line="360" w:lineRule="auto"/>
        <w:ind w:left="2160" w:hanging="2160"/>
        <w:rPr>
          <w:rFonts w:cs="Arial"/>
          <w:b w:val="0"/>
          <w:bCs w:val="0"/>
          <w:szCs w:val="24"/>
        </w:rPr>
      </w:pPr>
      <w:r>
        <w:rPr>
          <w:rFonts w:cs="Arial"/>
          <w:szCs w:val="24"/>
        </w:rPr>
        <w:t>0</w:t>
      </w:r>
      <w:r w:rsidR="004E29A9">
        <w:rPr>
          <w:rFonts w:cs="Arial"/>
          <w:szCs w:val="24"/>
        </w:rPr>
        <w:t>9</w:t>
      </w:r>
      <w:r>
        <w:rPr>
          <w:rFonts w:cs="Arial"/>
          <w:szCs w:val="24"/>
        </w:rPr>
        <w:t>:</w:t>
      </w:r>
      <w:r w:rsidR="004E29A9">
        <w:rPr>
          <w:rFonts w:cs="Arial"/>
          <w:szCs w:val="24"/>
        </w:rPr>
        <w:t>0</w:t>
      </w:r>
      <w:r>
        <w:rPr>
          <w:rFonts w:cs="Arial"/>
          <w:szCs w:val="24"/>
        </w:rPr>
        <w:t>0 – 10:30</w:t>
      </w:r>
      <w:r>
        <w:rPr>
          <w:rFonts w:cs="Arial"/>
          <w:szCs w:val="24"/>
        </w:rPr>
        <w:tab/>
      </w:r>
      <w:r w:rsidRPr="004B7ED2">
        <w:rPr>
          <w:rFonts w:cs="Arial"/>
          <w:szCs w:val="24"/>
        </w:rPr>
        <w:t xml:space="preserve">Meeting of the newly elected Board </w:t>
      </w:r>
      <w:r w:rsidR="003B1F2E">
        <w:rPr>
          <w:rFonts w:cs="Arial"/>
          <w:szCs w:val="24"/>
        </w:rPr>
        <w:t>and</w:t>
      </w:r>
      <w:r w:rsidRPr="004B7ED2">
        <w:rPr>
          <w:rFonts w:cs="Arial"/>
          <w:szCs w:val="24"/>
        </w:rPr>
        <w:t xml:space="preserve"> election of the Executive Committee</w:t>
      </w:r>
      <w:r w:rsidR="003B1F2E">
        <w:rPr>
          <w:rFonts w:cs="Arial"/>
          <w:szCs w:val="24"/>
        </w:rPr>
        <w:t xml:space="preserve"> </w:t>
      </w:r>
    </w:p>
    <w:p w14:paraId="788D70A7" w14:textId="5FC3B597" w:rsidR="004B7ED2" w:rsidRDefault="004B7ED2" w:rsidP="004B7ED2">
      <w:pPr>
        <w:pStyle w:val="Heading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cs="Arial"/>
          <w:szCs w:val="24"/>
        </w:rPr>
        <w:t>10:30 – 11:00</w:t>
      </w:r>
      <w:r>
        <w:rPr>
          <w:rFonts w:cs="Arial"/>
          <w:szCs w:val="24"/>
        </w:rPr>
        <w:tab/>
        <w:t>Welcome coffee</w:t>
      </w:r>
    </w:p>
    <w:p w14:paraId="0D3BFC94" w14:textId="28111413" w:rsidR="00743298" w:rsidRPr="0072564C" w:rsidRDefault="006170BA" w:rsidP="00A619E9">
      <w:pPr>
        <w:pStyle w:val="Heading2"/>
        <w:spacing w:after="240" w:line="360" w:lineRule="auto"/>
        <w:ind w:left="2160" w:hanging="2160"/>
        <w:rPr>
          <w:rFonts w:eastAsiaTheme="minorHAnsi" w:cstheme="minorBidi"/>
          <w:b w:val="0"/>
          <w:bCs w:val="0"/>
          <w:color w:val="auto"/>
          <w:szCs w:val="22"/>
        </w:rPr>
      </w:pPr>
      <w:r>
        <w:rPr>
          <w:rFonts w:cs="Arial"/>
          <w:szCs w:val="24"/>
        </w:rPr>
        <w:t>11</w:t>
      </w:r>
      <w:r w:rsidR="004B7ED2">
        <w:rPr>
          <w:rFonts w:cs="Arial"/>
          <w:szCs w:val="24"/>
        </w:rPr>
        <w:t>:</w:t>
      </w:r>
      <w:r>
        <w:rPr>
          <w:rFonts w:cs="Arial"/>
          <w:szCs w:val="24"/>
        </w:rPr>
        <w:t>0</w:t>
      </w:r>
      <w:r w:rsidR="004B7ED2">
        <w:rPr>
          <w:rFonts w:cs="Arial"/>
          <w:szCs w:val="24"/>
        </w:rPr>
        <w:t xml:space="preserve">0 – </w:t>
      </w:r>
      <w:r w:rsidR="00A619E9">
        <w:rPr>
          <w:rFonts w:cs="Arial"/>
          <w:szCs w:val="24"/>
        </w:rPr>
        <w:t>13:00</w:t>
      </w:r>
      <w:r w:rsidR="004B7ED2">
        <w:rPr>
          <w:rFonts w:cs="Arial"/>
          <w:szCs w:val="24"/>
        </w:rPr>
        <w:tab/>
      </w:r>
      <w:r w:rsidR="00A619E9">
        <w:rPr>
          <w:rFonts w:cs="Arial"/>
          <w:szCs w:val="24"/>
        </w:rPr>
        <w:t>AGA Business session 4</w:t>
      </w:r>
      <w:r w:rsidR="008E0298">
        <w:rPr>
          <w:rFonts w:cs="Arial"/>
          <w:szCs w:val="24"/>
        </w:rPr>
        <w:t xml:space="preserve">. </w:t>
      </w:r>
      <w:r w:rsidR="00A619E9">
        <w:rPr>
          <w:rFonts w:cs="Arial"/>
          <w:szCs w:val="24"/>
        </w:rPr>
        <w:t>Policy Session</w:t>
      </w:r>
    </w:p>
    <w:p w14:paraId="690117B6" w14:textId="6D6043AF" w:rsidR="00A619E9" w:rsidRDefault="00A619E9" w:rsidP="000136D7">
      <w:pPr>
        <w:pStyle w:val="ListParagraph"/>
        <w:numPr>
          <w:ilvl w:val="0"/>
          <w:numId w:val="37"/>
        </w:numPr>
        <w:spacing w:line="360" w:lineRule="auto"/>
      </w:pPr>
      <w:r>
        <w:t xml:space="preserve">Announcements of the Executive Committee elections </w:t>
      </w:r>
    </w:p>
    <w:p w14:paraId="3E02C276" w14:textId="22127644" w:rsidR="002B4986" w:rsidRDefault="002B4986" w:rsidP="000136D7">
      <w:pPr>
        <w:pStyle w:val="ListParagraph"/>
        <w:numPr>
          <w:ilvl w:val="0"/>
          <w:numId w:val="37"/>
        </w:numPr>
        <w:spacing w:line="360" w:lineRule="auto"/>
      </w:pPr>
      <w:r>
        <w:t>5</w:t>
      </w:r>
      <w:r w:rsidRPr="00DD180D">
        <w:rPr>
          <w:vertAlign w:val="superscript"/>
        </w:rPr>
        <w:t>th</w:t>
      </w:r>
      <w:r>
        <w:t xml:space="preserve"> European Parliament of Persons with Disabilities </w:t>
      </w:r>
      <w:r w:rsidR="00C05CA0">
        <w:rPr>
          <w:rFonts w:cs="Arial"/>
          <w:b/>
          <w:bCs/>
        </w:rPr>
        <w:t>(DOC-AGA-22-06-1</w:t>
      </w:r>
      <w:r w:rsidR="00F249BB">
        <w:rPr>
          <w:rFonts w:cs="Arial"/>
          <w:b/>
          <w:bCs/>
        </w:rPr>
        <w:t>7</w:t>
      </w:r>
      <w:r w:rsidR="00C05CA0">
        <w:rPr>
          <w:rFonts w:cs="Arial"/>
          <w:b/>
          <w:bCs/>
        </w:rPr>
        <w:t>)</w:t>
      </w:r>
    </w:p>
    <w:p w14:paraId="6DD3E3A3" w14:textId="45491FD4" w:rsidR="009F134E" w:rsidRDefault="009F134E" w:rsidP="009F134E">
      <w:pPr>
        <w:pStyle w:val="ListParagraph"/>
        <w:numPr>
          <w:ilvl w:val="0"/>
          <w:numId w:val="37"/>
        </w:numPr>
        <w:spacing w:line="360" w:lineRule="auto"/>
      </w:pPr>
      <w:r>
        <w:t xml:space="preserve">Disability and Sustainability – discussion and adoption of EDF Green Policy </w:t>
      </w:r>
      <w:r w:rsidR="00C05CA0">
        <w:rPr>
          <w:rFonts w:cs="Arial"/>
          <w:b/>
          <w:bCs/>
        </w:rPr>
        <w:t>(DOC-AGA-22-06-1</w:t>
      </w:r>
      <w:r w:rsidR="00F249BB">
        <w:rPr>
          <w:rFonts w:cs="Arial"/>
          <w:b/>
          <w:bCs/>
        </w:rPr>
        <w:t>8</w:t>
      </w:r>
      <w:r w:rsidR="00C05CA0">
        <w:rPr>
          <w:rFonts w:cs="Arial"/>
          <w:b/>
          <w:bCs/>
        </w:rPr>
        <w:t>)</w:t>
      </w:r>
    </w:p>
    <w:p w14:paraId="6FA25ABC" w14:textId="1CDB9197" w:rsidR="006170BA" w:rsidRDefault="006170BA" w:rsidP="000136D7">
      <w:pPr>
        <w:pStyle w:val="ListParagraph"/>
        <w:numPr>
          <w:ilvl w:val="0"/>
          <w:numId w:val="37"/>
        </w:numPr>
        <w:spacing w:line="360" w:lineRule="auto"/>
      </w:pPr>
      <w:r>
        <w:t>Any other business</w:t>
      </w:r>
    </w:p>
    <w:p w14:paraId="617675AC" w14:textId="3F2ADA2B" w:rsidR="004D3A3E" w:rsidRDefault="004D3A3E" w:rsidP="006170B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Expense clams for the AGA</w:t>
      </w:r>
    </w:p>
    <w:p w14:paraId="2AD31E93" w14:textId="6B20B96D" w:rsidR="006170BA" w:rsidRDefault="006170BA" w:rsidP="006170B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Date of the next meeting</w:t>
      </w:r>
    </w:p>
    <w:p w14:paraId="50920A62" w14:textId="2BC2A988" w:rsidR="00FC356F" w:rsidRPr="00FC356F" w:rsidRDefault="002B4986" w:rsidP="00FC356F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Sending eva</w:t>
      </w:r>
      <w:r w:rsidR="006170BA" w:rsidRPr="006170BA">
        <w:rPr>
          <w:rFonts w:cs="Arial"/>
        </w:rPr>
        <w:t>luation form</w:t>
      </w:r>
      <w:r>
        <w:rPr>
          <w:rFonts w:cs="Arial"/>
        </w:rPr>
        <w:t xml:space="preserve"> for </w:t>
      </w:r>
      <w:r w:rsidR="006170BA" w:rsidRPr="006170BA">
        <w:rPr>
          <w:rFonts w:cs="Arial"/>
        </w:rPr>
        <w:t>the General Assembly</w:t>
      </w:r>
    </w:p>
    <w:p w14:paraId="00758534" w14:textId="6839E2C2" w:rsidR="006170BA" w:rsidRDefault="006170BA" w:rsidP="006170BA">
      <w:pPr>
        <w:pStyle w:val="Heading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cs="Arial"/>
          <w:szCs w:val="24"/>
        </w:rPr>
        <w:t xml:space="preserve">13:00 </w:t>
      </w:r>
      <w:r>
        <w:rPr>
          <w:rFonts w:cs="Arial"/>
          <w:szCs w:val="24"/>
        </w:rPr>
        <w:tab/>
        <w:t>End of the meeting and departure of participants</w:t>
      </w:r>
    </w:p>
    <w:p w14:paraId="21ED3D81" w14:textId="77777777" w:rsidR="004B7ED2" w:rsidRPr="004B7ED2" w:rsidRDefault="004B7ED2" w:rsidP="004B7ED2"/>
    <w:sectPr w:rsidR="004B7ED2" w:rsidRPr="004B7ED2" w:rsidSect="005071C0">
      <w:headerReference w:type="default" r:id="rId13"/>
      <w:footerReference w:type="default" r:id="rId14"/>
      <w:pgSz w:w="11906" w:h="16838"/>
      <w:pgMar w:top="1440" w:right="476" w:bottom="900" w:left="1134" w:header="708" w:footer="34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8A4B0" w14:textId="77777777" w:rsidR="0041000D" w:rsidRDefault="0041000D" w:rsidP="00057DB8">
      <w:pPr>
        <w:spacing w:after="0" w:line="240" w:lineRule="auto"/>
      </w:pPr>
      <w:r>
        <w:separator/>
      </w:r>
    </w:p>
  </w:endnote>
  <w:endnote w:type="continuationSeparator" w:id="0">
    <w:p w14:paraId="0D6FAA12" w14:textId="77777777" w:rsidR="0041000D" w:rsidRDefault="0041000D" w:rsidP="00057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47208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AA1E96" w14:textId="02EAD854" w:rsidR="006F085C" w:rsidRDefault="006F085C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6D98">
          <w:rPr>
            <w:noProof/>
          </w:rPr>
          <w:t>1</w:t>
        </w:r>
        <w:r>
          <w:rPr>
            <w:noProof/>
          </w:rPr>
          <w:fldChar w:fldCharType="end"/>
        </w:r>
      </w:p>
      <w:p w14:paraId="5279562F" w14:textId="0143652A" w:rsidR="006F085C" w:rsidRDefault="006F085C">
        <w:pPr>
          <w:pStyle w:val="Footer"/>
          <w:jc w:val="center"/>
          <w:rPr>
            <w:noProof/>
          </w:rPr>
        </w:pPr>
        <w:r>
          <w:rPr>
            <w:noProof/>
            <w:lang w:val="fr-BE" w:eastAsia="fr-BE"/>
          </w:rPr>
          <w:drawing>
            <wp:anchor distT="0" distB="0" distL="114300" distR="114300" simplePos="0" relativeHeight="251660288" behindDoc="0" locked="0" layoutInCell="1" allowOverlap="1" wp14:anchorId="0A279FAF" wp14:editId="0022F33A">
              <wp:simplePos x="0" y="0"/>
              <wp:positionH relativeFrom="column">
                <wp:posOffset>956310</wp:posOffset>
              </wp:positionH>
              <wp:positionV relativeFrom="paragraph">
                <wp:posOffset>118745</wp:posOffset>
              </wp:positionV>
              <wp:extent cx="4406900" cy="476250"/>
              <wp:effectExtent l="0" t="0" r="0" b="0"/>
              <wp:wrapSquare wrapText="bothSides"/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069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5AFF00E1" w14:textId="0DA80137" w:rsidR="00057DB8" w:rsidRDefault="0041000D" w:rsidP="006F085C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47D9E" w14:textId="77777777" w:rsidR="0041000D" w:rsidRDefault="0041000D" w:rsidP="00057DB8">
      <w:pPr>
        <w:spacing w:after="0" w:line="240" w:lineRule="auto"/>
      </w:pPr>
      <w:r>
        <w:separator/>
      </w:r>
    </w:p>
  </w:footnote>
  <w:footnote w:type="continuationSeparator" w:id="0">
    <w:p w14:paraId="6E5F6840" w14:textId="77777777" w:rsidR="0041000D" w:rsidRDefault="0041000D" w:rsidP="00057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0BC17" w14:textId="0105FE5B" w:rsidR="00AE42DF" w:rsidRDefault="00FC356F" w:rsidP="00057DB8">
    <w:pPr>
      <w:pStyle w:val="Header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F8DFF4E" wp14:editId="18C80469">
          <wp:simplePos x="0" y="0"/>
          <wp:positionH relativeFrom="margin">
            <wp:posOffset>77470</wp:posOffset>
          </wp:positionH>
          <wp:positionV relativeFrom="paragraph">
            <wp:posOffset>101077</wp:posOffset>
          </wp:positionV>
          <wp:extent cx="692785" cy="959485"/>
          <wp:effectExtent l="0" t="0" r="0" b="0"/>
          <wp:wrapNone/>
          <wp:docPr id="19" name="Picture 1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1" locked="0" layoutInCell="1" allowOverlap="1" wp14:anchorId="4BF2F101" wp14:editId="033EE85E">
          <wp:simplePos x="0" y="0"/>
          <wp:positionH relativeFrom="page">
            <wp:posOffset>0</wp:posOffset>
          </wp:positionH>
          <wp:positionV relativeFrom="paragraph">
            <wp:posOffset>-448833</wp:posOffset>
          </wp:positionV>
          <wp:extent cx="7573645" cy="1848485"/>
          <wp:effectExtent l="0" t="0" r="8255" b="0"/>
          <wp:wrapNone/>
          <wp:docPr id="20" name="Picture 20" descr="A picture containing indoor, sofa, sea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indoor, sofa, sea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20" b="15398"/>
                  <a:stretch/>
                </pic:blipFill>
                <pic:spPr bwMode="auto">
                  <a:xfrm>
                    <a:off x="0" y="0"/>
                    <a:ext cx="7573645" cy="1848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32D5A9" w14:textId="5DFB9D22" w:rsidR="00AE42DF" w:rsidRDefault="003141B8" w:rsidP="00057DB8">
    <w:pPr>
      <w:pStyle w:val="Header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C96FFF5" wp14:editId="1D22FDDC">
          <wp:simplePos x="0" y="0"/>
          <wp:positionH relativeFrom="column">
            <wp:posOffset>2454910</wp:posOffset>
          </wp:positionH>
          <wp:positionV relativeFrom="paragraph">
            <wp:posOffset>11430</wp:posOffset>
          </wp:positionV>
          <wp:extent cx="952500" cy="820420"/>
          <wp:effectExtent l="0" t="0" r="0" b="5080"/>
          <wp:wrapTight wrapText="bothSides">
            <wp:wrapPolygon edited="0">
              <wp:start x="9216" y="0"/>
              <wp:lineTo x="5760" y="3344"/>
              <wp:lineTo x="4032" y="5350"/>
              <wp:lineTo x="1440" y="6019"/>
              <wp:lineTo x="1152" y="8693"/>
              <wp:lineTo x="2304" y="11034"/>
              <wp:lineTo x="0" y="16384"/>
              <wp:lineTo x="0" y="18390"/>
              <wp:lineTo x="6048" y="21399"/>
              <wp:lineTo x="9792" y="21399"/>
              <wp:lineTo x="21312" y="21399"/>
              <wp:lineTo x="21312" y="16050"/>
              <wp:lineTo x="18144" y="11034"/>
              <wp:lineTo x="19584" y="8693"/>
              <wp:lineTo x="19296" y="6019"/>
              <wp:lineTo x="16704" y="5684"/>
              <wp:lineTo x="10656" y="0"/>
              <wp:lineTo x="9216" y="0"/>
            </wp:wrapPolygon>
          </wp:wrapTight>
          <wp:docPr id="23" name="Picture 23" descr="NCDP – National Confederation of Disabled Peo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CDP – National Confederation of Disabled Peopl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20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356F">
      <w:rPr>
        <w:noProof/>
        <w:lang w:val="fr-BE" w:eastAsia="fr-BE"/>
      </w:rPr>
      <w:drawing>
        <wp:anchor distT="0" distB="0" distL="114300" distR="114300" simplePos="0" relativeHeight="251661312" behindDoc="0" locked="0" layoutInCell="1" allowOverlap="1" wp14:anchorId="143A8001" wp14:editId="53BEE604">
          <wp:simplePos x="0" y="0"/>
          <wp:positionH relativeFrom="column">
            <wp:posOffset>5499288</wp:posOffset>
          </wp:positionH>
          <wp:positionV relativeFrom="paragraph">
            <wp:posOffset>7620</wp:posOffset>
          </wp:positionV>
          <wp:extent cx="980440" cy="863600"/>
          <wp:effectExtent l="0" t="0" r="0" b="0"/>
          <wp:wrapSquare wrapText="bothSides"/>
          <wp:docPr id="25" name="Picture 25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1C4D16" w14:textId="7B391ADF" w:rsidR="00057DB8" w:rsidRDefault="00057DB8" w:rsidP="00057DB8">
    <w:pPr>
      <w:pStyle w:val="Header"/>
      <w:jc w:val="center"/>
    </w:pPr>
  </w:p>
  <w:p w14:paraId="01D1BA48" w14:textId="65E41B9E" w:rsidR="00AE42DF" w:rsidRDefault="00AE42DF" w:rsidP="00057DB8">
    <w:pPr>
      <w:pStyle w:val="Header"/>
      <w:jc w:val="center"/>
    </w:pPr>
  </w:p>
  <w:p w14:paraId="7B0476D5" w14:textId="1E95B800" w:rsidR="00AE42DF" w:rsidRDefault="00AE42DF" w:rsidP="00057DB8">
    <w:pPr>
      <w:pStyle w:val="Header"/>
      <w:jc w:val="center"/>
    </w:pPr>
  </w:p>
  <w:p w14:paraId="0D82B282" w14:textId="4598C73E" w:rsidR="00AE42DF" w:rsidRDefault="00AE42DF" w:rsidP="00057DB8">
    <w:pPr>
      <w:pStyle w:val="Header"/>
      <w:jc w:val="center"/>
    </w:pPr>
  </w:p>
  <w:p w14:paraId="418C2179" w14:textId="58D780BB" w:rsidR="00AE42DF" w:rsidRDefault="00AE42DF" w:rsidP="00AE42DF">
    <w:pPr>
      <w:pStyle w:val="Header"/>
      <w:tabs>
        <w:tab w:val="left" w:pos="1108"/>
      </w:tabs>
    </w:pPr>
    <w:r>
      <w:tab/>
    </w:r>
    <w:r>
      <w:tab/>
    </w:r>
  </w:p>
  <w:p w14:paraId="193313E0" w14:textId="637A3543" w:rsidR="00AE42DF" w:rsidRPr="00057DB8" w:rsidRDefault="00AE42DF" w:rsidP="00FC35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2E5E"/>
    <w:multiLevelType w:val="hybridMultilevel"/>
    <w:tmpl w:val="EF46038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54B2FF1"/>
    <w:multiLevelType w:val="hybridMultilevel"/>
    <w:tmpl w:val="C0421ED6"/>
    <w:lvl w:ilvl="0" w:tplc="7FD6B5B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6DEE"/>
    <w:multiLevelType w:val="hybridMultilevel"/>
    <w:tmpl w:val="050E42EA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8920509"/>
    <w:multiLevelType w:val="hybridMultilevel"/>
    <w:tmpl w:val="9AECCEDE"/>
    <w:lvl w:ilvl="0" w:tplc="08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09455F68"/>
    <w:multiLevelType w:val="hybridMultilevel"/>
    <w:tmpl w:val="AD949C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8541A"/>
    <w:multiLevelType w:val="hybridMultilevel"/>
    <w:tmpl w:val="412EF35C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0AA04578"/>
    <w:multiLevelType w:val="hybridMultilevel"/>
    <w:tmpl w:val="6772F266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0BB422DA"/>
    <w:multiLevelType w:val="hybridMultilevel"/>
    <w:tmpl w:val="FAA0711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8" w15:restartNumberingAfterBreak="0">
    <w:nsid w:val="0CDD2FDE"/>
    <w:multiLevelType w:val="hybridMultilevel"/>
    <w:tmpl w:val="1E86846A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12D80B95"/>
    <w:multiLevelType w:val="hybridMultilevel"/>
    <w:tmpl w:val="77EE72F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805FE4"/>
    <w:multiLevelType w:val="hybridMultilevel"/>
    <w:tmpl w:val="5126843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19ED3D39"/>
    <w:multiLevelType w:val="hybridMultilevel"/>
    <w:tmpl w:val="E8D4BF3E"/>
    <w:lvl w:ilvl="0" w:tplc="2268391A">
      <w:start w:val="1"/>
      <w:numFmt w:val="bullet"/>
      <w:lvlText w:val=""/>
      <w:lvlJc w:val="left"/>
      <w:pPr>
        <w:ind w:left="2160" w:firstLine="432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2" w15:restartNumberingAfterBreak="0">
    <w:nsid w:val="1D032405"/>
    <w:multiLevelType w:val="hybridMultilevel"/>
    <w:tmpl w:val="19DA1CF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3" w15:restartNumberingAfterBreak="0">
    <w:nsid w:val="1D2A0C1C"/>
    <w:multiLevelType w:val="hybridMultilevel"/>
    <w:tmpl w:val="5A68CFDA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1E985C21"/>
    <w:multiLevelType w:val="hybridMultilevel"/>
    <w:tmpl w:val="9856C9C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1F9550CE"/>
    <w:multiLevelType w:val="hybridMultilevel"/>
    <w:tmpl w:val="0CD6F38A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222A6934"/>
    <w:multiLevelType w:val="hybridMultilevel"/>
    <w:tmpl w:val="E9D2A61E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24697829"/>
    <w:multiLevelType w:val="hybridMultilevel"/>
    <w:tmpl w:val="08A27E2C"/>
    <w:lvl w:ilvl="0" w:tplc="0809000F">
      <w:start w:val="1"/>
      <w:numFmt w:val="decimal"/>
      <w:lvlText w:val="%1."/>
      <w:lvlJc w:val="left"/>
      <w:pPr>
        <w:ind w:left="2520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26D73D81"/>
    <w:multiLevelType w:val="hybridMultilevel"/>
    <w:tmpl w:val="8C7AB2B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F75551"/>
    <w:multiLevelType w:val="hybridMultilevel"/>
    <w:tmpl w:val="28243AB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29F01C69"/>
    <w:multiLevelType w:val="hybridMultilevel"/>
    <w:tmpl w:val="A1407E80"/>
    <w:lvl w:ilvl="0" w:tplc="FFFFFFFF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215F34"/>
    <w:multiLevelType w:val="hybridMultilevel"/>
    <w:tmpl w:val="4EBA92D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BB046B"/>
    <w:multiLevelType w:val="hybridMultilevel"/>
    <w:tmpl w:val="D4A4391C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2D4B4738"/>
    <w:multiLevelType w:val="hybridMultilevel"/>
    <w:tmpl w:val="BF92E2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4344C3"/>
    <w:multiLevelType w:val="hybridMultilevel"/>
    <w:tmpl w:val="DE641E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5" w15:restartNumberingAfterBreak="0">
    <w:nsid w:val="33434BC7"/>
    <w:multiLevelType w:val="hybridMultilevel"/>
    <w:tmpl w:val="E49CB61C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 w15:restartNumberingAfterBreak="0">
    <w:nsid w:val="35106208"/>
    <w:multiLevelType w:val="hybridMultilevel"/>
    <w:tmpl w:val="9B6889FE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 w15:restartNumberingAfterBreak="0">
    <w:nsid w:val="365F260B"/>
    <w:multiLevelType w:val="hybridMultilevel"/>
    <w:tmpl w:val="9E66400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 w15:restartNumberingAfterBreak="0">
    <w:nsid w:val="3E190F8A"/>
    <w:multiLevelType w:val="hybridMultilevel"/>
    <w:tmpl w:val="A8927378"/>
    <w:lvl w:ilvl="0" w:tplc="983CC69A">
      <w:start w:val="1"/>
      <w:numFmt w:val="decimal"/>
      <w:lvlText w:val="%1."/>
      <w:lvlJc w:val="left"/>
      <w:pPr>
        <w:ind w:left="32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EE636A7"/>
    <w:multiLevelType w:val="hybridMultilevel"/>
    <w:tmpl w:val="B8B0D522"/>
    <w:lvl w:ilvl="0" w:tplc="2000000F">
      <w:start w:val="1"/>
      <w:numFmt w:val="decimal"/>
      <w:lvlText w:val="%1."/>
      <w:lvlJc w:val="left"/>
      <w:pPr>
        <w:ind w:left="1800" w:hanging="360"/>
      </w:p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3FAE34BA"/>
    <w:multiLevelType w:val="hybridMultilevel"/>
    <w:tmpl w:val="0D8056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2283497"/>
    <w:multiLevelType w:val="hybridMultilevel"/>
    <w:tmpl w:val="B48CF2E2"/>
    <w:lvl w:ilvl="0" w:tplc="897AB1D2">
      <w:start w:val="1"/>
      <w:numFmt w:val="lowerLetter"/>
      <w:lvlText w:val="%1)"/>
      <w:lvlJc w:val="left"/>
      <w:pPr>
        <w:ind w:left="1800" w:hanging="360"/>
      </w:pPr>
      <w:rPr>
        <w:rFonts w:ascii="Arial" w:eastAsia="Times New Roman" w:hAnsi="Arial" w:cs="Arial"/>
        <w:b w:val="0"/>
        <w:sz w:val="24"/>
      </w:rPr>
    </w:lvl>
    <w:lvl w:ilvl="1" w:tplc="080C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32" w15:restartNumberingAfterBreak="0">
    <w:nsid w:val="42A21404"/>
    <w:multiLevelType w:val="hybridMultilevel"/>
    <w:tmpl w:val="53E025DE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20000019">
      <w:start w:val="1"/>
      <w:numFmt w:val="lowerLetter"/>
      <w:lvlText w:val="%3."/>
      <w:lvlJc w:val="lef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3" w15:restartNumberingAfterBreak="0">
    <w:nsid w:val="4E764E8F"/>
    <w:multiLevelType w:val="hybridMultilevel"/>
    <w:tmpl w:val="6962538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4" w15:restartNumberingAfterBreak="0">
    <w:nsid w:val="5652539B"/>
    <w:multiLevelType w:val="hybridMultilevel"/>
    <w:tmpl w:val="40988D84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176B17"/>
    <w:multiLevelType w:val="hybridMultilevel"/>
    <w:tmpl w:val="4BFC95F4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A55AF"/>
    <w:multiLevelType w:val="hybridMultilevel"/>
    <w:tmpl w:val="06D67DD0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7" w15:restartNumberingAfterBreak="0">
    <w:nsid w:val="6593045A"/>
    <w:multiLevelType w:val="hybridMultilevel"/>
    <w:tmpl w:val="BD46B690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8" w15:restartNumberingAfterBreak="0">
    <w:nsid w:val="6A9773E5"/>
    <w:multiLevelType w:val="hybridMultilevel"/>
    <w:tmpl w:val="779E7C7C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9" w15:restartNumberingAfterBreak="0">
    <w:nsid w:val="6CDD3ABB"/>
    <w:multiLevelType w:val="hybridMultilevel"/>
    <w:tmpl w:val="5A8C08BA"/>
    <w:lvl w:ilvl="0" w:tplc="C1DCA0C4">
      <w:start w:val="1"/>
      <w:numFmt w:val="decimal"/>
      <w:lvlText w:val="%1."/>
      <w:lvlJc w:val="left"/>
      <w:pPr>
        <w:ind w:left="2880" w:hanging="720"/>
      </w:pPr>
      <w:rPr>
        <w:rFonts w:hint="default"/>
        <w:b w:val="0"/>
        <w:bCs w:val="0"/>
      </w:rPr>
    </w:lvl>
    <w:lvl w:ilvl="1" w:tplc="0C0A0019">
      <w:start w:val="1"/>
      <w:numFmt w:val="lowerLetter"/>
      <w:lvlText w:val="%2."/>
      <w:lvlJc w:val="left"/>
      <w:pPr>
        <w:ind w:left="3240" w:hanging="360"/>
      </w:pPr>
    </w:lvl>
    <w:lvl w:ilvl="2" w:tplc="0C0A001B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0" w15:restartNumberingAfterBreak="0">
    <w:nsid w:val="6F17232F"/>
    <w:multiLevelType w:val="hybridMultilevel"/>
    <w:tmpl w:val="422C1B4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1" w15:restartNumberingAfterBreak="0">
    <w:nsid w:val="732D513E"/>
    <w:multiLevelType w:val="hybridMultilevel"/>
    <w:tmpl w:val="B08681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2" w15:restartNumberingAfterBreak="0">
    <w:nsid w:val="766B33DE"/>
    <w:multiLevelType w:val="hybridMultilevel"/>
    <w:tmpl w:val="56F20AD0"/>
    <w:lvl w:ilvl="0" w:tplc="7FD6B5B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158AD760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 w15:restartNumberingAfterBreak="0">
    <w:nsid w:val="767819E2"/>
    <w:multiLevelType w:val="hybridMultilevel"/>
    <w:tmpl w:val="74C66F42"/>
    <w:lvl w:ilvl="0" w:tplc="0809000F">
      <w:start w:val="1"/>
      <w:numFmt w:val="decimal"/>
      <w:lvlText w:val="%1."/>
      <w:lvlJc w:val="left"/>
      <w:pPr>
        <w:ind w:left="2880" w:hanging="360"/>
      </w:pPr>
      <w:rPr>
        <w:rFonts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" w15:restartNumberingAfterBreak="0">
    <w:nsid w:val="77EB3D22"/>
    <w:multiLevelType w:val="hybridMultilevel"/>
    <w:tmpl w:val="55C85192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5" w15:restartNumberingAfterBreak="0">
    <w:nsid w:val="785D4D3E"/>
    <w:multiLevelType w:val="hybridMultilevel"/>
    <w:tmpl w:val="282C8A7E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7BE41D54"/>
    <w:multiLevelType w:val="hybridMultilevel"/>
    <w:tmpl w:val="B7828780"/>
    <w:lvl w:ilvl="0" w:tplc="75580C78">
      <w:start w:val="1"/>
      <w:numFmt w:val="decimal"/>
      <w:lvlText w:val="%1."/>
      <w:lvlJc w:val="left"/>
      <w:pPr>
        <w:ind w:left="178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510" w:hanging="360"/>
      </w:pPr>
    </w:lvl>
    <w:lvl w:ilvl="2" w:tplc="2000001B" w:tentative="1">
      <w:start w:val="1"/>
      <w:numFmt w:val="lowerRoman"/>
      <w:lvlText w:val="%3."/>
      <w:lvlJc w:val="right"/>
      <w:pPr>
        <w:ind w:left="2230" w:hanging="180"/>
      </w:pPr>
    </w:lvl>
    <w:lvl w:ilvl="3" w:tplc="2000000F" w:tentative="1">
      <w:start w:val="1"/>
      <w:numFmt w:val="decimal"/>
      <w:lvlText w:val="%4."/>
      <w:lvlJc w:val="left"/>
      <w:pPr>
        <w:ind w:left="2950" w:hanging="360"/>
      </w:pPr>
    </w:lvl>
    <w:lvl w:ilvl="4" w:tplc="20000019" w:tentative="1">
      <w:start w:val="1"/>
      <w:numFmt w:val="lowerLetter"/>
      <w:lvlText w:val="%5."/>
      <w:lvlJc w:val="left"/>
      <w:pPr>
        <w:ind w:left="3670" w:hanging="360"/>
      </w:pPr>
    </w:lvl>
    <w:lvl w:ilvl="5" w:tplc="2000001B" w:tentative="1">
      <w:start w:val="1"/>
      <w:numFmt w:val="lowerRoman"/>
      <w:lvlText w:val="%6."/>
      <w:lvlJc w:val="right"/>
      <w:pPr>
        <w:ind w:left="4390" w:hanging="180"/>
      </w:pPr>
    </w:lvl>
    <w:lvl w:ilvl="6" w:tplc="2000000F" w:tentative="1">
      <w:start w:val="1"/>
      <w:numFmt w:val="decimal"/>
      <w:lvlText w:val="%7."/>
      <w:lvlJc w:val="left"/>
      <w:pPr>
        <w:ind w:left="5110" w:hanging="360"/>
      </w:pPr>
    </w:lvl>
    <w:lvl w:ilvl="7" w:tplc="20000019" w:tentative="1">
      <w:start w:val="1"/>
      <w:numFmt w:val="lowerLetter"/>
      <w:lvlText w:val="%8."/>
      <w:lvlJc w:val="left"/>
      <w:pPr>
        <w:ind w:left="5830" w:hanging="360"/>
      </w:pPr>
    </w:lvl>
    <w:lvl w:ilvl="8" w:tplc="2000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47" w15:restartNumberingAfterBreak="0">
    <w:nsid w:val="7BEA11BA"/>
    <w:multiLevelType w:val="hybridMultilevel"/>
    <w:tmpl w:val="1A5EEBA8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EB7EFA"/>
    <w:multiLevelType w:val="hybridMultilevel"/>
    <w:tmpl w:val="1460F8AA"/>
    <w:lvl w:ilvl="0" w:tplc="0809000F">
      <w:start w:val="1"/>
      <w:numFmt w:val="decimal"/>
      <w:lvlText w:val="%1."/>
      <w:lvlJc w:val="left"/>
      <w:pPr>
        <w:ind w:left="2880" w:hanging="360"/>
      </w:p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num w:numId="1" w16cid:durableId="1713067464">
    <w:abstractNumId w:val="31"/>
  </w:num>
  <w:num w:numId="2" w16cid:durableId="768548508">
    <w:abstractNumId w:val="14"/>
  </w:num>
  <w:num w:numId="3" w16cid:durableId="1690985445">
    <w:abstractNumId w:val="24"/>
  </w:num>
  <w:num w:numId="4" w16cid:durableId="817768946">
    <w:abstractNumId w:val="40"/>
  </w:num>
  <w:num w:numId="5" w16cid:durableId="1987122882">
    <w:abstractNumId w:val="21"/>
  </w:num>
  <w:num w:numId="6" w16cid:durableId="1981374123">
    <w:abstractNumId w:val="18"/>
  </w:num>
  <w:num w:numId="7" w16cid:durableId="700324133">
    <w:abstractNumId w:val="33"/>
  </w:num>
  <w:num w:numId="8" w16cid:durableId="1596555210">
    <w:abstractNumId w:val="12"/>
  </w:num>
  <w:num w:numId="9" w16cid:durableId="867915369">
    <w:abstractNumId w:val="41"/>
  </w:num>
  <w:num w:numId="10" w16cid:durableId="1624117724">
    <w:abstractNumId w:val="7"/>
  </w:num>
  <w:num w:numId="11" w16cid:durableId="402411521">
    <w:abstractNumId w:val="32"/>
  </w:num>
  <w:num w:numId="12" w16cid:durableId="12926225">
    <w:abstractNumId w:val="46"/>
  </w:num>
  <w:num w:numId="13" w16cid:durableId="601962880">
    <w:abstractNumId w:val="35"/>
  </w:num>
  <w:num w:numId="14" w16cid:durableId="1708792341">
    <w:abstractNumId w:val="29"/>
  </w:num>
  <w:num w:numId="15" w16cid:durableId="1041976640">
    <w:abstractNumId w:val="13"/>
  </w:num>
  <w:num w:numId="16" w16cid:durableId="1713647252">
    <w:abstractNumId w:val="26"/>
  </w:num>
  <w:num w:numId="17" w16cid:durableId="1430153916">
    <w:abstractNumId w:val="19"/>
  </w:num>
  <w:num w:numId="18" w16cid:durableId="1331789562">
    <w:abstractNumId w:val="37"/>
  </w:num>
  <w:num w:numId="19" w16cid:durableId="964655444">
    <w:abstractNumId w:val="25"/>
  </w:num>
  <w:num w:numId="20" w16cid:durableId="1244535438">
    <w:abstractNumId w:val="6"/>
  </w:num>
  <w:num w:numId="21" w16cid:durableId="336467235">
    <w:abstractNumId w:val="48"/>
  </w:num>
  <w:num w:numId="22" w16cid:durableId="326323068">
    <w:abstractNumId w:val="30"/>
  </w:num>
  <w:num w:numId="23" w16cid:durableId="1661152085">
    <w:abstractNumId w:val="10"/>
  </w:num>
  <w:num w:numId="24" w16cid:durableId="934360264">
    <w:abstractNumId w:val="23"/>
  </w:num>
  <w:num w:numId="25" w16cid:durableId="327094432">
    <w:abstractNumId w:val="4"/>
  </w:num>
  <w:num w:numId="26" w16cid:durableId="125701689">
    <w:abstractNumId w:val="17"/>
  </w:num>
  <w:num w:numId="27" w16cid:durableId="1131359319">
    <w:abstractNumId w:val="0"/>
  </w:num>
  <w:num w:numId="28" w16cid:durableId="433139200">
    <w:abstractNumId w:val="39"/>
  </w:num>
  <w:num w:numId="29" w16cid:durableId="168182825">
    <w:abstractNumId w:val="47"/>
  </w:num>
  <w:num w:numId="30" w16cid:durableId="997615786">
    <w:abstractNumId w:val="20"/>
  </w:num>
  <w:num w:numId="31" w16cid:durableId="355891952">
    <w:abstractNumId w:val="34"/>
  </w:num>
  <w:num w:numId="32" w16cid:durableId="1282760194">
    <w:abstractNumId w:val="28"/>
  </w:num>
  <w:num w:numId="33" w16cid:durableId="721098989">
    <w:abstractNumId w:val="22"/>
  </w:num>
  <w:num w:numId="34" w16cid:durableId="1624506423">
    <w:abstractNumId w:val="27"/>
  </w:num>
  <w:num w:numId="35" w16cid:durableId="834104205">
    <w:abstractNumId w:val="9"/>
  </w:num>
  <w:num w:numId="36" w16cid:durableId="1442064477">
    <w:abstractNumId w:val="2"/>
  </w:num>
  <w:num w:numId="37" w16cid:durableId="1414081014">
    <w:abstractNumId w:val="42"/>
  </w:num>
  <w:num w:numId="38" w16cid:durableId="985476586">
    <w:abstractNumId w:val="11"/>
  </w:num>
  <w:num w:numId="39" w16cid:durableId="1537961439">
    <w:abstractNumId w:val="3"/>
  </w:num>
  <w:num w:numId="40" w16cid:durableId="1967197647">
    <w:abstractNumId w:val="45"/>
  </w:num>
  <w:num w:numId="41" w16cid:durableId="1125194379">
    <w:abstractNumId w:val="8"/>
  </w:num>
  <w:num w:numId="42" w16cid:durableId="252470750">
    <w:abstractNumId w:val="5"/>
  </w:num>
  <w:num w:numId="43" w16cid:durableId="652678801">
    <w:abstractNumId w:val="43"/>
  </w:num>
  <w:num w:numId="44" w16cid:durableId="950671904">
    <w:abstractNumId w:val="1"/>
  </w:num>
  <w:num w:numId="45" w16cid:durableId="103891968">
    <w:abstractNumId w:val="44"/>
  </w:num>
  <w:num w:numId="46" w16cid:durableId="1209343753">
    <w:abstractNumId w:val="16"/>
  </w:num>
  <w:num w:numId="47" w16cid:durableId="1687825583">
    <w:abstractNumId w:val="36"/>
  </w:num>
  <w:num w:numId="48" w16cid:durableId="680661101">
    <w:abstractNumId w:val="38"/>
  </w:num>
  <w:num w:numId="49" w16cid:durableId="5084513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849"/>
    <w:rsid w:val="00011773"/>
    <w:rsid w:val="000136D7"/>
    <w:rsid w:val="00015F11"/>
    <w:rsid w:val="000210B9"/>
    <w:rsid w:val="00021A37"/>
    <w:rsid w:val="000417C8"/>
    <w:rsid w:val="0004332B"/>
    <w:rsid w:val="00045744"/>
    <w:rsid w:val="00057DB8"/>
    <w:rsid w:val="000A214A"/>
    <w:rsid w:val="000A2254"/>
    <w:rsid w:val="000B6B46"/>
    <w:rsid w:val="000B7ED9"/>
    <w:rsid w:val="000C008B"/>
    <w:rsid w:val="000C34F6"/>
    <w:rsid w:val="000D04B1"/>
    <w:rsid w:val="000F2CB7"/>
    <w:rsid w:val="000F5E62"/>
    <w:rsid w:val="00107692"/>
    <w:rsid w:val="00110A05"/>
    <w:rsid w:val="00121D46"/>
    <w:rsid w:val="00126F29"/>
    <w:rsid w:val="00131976"/>
    <w:rsid w:val="00142373"/>
    <w:rsid w:val="00147749"/>
    <w:rsid w:val="00154F4B"/>
    <w:rsid w:val="00163771"/>
    <w:rsid w:val="001763AA"/>
    <w:rsid w:val="0018409E"/>
    <w:rsid w:val="00186798"/>
    <w:rsid w:val="00190E60"/>
    <w:rsid w:val="00193226"/>
    <w:rsid w:val="00194D3E"/>
    <w:rsid w:val="001A04FF"/>
    <w:rsid w:val="001A7D84"/>
    <w:rsid w:val="001B1630"/>
    <w:rsid w:val="001D1851"/>
    <w:rsid w:val="001D426C"/>
    <w:rsid w:val="001D6341"/>
    <w:rsid w:val="001E09AC"/>
    <w:rsid w:val="001F3159"/>
    <w:rsid w:val="001F4275"/>
    <w:rsid w:val="001F5C3C"/>
    <w:rsid w:val="00201BB5"/>
    <w:rsid w:val="002060CE"/>
    <w:rsid w:val="0020682E"/>
    <w:rsid w:val="00225809"/>
    <w:rsid w:val="002276D5"/>
    <w:rsid w:val="00240D12"/>
    <w:rsid w:val="00240EC8"/>
    <w:rsid w:val="002623A4"/>
    <w:rsid w:val="00270BBF"/>
    <w:rsid w:val="0027215D"/>
    <w:rsid w:val="002860BB"/>
    <w:rsid w:val="0028760A"/>
    <w:rsid w:val="0029275F"/>
    <w:rsid w:val="00292B80"/>
    <w:rsid w:val="00296056"/>
    <w:rsid w:val="002A2839"/>
    <w:rsid w:val="002B1B56"/>
    <w:rsid w:val="002B4986"/>
    <w:rsid w:val="002C6615"/>
    <w:rsid w:val="002D409C"/>
    <w:rsid w:val="002D4FC2"/>
    <w:rsid w:val="002D5F85"/>
    <w:rsid w:val="002E0C7F"/>
    <w:rsid w:val="002F7D48"/>
    <w:rsid w:val="00303D90"/>
    <w:rsid w:val="003141B8"/>
    <w:rsid w:val="00315876"/>
    <w:rsid w:val="003166F9"/>
    <w:rsid w:val="00317A29"/>
    <w:rsid w:val="0032273F"/>
    <w:rsid w:val="00344730"/>
    <w:rsid w:val="00346EF6"/>
    <w:rsid w:val="0035500A"/>
    <w:rsid w:val="00361CDE"/>
    <w:rsid w:val="0036233D"/>
    <w:rsid w:val="003653D8"/>
    <w:rsid w:val="00374BD7"/>
    <w:rsid w:val="003776DD"/>
    <w:rsid w:val="003859DC"/>
    <w:rsid w:val="003875DC"/>
    <w:rsid w:val="00390484"/>
    <w:rsid w:val="00395D20"/>
    <w:rsid w:val="003966A1"/>
    <w:rsid w:val="003A18AB"/>
    <w:rsid w:val="003A3A6F"/>
    <w:rsid w:val="003B1F2E"/>
    <w:rsid w:val="003B66F5"/>
    <w:rsid w:val="003D34E9"/>
    <w:rsid w:val="003E1AB8"/>
    <w:rsid w:val="003E671C"/>
    <w:rsid w:val="00405171"/>
    <w:rsid w:val="00406224"/>
    <w:rsid w:val="0041000D"/>
    <w:rsid w:val="004150AD"/>
    <w:rsid w:val="004211F2"/>
    <w:rsid w:val="004260F3"/>
    <w:rsid w:val="00434EA3"/>
    <w:rsid w:val="0043538F"/>
    <w:rsid w:val="00442934"/>
    <w:rsid w:val="00442DA5"/>
    <w:rsid w:val="00443C21"/>
    <w:rsid w:val="00445F67"/>
    <w:rsid w:val="004542EE"/>
    <w:rsid w:val="0046446A"/>
    <w:rsid w:val="0047065D"/>
    <w:rsid w:val="004825D6"/>
    <w:rsid w:val="00486542"/>
    <w:rsid w:val="00486A48"/>
    <w:rsid w:val="00491A72"/>
    <w:rsid w:val="00494C12"/>
    <w:rsid w:val="00497561"/>
    <w:rsid w:val="004978E3"/>
    <w:rsid w:val="004A1522"/>
    <w:rsid w:val="004A559D"/>
    <w:rsid w:val="004B074F"/>
    <w:rsid w:val="004B4ED1"/>
    <w:rsid w:val="004B7ED2"/>
    <w:rsid w:val="004C2BC3"/>
    <w:rsid w:val="004D3A3E"/>
    <w:rsid w:val="004D6F03"/>
    <w:rsid w:val="004E29A9"/>
    <w:rsid w:val="004E2C0A"/>
    <w:rsid w:val="004F44B2"/>
    <w:rsid w:val="004F73F4"/>
    <w:rsid w:val="0050154D"/>
    <w:rsid w:val="00505A43"/>
    <w:rsid w:val="00505E1F"/>
    <w:rsid w:val="00506872"/>
    <w:rsid w:val="005071C0"/>
    <w:rsid w:val="0051085F"/>
    <w:rsid w:val="005127F3"/>
    <w:rsid w:val="0051439F"/>
    <w:rsid w:val="00523442"/>
    <w:rsid w:val="00542092"/>
    <w:rsid w:val="0054588A"/>
    <w:rsid w:val="00547D53"/>
    <w:rsid w:val="00575A63"/>
    <w:rsid w:val="00581B9F"/>
    <w:rsid w:val="00586CC7"/>
    <w:rsid w:val="00587164"/>
    <w:rsid w:val="00592422"/>
    <w:rsid w:val="00597654"/>
    <w:rsid w:val="005A68DF"/>
    <w:rsid w:val="005C597F"/>
    <w:rsid w:val="005D23EC"/>
    <w:rsid w:val="005D7712"/>
    <w:rsid w:val="005E2791"/>
    <w:rsid w:val="005E48B5"/>
    <w:rsid w:val="005E59CE"/>
    <w:rsid w:val="005F46D7"/>
    <w:rsid w:val="005F5D5D"/>
    <w:rsid w:val="005F6967"/>
    <w:rsid w:val="006033ED"/>
    <w:rsid w:val="006051B7"/>
    <w:rsid w:val="0060607B"/>
    <w:rsid w:val="0061590D"/>
    <w:rsid w:val="006170BA"/>
    <w:rsid w:val="006174B4"/>
    <w:rsid w:val="00620744"/>
    <w:rsid w:val="00621863"/>
    <w:rsid w:val="006253D9"/>
    <w:rsid w:val="006257EF"/>
    <w:rsid w:val="00627155"/>
    <w:rsid w:val="00627C5C"/>
    <w:rsid w:val="0063454D"/>
    <w:rsid w:val="00646A4A"/>
    <w:rsid w:val="00654B95"/>
    <w:rsid w:val="00664633"/>
    <w:rsid w:val="0066733C"/>
    <w:rsid w:val="00674C4C"/>
    <w:rsid w:val="00684496"/>
    <w:rsid w:val="00691EB2"/>
    <w:rsid w:val="00692E3C"/>
    <w:rsid w:val="00694A90"/>
    <w:rsid w:val="00696770"/>
    <w:rsid w:val="00696E8E"/>
    <w:rsid w:val="006976F8"/>
    <w:rsid w:val="006A0D80"/>
    <w:rsid w:val="006A2D75"/>
    <w:rsid w:val="006A3FB0"/>
    <w:rsid w:val="006A53AB"/>
    <w:rsid w:val="006B27FE"/>
    <w:rsid w:val="006C3E5F"/>
    <w:rsid w:val="006D218B"/>
    <w:rsid w:val="006D677F"/>
    <w:rsid w:val="006D70CD"/>
    <w:rsid w:val="006E2514"/>
    <w:rsid w:val="006F085C"/>
    <w:rsid w:val="006F6D98"/>
    <w:rsid w:val="00702CFE"/>
    <w:rsid w:val="00704DB1"/>
    <w:rsid w:val="00715231"/>
    <w:rsid w:val="0072564C"/>
    <w:rsid w:val="00725881"/>
    <w:rsid w:val="007339C3"/>
    <w:rsid w:val="00734A1E"/>
    <w:rsid w:val="00741CD4"/>
    <w:rsid w:val="00743298"/>
    <w:rsid w:val="00755AC3"/>
    <w:rsid w:val="0075648A"/>
    <w:rsid w:val="0075653D"/>
    <w:rsid w:val="00761371"/>
    <w:rsid w:val="0076389B"/>
    <w:rsid w:val="00767C70"/>
    <w:rsid w:val="007741BC"/>
    <w:rsid w:val="00783508"/>
    <w:rsid w:val="007A5075"/>
    <w:rsid w:val="007D6CED"/>
    <w:rsid w:val="007E34CD"/>
    <w:rsid w:val="00806118"/>
    <w:rsid w:val="00810F75"/>
    <w:rsid w:val="00811F93"/>
    <w:rsid w:val="0081601F"/>
    <w:rsid w:val="00816319"/>
    <w:rsid w:val="008318F6"/>
    <w:rsid w:val="00835E63"/>
    <w:rsid w:val="00841643"/>
    <w:rsid w:val="0084332D"/>
    <w:rsid w:val="00855B54"/>
    <w:rsid w:val="00874828"/>
    <w:rsid w:val="008808C5"/>
    <w:rsid w:val="008A5D71"/>
    <w:rsid w:val="008B0511"/>
    <w:rsid w:val="008B5CE8"/>
    <w:rsid w:val="008C605F"/>
    <w:rsid w:val="008E0298"/>
    <w:rsid w:val="008E0D18"/>
    <w:rsid w:val="008E542B"/>
    <w:rsid w:val="00900D28"/>
    <w:rsid w:val="00923C43"/>
    <w:rsid w:val="0093394A"/>
    <w:rsid w:val="00942DFE"/>
    <w:rsid w:val="00953F6E"/>
    <w:rsid w:val="009564F7"/>
    <w:rsid w:val="00957F59"/>
    <w:rsid w:val="009601DE"/>
    <w:rsid w:val="0096675A"/>
    <w:rsid w:val="00966849"/>
    <w:rsid w:val="00982090"/>
    <w:rsid w:val="00984B25"/>
    <w:rsid w:val="00984D18"/>
    <w:rsid w:val="009A78CC"/>
    <w:rsid w:val="009A7AA5"/>
    <w:rsid w:val="009B12EE"/>
    <w:rsid w:val="009B3BCC"/>
    <w:rsid w:val="009C00E7"/>
    <w:rsid w:val="009C76F0"/>
    <w:rsid w:val="009D4E99"/>
    <w:rsid w:val="009D7366"/>
    <w:rsid w:val="009F134E"/>
    <w:rsid w:val="009F4F91"/>
    <w:rsid w:val="00A01C56"/>
    <w:rsid w:val="00A032D0"/>
    <w:rsid w:val="00A03AB5"/>
    <w:rsid w:val="00A20226"/>
    <w:rsid w:val="00A24B98"/>
    <w:rsid w:val="00A25296"/>
    <w:rsid w:val="00A32808"/>
    <w:rsid w:val="00A36FAE"/>
    <w:rsid w:val="00A426F0"/>
    <w:rsid w:val="00A4524E"/>
    <w:rsid w:val="00A4795A"/>
    <w:rsid w:val="00A50263"/>
    <w:rsid w:val="00A51FAF"/>
    <w:rsid w:val="00A619E9"/>
    <w:rsid w:val="00A63C5C"/>
    <w:rsid w:val="00A85C35"/>
    <w:rsid w:val="00A92325"/>
    <w:rsid w:val="00AA5AA1"/>
    <w:rsid w:val="00AB2BF8"/>
    <w:rsid w:val="00AC124A"/>
    <w:rsid w:val="00AC7EA3"/>
    <w:rsid w:val="00AD5A11"/>
    <w:rsid w:val="00AE36A5"/>
    <w:rsid w:val="00AE42DF"/>
    <w:rsid w:val="00AE6486"/>
    <w:rsid w:val="00AE7B3D"/>
    <w:rsid w:val="00AE7E65"/>
    <w:rsid w:val="00AF7523"/>
    <w:rsid w:val="00B128EA"/>
    <w:rsid w:val="00B23AAA"/>
    <w:rsid w:val="00B25219"/>
    <w:rsid w:val="00B2621E"/>
    <w:rsid w:val="00B26667"/>
    <w:rsid w:val="00B312A4"/>
    <w:rsid w:val="00B31CB9"/>
    <w:rsid w:val="00B3426E"/>
    <w:rsid w:val="00B36687"/>
    <w:rsid w:val="00B43C72"/>
    <w:rsid w:val="00B5513C"/>
    <w:rsid w:val="00B57C6B"/>
    <w:rsid w:val="00B63A9D"/>
    <w:rsid w:val="00B658F0"/>
    <w:rsid w:val="00B73C72"/>
    <w:rsid w:val="00B74000"/>
    <w:rsid w:val="00B8537E"/>
    <w:rsid w:val="00B879D1"/>
    <w:rsid w:val="00B93817"/>
    <w:rsid w:val="00BA0DFD"/>
    <w:rsid w:val="00BA6B41"/>
    <w:rsid w:val="00BB53EF"/>
    <w:rsid w:val="00BC5262"/>
    <w:rsid w:val="00BD4B51"/>
    <w:rsid w:val="00BE5C69"/>
    <w:rsid w:val="00BF34E5"/>
    <w:rsid w:val="00C051E3"/>
    <w:rsid w:val="00C05CA0"/>
    <w:rsid w:val="00C12D14"/>
    <w:rsid w:val="00C1386C"/>
    <w:rsid w:val="00C14157"/>
    <w:rsid w:val="00C14F7C"/>
    <w:rsid w:val="00C2509E"/>
    <w:rsid w:val="00C26180"/>
    <w:rsid w:val="00C30F17"/>
    <w:rsid w:val="00C3336D"/>
    <w:rsid w:val="00C35E28"/>
    <w:rsid w:val="00C37F08"/>
    <w:rsid w:val="00C521CE"/>
    <w:rsid w:val="00C5403A"/>
    <w:rsid w:val="00C560FF"/>
    <w:rsid w:val="00C64605"/>
    <w:rsid w:val="00C70D64"/>
    <w:rsid w:val="00C75542"/>
    <w:rsid w:val="00C82B74"/>
    <w:rsid w:val="00C90B5D"/>
    <w:rsid w:val="00CA4A5C"/>
    <w:rsid w:val="00CB0538"/>
    <w:rsid w:val="00CB127E"/>
    <w:rsid w:val="00CB651B"/>
    <w:rsid w:val="00CB71A5"/>
    <w:rsid w:val="00CC08D7"/>
    <w:rsid w:val="00CC0B94"/>
    <w:rsid w:val="00CD17F6"/>
    <w:rsid w:val="00CF316B"/>
    <w:rsid w:val="00D003FB"/>
    <w:rsid w:val="00D10138"/>
    <w:rsid w:val="00D16DAE"/>
    <w:rsid w:val="00D21B19"/>
    <w:rsid w:val="00D275B5"/>
    <w:rsid w:val="00D3197D"/>
    <w:rsid w:val="00D40FA6"/>
    <w:rsid w:val="00D43ECA"/>
    <w:rsid w:val="00D57940"/>
    <w:rsid w:val="00D615E8"/>
    <w:rsid w:val="00D71405"/>
    <w:rsid w:val="00D73A4E"/>
    <w:rsid w:val="00D80CFC"/>
    <w:rsid w:val="00D83B74"/>
    <w:rsid w:val="00D9304C"/>
    <w:rsid w:val="00DA22BF"/>
    <w:rsid w:val="00DB7DF9"/>
    <w:rsid w:val="00DC75C8"/>
    <w:rsid w:val="00DD180D"/>
    <w:rsid w:val="00DD2DBD"/>
    <w:rsid w:val="00DF1226"/>
    <w:rsid w:val="00DF16D3"/>
    <w:rsid w:val="00DF6508"/>
    <w:rsid w:val="00DF725A"/>
    <w:rsid w:val="00E05C62"/>
    <w:rsid w:val="00E06D66"/>
    <w:rsid w:val="00E15DC3"/>
    <w:rsid w:val="00E21884"/>
    <w:rsid w:val="00E2273E"/>
    <w:rsid w:val="00E36422"/>
    <w:rsid w:val="00E415BA"/>
    <w:rsid w:val="00E42697"/>
    <w:rsid w:val="00E42780"/>
    <w:rsid w:val="00E44D52"/>
    <w:rsid w:val="00E52560"/>
    <w:rsid w:val="00E5419F"/>
    <w:rsid w:val="00E66E7A"/>
    <w:rsid w:val="00E727B4"/>
    <w:rsid w:val="00E833CE"/>
    <w:rsid w:val="00E85A42"/>
    <w:rsid w:val="00E90195"/>
    <w:rsid w:val="00E966C0"/>
    <w:rsid w:val="00EA33B2"/>
    <w:rsid w:val="00EB096F"/>
    <w:rsid w:val="00EB334D"/>
    <w:rsid w:val="00EB6503"/>
    <w:rsid w:val="00ED0B74"/>
    <w:rsid w:val="00ED4425"/>
    <w:rsid w:val="00EE4D90"/>
    <w:rsid w:val="00EE60BC"/>
    <w:rsid w:val="00F03094"/>
    <w:rsid w:val="00F03FF4"/>
    <w:rsid w:val="00F06D30"/>
    <w:rsid w:val="00F15F7C"/>
    <w:rsid w:val="00F2032B"/>
    <w:rsid w:val="00F20425"/>
    <w:rsid w:val="00F249BB"/>
    <w:rsid w:val="00F42784"/>
    <w:rsid w:val="00F535D5"/>
    <w:rsid w:val="00F5576A"/>
    <w:rsid w:val="00F6587B"/>
    <w:rsid w:val="00F71347"/>
    <w:rsid w:val="00F75B25"/>
    <w:rsid w:val="00F7722E"/>
    <w:rsid w:val="00F81F3F"/>
    <w:rsid w:val="00F8784B"/>
    <w:rsid w:val="00FA346C"/>
    <w:rsid w:val="00FC356F"/>
    <w:rsid w:val="00FC4C37"/>
    <w:rsid w:val="00FD0835"/>
    <w:rsid w:val="00FD0B75"/>
    <w:rsid w:val="00FD255A"/>
    <w:rsid w:val="00FD4135"/>
    <w:rsid w:val="00FE2F0D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1312C8"/>
  <w15:chartTrackingRefBased/>
  <w15:docId w15:val="{F1477595-4A81-47A9-9A10-7EAFD589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1F2"/>
    <w:rPr>
      <w:rFonts w:ascii="Arial" w:hAnsi="Arial"/>
      <w:sz w:val="24"/>
      <w:lang w:val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696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A77B3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6967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A77B3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6967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E22B21"/>
    </w:rPr>
  </w:style>
  <w:style w:type="paragraph" w:styleId="Heading5">
    <w:name w:val="heading 5"/>
    <w:basedOn w:val="Normal"/>
    <w:next w:val="Normal"/>
    <w:link w:val="Heading5Char"/>
    <w:uiPriority w:val="9"/>
    <w:qFormat/>
    <w:rsid w:val="006C3E5F"/>
    <w:pPr>
      <w:spacing w:after="0" w:line="271" w:lineRule="auto"/>
      <w:outlineLvl w:val="4"/>
    </w:pPr>
    <w:rPr>
      <w:rFonts w:ascii="Tahoma" w:eastAsia="Times New Roman" w:hAnsi="Tahoma" w:cs="Times New Roman"/>
      <w:i/>
      <w:iCs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6967"/>
    <w:rPr>
      <w:rFonts w:ascii="Arial" w:eastAsiaTheme="majorEastAsia" w:hAnsi="Arial" w:cstheme="majorBidi"/>
      <w:b/>
      <w:bCs/>
      <w:color w:val="0A77B3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F6967"/>
    <w:rPr>
      <w:rFonts w:ascii="Arial" w:eastAsiaTheme="majorEastAsia" w:hAnsi="Arial" w:cstheme="majorBidi"/>
      <w:b/>
      <w:bCs/>
      <w:color w:val="0A77B3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F6967"/>
    <w:rPr>
      <w:rFonts w:ascii="Arial" w:eastAsiaTheme="majorEastAsia" w:hAnsi="Arial" w:cstheme="majorBidi"/>
      <w:b/>
      <w:bCs/>
      <w:color w:val="E22B2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521CE"/>
    <w:pPr>
      <w:spacing w:after="300" w:line="240" w:lineRule="auto"/>
      <w:contextualSpacing/>
      <w:jc w:val="center"/>
    </w:pPr>
    <w:rPr>
      <w:rFonts w:eastAsiaTheme="majorEastAsia" w:cstheme="majorBidi"/>
      <w:b/>
      <w:color w:val="0070C0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21CE"/>
    <w:rPr>
      <w:rFonts w:ascii="Arial" w:eastAsiaTheme="majorEastAsia" w:hAnsi="Arial" w:cstheme="majorBidi"/>
      <w:b/>
      <w:color w:val="0070C0"/>
      <w:spacing w:val="5"/>
      <w:kern w:val="28"/>
      <w:sz w:val="24"/>
      <w:szCs w:val="52"/>
      <w:lang w:val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6967"/>
    <w:pPr>
      <w:numPr>
        <w:ilvl w:val="1"/>
      </w:numPr>
    </w:pPr>
    <w:rPr>
      <w:rFonts w:eastAsiaTheme="majorEastAsia" w:cstheme="majorBidi"/>
      <w:b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6967"/>
    <w:rPr>
      <w:rFonts w:ascii="Arial" w:eastAsiaTheme="majorEastAsia" w:hAnsi="Arial" w:cstheme="majorBidi"/>
      <w:b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5F696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6967"/>
    <w:pPr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6C3E5F"/>
    <w:rPr>
      <w:rFonts w:ascii="Tahoma" w:eastAsia="Times New Roman" w:hAnsi="Tahoma" w:cs="Times New Roman"/>
      <w:i/>
      <w:iCs/>
      <w:sz w:val="24"/>
      <w:szCs w:val="24"/>
      <w:lang w:val="x-none" w:eastAsia="x-none"/>
    </w:rPr>
  </w:style>
  <w:style w:type="character" w:customStyle="1" w:styleId="BookTitle1">
    <w:name w:val="Book Title1"/>
    <w:uiPriority w:val="33"/>
    <w:qFormat/>
    <w:rsid w:val="006C3E5F"/>
    <w:rPr>
      <w:i/>
      <w:i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DB8"/>
    <w:rPr>
      <w:lang w:val="en-IE"/>
    </w:rPr>
  </w:style>
  <w:style w:type="paragraph" w:styleId="Footer">
    <w:name w:val="footer"/>
    <w:basedOn w:val="Normal"/>
    <w:link w:val="Foot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DB8"/>
    <w:rPr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8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8F0"/>
    <w:rPr>
      <w:rFonts w:ascii="Segoe UI" w:hAnsi="Segoe UI" w:cs="Segoe UI"/>
      <w:sz w:val="18"/>
      <w:szCs w:val="18"/>
      <w:lang w:val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835E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5E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5E63"/>
    <w:rPr>
      <w:sz w:val="20"/>
      <w:szCs w:val="20"/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5E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5E63"/>
    <w:rPr>
      <w:b/>
      <w:bCs/>
      <w:sz w:val="20"/>
      <w:szCs w:val="20"/>
      <w:lang w:val="en-IE"/>
    </w:rPr>
  </w:style>
  <w:style w:type="character" w:styleId="Hyperlink">
    <w:name w:val="Hyperlink"/>
    <w:basedOn w:val="DefaultParagraphFont"/>
    <w:uiPriority w:val="99"/>
    <w:unhideWhenUsed/>
    <w:rsid w:val="005E279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34F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92325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semiHidden/>
    <w:unhideWhenUsed/>
    <w:rsid w:val="003B66F5"/>
    <w:rPr>
      <w:color w:val="2B579A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D04B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7065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67C70"/>
    <w:pPr>
      <w:spacing w:after="0" w:line="240" w:lineRule="auto"/>
    </w:pPr>
    <w:rPr>
      <w:rFonts w:ascii="Arial" w:hAnsi="Arial"/>
      <w:sz w:val="24"/>
      <w:lang w:val="en-IE"/>
    </w:rPr>
  </w:style>
  <w:style w:type="paragraph" w:styleId="NoSpacing">
    <w:name w:val="No Spacing"/>
    <w:link w:val="NoSpacingChar"/>
    <w:uiPriority w:val="1"/>
    <w:qFormat/>
    <w:rsid w:val="00EB6503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B6503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itania.gr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C133A-1265-4078-B5FA-CAF22DF52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5</Pages>
  <Words>553</Words>
  <Characters>3045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Naughton</dc:creator>
  <cp:keywords/>
  <dc:description/>
  <cp:lastModifiedBy>Raquel Riaza</cp:lastModifiedBy>
  <cp:revision>48</cp:revision>
  <cp:lastPrinted>2021-05-07T06:59:00Z</cp:lastPrinted>
  <dcterms:created xsi:type="dcterms:W3CDTF">2022-02-01T10:29:00Z</dcterms:created>
  <dcterms:modified xsi:type="dcterms:W3CDTF">2022-06-17T09:22:00Z</dcterms:modified>
</cp:coreProperties>
</file>