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49E6" w14:textId="46E3A6CD" w:rsidR="00B90203" w:rsidRDefault="00B90203" w:rsidP="424F45A8">
      <w:pPr>
        <w:rPr>
          <w:lang w:val="en-US"/>
        </w:rPr>
      </w:pPr>
    </w:p>
    <w:p w14:paraId="673D75FE" w14:textId="7AC241B9" w:rsidR="2353A43E" w:rsidRDefault="6258D446" w:rsidP="424F45A8">
      <w:pPr>
        <w:rPr>
          <w:lang w:val="en-US"/>
        </w:rPr>
      </w:pPr>
      <w:r w:rsidRPr="2EB7AD2B">
        <w:rPr>
          <w:lang w:val="en-US"/>
        </w:rPr>
        <w:t>Brussels, 1</w:t>
      </w:r>
      <w:r w:rsidR="0917D105" w:rsidRPr="2EB7AD2B">
        <w:rPr>
          <w:lang w:val="en-US"/>
        </w:rPr>
        <w:t>5</w:t>
      </w:r>
      <w:r w:rsidRPr="2EB7AD2B">
        <w:rPr>
          <w:lang w:val="en-US"/>
        </w:rPr>
        <w:t>.09.2022</w:t>
      </w:r>
    </w:p>
    <w:p w14:paraId="222EC399" w14:textId="5D344423" w:rsidR="00825949" w:rsidRDefault="008F0C83" w:rsidP="00825949">
      <w:pPr>
        <w:pStyle w:val="Heading1"/>
        <w:rPr>
          <w:lang w:val="en-US"/>
        </w:rPr>
      </w:pPr>
      <w:r>
        <w:rPr>
          <w:lang w:val="en-US"/>
        </w:rPr>
        <w:t>Joint statement</w:t>
      </w:r>
      <w:r w:rsidR="00313FBF">
        <w:rPr>
          <w:lang w:val="en-US"/>
        </w:rPr>
        <w:t xml:space="preserve"> about the </w:t>
      </w:r>
      <w:r w:rsidR="00240B54">
        <w:rPr>
          <w:lang w:val="en-US"/>
        </w:rPr>
        <w:t>attacks on the Armenian border</w:t>
      </w:r>
    </w:p>
    <w:p w14:paraId="4DBBB23B" w14:textId="4C4BC746" w:rsidR="4A1598C7" w:rsidRDefault="4A1598C7" w:rsidP="71ABBB69">
      <w:pPr>
        <w:rPr>
          <w:lang w:val="en-US"/>
        </w:rPr>
      </w:pPr>
    </w:p>
    <w:p w14:paraId="6870DF58" w14:textId="49110202" w:rsidR="00360D71" w:rsidRPr="00E746B3" w:rsidRDefault="00272EA2" w:rsidP="2F9BBDA2">
      <w:pPr>
        <w:rPr>
          <w:lang w:val="en-US"/>
        </w:rPr>
      </w:pPr>
      <w:r w:rsidRPr="506FB8AE">
        <w:rPr>
          <w:lang w:val="en-US"/>
        </w:rPr>
        <w:t>The European Disability Forum</w:t>
      </w:r>
      <w:r w:rsidR="00962CE4">
        <w:rPr>
          <w:lang w:val="en-US"/>
        </w:rPr>
        <w:t>, with</w:t>
      </w:r>
      <w:r w:rsidR="008F0C83">
        <w:rPr>
          <w:lang w:val="en-US"/>
        </w:rPr>
        <w:t xml:space="preserve"> </w:t>
      </w:r>
      <w:r w:rsidR="004E16B3">
        <w:rPr>
          <w:lang w:val="en-US"/>
        </w:rPr>
        <w:t>Disability Rights Agenda and Mental Health Europe</w:t>
      </w:r>
      <w:r w:rsidR="00962CE4">
        <w:rPr>
          <w:lang w:val="en-US"/>
        </w:rPr>
        <w:t xml:space="preserve">, is </w:t>
      </w:r>
      <w:r w:rsidR="001D1BA6" w:rsidRPr="506FB8AE">
        <w:rPr>
          <w:lang w:val="en-US"/>
        </w:rPr>
        <w:t>following with deep concern</w:t>
      </w:r>
      <w:r w:rsidRPr="506FB8AE">
        <w:rPr>
          <w:lang w:val="en-US"/>
        </w:rPr>
        <w:t xml:space="preserve"> the events</w:t>
      </w:r>
      <w:r w:rsidR="002822C0" w:rsidRPr="506FB8AE">
        <w:rPr>
          <w:lang w:val="en-US"/>
        </w:rPr>
        <w:t xml:space="preserve"> currently</w:t>
      </w:r>
      <w:r w:rsidRPr="506FB8AE">
        <w:rPr>
          <w:lang w:val="en-US"/>
        </w:rPr>
        <w:t xml:space="preserve"> unfolding on the Armenian border. </w:t>
      </w:r>
      <w:r w:rsidR="002822C0" w:rsidRPr="506FB8AE">
        <w:rPr>
          <w:lang w:val="en-US"/>
        </w:rPr>
        <w:t xml:space="preserve">Our member from Armenia, </w:t>
      </w:r>
      <w:r w:rsidR="001D1BA6" w:rsidRPr="506FB8AE">
        <w:rPr>
          <w:lang w:val="en-US"/>
        </w:rPr>
        <w:t xml:space="preserve">the </w:t>
      </w:r>
      <w:hyperlink r:id="rId11">
        <w:r w:rsidR="002822C0" w:rsidRPr="506FB8AE">
          <w:rPr>
            <w:rStyle w:val="Hyperlink"/>
            <w:lang w:val="en-US"/>
          </w:rPr>
          <w:t>Disability Rights Agenda</w:t>
        </w:r>
      </w:hyperlink>
      <w:r w:rsidR="325EB263" w:rsidRPr="4A1598C7">
        <w:rPr>
          <w:lang w:val="en-US"/>
        </w:rPr>
        <w:t xml:space="preserve">, has </w:t>
      </w:r>
      <w:r w:rsidR="65711428" w:rsidRPr="4A1598C7">
        <w:rPr>
          <w:lang w:val="en-US"/>
        </w:rPr>
        <w:t xml:space="preserve">reported </w:t>
      </w:r>
      <w:r w:rsidR="325EB263" w:rsidRPr="4A1598C7">
        <w:rPr>
          <w:lang w:val="en-US"/>
        </w:rPr>
        <w:t xml:space="preserve">that </w:t>
      </w:r>
      <w:r w:rsidR="65711428" w:rsidRPr="4A1598C7">
        <w:rPr>
          <w:lang w:val="en-US"/>
        </w:rPr>
        <w:t>on</w:t>
      </w:r>
      <w:r w:rsidR="1D722DFE" w:rsidRPr="4A1598C7">
        <w:rPr>
          <w:lang w:val="en-US"/>
        </w:rPr>
        <w:t xml:space="preserve"> 13</w:t>
      </w:r>
      <w:r w:rsidR="65711428" w:rsidRPr="4A1598C7">
        <w:rPr>
          <w:lang w:val="en-US"/>
        </w:rPr>
        <w:t xml:space="preserve"> September</w:t>
      </w:r>
      <w:r w:rsidR="73478BCA" w:rsidRPr="31E83E3F">
        <w:rPr>
          <w:lang w:val="en-US"/>
        </w:rPr>
        <w:t>,</w:t>
      </w:r>
      <w:r w:rsidR="65711428" w:rsidRPr="4A1598C7">
        <w:rPr>
          <w:lang w:val="en-US"/>
        </w:rPr>
        <w:t xml:space="preserve"> </w:t>
      </w:r>
      <w:r w:rsidR="325EB263" w:rsidRPr="4A1598C7">
        <w:rPr>
          <w:lang w:val="en-US"/>
        </w:rPr>
        <w:t>military</w:t>
      </w:r>
      <w:r w:rsidR="65711428" w:rsidRPr="4A1598C7">
        <w:rPr>
          <w:lang w:val="en-US"/>
        </w:rPr>
        <w:t xml:space="preserve"> personnel</w:t>
      </w:r>
      <w:r w:rsidR="325EB263" w:rsidRPr="4A1598C7">
        <w:rPr>
          <w:lang w:val="en-US"/>
        </w:rPr>
        <w:t xml:space="preserve"> and civilian infrastructure in the border towns of </w:t>
      </w:r>
      <w:r w:rsidR="31EC0530" w:rsidRPr="4A1598C7">
        <w:rPr>
          <w:lang w:val="en-US"/>
        </w:rPr>
        <w:t xml:space="preserve">Vardenis, Jermuk, Goris and Tatev </w:t>
      </w:r>
      <w:r w:rsidR="65711428" w:rsidRPr="4A1598C7">
        <w:rPr>
          <w:lang w:val="en-US"/>
        </w:rPr>
        <w:t>have been</w:t>
      </w:r>
      <w:r w:rsidR="31EC0530" w:rsidRPr="4A1598C7">
        <w:rPr>
          <w:lang w:val="en-US"/>
        </w:rPr>
        <w:t xml:space="preserve"> shelled by heavy artillery</w:t>
      </w:r>
      <w:r w:rsidR="005C5663">
        <w:rPr>
          <w:lang w:val="en-US"/>
        </w:rPr>
        <w:t xml:space="preserve"> of Azerbaijan</w:t>
      </w:r>
      <w:r w:rsidR="31EC0530" w:rsidRPr="4A1598C7">
        <w:rPr>
          <w:lang w:val="en-US"/>
        </w:rPr>
        <w:t>.</w:t>
      </w:r>
      <w:r w:rsidR="536FBC29" w:rsidRPr="4A1598C7">
        <w:rPr>
          <w:lang w:val="en-US"/>
        </w:rPr>
        <w:t xml:space="preserve"> </w:t>
      </w:r>
      <w:r w:rsidR="1E4500D4" w:rsidRPr="4A1598C7">
        <w:rPr>
          <w:lang w:val="en-US"/>
        </w:rPr>
        <w:t>Over 2570 people have been displaced from their homes, most of which women, children and elderly people, including persons with disabilities.</w:t>
      </w:r>
      <w:r w:rsidR="00E746B3">
        <w:rPr>
          <w:lang w:val="en-US"/>
        </w:rPr>
        <w:t xml:space="preserve"> </w:t>
      </w:r>
      <w:r w:rsidR="00E746B3" w:rsidRPr="00E746B3">
        <w:rPr>
          <w:lang w:val="en-US"/>
        </w:rPr>
        <w:t xml:space="preserve">As a result of </w:t>
      </w:r>
      <w:r w:rsidR="00E746B3">
        <w:rPr>
          <w:lang w:val="en-US"/>
        </w:rPr>
        <w:t>aggression</w:t>
      </w:r>
      <w:r w:rsidR="00E746B3" w:rsidRPr="00E746B3">
        <w:rPr>
          <w:lang w:val="en-US"/>
        </w:rPr>
        <w:t xml:space="preserve">, children's right to </w:t>
      </w:r>
      <w:r w:rsidR="00E746B3">
        <w:rPr>
          <w:lang w:val="en-US"/>
        </w:rPr>
        <w:t xml:space="preserve">inclusive </w:t>
      </w:r>
      <w:r w:rsidR="00E746B3" w:rsidRPr="00E746B3">
        <w:rPr>
          <w:lang w:val="en-US"/>
        </w:rPr>
        <w:t>education was disrupted in Gegharkunik, Vayots Dzor and Syunik</w:t>
      </w:r>
      <w:r w:rsidR="00E746B3">
        <w:rPr>
          <w:lang w:val="en-US"/>
        </w:rPr>
        <w:t xml:space="preserve"> regions</w:t>
      </w:r>
      <w:r w:rsidR="00E746B3" w:rsidRPr="00E746B3">
        <w:rPr>
          <w:lang w:val="en-US"/>
        </w:rPr>
        <w:t>.</w:t>
      </w:r>
    </w:p>
    <w:p w14:paraId="3D64D637" w14:textId="462327E4" w:rsidR="00313FBF" w:rsidRDefault="58D8865B" w:rsidP="0082534D">
      <w:pPr>
        <w:rPr>
          <w:lang w:val="en-US"/>
        </w:rPr>
      </w:pPr>
      <w:r w:rsidRPr="58D8865B">
        <w:rPr>
          <w:lang w:val="en-US"/>
        </w:rPr>
        <w:t xml:space="preserve">Persons with disabilities are disproportionately impacted by conflict and humanitarian crises. The situation can be particularly dangerous for people living in institutional care, and the municipality of Vardenis hosts Armenia’s biggest Psychoneurological Boarding House, accommodating 450 persons with </w:t>
      </w:r>
      <w:r w:rsidR="005C5663">
        <w:rPr>
          <w:lang w:val="en-US"/>
        </w:rPr>
        <w:t xml:space="preserve">intellectual and/or </w:t>
      </w:r>
      <w:r w:rsidRPr="58D8865B">
        <w:rPr>
          <w:lang w:val="en-US"/>
        </w:rPr>
        <w:t xml:space="preserve">psychosocial disabilities. We are also very concerned by the reports of the dire living conditions in this institution, where some residents are isolated and deprived of their legal capacity. </w:t>
      </w:r>
    </w:p>
    <w:p w14:paraId="41112982" w14:textId="73AE0185" w:rsidR="00056371" w:rsidRDefault="00056371" w:rsidP="00056371">
      <w:pPr>
        <w:rPr>
          <w:lang w:val="en-US"/>
        </w:rPr>
      </w:pPr>
      <w:r>
        <w:rPr>
          <w:lang w:val="en-US"/>
        </w:rPr>
        <w:t>In 2019</w:t>
      </w:r>
      <w:r w:rsidRPr="7356BFFF">
        <w:rPr>
          <w:lang w:val="en-US"/>
        </w:rPr>
        <w:t xml:space="preserve">, the UN Security Council adopted </w:t>
      </w:r>
      <w:hyperlink r:id="rId12" w:history="1">
        <w:r w:rsidRPr="00A56358">
          <w:rPr>
            <w:rStyle w:val="Hyperlink"/>
            <w:lang w:val="en-US"/>
          </w:rPr>
          <w:t>Resolution 2475(2019)</w:t>
        </w:r>
      </w:hyperlink>
      <w:r w:rsidR="00E13A0C">
        <w:rPr>
          <w:lang w:val="en-US"/>
        </w:rPr>
        <w:t xml:space="preserve">. </w:t>
      </w:r>
      <w:r w:rsidR="008337F4">
        <w:rPr>
          <w:lang w:val="en-US"/>
        </w:rPr>
        <w:t xml:space="preserve">This resolution, </w:t>
      </w:r>
      <w:r w:rsidR="008337F4" w:rsidRPr="008337F4">
        <w:rPr>
          <w:lang w:val="en-US"/>
        </w:rPr>
        <w:t>in line with Article 11 of the UN Convention on the Rights of Persons with Disabilities (CRPD)</w:t>
      </w:r>
      <w:r w:rsidR="008337F4">
        <w:rPr>
          <w:lang w:val="en-US"/>
        </w:rPr>
        <w:t>,</w:t>
      </w:r>
      <w:r w:rsidRPr="7356BFFF">
        <w:rPr>
          <w:lang w:val="en-US"/>
        </w:rPr>
        <w:t xml:space="preserve"> calls on all parties in an armed conflict to</w:t>
      </w:r>
      <w:r>
        <w:rPr>
          <w:lang w:val="en-US"/>
        </w:rPr>
        <w:t xml:space="preserve"> </w:t>
      </w:r>
      <w:r w:rsidRPr="002F56BE">
        <w:rPr>
          <w:lang w:val="en-US"/>
        </w:rPr>
        <w:t>protect persons with disabilities in conflict situations and to ensure they have</w:t>
      </w:r>
      <w:r>
        <w:rPr>
          <w:lang w:val="en-US"/>
        </w:rPr>
        <w:t xml:space="preserve"> equal</w:t>
      </w:r>
      <w:r w:rsidRPr="002F56BE">
        <w:rPr>
          <w:lang w:val="en-US"/>
        </w:rPr>
        <w:t xml:space="preserve"> access to justice, basic services and humanitarian assistance</w:t>
      </w:r>
      <w:r w:rsidRPr="7356BFFF">
        <w:rPr>
          <w:lang w:val="en-US"/>
        </w:rPr>
        <w:t>.</w:t>
      </w:r>
    </w:p>
    <w:p w14:paraId="17F60E7B" w14:textId="21C59669" w:rsidR="00CB1BE5" w:rsidRDefault="47EEEA3D" w:rsidP="0082534D">
      <w:pPr>
        <w:rPr>
          <w:lang w:val="en-US"/>
        </w:rPr>
      </w:pPr>
      <w:r w:rsidRPr="47EEEA3D">
        <w:rPr>
          <w:lang w:val="en-US"/>
        </w:rPr>
        <w:t>In this sensitive moment of high tensions and instability between Armenia and Azerbaijan, we, once again, condemn the targeting of civilians, particularly of persons with disabilities</w:t>
      </w:r>
      <w:r w:rsidR="00593E04">
        <w:rPr>
          <w:lang w:val="en-US"/>
        </w:rPr>
        <w:t>.</w:t>
      </w:r>
    </w:p>
    <w:p w14:paraId="0C70EEA4" w14:textId="79D144C8" w:rsidR="58D8865B" w:rsidRDefault="58D8865B" w:rsidP="58D8865B">
      <w:pPr>
        <w:rPr>
          <w:lang w:val="en-US"/>
        </w:rPr>
      </w:pPr>
      <w:r w:rsidRPr="58D8865B">
        <w:rPr>
          <w:lang w:val="en-US"/>
        </w:rPr>
        <w:t>We call both countries as well as the international community to take all the necessary measures to protect all civilians, including persons with disabilities and prevent an escalation that would lead to another humanitarian disaster in Europe;</w:t>
      </w:r>
    </w:p>
    <w:p w14:paraId="5191C44D" w14:textId="77777777" w:rsidR="00693ACA" w:rsidRDefault="58D8865B" w:rsidP="58D8865B">
      <w:pPr>
        <w:rPr>
          <w:lang w:val="en-US"/>
        </w:rPr>
      </w:pPr>
      <w:r w:rsidRPr="58D8865B">
        <w:rPr>
          <w:lang w:val="en-US"/>
        </w:rPr>
        <w:t xml:space="preserve">We urge the Armenian government to </w:t>
      </w:r>
    </w:p>
    <w:p w14:paraId="50D1667E" w14:textId="72A1204D" w:rsidR="00693ACA" w:rsidRPr="005C5663" w:rsidRDefault="005C5663" w:rsidP="005C5663">
      <w:pPr>
        <w:rPr>
          <w:lang w:val="en-US"/>
        </w:rPr>
      </w:pPr>
      <w:r>
        <w:rPr>
          <w:lang w:val="en-US"/>
        </w:rPr>
        <w:t xml:space="preserve">(a) </w:t>
      </w:r>
      <w:r w:rsidR="00693ACA" w:rsidRPr="005C5663">
        <w:rPr>
          <w:lang w:val="en-US"/>
        </w:rPr>
        <w:t xml:space="preserve">closely consult and actively involve persons with disabilities and their representative organizations in the development, implementation and monitoring of emergency-related legislation and policies, and the establishment of priorities for aid distribution, in accordance with </w:t>
      </w:r>
      <w:r>
        <w:rPr>
          <w:lang w:val="en-US"/>
        </w:rPr>
        <w:t xml:space="preserve">CRPD </w:t>
      </w:r>
      <w:r w:rsidR="00693ACA" w:rsidRPr="005C5663">
        <w:rPr>
          <w:lang w:val="en-US"/>
        </w:rPr>
        <w:t>article 4 (3);</w:t>
      </w:r>
    </w:p>
    <w:p w14:paraId="5AEEAE89" w14:textId="3517A1CA" w:rsidR="00CB1BE5" w:rsidRDefault="005C5663" w:rsidP="0082534D">
      <w:pPr>
        <w:rPr>
          <w:lang w:val="en-US"/>
        </w:rPr>
      </w:pPr>
      <w:r>
        <w:rPr>
          <w:lang w:val="en-US"/>
        </w:rPr>
        <w:t xml:space="preserve">(b) </w:t>
      </w:r>
      <w:r w:rsidR="00693ACA" w:rsidRPr="005C5663">
        <w:rPr>
          <w:lang w:val="en-US"/>
        </w:rPr>
        <w:t>accelerate effort</w:t>
      </w:r>
      <w:r>
        <w:rPr>
          <w:lang w:val="en-US"/>
        </w:rPr>
        <w:t>s</w:t>
      </w:r>
      <w:r w:rsidR="00693ACA" w:rsidRPr="005C5663">
        <w:rPr>
          <w:lang w:val="en-US"/>
        </w:rPr>
        <w:t xml:space="preserve"> to close institutions and </w:t>
      </w:r>
      <w:r w:rsidR="00593E04" w:rsidRPr="005C5663">
        <w:rPr>
          <w:lang w:val="en-US"/>
        </w:rPr>
        <w:t xml:space="preserve">prioritize the development of individualized support and inclusive mainstream services in the communities </w:t>
      </w:r>
      <w:r w:rsidR="58D8865B" w:rsidRPr="005C5663">
        <w:rPr>
          <w:lang w:val="en-US"/>
        </w:rPr>
        <w:t xml:space="preserve">for adults and children with disabilities, in compliance with Article 19 of the Convention on the Rights of Persons with Disabilities and </w:t>
      </w:r>
      <w:r w:rsidR="00593E04" w:rsidRPr="005C5663">
        <w:rPr>
          <w:lang w:val="en-US"/>
        </w:rPr>
        <w:t>the newly adopted CRPD Guidelines on deinstitutionalization, including in emergencies (CRPD/C/27/3)</w:t>
      </w:r>
      <w:r w:rsidR="58D8865B" w:rsidRPr="005C5663">
        <w:rPr>
          <w:lang w:val="en-US"/>
        </w:rPr>
        <w:t>.</w:t>
      </w:r>
    </w:p>
    <w:p w14:paraId="66A6A3B6" w14:textId="3A4524FE" w:rsidR="00EE0274" w:rsidRDefault="00EE0274" w:rsidP="0082534D">
      <w:pPr>
        <w:rPr>
          <w:lang w:val="en-US"/>
        </w:rPr>
      </w:pPr>
    </w:p>
    <w:p w14:paraId="09A8E923" w14:textId="0113F09C" w:rsidR="00EE0274" w:rsidRPr="00EE0274" w:rsidRDefault="00EE0274" w:rsidP="004E16B3">
      <w:pPr>
        <w:spacing w:after="0" w:line="240" w:lineRule="auto"/>
        <w:jc w:val="right"/>
        <w:rPr>
          <w:b/>
          <w:bCs/>
          <w:lang w:val="en-US"/>
        </w:rPr>
      </w:pPr>
      <w:r w:rsidRPr="00EE0274">
        <w:rPr>
          <w:b/>
          <w:bCs/>
          <w:lang w:val="en-US"/>
        </w:rPr>
        <w:t>European Disability Forum</w:t>
      </w:r>
    </w:p>
    <w:p w14:paraId="75023EFA" w14:textId="6EF1F533" w:rsidR="00EE0274" w:rsidRPr="00EE0274" w:rsidRDefault="00EE0274" w:rsidP="004E16B3">
      <w:pPr>
        <w:spacing w:after="0" w:line="240" w:lineRule="auto"/>
        <w:jc w:val="right"/>
        <w:rPr>
          <w:b/>
          <w:bCs/>
          <w:lang w:val="en-US"/>
        </w:rPr>
      </w:pPr>
      <w:r w:rsidRPr="00EE0274">
        <w:rPr>
          <w:b/>
          <w:bCs/>
          <w:lang w:val="en-US"/>
        </w:rPr>
        <w:t>Disability Rights Agenda</w:t>
      </w:r>
      <w:r w:rsidR="004E16B3">
        <w:rPr>
          <w:b/>
          <w:bCs/>
          <w:lang w:val="en-US"/>
        </w:rPr>
        <w:t xml:space="preserve"> NGO</w:t>
      </w:r>
    </w:p>
    <w:p w14:paraId="61F44C00" w14:textId="0B80C21F" w:rsidR="00EE0274" w:rsidRPr="00EE0274" w:rsidRDefault="00EE0274" w:rsidP="004E16B3">
      <w:pPr>
        <w:spacing w:after="0" w:line="240" w:lineRule="auto"/>
        <w:jc w:val="right"/>
        <w:rPr>
          <w:b/>
          <w:bCs/>
          <w:lang w:val="en-US"/>
        </w:rPr>
      </w:pPr>
      <w:r w:rsidRPr="00EE0274">
        <w:rPr>
          <w:b/>
          <w:bCs/>
          <w:lang w:val="en-US"/>
        </w:rPr>
        <w:t>Mental Health Europe</w:t>
      </w:r>
    </w:p>
    <w:sectPr w:rsidR="00EE0274" w:rsidRPr="00EE0274" w:rsidSect="004E16B3">
      <w:headerReference w:type="default" r:id="rId13"/>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AC68" w14:textId="77777777" w:rsidR="00A63979" w:rsidRDefault="00A63979" w:rsidP="00EE0274">
      <w:pPr>
        <w:spacing w:after="0" w:line="240" w:lineRule="auto"/>
      </w:pPr>
      <w:r>
        <w:separator/>
      </w:r>
    </w:p>
  </w:endnote>
  <w:endnote w:type="continuationSeparator" w:id="0">
    <w:p w14:paraId="7EBF9486" w14:textId="77777777" w:rsidR="00A63979" w:rsidRDefault="00A63979" w:rsidP="00EE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337D" w14:textId="77777777" w:rsidR="00A63979" w:rsidRDefault="00A63979" w:rsidP="00EE0274">
      <w:pPr>
        <w:spacing w:after="0" w:line="240" w:lineRule="auto"/>
      </w:pPr>
      <w:r>
        <w:separator/>
      </w:r>
    </w:p>
  </w:footnote>
  <w:footnote w:type="continuationSeparator" w:id="0">
    <w:p w14:paraId="543FE5AD" w14:textId="77777777" w:rsidR="00A63979" w:rsidRDefault="00A63979" w:rsidP="00EE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CA5B" w14:textId="23E6AAFE" w:rsidR="004E16B3" w:rsidRDefault="004E16B3">
    <w:pPr>
      <w:pStyle w:val="Header"/>
    </w:pPr>
    <w:r>
      <w:rPr>
        <w:noProof/>
        <w:lang w:val="en-US"/>
      </w:rPr>
      <w:drawing>
        <wp:inline distT="0" distB="0" distL="0" distR="0" wp14:anchorId="7AF29AB2" wp14:editId="48258B9C">
          <wp:extent cx="868021" cy="900000"/>
          <wp:effectExtent l="0" t="0" r="0" b="0"/>
          <wp:docPr id="4" name="Picture 4" descr="Logo,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uropean Disability Forum&#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21" cy="900000"/>
                  </a:xfrm>
                  <a:prstGeom prst="rect">
                    <a:avLst/>
                  </a:prstGeom>
                </pic:spPr>
              </pic:pic>
            </a:graphicData>
          </a:graphic>
        </wp:inline>
      </w:drawing>
    </w:r>
    <w:r>
      <w:rPr>
        <w:noProof/>
        <w:lang w:val="en-US"/>
      </w:rPr>
      <w:drawing>
        <wp:inline distT="0" distB="0" distL="0" distR="0" wp14:anchorId="7A247AC3" wp14:editId="64868592">
          <wp:extent cx="900000" cy="900000"/>
          <wp:effectExtent l="0" t="0" r="0" b="0"/>
          <wp:docPr id="5" name="Picture 5" descr="Logo, Disability Rights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isability Rights Agenda"/>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noProof/>
        <w:lang w:val="en-US"/>
      </w:rPr>
      <w:drawing>
        <wp:inline distT="0" distB="0" distL="0" distR="0" wp14:anchorId="633A9243" wp14:editId="5909F2D3">
          <wp:extent cx="938483" cy="900000"/>
          <wp:effectExtent l="0" t="0" r="0" b="0"/>
          <wp:docPr id="6" name="Picture 6" descr="Logo, Mental Health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Mental Health Europe"/>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8483"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3798E"/>
    <w:multiLevelType w:val="hybridMultilevel"/>
    <w:tmpl w:val="3D20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11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E8C38F-1C07-44BF-8326-EBC0EA5A02CB}"/>
    <w:docVar w:name="dgnword-eventsink" w:val="2559335383808"/>
  </w:docVars>
  <w:rsids>
    <w:rsidRoot w:val="00272EA2"/>
    <w:rsid w:val="00003330"/>
    <w:rsid w:val="000077BF"/>
    <w:rsid w:val="00030C56"/>
    <w:rsid w:val="000502F0"/>
    <w:rsid w:val="00056371"/>
    <w:rsid w:val="00057039"/>
    <w:rsid w:val="000A4BF5"/>
    <w:rsid w:val="000C7466"/>
    <w:rsid w:val="000D24D5"/>
    <w:rsid w:val="000F028D"/>
    <w:rsid w:val="0013778A"/>
    <w:rsid w:val="0017599C"/>
    <w:rsid w:val="001D1BA6"/>
    <w:rsid w:val="00240B54"/>
    <w:rsid w:val="00272EA2"/>
    <w:rsid w:val="002814EF"/>
    <w:rsid w:val="002822C0"/>
    <w:rsid w:val="002F0DA2"/>
    <w:rsid w:val="002F56BE"/>
    <w:rsid w:val="00305BAA"/>
    <w:rsid w:val="00313FBF"/>
    <w:rsid w:val="0034055F"/>
    <w:rsid w:val="00360D71"/>
    <w:rsid w:val="003704EC"/>
    <w:rsid w:val="003757C8"/>
    <w:rsid w:val="00375E7B"/>
    <w:rsid w:val="003F4FF8"/>
    <w:rsid w:val="004001F9"/>
    <w:rsid w:val="00400991"/>
    <w:rsid w:val="004839E4"/>
    <w:rsid w:val="00496554"/>
    <w:rsid w:val="004E16B3"/>
    <w:rsid w:val="004F794F"/>
    <w:rsid w:val="00500E5A"/>
    <w:rsid w:val="00506256"/>
    <w:rsid w:val="005113F9"/>
    <w:rsid w:val="00527E80"/>
    <w:rsid w:val="00534417"/>
    <w:rsid w:val="00574CBC"/>
    <w:rsid w:val="00593E04"/>
    <w:rsid w:val="005C5663"/>
    <w:rsid w:val="005D4897"/>
    <w:rsid w:val="005D70FF"/>
    <w:rsid w:val="00683235"/>
    <w:rsid w:val="00693ACA"/>
    <w:rsid w:val="006A02E8"/>
    <w:rsid w:val="006A67B3"/>
    <w:rsid w:val="006B3945"/>
    <w:rsid w:val="006E0044"/>
    <w:rsid w:val="007D08D0"/>
    <w:rsid w:val="0082534D"/>
    <w:rsid w:val="00825949"/>
    <w:rsid w:val="008337F4"/>
    <w:rsid w:val="008473E8"/>
    <w:rsid w:val="00862698"/>
    <w:rsid w:val="008837F3"/>
    <w:rsid w:val="008A1C57"/>
    <w:rsid w:val="008E094A"/>
    <w:rsid w:val="008F0C83"/>
    <w:rsid w:val="00915219"/>
    <w:rsid w:val="00954CC1"/>
    <w:rsid w:val="00962CE4"/>
    <w:rsid w:val="009B0B38"/>
    <w:rsid w:val="00A56358"/>
    <w:rsid w:val="00A63979"/>
    <w:rsid w:val="00A972A7"/>
    <w:rsid w:val="00B497FA"/>
    <w:rsid w:val="00B53F2D"/>
    <w:rsid w:val="00B90203"/>
    <w:rsid w:val="00BF1E29"/>
    <w:rsid w:val="00BF4F77"/>
    <w:rsid w:val="00C34C91"/>
    <w:rsid w:val="00C41236"/>
    <w:rsid w:val="00C50753"/>
    <w:rsid w:val="00C778B9"/>
    <w:rsid w:val="00C85629"/>
    <w:rsid w:val="00CB1BE5"/>
    <w:rsid w:val="00CD1495"/>
    <w:rsid w:val="00D00F8D"/>
    <w:rsid w:val="00DC2281"/>
    <w:rsid w:val="00DC59DE"/>
    <w:rsid w:val="00DF26E0"/>
    <w:rsid w:val="00DF4FCD"/>
    <w:rsid w:val="00E06D38"/>
    <w:rsid w:val="00E13A0C"/>
    <w:rsid w:val="00E64C3A"/>
    <w:rsid w:val="00E746B3"/>
    <w:rsid w:val="00EA064B"/>
    <w:rsid w:val="00ED0D6D"/>
    <w:rsid w:val="00ED45B8"/>
    <w:rsid w:val="00EE0274"/>
    <w:rsid w:val="00F01ED3"/>
    <w:rsid w:val="00F210EC"/>
    <w:rsid w:val="00F22919"/>
    <w:rsid w:val="00F327D0"/>
    <w:rsid w:val="00F40617"/>
    <w:rsid w:val="00F552DE"/>
    <w:rsid w:val="00F63FE1"/>
    <w:rsid w:val="00F66B36"/>
    <w:rsid w:val="00F85673"/>
    <w:rsid w:val="0193A689"/>
    <w:rsid w:val="01A8B6D7"/>
    <w:rsid w:val="02269822"/>
    <w:rsid w:val="023EB6AD"/>
    <w:rsid w:val="0295DC50"/>
    <w:rsid w:val="02C08C6C"/>
    <w:rsid w:val="0308ACBF"/>
    <w:rsid w:val="0353E044"/>
    <w:rsid w:val="035FC53A"/>
    <w:rsid w:val="03C495AC"/>
    <w:rsid w:val="048BB414"/>
    <w:rsid w:val="049DEDA8"/>
    <w:rsid w:val="04A5758C"/>
    <w:rsid w:val="04AE8EA9"/>
    <w:rsid w:val="04B2C733"/>
    <w:rsid w:val="05218945"/>
    <w:rsid w:val="056ED2DB"/>
    <w:rsid w:val="0596461A"/>
    <w:rsid w:val="05BED4F9"/>
    <w:rsid w:val="05E0F724"/>
    <w:rsid w:val="05FB200E"/>
    <w:rsid w:val="06A3851C"/>
    <w:rsid w:val="072BAF74"/>
    <w:rsid w:val="07484026"/>
    <w:rsid w:val="077C6641"/>
    <w:rsid w:val="083F557D"/>
    <w:rsid w:val="0917D105"/>
    <w:rsid w:val="09447326"/>
    <w:rsid w:val="09872278"/>
    <w:rsid w:val="09A5E1E9"/>
    <w:rsid w:val="0A0465C6"/>
    <w:rsid w:val="0A658B22"/>
    <w:rsid w:val="0ACD7806"/>
    <w:rsid w:val="0B01794A"/>
    <w:rsid w:val="0B4184F0"/>
    <w:rsid w:val="0B82626C"/>
    <w:rsid w:val="0E94AD94"/>
    <w:rsid w:val="0F8EC249"/>
    <w:rsid w:val="0FCD6289"/>
    <w:rsid w:val="104B1FDE"/>
    <w:rsid w:val="107B498F"/>
    <w:rsid w:val="10EF4A31"/>
    <w:rsid w:val="111F24F3"/>
    <w:rsid w:val="1150ECEE"/>
    <w:rsid w:val="11630BCC"/>
    <w:rsid w:val="119B5EF8"/>
    <w:rsid w:val="13BDF186"/>
    <w:rsid w:val="14B746EB"/>
    <w:rsid w:val="150481A3"/>
    <w:rsid w:val="1561A084"/>
    <w:rsid w:val="15A933CF"/>
    <w:rsid w:val="1665B031"/>
    <w:rsid w:val="168B1205"/>
    <w:rsid w:val="16A05204"/>
    <w:rsid w:val="1713E4BD"/>
    <w:rsid w:val="175D8C94"/>
    <w:rsid w:val="18052872"/>
    <w:rsid w:val="1A5B2CBF"/>
    <w:rsid w:val="1B548210"/>
    <w:rsid w:val="1B629428"/>
    <w:rsid w:val="1B72B105"/>
    <w:rsid w:val="1C34C500"/>
    <w:rsid w:val="1C44136B"/>
    <w:rsid w:val="1CD71A66"/>
    <w:rsid w:val="1D2E0825"/>
    <w:rsid w:val="1D3B3044"/>
    <w:rsid w:val="1D5096BB"/>
    <w:rsid w:val="1D722DFE"/>
    <w:rsid w:val="1DDD6734"/>
    <w:rsid w:val="1DEF55DD"/>
    <w:rsid w:val="1E4500D4"/>
    <w:rsid w:val="1E4521F0"/>
    <w:rsid w:val="1EAE95BF"/>
    <w:rsid w:val="1F2FF141"/>
    <w:rsid w:val="1FF176F8"/>
    <w:rsid w:val="20AD4081"/>
    <w:rsid w:val="2106EE30"/>
    <w:rsid w:val="214BDFD9"/>
    <w:rsid w:val="21C08AB1"/>
    <w:rsid w:val="22AA9E1B"/>
    <w:rsid w:val="2353A43E"/>
    <w:rsid w:val="238D76FB"/>
    <w:rsid w:val="2443C703"/>
    <w:rsid w:val="24F7D70C"/>
    <w:rsid w:val="25490064"/>
    <w:rsid w:val="255325FE"/>
    <w:rsid w:val="267FA959"/>
    <w:rsid w:val="270F8B4A"/>
    <w:rsid w:val="272D6028"/>
    <w:rsid w:val="27ED826A"/>
    <w:rsid w:val="28FE09D8"/>
    <w:rsid w:val="292D0F4A"/>
    <w:rsid w:val="293400B1"/>
    <w:rsid w:val="29BA1118"/>
    <w:rsid w:val="29FB6AA1"/>
    <w:rsid w:val="2A05B9F4"/>
    <w:rsid w:val="2A1C7187"/>
    <w:rsid w:val="2AA4A6FF"/>
    <w:rsid w:val="2C2FEFD3"/>
    <w:rsid w:val="2C5518B8"/>
    <w:rsid w:val="2C5E7295"/>
    <w:rsid w:val="2C8A0C1F"/>
    <w:rsid w:val="2D7BBE9A"/>
    <w:rsid w:val="2E19B54D"/>
    <w:rsid w:val="2E538F51"/>
    <w:rsid w:val="2EB7AD2B"/>
    <w:rsid w:val="2ED19049"/>
    <w:rsid w:val="2F9BBDA2"/>
    <w:rsid w:val="2FD14302"/>
    <w:rsid w:val="3039DE41"/>
    <w:rsid w:val="312716DF"/>
    <w:rsid w:val="3145A1AC"/>
    <w:rsid w:val="31E83E3F"/>
    <w:rsid w:val="31EC0530"/>
    <w:rsid w:val="324DD155"/>
    <w:rsid w:val="325EB263"/>
    <w:rsid w:val="326C7061"/>
    <w:rsid w:val="327C8E77"/>
    <w:rsid w:val="32A1040D"/>
    <w:rsid w:val="32F79C2C"/>
    <w:rsid w:val="33074C52"/>
    <w:rsid w:val="331C1961"/>
    <w:rsid w:val="331F7890"/>
    <w:rsid w:val="33CF1362"/>
    <w:rsid w:val="33D856DF"/>
    <w:rsid w:val="343CD46E"/>
    <w:rsid w:val="35232836"/>
    <w:rsid w:val="358DF3BC"/>
    <w:rsid w:val="35A521D4"/>
    <w:rsid w:val="35C27922"/>
    <w:rsid w:val="36CFFE2F"/>
    <w:rsid w:val="3880D2A5"/>
    <w:rsid w:val="38C4FD06"/>
    <w:rsid w:val="395672C8"/>
    <w:rsid w:val="39F0D22F"/>
    <w:rsid w:val="3A92ED95"/>
    <w:rsid w:val="3B0B24EA"/>
    <w:rsid w:val="3B617771"/>
    <w:rsid w:val="3BD2C668"/>
    <w:rsid w:val="3C1CA836"/>
    <w:rsid w:val="3C4B434D"/>
    <w:rsid w:val="3C5B643A"/>
    <w:rsid w:val="3C64E1A4"/>
    <w:rsid w:val="3CA7AE0C"/>
    <w:rsid w:val="3CF6C0B0"/>
    <w:rsid w:val="3DDE4CF7"/>
    <w:rsid w:val="3F31E403"/>
    <w:rsid w:val="3F56F3FF"/>
    <w:rsid w:val="40303BB5"/>
    <w:rsid w:val="403AD32B"/>
    <w:rsid w:val="40946706"/>
    <w:rsid w:val="41416BE4"/>
    <w:rsid w:val="416B3AE0"/>
    <w:rsid w:val="424F45A8"/>
    <w:rsid w:val="42895CBB"/>
    <w:rsid w:val="42F3149A"/>
    <w:rsid w:val="433518B3"/>
    <w:rsid w:val="445D4D3B"/>
    <w:rsid w:val="446E0272"/>
    <w:rsid w:val="4486D9E7"/>
    <w:rsid w:val="449D8C5E"/>
    <w:rsid w:val="4561C588"/>
    <w:rsid w:val="456D6D22"/>
    <w:rsid w:val="457A4E28"/>
    <w:rsid w:val="45FCB422"/>
    <w:rsid w:val="460A3406"/>
    <w:rsid w:val="47001E55"/>
    <w:rsid w:val="476DAFB2"/>
    <w:rsid w:val="479FE57D"/>
    <w:rsid w:val="47D68B06"/>
    <w:rsid w:val="47EEEA3D"/>
    <w:rsid w:val="47FDC3B0"/>
    <w:rsid w:val="488A0E65"/>
    <w:rsid w:val="4929EFE1"/>
    <w:rsid w:val="496FCAB6"/>
    <w:rsid w:val="4A1598C7"/>
    <w:rsid w:val="4A3D888A"/>
    <w:rsid w:val="4BF4908B"/>
    <w:rsid w:val="4D1C7C7F"/>
    <w:rsid w:val="4D23787E"/>
    <w:rsid w:val="4DCE4509"/>
    <w:rsid w:val="4E729A52"/>
    <w:rsid w:val="4E8402A7"/>
    <w:rsid w:val="4F761641"/>
    <w:rsid w:val="4FA7CA44"/>
    <w:rsid w:val="506FB8AE"/>
    <w:rsid w:val="50892294"/>
    <w:rsid w:val="517CFC49"/>
    <w:rsid w:val="51C4A251"/>
    <w:rsid w:val="51DAE2CF"/>
    <w:rsid w:val="525B9A9D"/>
    <w:rsid w:val="5323CF0A"/>
    <w:rsid w:val="536FBC29"/>
    <w:rsid w:val="53FBE99D"/>
    <w:rsid w:val="553BA1ED"/>
    <w:rsid w:val="556AB788"/>
    <w:rsid w:val="55B11AD5"/>
    <w:rsid w:val="5644C011"/>
    <w:rsid w:val="5819D377"/>
    <w:rsid w:val="58D8865B"/>
    <w:rsid w:val="59598618"/>
    <w:rsid w:val="59C2943D"/>
    <w:rsid w:val="5B923AF0"/>
    <w:rsid w:val="5C55BA98"/>
    <w:rsid w:val="5CCF30FF"/>
    <w:rsid w:val="5D1B6015"/>
    <w:rsid w:val="5D35A020"/>
    <w:rsid w:val="5D7B1BD5"/>
    <w:rsid w:val="5D89A386"/>
    <w:rsid w:val="5DA3615D"/>
    <w:rsid w:val="5DC84F83"/>
    <w:rsid w:val="5DDDEEFA"/>
    <w:rsid w:val="5DEBCB80"/>
    <w:rsid w:val="5E5B23AD"/>
    <w:rsid w:val="5E6E9689"/>
    <w:rsid w:val="5EFCF6A0"/>
    <w:rsid w:val="5FEA0E49"/>
    <w:rsid w:val="6012A16E"/>
    <w:rsid w:val="6056687C"/>
    <w:rsid w:val="60AA2326"/>
    <w:rsid w:val="60AF0D52"/>
    <w:rsid w:val="61AA6AB9"/>
    <w:rsid w:val="61D7F045"/>
    <w:rsid w:val="6258D446"/>
    <w:rsid w:val="629067E9"/>
    <w:rsid w:val="62A9A1A8"/>
    <w:rsid w:val="62CE75EE"/>
    <w:rsid w:val="63DE557D"/>
    <w:rsid w:val="648F3449"/>
    <w:rsid w:val="651F7D06"/>
    <w:rsid w:val="65711428"/>
    <w:rsid w:val="657AD87B"/>
    <w:rsid w:val="65ABC5CB"/>
    <w:rsid w:val="65FC9593"/>
    <w:rsid w:val="660C36A4"/>
    <w:rsid w:val="67AF6342"/>
    <w:rsid w:val="6977C832"/>
    <w:rsid w:val="69FA951D"/>
    <w:rsid w:val="6A1C10AE"/>
    <w:rsid w:val="6B61D4ED"/>
    <w:rsid w:val="6BB67BFD"/>
    <w:rsid w:val="6C54D784"/>
    <w:rsid w:val="6C680CD2"/>
    <w:rsid w:val="6DDE76D4"/>
    <w:rsid w:val="6EDDBCB1"/>
    <w:rsid w:val="6EEF81D1"/>
    <w:rsid w:val="6EFC41C2"/>
    <w:rsid w:val="6F37A74A"/>
    <w:rsid w:val="7037472F"/>
    <w:rsid w:val="707EF789"/>
    <w:rsid w:val="708A6A7E"/>
    <w:rsid w:val="712F0982"/>
    <w:rsid w:val="71ABBB69"/>
    <w:rsid w:val="730BFC41"/>
    <w:rsid w:val="73139A29"/>
    <w:rsid w:val="731DE47B"/>
    <w:rsid w:val="73478BCA"/>
    <w:rsid w:val="734DD755"/>
    <w:rsid w:val="7356BFFF"/>
    <w:rsid w:val="7393552A"/>
    <w:rsid w:val="74211BDD"/>
    <w:rsid w:val="757404EF"/>
    <w:rsid w:val="76972246"/>
    <w:rsid w:val="777F6E33"/>
    <w:rsid w:val="782115A7"/>
    <w:rsid w:val="784CD113"/>
    <w:rsid w:val="78565CD5"/>
    <w:rsid w:val="788DB7F4"/>
    <w:rsid w:val="78E55D01"/>
    <w:rsid w:val="78F1FD63"/>
    <w:rsid w:val="7900DE0D"/>
    <w:rsid w:val="7A0B9356"/>
    <w:rsid w:val="7A934E6D"/>
    <w:rsid w:val="7A9D91C0"/>
    <w:rsid w:val="7B24C01F"/>
    <w:rsid w:val="7B509F9F"/>
    <w:rsid w:val="7BE40FBE"/>
    <w:rsid w:val="7C062376"/>
    <w:rsid w:val="7C88B977"/>
    <w:rsid w:val="7C97F972"/>
    <w:rsid w:val="7F4B2486"/>
    <w:rsid w:val="7FDB14AA"/>
    <w:rsid w:val="7FEFB7A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23B3"/>
  <w15:chartTrackingRefBased/>
  <w15:docId w15:val="{DF71E395-7CC5-45D3-B1C5-9FCCA67E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9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94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25949"/>
    <w:rPr>
      <w:sz w:val="16"/>
      <w:szCs w:val="16"/>
    </w:rPr>
  </w:style>
  <w:style w:type="paragraph" w:styleId="CommentText">
    <w:name w:val="annotation text"/>
    <w:basedOn w:val="Normal"/>
    <w:link w:val="CommentTextChar"/>
    <w:uiPriority w:val="99"/>
    <w:unhideWhenUsed/>
    <w:rsid w:val="00825949"/>
    <w:pPr>
      <w:spacing w:line="240" w:lineRule="auto"/>
    </w:pPr>
    <w:rPr>
      <w:sz w:val="20"/>
      <w:szCs w:val="20"/>
    </w:rPr>
  </w:style>
  <w:style w:type="character" w:customStyle="1" w:styleId="CommentTextChar">
    <w:name w:val="Comment Text Char"/>
    <w:basedOn w:val="DefaultParagraphFont"/>
    <w:link w:val="CommentText"/>
    <w:uiPriority w:val="99"/>
    <w:rsid w:val="00825949"/>
    <w:rPr>
      <w:sz w:val="20"/>
      <w:szCs w:val="20"/>
    </w:rPr>
  </w:style>
  <w:style w:type="paragraph" w:styleId="CommentSubject">
    <w:name w:val="annotation subject"/>
    <w:basedOn w:val="CommentText"/>
    <w:next w:val="CommentText"/>
    <w:link w:val="CommentSubjectChar"/>
    <w:uiPriority w:val="99"/>
    <w:semiHidden/>
    <w:unhideWhenUsed/>
    <w:rsid w:val="00825949"/>
    <w:rPr>
      <w:b/>
      <w:bCs/>
    </w:rPr>
  </w:style>
  <w:style w:type="character" w:customStyle="1" w:styleId="CommentSubjectChar">
    <w:name w:val="Comment Subject Char"/>
    <w:basedOn w:val="CommentTextChar"/>
    <w:link w:val="CommentSubject"/>
    <w:uiPriority w:val="99"/>
    <w:semiHidden/>
    <w:rsid w:val="00825949"/>
    <w:rPr>
      <w:b/>
      <w:bCs/>
      <w:sz w:val="20"/>
      <w:szCs w:val="20"/>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A67B3"/>
    <w:pPr>
      <w:spacing w:after="0" w:line="240" w:lineRule="auto"/>
    </w:pPr>
  </w:style>
  <w:style w:type="character" w:styleId="FollowedHyperlink">
    <w:name w:val="FollowedHyperlink"/>
    <w:basedOn w:val="DefaultParagraphFont"/>
    <w:uiPriority w:val="99"/>
    <w:semiHidden/>
    <w:unhideWhenUsed/>
    <w:rsid w:val="00F85673"/>
    <w:rPr>
      <w:color w:val="954F72" w:themeColor="followedHyperlink"/>
      <w:u w:val="single"/>
    </w:rPr>
  </w:style>
  <w:style w:type="character" w:styleId="UnresolvedMention">
    <w:name w:val="Unresolved Mention"/>
    <w:basedOn w:val="DefaultParagraphFont"/>
    <w:uiPriority w:val="99"/>
    <w:semiHidden/>
    <w:unhideWhenUsed/>
    <w:rsid w:val="00A56358"/>
    <w:rPr>
      <w:color w:val="605E5C"/>
      <w:shd w:val="clear" w:color="auto" w:fill="E1DFDD"/>
    </w:rPr>
  </w:style>
  <w:style w:type="paragraph" w:styleId="ListParagraph">
    <w:name w:val="List Paragraph"/>
    <w:basedOn w:val="Normal"/>
    <w:uiPriority w:val="34"/>
    <w:qFormat/>
    <w:rsid w:val="00693ACA"/>
    <w:pPr>
      <w:ind w:left="720"/>
      <w:contextualSpacing/>
    </w:pPr>
  </w:style>
  <w:style w:type="paragraph" w:styleId="Header">
    <w:name w:val="header"/>
    <w:basedOn w:val="Normal"/>
    <w:link w:val="HeaderChar"/>
    <w:uiPriority w:val="99"/>
    <w:unhideWhenUsed/>
    <w:rsid w:val="00EE02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0274"/>
  </w:style>
  <w:style w:type="paragraph" w:styleId="Footer">
    <w:name w:val="footer"/>
    <w:basedOn w:val="Normal"/>
    <w:link w:val="FooterChar"/>
    <w:uiPriority w:val="99"/>
    <w:unhideWhenUsed/>
    <w:rsid w:val="00EE0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1082">
      <w:bodyDiv w:val="1"/>
      <w:marLeft w:val="0"/>
      <w:marRight w:val="0"/>
      <w:marTop w:val="0"/>
      <w:marBottom w:val="0"/>
      <w:divBdr>
        <w:top w:val="none" w:sz="0" w:space="0" w:color="auto"/>
        <w:left w:val="none" w:sz="0" w:space="0" w:color="auto"/>
        <w:bottom w:val="none" w:sz="0" w:space="0" w:color="auto"/>
        <w:right w:val="none" w:sz="0" w:space="0" w:color="auto"/>
      </w:divBdr>
      <w:divsChild>
        <w:div w:id="2091154638">
          <w:marLeft w:val="0"/>
          <w:marRight w:val="0"/>
          <w:marTop w:val="0"/>
          <w:marBottom w:val="0"/>
          <w:divBdr>
            <w:top w:val="none" w:sz="0" w:space="0" w:color="auto"/>
            <w:left w:val="none" w:sz="0" w:space="0" w:color="auto"/>
            <w:bottom w:val="none" w:sz="0" w:space="0" w:color="auto"/>
            <w:right w:val="none" w:sz="0" w:space="0" w:color="auto"/>
          </w:divBdr>
          <w:divsChild>
            <w:div w:id="1564676714">
              <w:marLeft w:val="0"/>
              <w:marRight w:val="0"/>
              <w:marTop w:val="0"/>
              <w:marBottom w:val="0"/>
              <w:divBdr>
                <w:top w:val="none" w:sz="0" w:space="0" w:color="auto"/>
                <w:left w:val="none" w:sz="0" w:space="0" w:color="auto"/>
                <w:bottom w:val="none" w:sz="0" w:space="0" w:color="auto"/>
                <w:right w:val="none" w:sz="0" w:space="0" w:color="auto"/>
              </w:divBdr>
              <w:divsChild>
                <w:div w:id="11608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135">
      <w:bodyDiv w:val="1"/>
      <w:marLeft w:val="0"/>
      <w:marRight w:val="0"/>
      <w:marTop w:val="0"/>
      <w:marBottom w:val="0"/>
      <w:divBdr>
        <w:top w:val="none" w:sz="0" w:space="0" w:color="auto"/>
        <w:left w:val="none" w:sz="0" w:space="0" w:color="auto"/>
        <w:bottom w:val="none" w:sz="0" w:space="0" w:color="auto"/>
        <w:right w:val="none" w:sz="0" w:space="0" w:color="auto"/>
      </w:divBdr>
      <w:divsChild>
        <w:div w:id="257371661">
          <w:marLeft w:val="0"/>
          <w:marRight w:val="0"/>
          <w:marTop w:val="0"/>
          <w:marBottom w:val="0"/>
          <w:divBdr>
            <w:top w:val="none" w:sz="0" w:space="0" w:color="auto"/>
            <w:left w:val="none" w:sz="0" w:space="0" w:color="auto"/>
            <w:bottom w:val="none" w:sz="0" w:space="0" w:color="auto"/>
            <w:right w:val="none" w:sz="0" w:space="0" w:color="auto"/>
          </w:divBdr>
          <w:divsChild>
            <w:div w:id="244851404">
              <w:marLeft w:val="0"/>
              <w:marRight w:val="0"/>
              <w:marTop w:val="0"/>
              <w:marBottom w:val="0"/>
              <w:divBdr>
                <w:top w:val="none" w:sz="0" w:space="0" w:color="auto"/>
                <w:left w:val="none" w:sz="0" w:space="0" w:color="auto"/>
                <w:bottom w:val="none" w:sz="0" w:space="0" w:color="auto"/>
                <w:right w:val="none" w:sz="0" w:space="0" w:color="auto"/>
              </w:divBdr>
              <w:divsChild>
                <w:div w:id="10460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4592">
      <w:bodyDiv w:val="1"/>
      <w:marLeft w:val="0"/>
      <w:marRight w:val="0"/>
      <w:marTop w:val="0"/>
      <w:marBottom w:val="0"/>
      <w:divBdr>
        <w:top w:val="none" w:sz="0" w:space="0" w:color="auto"/>
        <w:left w:val="none" w:sz="0" w:space="0" w:color="auto"/>
        <w:bottom w:val="none" w:sz="0" w:space="0" w:color="auto"/>
        <w:right w:val="none" w:sz="0" w:space="0" w:color="auto"/>
      </w:divBdr>
      <w:divsChild>
        <w:div w:id="644163149">
          <w:marLeft w:val="0"/>
          <w:marRight w:val="0"/>
          <w:marTop w:val="0"/>
          <w:marBottom w:val="0"/>
          <w:divBdr>
            <w:top w:val="none" w:sz="0" w:space="0" w:color="auto"/>
            <w:left w:val="none" w:sz="0" w:space="0" w:color="auto"/>
            <w:bottom w:val="none" w:sz="0" w:space="0" w:color="auto"/>
            <w:right w:val="none" w:sz="0" w:space="0" w:color="auto"/>
          </w:divBdr>
          <w:divsChild>
            <w:div w:id="707877732">
              <w:marLeft w:val="0"/>
              <w:marRight w:val="0"/>
              <w:marTop w:val="0"/>
              <w:marBottom w:val="0"/>
              <w:divBdr>
                <w:top w:val="none" w:sz="0" w:space="0" w:color="auto"/>
                <w:left w:val="none" w:sz="0" w:space="0" w:color="auto"/>
                <w:bottom w:val="none" w:sz="0" w:space="0" w:color="auto"/>
                <w:right w:val="none" w:sz="0" w:space="0" w:color="auto"/>
              </w:divBdr>
              <w:divsChild>
                <w:div w:id="15980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un.org/en/2019/sc13851.doc.htm"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a.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906B8D4-3592-40C2-9322-132DCEA4901F}">
    <t:Anchor>
      <t:Comment id="650915470"/>
    </t:Anchor>
    <t:History>
      <t:Event id="{535C95D7-8B52-4990-BDCD-884ECB515206}" time="2022-09-14T09:20:45.907Z">
        <t:Attribution userId="S::andre.felix@edf-feph.org::e3171001-5b56-4d23-8a76-a3d0a372bb9f" userProvider="AD" userName="Andre Felix"/>
        <t:Anchor>
          <t:Comment id="1364351799"/>
        </t:Anchor>
        <t:Create/>
      </t:Event>
      <t:Event id="{D7C48A2C-5A6F-4FD3-AEBD-6E5A28378CD7}" time="2022-09-14T09:20:45.907Z">
        <t:Attribution userId="S::andre.felix@edf-feph.org::e3171001-5b56-4d23-8a76-a3d0a372bb9f" userProvider="AD" userName="Andre Felix"/>
        <t:Anchor>
          <t:Comment id="1364351799"/>
        </t:Anchor>
        <t:Assign userId="S::gordon.rattray@edf-feph.org::effa19a1-c7e5-4d33-9c69-fb713401de00" userProvider="AD" userName="Gordon Rattray"/>
      </t:Event>
      <t:Event id="{02C133E7-7539-434C-9FE3-4755096D5765}" time="2022-09-14T09:20:45.907Z">
        <t:Attribution userId="S::andre.felix@edf-feph.org::e3171001-5b56-4d23-8a76-a3d0a372bb9f" userProvider="AD" userName="Andre Felix"/>
        <t:Anchor>
          <t:Comment id="1364351799"/>
        </t:Anchor>
        <t:SetTitle title="@Gordon Rattra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8" ma:contentTypeDescription="Create a new document." ma:contentTypeScope="" ma:versionID="0939c9a695b50170b2f34354dbacc4c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c2baa973b58ad8691cb45ac2194beb51"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57B2-AFE0-49AD-9EBD-E1C6023E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A9C73-6D7D-4417-ADCC-583946E0540A}">
  <ds:schemaRefs>
    <ds:schemaRef ds:uri="http://schemas.microsoft.com/sharepoint/v3/contenttype/forms"/>
  </ds:schemaRefs>
</ds:datastoreItem>
</file>

<file path=customXml/itemProps3.xml><?xml version="1.0" encoding="utf-8"?>
<ds:datastoreItem xmlns:ds="http://schemas.openxmlformats.org/officeDocument/2006/customXml" ds:itemID="{8950B73F-B974-4A3D-951A-33EE916A8B40}">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4.xml><?xml version="1.0" encoding="utf-8"?>
<ds:datastoreItem xmlns:ds="http://schemas.openxmlformats.org/officeDocument/2006/customXml" ds:itemID="{480C2149-9B55-4F0D-A274-31141551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D'Agnolo</dc:creator>
  <cp:keywords/>
  <dc:description/>
  <cp:lastModifiedBy>Giulia D'Agnolo</cp:lastModifiedBy>
  <cp:revision>3</cp:revision>
  <cp:lastPrinted>2022-09-15T12:30:00Z</cp:lastPrinted>
  <dcterms:created xsi:type="dcterms:W3CDTF">2022-09-15T12:30:00Z</dcterms:created>
  <dcterms:modified xsi:type="dcterms:W3CDTF">2022-09-15T12:32:00Z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