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0473" w14:textId="2A510307" w:rsidR="004D574F" w:rsidRDefault="004D574F" w:rsidP="00F84E1A">
      <w:pPr>
        <w:rPr>
          <w:b/>
          <w:bCs/>
          <w:lang w:val="en-US"/>
        </w:rPr>
      </w:pPr>
      <w:r w:rsidRPr="004D574F">
        <w:rPr>
          <w:b/>
          <w:bCs/>
          <w:noProof/>
          <w:lang w:val="en-US"/>
        </w:rPr>
        <w:drawing>
          <wp:inline distT="0" distB="0" distL="0" distR="0" wp14:anchorId="00EDE1BD" wp14:editId="1A0C0F32">
            <wp:extent cx="1115786" cy="1386447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5601" cy="139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F2C6B" w14:textId="53AE8813" w:rsidR="004D574F" w:rsidRPr="000A7E84" w:rsidRDefault="004754C7" w:rsidP="00F84E1A">
      <w:pPr>
        <w:rPr>
          <w:rFonts w:ascii="Arial" w:hAnsi="Arial" w:cs="Arial"/>
          <w:lang w:val="en-US"/>
        </w:rPr>
      </w:pPr>
      <w:r w:rsidRPr="000A7E84">
        <w:rPr>
          <w:rFonts w:ascii="Arial" w:hAnsi="Arial" w:cs="Arial"/>
          <w:b/>
          <w:bCs/>
          <w:lang w:val="en-US"/>
        </w:rPr>
        <w:t>To</w:t>
      </w:r>
      <w:r w:rsidR="00E04C85">
        <w:rPr>
          <w:rFonts w:ascii="Arial" w:hAnsi="Arial" w:cs="Arial"/>
          <w:b/>
          <w:bCs/>
          <w:lang w:val="en-US"/>
        </w:rPr>
        <w:t>:</w:t>
      </w:r>
    </w:p>
    <w:p w14:paraId="3D74DD5C" w14:textId="27D17719" w:rsidR="00E10524" w:rsidRPr="00E04C85" w:rsidRDefault="00157F8F" w:rsidP="00F84E1A">
      <w:pPr>
        <w:rPr>
          <w:rFonts w:ascii="Arial" w:hAnsi="Arial" w:cs="Arial"/>
        </w:rPr>
      </w:pPr>
      <w:r w:rsidRPr="00E04C85">
        <w:rPr>
          <w:rFonts w:ascii="Arial" w:hAnsi="Arial" w:cs="Arial"/>
        </w:rPr>
        <w:t>President Ursula Von Der Leyen</w:t>
      </w:r>
    </w:p>
    <w:p w14:paraId="5B0E823E" w14:textId="3B9AFF4E" w:rsidR="004D574F" w:rsidRDefault="00E10524" w:rsidP="00F84E1A">
      <w:pPr>
        <w:rPr>
          <w:rFonts w:ascii="Arial" w:hAnsi="Arial" w:cs="Arial"/>
        </w:rPr>
      </w:pPr>
      <w:r w:rsidRPr="00E04C85">
        <w:rPr>
          <w:rFonts w:ascii="Arial" w:hAnsi="Arial" w:cs="Arial"/>
        </w:rPr>
        <w:t>European Comm</w:t>
      </w:r>
      <w:r w:rsidR="00157F8F" w:rsidRPr="00E04C85">
        <w:rPr>
          <w:rFonts w:ascii="Arial" w:hAnsi="Arial" w:cs="Arial"/>
        </w:rPr>
        <w:t>ission</w:t>
      </w:r>
    </w:p>
    <w:p w14:paraId="2B73DB9E" w14:textId="164C1FB4" w:rsidR="00514072" w:rsidRDefault="00514072" w:rsidP="00F84E1A">
      <w:pPr>
        <w:rPr>
          <w:rFonts w:ascii="Arial" w:hAnsi="Arial" w:cs="Arial"/>
        </w:rPr>
      </w:pPr>
    </w:p>
    <w:p w14:paraId="36223725" w14:textId="7495DA3C" w:rsidR="00514072" w:rsidRDefault="00514072" w:rsidP="00F84E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President Roberta </w:t>
      </w:r>
      <w:proofErr w:type="spellStart"/>
      <w:r>
        <w:rPr>
          <w:rFonts w:ascii="Arial" w:hAnsi="Arial" w:cs="Arial"/>
        </w:rPr>
        <w:t>Metsola</w:t>
      </w:r>
      <w:proofErr w:type="spellEnd"/>
    </w:p>
    <w:p w14:paraId="44412A7A" w14:textId="4A7A3A90" w:rsidR="00157F8F" w:rsidRPr="00E04C85" w:rsidRDefault="00514072" w:rsidP="00F84E1A">
      <w:pPr>
        <w:rPr>
          <w:rFonts w:ascii="Arial" w:hAnsi="Arial" w:cs="Arial"/>
        </w:rPr>
      </w:pPr>
      <w:r>
        <w:rPr>
          <w:rFonts w:ascii="Arial" w:hAnsi="Arial" w:cs="Arial"/>
        </w:rPr>
        <w:t>European Parliament</w:t>
      </w:r>
    </w:p>
    <w:p w14:paraId="1F075A25" w14:textId="7819FE2D" w:rsidR="00157F8F" w:rsidRPr="00E04C85" w:rsidRDefault="00157F8F" w:rsidP="00F84E1A">
      <w:pPr>
        <w:rPr>
          <w:rFonts w:ascii="Arial" w:hAnsi="Arial" w:cs="Arial"/>
        </w:rPr>
      </w:pPr>
    </w:p>
    <w:p w14:paraId="5E146B1B" w14:textId="0F0DB862" w:rsidR="00157F8F" w:rsidRPr="000A7E84" w:rsidRDefault="00157F8F" w:rsidP="00157F8F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C</w:t>
      </w:r>
      <w:r w:rsidR="00514072">
        <w:rPr>
          <w:rFonts w:ascii="Arial" w:hAnsi="Arial" w:cs="Arial"/>
          <w:b/>
          <w:bCs/>
          <w:lang w:val="en-US"/>
        </w:rPr>
        <w:t>C</w:t>
      </w:r>
      <w:r w:rsidR="00E04C85">
        <w:rPr>
          <w:rFonts w:ascii="Arial" w:hAnsi="Arial" w:cs="Arial"/>
          <w:b/>
          <w:bCs/>
          <w:lang w:val="en-US"/>
        </w:rPr>
        <w:t>:</w:t>
      </w:r>
    </w:p>
    <w:p w14:paraId="77453A3E" w14:textId="44BFBC93" w:rsidR="00157F8F" w:rsidRDefault="00157F8F" w:rsidP="00F84E1A">
      <w:pPr>
        <w:rPr>
          <w:rFonts w:ascii="Arial" w:hAnsi="Arial" w:cs="Arial"/>
        </w:rPr>
      </w:pPr>
      <w:r w:rsidRPr="00157F8F">
        <w:rPr>
          <w:rFonts w:ascii="Arial" w:hAnsi="Arial" w:cs="Arial"/>
        </w:rPr>
        <w:t>Commissioner</w:t>
      </w:r>
      <w:r w:rsidR="00F74FCD">
        <w:rPr>
          <w:rFonts w:ascii="Arial" w:hAnsi="Arial" w:cs="Arial"/>
        </w:rPr>
        <w:t xml:space="preserve"> for Equality</w:t>
      </w:r>
      <w:r w:rsidRPr="00157F8F">
        <w:rPr>
          <w:rFonts w:ascii="Arial" w:hAnsi="Arial" w:cs="Arial"/>
        </w:rPr>
        <w:t xml:space="preserve"> Helena D</w:t>
      </w:r>
      <w:r>
        <w:rPr>
          <w:rFonts w:ascii="Arial" w:hAnsi="Arial" w:cs="Arial"/>
        </w:rPr>
        <w:t>alli</w:t>
      </w:r>
    </w:p>
    <w:p w14:paraId="0A91622A" w14:textId="38A3D938" w:rsidR="00157F8F" w:rsidRPr="00157F8F" w:rsidRDefault="00F74FCD" w:rsidP="00F84E1A">
      <w:pPr>
        <w:rPr>
          <w:rFonts w:ascii="Arial" w:hAnsi="Arial" w:cs="Arial"/>
        </w:rPr>
      </w:pPr>
      <w:r>
        <w:rPr>
          <w:rFonts w:ascii="Arial" w:hAnsi="Arial" w:cs="Arial"/>
        </w:rPr>
        <w:t>European Commission</w:t>
      </w:r>
    </w:p>
    <w:p w14:paraId="03BC3FF5" w14:textId="77777777" w:rsidR="00157F8F" w:rsidRDefault="00157F8F" w:rsidP="00F74FCD">
      <w:pPr>
        <w:autoSpaceDE w:val="0"/>
        <w:autoSpaceDN w:val="0"/>
        <w:adjustRightInd w:val="0"/>
        <w:rPr>
          <w:rFonts w:ascii="Arial" w:hAnsi="Arial" w:cs="Arial"/>
          <w:lang w:val="uk-UA"/>
        </w:rPr>
      </w:pPr>
    </w:p>
    <w:p w14:paraId="249EAC7E" w14:textId="35AF7837" w:rsidR="004D574F" w:rsidRPr="000A7E84" w:rsidRDefault="004D574F" w:rsidP="004D574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A77B4"/>
        </w:rPr>
      </w:pPr>
      <w:r w:rsidRPr="000A7E84">
        <w:rPr>
          <w:rFonts w:ascii="Arial" w:hAnsi="Arial" w:cs="Arial"/>
          <w:b/>
          <w:bCs/>
          <w:color w:val="0A77B4"/>
        </w:rPr>
        <w:t xml:space="preserve">Brussels, </w:t>
      </w:r>
      <w:r w:rsidR="00B05993">
        <w:rPr>
          <w:rFonts w:ascii="Arial" w:hAnsi="Arial" w:cs="Arial"/>
          <w:b/>
          <w:bCs/>
          <w:color w:val="0A77B4"/>
        </w:rPr>
        <w:t>16</w:t>
      </w:r>
      <w:r w:rsidRPr="000A7E84">
        <w:rPr>
          <w:rFonts w:ascii="Arial" w:hAnsi="Arial" w:cs="Arial"/>
          <w:b/>
          <w:bCs/>
          <w:color w:val="0A77B4"/>
        </w:rPr>
        <w:t xml:space="preserve"> </w:t>
      </w:r>
      <w:r w:rsidR="00F74FCD">
        <w:rPr>
          <w:rFonts w:ascii="Arial" w:hAnsi="Arial" w:cs="Arial"/>
          <w:b/>
          <w:bCs/>
          <w:color w:val="0A77B4"/>
        </w:rPr>
        <w:t>August</w:t>
      </w:r>
      <w:r w:rsidRPr="000A7E84">
        <w:rPr>
          <w:rFonts w:ascii="Arial" w:hAnsi="Arial" w:cs="Arial"/>
          <w:b/>
          <w:bCs/>
          <w:color w:val="0A77B4"/>
        </w:rPr>
        <w:t xml:space="preserve"> 2022</w:t>
      </w:r>
    </w:p>
    <w:p w14:paraId="764C27B0" w14:textId="1EB7C122" w:rsidR="004D574F" w:rsidRPr="000A7E84" w:rsidRDefault="004D574F" w:rsidP="004D574F">
      <w:pPr>
        <w:jc w:val="right"/>
        <w:rPr>
          <w:rFonts w:ascii="Arial" w:hAnsi="Arial" w:cs="Arial"/>
          <w:lang w:val="en-US"/>
        </w:rPr>
      </w:pPr>
      <w:r w:rsidRPr="000A7E84">
        <w:rPr>
          <w:rFonts w:ascii="Arial" w:hAnsi="Arial" w:cs="Arial"/>
          <w:color w:val="000000"/>
        </w:rPr>
        <w:t>Ref. EDF-22-3</w:t>
      </w:r>
      <w:r w:rsidR="00F74FCD">
        <w:rPr>
          <w:rFonts w:ascii="Arial" w:hAnsi="Arial" w:cs="Arial"/>
          <w:color w:val="000000"/>
        </w:rPr>
        <w:t>4</w:t>
      </w:r>
      <w:r w:rsidRPr="000A7E84">
        <w:rPr>
          <w:rFonts w:ascii="Arial" w:hAnsi="Arial" w:cs="Arial"/>
          <w:color w:val="000000"/>
        </w:rPr>
        <w:t>-</w:t>
      </w:r>
      <w:r w:rsidR="00080D74">
        <w:rPr>
          <w:rFonts w:ascii="Arial" w:hAnsi="Arial" w:cs="Arial"/>
          <w:color w:val="000000"/>
        </w:rPr>
        <w:t>YV</w:t>
      </w:r>
      <w:r w:rsidRPr="000A7E84">
        <w:rPr>
          <w:rFonts w:ascii="Arial" w:hAnsi="Arial" w:cs="Arial"/>
          <w:color w:val="000000"/>
        </w:rPr>
        <w:t>-</w:t>
      </w:r>
      <w:r w:rsidR="00F74FCD">
        <w:rPr>
          <w:rFonts w:ascii="Arial" w:hAnsi="Arial" w:cs="Arial"/>
          <w:color w:val="000000"/>
        </w:rPr>
        <w:t>AM</w:t>
      </w:r>
    </w:p>
    <w:p w14:paraId="3FC03D0E" w14:textId="22F4F72D" w:rsidR="004754C7" w:rsidRDefault="004754C7" w:rsidP="004924A6">
      <w:pPr>
        <w:rPr>
          <w:rFonts w:ascii="Arial" w:hAnsi="Arial" w:cs="Arial"/>
          <w:lang w:val="en-US"/>
        </w:rPr>
      </w:pPr>
    </w:p>
    <w:p w14:paraId="054F7BF7" w14:textId="1914480D" w:rsidR="004924A6" w:rsidRPr="004924A6" w:rsidRDefault="004924A6" w:rsidP="00B05993">
      <w:pPr>
        <w:jc w:val="both"/>
        <w:rPr>
          <w:rFonts w:ascii="Arial" w:hAnsi="Arial" w:cs="Arial"/>
          <w:lang w:val="en-US"/>
        </w:rPr>
      </w:pPr>
      <w:r w:rsidRPr="004924A6">
        <w:rPr>
          <w:rFonts w:ascii="Arial" w:hAnsi="Arial" w:cs="Arial"/>
          <w:b/>
          <w:bCs/>
          <w:lang w:val="en-US"/>
        </w:rPr>
        <w:t xml:space="preserve">Subject: </w:t>
      </w:r>
      <w:r>
        <w:rPr>
          <w:rFonts w:ascii="Arial" w:hAnsi="Arial" w:cs="Arial"/>
          <w:b/>
          <w:bCs/>
          <w:lang w:val="en-US"/>
        </w:rPr>
        <w:t xml:space="preserve">Ensuring </w:t>
      </w:r>
      <w:r w:rsidR="00DC000B">
        <w:rPr>
          <w:rFonts w:ascii="Arial" w:hAnsi="Arial" w:cs="Arial"/>
          <w:b/>
          <w:bCs/>
          <w:lang w:val="en-US"/>
        </w:rPr>
        <w:t>the</w:t>
      </w:r>
      <w:r>
        <w:rPr>
          <w:rFonts w:ascii="Arial" w:hAnsi="Arial" w:cs="Arial"/>
          <w:b/>
          <w:bCs/>
          <w:lang w:val="en-US"/>
        </w:rPr>
        <w:t xml:space="preserve"> </w:t>
      </w:r>
      <w:r w:rsidR="00A9516A">
        <w:rPr>
          <w:rFonts w:ascii="Arial" w:hAnsi="Arial" w:cs="Arial"/>
          <w:b/>
          <w:bCs/>
          <w:lang w:val="en-US"/>
        </w:rPr>
        <w:t>address</w:t>
      </w:r>
      <w:r>
        <w:rPr>
          <w:rFonts w:ascii="Arial" w:hAnsi="Arial" w:cs="Arial"/>
          <w:b/>
          <w:bCs/>
          <w:lang w:val="en-US"/>
        </w:rPr>
        <w:t xml:space="preserve"> on the State of the Eu</w:t>
      </w:r>
      <w:r w:rsidR="00C81497">
        <w:rPr>
          <w:rFonts w:ascii="Arial" w:hAnsi="Arial" w:cs="Arial"/>
          <w:b/>
          <w:bCs/>
          <w:lang w:val="en-US"/>
        </w:rPr>
        <w:t>r</w:t>
      </w:r>
      <w:r>
        <w:rPr>
          <w:rFonts w:ascii="Arial" w:hAnsi="Arial" w:cs="Arial"/>
          <w:b/>
          <w:bCs/>
          <w:lang w:val="en-US"/>
        </w:rPr>
        <w:t>opean Union</w:t>
      </w:r>
      <w:r w:rsidR="009C1BA3">
        <w:rPr>
          <w:rFonts w:ascii="Arial" w:hAnsi="Arial" w:cs="Arial"/>
          <w:b/>
          <w:bCs/>
          <w:lang w:val="en-US"/>
        </w:rPr>
        <w:t xml:space="preserve"> is </w:t>
      </w:r>
      <w:r>
        <w:rPr>
          <w:rFonts w:ascii="Arial" w:hAnsi="Arial" w:cs="Arial"/>
          <w:b/>
          <w:bCs/>
          <w:lang w:val="en-US"/>
        </w:rPr>
        <w:t>accessible to persons with disabilities</w:t>
      </w:r>
      <w:r w:rsidR="00381AAB">
        <w:rPr>
          <w:rFonts w:ascii="Arial" w:hAnsi="Arial" w:cs="Arial"/>
          <w:b/>
          <w:bCs/>
          <w:lang w:val="en-US"/>
        </w:rPr>
        <w:t>.</w:t>
      </w:r>
    </w:p>
    <w:p w14:paraId="2ABB3DE9" w14:textId="77777777" w:rsidR="004924A6" w:rsidRPr="004924A6" w:rsidRDefault="004924A6" w:rsidP="004924A6">
      <w:pPr>
        <w:rPr>
          <w:rFonts w:ascii="Arial" w:hAnsi="Arial" w:cs="Arial"/>
          <w:lang w:val="en-US"/>
        </w:rPr>
      </w:pPr>
    </w:p>
    <w:p w14:paraId="22A345E1" w14:textId="37786588" w:rsidR="004754C7" w:rsidRDefault="00880EB2" w:rsidP="00B0599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Dear President</w:t>
      </w:r>
      <w:r w:rsidR="00324882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>,</w:t>
      </w:r>
    </w:p>
    <w:p w14:paraId="00CD8D5E" w14:textId="68B4ECBE" w:rsidR="00880EB2" w:rsidRDefault="00880EB2" w:rsidP="00B05993">
      <w:pPr>
        <w:jc w:val="both"/>
        <w:rPr>
          <w:rFonts w:ascii="Arial" w:hAnsi="Arial" w:cs="Arial"/>
          <w:lang w:val="en-US"/>
        </w:rPr>
      </w:pPr>
    </w:p>
    <w:p w14:paraId="7FEB2B8F" w14:textId="433D7491" w:rsidR="00880EB2" w:rsidRDefault="00C56D27" w:rsidP="00B0599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</w:t>
      </w:r>
      <w:r w:rsidR="00BE1A54">
        <w:rPr>
          <w:rFonts w:ascii="Arial" w:hAnsi="Arial" w:cs="Arial"/>
          <w:lang w:val="en-US"/>
        </w:rPr>
        <w:t xml:space="preserve"> State of the European Union is </w:t>
      </w:r>
      <w:r w:rsidR="00364C58">
        <w:rPr>
          <w:rFonts w:ascii="Arial" w:hAnsi="Arial" w:cs="Arial"/>
          <w:lang w:val="en-US"/>
        </w:rPr>
        <w:t>a</w:t>
      </w:r>
      <w:r w:rsidR="00D57E8F">
        <w:rPr>
          <w:rFonts w:ascii="Arial" w:hAnsi="Arial" w:cs="Arial"/>
          <w:lang w:val="en-US"/>
        </w:rPr>
        <w:t xml:space="preserve"> crucial address </w:t>
      </w:r>
      <w:r w:rsidR="002C55E7">
        <w:rPr>
          <w:rFonts w:ascii="Arial" w:hAnsi="Arial" w:cs="Arial"/>
          <w:lang w:val="en-US"/>
        </w:rPr>
        <w:t>to ensure</w:t>
      </w:r>
      <w:r w:rsidR="00785BDE">
        <w:rPr>
          <w:rFonts w:ascii="Arial" w:hAnsi="Arial" w:cs="Arial"/>
          <w:lang w:val="en-US"/>
        </w:rPr>
        <w:t xml:space="preserve"> that </w:t>
      </w:r>
      <w:r w:rsidR="002C55E7">
        <w:rPr>
          <w:rFonts w:ascii="Arial" w:hAnsi="Arial" w:cs="Arial"/>
          <w:lang w:val="en-US"/>
        </w:rPr>
        <w:t xml:space="preserve">European citizens </w:t>
      </w:r>
      <w:r w:rsidR="005C5F22">
        <w:rPr>
          <w:rFonts w:ascii="Arial" w:hAnsi="Arial" w:cs="Arial"/>
          <w:lang w:val="en-US"/>
        </w:rPr>
        <w:t xml:space="preserve">are informed about </w:t>
      </w:r>
      <w:r w:rsidR="00381AAB">
        <w:rPr>
          <w:rFonts w:ascii="Arial" w:hAnsi="Arial" w:cs="Arial"/>
          <w:lang w:val="en-US"/>
        </w:rPr>
        <w:t xml:space="preserve">the </w:t>
      </w:r>
      <w:r w:rsidR="00285619">
        <w:rPr>
          <w:rFonts w:ascii="Arial" w:hAnsi="Arial" w:cs="Arial"/>
          <w:lang w:val="en-US"/>
        </w:rPr>
        <w:t xml:space="preserve">priorities </w:t>
      </w:r>
      <w:r w:rsidR="00381AAB">
        <w:rPr>
          <w:rFonts w:ascii="Arial" w:hAnsi="Arial" w:cs="Arial"/>
          <w:lang w:val="en-US"/>
        </w:rPr>
        <w:t xml:space="preserve">and </w:t>
      </w:r>
      <w:r w:rsidR="003067FA">
        <w:rPr>
          <w:rFonts w:ascii="Arial" w:hAnsi="Arial" w:cs="Arial"/>
          <w:lang w:val="en-US"/>
        </w:rPr>
        <w:t>plans</w:t>
      </w:r>
      <w:r w:rsidR="00381AAB">
        <w:rPr>
          <w:rFonts w:ascii="Arial" w:hAnsi="Arial" w:cs="Arial"/>
          <w:lang w:val="en-US"/>
        </w:rPr>
        <w:t xml:space="preserve"> of the European Union. We applaud your </w:t>
      </w:r>
      <w:r w:rsidR="003067FA">
        <w:rPr>
          <w:rFonts w:ascii="Arial" w:hAnsi="Arial" w:cs="Arial"/>
          <w:lang w:val="en-US"/>
        </w:rPr>
        <w:t xml:space="preserve">continued </w:t>
      </w:r>
      <w:r w:rsidR="00381AAB">
        <w:rPr>
          <w:rFonts w:ascii="Arial" w:hAnsi="Arial" w:cs="Arial"/>
          <w:lang w:val="en-US"/>
        </w:rPr>
        <w:t xml:space="preserve">commitment </w:t>
      </w:r>
      <w:r w:rsidR="003067FA">
        <w:rPr>
          <w:rFonts w:ascii="Arial" w:hAnsi="Arial" w:cs="Arial"/>
          <w:lang w:val="en-US"/>
        </w:rPr>
        <w:t>to it</w:t>
      </w:r>
      <w:r w:rsidR="00381AAB">
        <w:rPr>
          <w:rFonts w:ascii="Arial" w:hAnsi="Arial" w:cs="Arial"/>
          <w:lang w:val="en-US"/>
        </w:rPr>
        <w:t xml:space="preserve">. </w:t>
      </w:r>
    </w:p>
    <w:p w14:paraId="4F541920" w14:textId="6854B00C" w:rsidR="00381AAB" w:rsidRDefault="00381AAB" w:rsidP="00B05993">
      <w:pPr>
        <w:jc w:val="both"/>
        <w:rPr>
          <w:rFonts w:ascii="Arial" w:hAnsi="Arial" w:cs="Arial"/>
          <w:lang w:val="en-US"/>
        </w:rPr>
      </w:pPr>
    </w:p>
    <w:p w14:paraId="13F2AAE2" w14:textId="7C13379E" w:rsidR="00381AAB" w:rsidRDefault="000668D9" w:rsidP="00B0599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However, this important debate is not accessible to millions of persons with disabilities. Thus, t</w:t>
      </w:r>
      <w:r w:rsidR="003067FA">
        <w:rPr>
          <w:rFonts w:ascii="Arial" w:hAnsi="Arial" w:cs="Arial"/>
          <w:lang w:val="en-US"/>
        </w:rPr>
        <w:t>o</w:t>
      </w:r>
      <w:r w:rsidR="00324882">
        <w:rPr>
          <w:rFonts w:ascii="Arial" w:hAnsi="Arial" w:cs="Arial"/>
          <w:lang w:val="en-US"/>
        </w:rPr>
        <w:t xml:space="preserve"> ensure that the </w:t>
      </w:r>
      <w:r w:rsidR="00A9516A">
        <w:rPr>
          <w:rFonts w:ascii="Arial" w:hAnsi="Arial" w:cs="Arial"/>
          <w:lang w:val="en-US"/>
        </w:rPr>
        <w:t>event</w:t>
      </w:r>
      <w:r w:rsidR="00324882">
        <w:rPr>
          <w:rFonts w:ascii="Arial" w:hAnsi="Arial" w:cs="Arial"/>
          <w:lang w:val="en-US"/>
        </w:rPr>
        <w:t xml:space="preserve"> is inclusive and reaches all EU citizens,</w:t>
      </w:r>
      <w:r w:rsidR="00F710B6">
        <w:rPr>
          <w:rFonts w:ascii="Arial" w:hAnsi="Arial" w:cs="Arial"/>
          <w:lang w:val="en-US"/>
        </w:rPr>
        <w:t xml:space="preserve"> </w:t>
      </w:r>
      <w:r w:rsidR="003067FA">
        <w:rPr>
          <w:rFonts w:ascii="Arial" w:hAnsi="Arial" w:cs="Arial"/>
          <w:lang w:val="en-US"/>
        </w:rPr>
        <w:t>we request that you implement</w:t>
      </w:r>
      <w:r w:rsidR="00F710B6">
        <w:rPr>
          <w:rFonts w:ascii="Arial" w:hAnsi="Arial" w:cs="Arial"/>
          <w:lang w:val="en-US"/>
        </w:rPr>
        <w:t xml:space="preserve"> additional measures</w:t>
      </w:r>
      <w:r w:rsidR="003067FA">
        <w:rPr>
          <w:rFonts w:ascii="Arial" w:hAnsi="Arial" w:cs="Arial"/>
          <w:lang w:val="en-US"/>
        </w:rPr>
        <w:t xml:space="preserve"> to ensure accessibility for persons with disabilities</w:t>
      </w:r>
      <w:r w:rsidR="00A9516A">
        <w:rPr>
          <w:rFonts w:ascii="Arial" w:hAnsi="Arial" w:cs="Arial"/>
          <w:lang w:val="en-US"/>
        </w:rPr>
        <w:t>. These</w:t>
      </w:r>
      <w:r w:rsidR="00F710B6">
        <w:rPr>
          <w:rFonts w:ascii="Arial" w:hAnsi="Arial" w:cs="Arial"/>
          <w:lang w:val="en-US"/>
        </w:rPr>
        <w:t xml:space="preserve"> measures </w:t>
      </w:r>
      <w:r w:rsidR="003067FA">
        <w:rPr>
          <w:rFonts w:ascii="Arial" w:hAnsi="Arial" w:cs="Arial"/>
          <w:lang w:val="en-US"/>
        </w:rPr>
        <w:t>will</w:t>
      </w:r>
      <w:r w:rsidR="00A9516A">
        <w:rPr>
          <w:rFonts w:ascii="Arial" w:hAnsi="Arial" w:cs="Arial"/>
          <w:lang w:val="en-US"/>
        </w:rPr>
        <w:t xml:space="preserve"> guarantee that</w:t>
      </w:r>
      <w:r w:rsidR="00F710B6">
        <w:rPr>
          <w:rFonts w:ascii="Arial" w:hAnsi="Arial" w:cs="Arial"/>
          <w:lang w:val="en-US"/>
        </w:rPr>
        <w:t xml:space="preserve"> the contents of the </w:t>
      </w:r>
      <w:r w:rsidR="00A9516A">
        <w:rPr>
          <w:rFonts w:ascii="Arial" w:hAnsi="Arial" w:cs="Arial"/>
          <w:lang w:val="en-US"/>
        </w:rPr>
        <w:t xml:space="preserve">address reach </w:t>
      </w:r>
      <w:r w:rsidR="003067FA">
        <w:rPr>
          <w:rFonts w:ascii="Arial" w:hAnsi="Arial" w:cs="Arial"/>
          <w:lang w:val="en-US"/>
        </w:rPr>
        <w:t>an often</w:t>
      </w:r>
      <w:r w:rsidR="00885D05">
        <w:rPr>
          <w:rFonts w:ascii="Arial" w:hAnsi="Arial" w:cs="Arial"/>
          <w:lang w:val="en-US"/>
        </w:rPr>
        <w:t>-</w:t>
      </w:r>
      <w:r w:rsidR="003067FA">
        <w:rPr>
          <w:rFonts w:ascii="Arial" w:hAnsi="Arial" w:cs="Arial"/>
          <w:lang w:val="en-US"/>
        </w:rPr>
        <w:t>excluded part of the population</w:t>
      </w:r>
      <w:r w:rsidR="00885D05">
        <w:rPr>
          <w:rFonts w:ascii="Arial" w:hAnsi="Arial" w:cs="Arial"/>
          <w:lang w:val="en-US"/>
        </w:rPr>
        <w:t xml:space="preserve"> and will </w:t>
      </w:r>
      <w:proofErr w:type="spellStart"/>
      <w:r w:rsidR="00885D05">
        <w:rPr>
          <w:rFonts w:ascii="Arial" w:hAnsi="Arial" w:cs="Arial"/>
          <w:lang w:val="en-US"/>
        </w:rPr>
        <w:t>symbolise</w:t>
      </w:r>
      <w:proofErr w:type="spellEnd"/>
      <w:r w:rsidR="00885D05">
        <w:rPr>
          <w:rFonts w:ascii="Arial" w:hAnsi="Arial" w:cs="Arial"/>
          <w:lang w:val="en-US"/>
        </w:rPr>
        <w:t xml:space="preserve"> </w:t>
      </w:r>
      <w:r w:rsidR="00646E1C">
        <w:rPr>
          <w:rFonts w:ascii="Arial" w:hAnsi="Arial" w:cs="Arial"/>
          <w:lang w:val="en-US"/>
        </w:rPr>
        <w:t>the goal of a Union of Equality</w:t>
      </w:r>
      <w:r w:rsidR="003067FA">
        <w:rPr>
          <w:rFonts w:ascii="Arial" w:hAnsi="Arial" w:cs="Arial"/>
          <w:lang w:val="en-US"/>
        </w:rPr>
        <w:t xml:space="preserve">. </w:t>
      </w:r>
    </w:p>
    <w:p w14:paraId="47F57A0F" w14:textId="2F586765" w:rsidR="00A9516A" w:rsidRDefault="00A9516A" w:rsidP="00B05993">
      <w:pPr>
        <w:jc w:val="both"/>
        <w:rPr>
          <w:rFonts w:ascii="Arial" w:hAnsi="Arial" w:cs="Arial"/>
          <w:lang w:val="en-US"/>
        </w:rPr>
      </w:pPr>
    </w:p>
    <w:p w14:paraId="7735CFDF" w14:textId="3A69F720" w:rsidR="00257B78" w:rsidRDefault="00257B78" w:rsidP="00B0599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As already stated in the </w:t>
      </w:r>
      <w:hyperlink r:id="rId8" w:history="1">
        <w:r w:rsidRPr="00856094">
          <w:rPr>
            <w:rStyle w:val="Hyperlink"/>
            <w:rFonts w:ascii="Arial" w:hAnsi="Arial" w:cs="Arial"/>
            <w:lang w:val="en-US"/>
          </w:rPr>
          <w:t>European Parliament’s Disability Intergroup statement</w:t>
        </w:r>
      </w:hyperlink>
      <w:r>
        <w:rPr>
          <w:rFonts w:ascii="Arial" w:hAnsi="Arial" w:cs="Arial"/>
          <w:lang w:val="en-US"/>
        </w:rPr>
        <w:t xml:space="preserve"> of 2021 and the </w:t>
      </w:r>
      <w:hyperlink r:id="rId9" w:history="1">
        <w:r w:rsidRPr="0023560C">
          <w:rPr>
            <w:rStyle w:val="Hyperlink"/>
            <w:rFonts w:ascii="Arial" w:hAnsi="Arial" w:cs="Arial"/>
            <w:lang w:val="en-US"/>
          </w:rPr>
          <w:t xml:space="preserve">recent letter </w:t>
        </w:r>
        <w:r>
          <w:rPr>
            <w:rStyle w:val="Hyperlink"/>
            <w:rFonts w:ascii="Arial" w:hAnsi="Arial" w:cs="Arial"/>
            <w:lang w:val="en-US"/>
          </w:rPr>
          <w:t>on the SOTEU</w:t>
        </w:r>
        <w:r w:rsidRPr="0023560C">
          <w:rPr>
            <w:rStyle w:val="Hyperlink"/>
            <w:rFonts w:ascii="Arial" w:hAnsi="Arial" w:cs="Arial"/>
            <w:lang w:val="en-US"/>
          </w:rPr>
          <w:t xml:space="preserve"> from Social Platform</w:t>
        </w:r>
      </w:hyperlink>
      <w:r>
        <w:rPr>
          <w:rFonts w:ascii="Arial" w:hAnsi="Arial" w:cs="Arial"/>
          <w:lang w:val="en-US"/>
        </w:rPr>
        <w:t>, the State of the European Union still misses key accessibility provisions, notably:</w:t>
      </w:r>
    </w:p>
    <w:p w14:paraId="6674A09C" w14:textId="410704E8" w:rsidR="00257B78" w:rsidRDefault="00257B78" w:rsidP="00B059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Real-time interpretation in </w:t>
      </w:r>
      <w:r w:rsidR="00907A68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>nternational sign</w:t>
      </w:r>
      <w:r w:rsidR="00907A68">
        <w:rPr>
          <w:rFonts w:ascii="Arial" w:hAnsi="Arial" w:cs="Arial"/>
          <w:lang w:val="en-US"/>
        </w:rPr>
        <w:t xml:space="preserve"> language</w:t>
      </w:r>
      <w:r>
        <w:rPr>
          <w:rFonts w:ascii="Arial" w:hAnsi="Arial" w:cs="Arial"/>
          <w:lang w:val="en-US"/>
        </w:rPr>
        <w:t>;</w:t>
      </w:r>
    </w:p>
    <w:p w14:paraId="23427197" w14:textId="2700359A" w:rsidR="00257B78" w:rsidRDefault="0097207E" w:rsidP="00B059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Human</w:t>
      </w:r>
      <w:r w:rsidR="003657A1"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en-US"/>
        </w:rPr>
        <w:t>generated l</w:t>
      </w:r>
      <w:r w:rsidR="00257B78">
        <w:rPr>
          <w:rFonts w:ascii="Arial" w:hAnsi="Arial" w:cs="Arial"/>
          <w:lang w:val="en-US"/>
        </w:rPr>
        <w:t>ive captioning</w:t>
      </w:r>
      <w:r w:rsidR="00BB3642">
        <w:rPr>
          <w:rFonts w:ascii="Arial" w:hAnsi="Arial" w:cs="Arial"/>
          <w:lang w:val="en-US"/>
        </w:rPr>
        <w:t xml:space="preserve"> with, if feasible, </w:t>
      </w:r>
      <w:r w:rsidR="00041FDB">
        <w:rPr>
          <w:rFonts w:ascii="Arial" w:hAnsi="Arial" w:cs="Arial"/>
          <w:lang w:val="en-US"/>
        </w:rPr>
        <w:t>the possibility of automatic translation in other languages</w:t>
      </w:r>
      <w:r w:rsidR="00257B78">
        <w:rPr>
          <w:rFonts w:ascii="Arial" w:hAnsi="Arial" w:cs="Arial"/>
          <w:lang w:val="en-US"/>
        </w:rPr>
        <w:t>;</w:t>
      </w:r>
    </w:p>
    <w:p w14:paraId="470C7D6E" w14:textId="23FD90C2" w:rsidR="00257B78" w:rsidRPr="00807822" w:rsidRDefault="00257B78" w:rsidP="00B059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 “Easy to Read” summary of the speech.</w:t>
      </w:r>
    </w:p>
    <w:p w14:paraId="57BB6AD7" w14:textId="77777777" w:rsidR="005A62B6" w:rsidRDefault="005A62B6" w:rsidP="00B05993">
      <w:pPr>
        <w:jc w:val="both"/>
        <w:rPr>
          <w:rFonts w:ascii="Arial" w:hAnsi="Arial" w:cs="Arial"/>
          <w:lang w:val="en-US"/>
        </w:rPr>
      </w:pPr>
    </w:p>
    <w:p w14:paraId="129D8838" w14:textId="77777777" w:rsidR="005A62B6" w:rsidRDefault="005A62B6" w:rsidP="00B05993">
      <w:pPr>
        <w:jc w:val="both"/>
        <w:rPr>
          <w:rFonts w:ascii="Arial" w:hAnsi="Arial" w:cs="Arial"/>
          <w:lang w:val="en-US"/>
        </w:rPr>
      </w:pPr>
    </w:p>
    <w:p w14:paraId="77C7AB3E" w14:textId="0BF83627" w:rsidR="00464885" w:rsidRDefault="00464885" w:rsidP="00B0599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We thank you</w:t>
      </w:r>
      <w:r w:rsidR="00655CA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for providing a text version of the speech every year</w:t>
      </w:r>
      <w:r w:rsidR="00655CAE">
        <w:rPr>
          <w:rFonts w:ascii="Arial" w:hAnsi="Arial" w:cs="Arial"/>
          <w:lang w:val="en-US"/>
        </w:rPr>
        <w:t>, which is</w:t>
      </w:r>
      <w:r>
        <w:rPr>
          <w:rFonts w:ascii="Arial" w:hAnsi="Arial" w:cs="Arial"/>
          <w:lang w:val="en-US"/>
        </w:rPr>
        <w:t xml:space="preserve"> essential for persons with disabilities </w:t>
      </w:r>
      <w:r w:rsidR="00376750">
        <w:rPr>
          <w:rFonts w:ascii="Arial" w:hAnsi="Arial" w:cs="Arial"/>
          <w:lang w:val="en-US"/>
        </w:rPr>
        <w:t xml:space="preserve">and those </w:t>
      </w:r>
      <w:r>
        <w:rPr>
          <w:rFonts w:ascii="Arial" w:hAnsi="Arial" w:cs="Arial"/>
          <w:lang w:val="en-US"/>
        </w:rPr>
        <w:t xml:space="preserve">unable to follow </w:t>
      </w:r>
      <w:r w:rsidR="00376750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live event.</w:t>
      </w:r>
      <w:r w:rsidR="00376750">
        <w:rPr>
          <w:rFonts w:ascii="Arial" w:hAnsi="Arial" w:cs="Arial"/>
          <w:lang w:val="en-US"/>
        </w:rPr>
        <w:t xml:space="preserve"> </w:t>
      </w:r>
    </w:p>
    <w:p w14:paraId="4D51FFE4" w14:textId="77777777" w:rsidR="00464885" w:rsidRDefault="00464885" w:rsidP="00B05993">
      <w:pPr>
        <w:jc w:val="both"/>
        <w:rPr>
          <w:rFonts w:ascii="Arial" w:hAnsi="Arial" w:cs="Arial"/>
          <w:lang w:val="en-US"/>
        </w:rPr>
      </w:pPr>
    </w:p>
    <w:p w14:paraId="6D834E47" w14:textId="31DC9B54" w:rsidR="00A9516A" w:rsidRDefault="00521998" w:rsidP="00B0599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this vein, w</w:t>
      </w:r>
      <w:r w:rsidR="00A9516A">
        <w:rPr>
          <w:rFonts w:ascii="Arial" w:hAnsi="Arial" w:cs="Arial"/>
          <w:lang w:val="en-US"/>
        </w:rPr>
        <w:t xml:space="preserve">e </w:t>
      </w:r>
      <w:r>
        <w:rPr>
          <w:rFonts w:ascii="Arial" w:hAnsi="Arial" w:cs="Arial"/>
          <w:lang w:val="en-US"/>
        </w:rPr>
        <w:t xml:space="preserve">welcome </w:t>
      </w:r>
      <w:r w:rsidR="00A9516A">
        <w:rPr>
          <w:rFonts w:ascii="Arial" w:hAnsi="Arial" w:cs="Arial"/>
          <w:lang w:val="en-US"/>
        </w:rPr>
        <w:t>the</w:t>
      </w:r>
      <w:r>
        <w:rPr>
          <w:rFonts w:ascii="Arial" w:hAnsi="Arial" w:cs="Arial"/>
          <w:lang w:val="en-US"/>
        </w:rPr>
        <w:t xml:space="preserve"> European Commission’s</w:t>
      </w:r>
      <w:r w:rsidR="00A9516A">
        <w:rPr>
          <w:rFonts w:ascii="Arial" w:hAnsi="Arial" w:cs="Arial"/>
          <w:lang w:val="en-US"/>
        </w:rPr>
        <w:t xml:space="preserve"> developments in accessible communication</w:t>
      </w:r>
      <w:r w:rsidR="00CA4C7A">
        <w:rPr>
          <w:rFonts w:ascii="Arial" w:hAnsi="Arial" w:cs="Arial"/>
          <w:lang w:val="en-US"/>
        </w:rPr>
        <w:t xml:space="preserve">, </w:t>
      </w:r>
      <w:r w:rsidR="00257B78">
        <w:rPr>
          <w:rFonts w:ascii="Arial" w:hAnsi="Arial" w:cs="Arial"/>
          <w:lang w:val="en-US"/>
        </w:rPr>
        <w:t>notably</w:t>
      </w:r>
      <w:r w:rsidR="00CA4C7A">
        <w:rPr>
          <w:rFonts w:ascii="Arial" w:hAnsi="Arial" w:cs="Arial"/>
          <w:lang w:val="en-US"/>
        </w:rPr>
        <w:t xml:space="preserve"> the increase in materials </w:t>
      </w:r>
      <w:r w:rsidR="00257B78">
        <w:rPr>
          <w:rFonts w:ascii="Arial" w:hAnsi="Arial" w:cs="Arial"/>
          <w:lang w:val="en-US"/>
        </w:rPr>
        <w:t>translated into</w:t>
      </w:r>
      <w:r w:rsidR="00CA4C7A">
        <w:rPr>
          <w:rFonts w:ascii="Arial" w:hAnsi="Arial" w:cs="Arial"/>
          <w:lang w:val="en-US"/>
        </w:rPr>
        <w:t xml:space="preserve"> </w:t>
      </w:r>
      <w:r w:rsidR="00EB4ADB">
        <w:rPr>
          <w:rFonts w:ascii="Arial" w:hAnsi="Arial" w:cs="Arial"/>
          <w:lang w:val="en-US"/>
        </w:rPr>
        <w:t>“</w:t>
      </w:r>
      <w:hyperlink r:id="rId10" w:history="1">
        <w:r w:rsidR="00CA4C7A" w:rsidRPr="00EB4ADB">
          <w:rPr>
            <w:rStyle w:val="Hyperlink"/>
            <w:rFonts w:ascii="Arial" w:hAnsi="Arial" w:cs="Arial"/>
            <w:lang w:val="en-US"/>
          </w:rPr>
          <w:t>Easy to Read</w:t>
        </w:r>
      </w:hyperlink>
      <w:r w:rsidR="00EB4ADB">
        <w:rPr>
          <w:rFonts w:ascii="Arial" w:hAnsi="Arial" w:cs="Arial"/>
          <w:lang w:val="en-US"/>
        </w:rPr>
        <w:t>”</w:t>
      </w:r>
      <w:r w:rsidR="00CA4C7A">
        <w:rPr>
          <w:rFonts w:ascii="Arial" w:hAnsi="Arial" w:cs="Arial"/>
          <w:lang w:val="en-US"/>
        </w:rPr>
        <w:t xml:space="preserve"> and the number of videos and live addresses with international sign interpretation. </w:t>
      </w:r>
      <w:r w:rsidR="00EF70AF">
        <w:rPr>
          <w:rFonts w:ascii="Arial" w:hAnsi="Arial" w:cs="Arial"/>
          <w:lang w:val="en-US"/>
        </w:rPr>
        <w:t>Likewise, we also applaud the Parliament</w:t>
      </w:r>
      <w:r w:rsidR="00D44E39">
        <w:rPr>
          <w:rFonts w:ascii="Arial" w:hAnsi="Arial" w:cs="Arial"/>
          <w:lang w:val="en-US"/>
        </w:rPr>
        <w:t>'s</w:t>
      </w:r>
      <w:r w:rsidR="00EF70AF">
        <w:rPr>
          <w:rFonts w:ascii="Arial" w:hAnsi="Arial" w:cs="Arial"/>
          <w:lang w:val="en-US"/>
        </w:rPr>
        <w:t xml:space="preserve"> efforts </w:t>
      </w:r>
      <w:r w:rsidR="003331EC">
        <w:rPr>
          <w:rFonts w:ascii="Arial" w:hAnsi="Arial" w:cs="Arial"/>
          <w:lang w:val="en-US"/>
        </w:rPr>
        <w:t>to improve its accessibility.</w:t>
      </w:r>
    </w:p>
    <w:p w14:paraId="44E7FC33" w14:textId="71F86128" w:rsidR="002C13C6" w:rsidRDefault="002C13C6" w:rsidP="00B05993">
      <w:pPr>
        <w:jc w:val="both"/>
        <w:rPr>
          <w:rFonts w:ascii="Arial" w:hAnsi="Arial" w:cs="Arial"/>
          <w:lang w:val="en-US"/>
        </w:rPr>
      </w:pPr>
    </w:p>
    <w:p w14:paraId="60B43E94" w14:textId="3F51B946" w:rsidR="001A3961" w:rsidRDefault="004E7B38" w:rsidP="00B0599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However, much more </w:t>
      </w:r>
      <w:r w:rsidR="00AF5765">
        <w:rPr>
          <w:rFonts w:ascii="Arial" w:hAnsi="Arial" w:cs="Arial"/>
          <w:lang w:val="en-US"/>
        </w:rPr>
        <w:t>must</w:t>
      </w:r>
      <w:r>
        <w:rPr>
          <w:rFonts w:ascii="Arial" w:hAnsi="Arial" w:cs="Arial"/>
          <w:lang w:val="en-US"/>
        </w:rPr>
        <w:t xml:space="preserve"> be put in place </w:t>
      </w:r>
      <w:r w:rsidR="00A923CA">
        <w:rPr>
          <w:rFonts w:ascii="Arial" w:hAnsi="Arial" w:cs="Arial"/>
          <w:lang w:val="en-US"/>
        </w:rPr>
        <w:t xml:space="preserve">by the EU </w:t>
      </w:r>
      <w:r>
        <w:rPr>
          <w:rFonts w:ascii="Arial" w:hAnsi="Arial" w:cs="Arial"/>
          <w:lang w:val="en-US"/>
        </w:rPr>
        <w:t xml:space="preserve">to </w:t>
      </w:r>
      <w:r w:rsidR="00A923CA">
        <w:rPr>
          <w:rFonts w:ascii="Arial" w:hAnsi="Arial" w:cs="Arial"/>
          <w:lang w:val="en-US"/>
        </w:rPr>
        <w:t xml:space="preserve">guarantee equal access to information </w:t>
      </w:r>
      <w:r w:rsidR="00AF5765">
        <w:rPr>
          <w:rFonts w:ascii="Arial" w:hAnsi="Arial" w:cs="Arial"/>
          <w:lang w:val="en-US"/>
        </w:rPr>
        <w:t>for</w:t>
      </w:r>
      <w:r w:rsidR="00A923CA">
        <w:rPr>
          <w:rFonts w:ascii="Arial" w:hAnsi="Arial" w:cs="Arial"/>
          <w:lang w:val="en-US"/>
        </w:rPr>
        <w:t xml:space="preserve"> persons with disabilities</w:t>
      </w:r>
      <w:r w:rsidR="001D55FF">
        <w:rPr>
          <w:rFonts w:ascii="Arial" w:hAnsi="Arial" w:cs="Arial"/>
          <w:lang w:val="en-US"/>
        </w:rPr>
        <w:t xml:space="preserve"> – and </w:t>
      </w:r>
      <w:proofErr w:type="spellStart"/>
      <w:r w:rsidR="001E6FB3">
        <w:rPr>
          <w:rFonts w:ascii="Arial" w:hAnsi="Arial" w:cs="Arial"/>
          <w:lang w:val="en-US"/>
        </w:rPr>
        <w:t>prioriti</w:t>
      </w:r>
      <w:r w:rsidR="003657A1">
        <w:rPr>
          <w:rFonts w:ascii="Arial" w:hAnsi="Arial" w:cs="Arial"/>
          <w:lang w:val="en-US"/>
        </w:rPr>
        <w:t>s</w:t>
      </w:r>
      <w:r w:rsidR="001E6FB3">
        <w:rPr>
          <w:rFonts w:ascii="Arial" w:hAnsi="Arial" w:cs="Arial"/>
          <w:lang w:val="en-US"/>
        </w:rPr>
        <w:t>ing</w:t>
      </w:r>
      <w:proofErr w:type="spellEnd"/>
      <w:r w:rsidR="001E6FB3">
        <w:rPr>
          <w:rFonts w:ascii="Arial" w:hAnsi="Arial" w:cs="Arial"/>
          <w:lang w:val="en-US"/>
        </w:rPr>
        <w:t xml:space="preserve"> accessibility in </w:t>
      </w:r>
      <w:r w:rsidR="001D55FF">
        <w:rPr>
          <w:rFonts w:ascii="Arial" w:hAnsi="Arial" w:cs="Arial"/>
          <w:lang w:val="en-US"/>
        </w:rPr>
        <w:t xml:space="preserve">such an important </w:t>
      </w:r>
      <w:r w:rsidR="00103AB3">
        <w:rPr>
          <w:rFonts w:ascii="Arial" w:hAnsi="Arial" w:cs="Arial"/>
          <w:lang w:val="en-US"/>
        </w:rPr>
        <w:t>debate will represent an excellent step forward</w:t>
      </w:r>
      <w:r w:rsidR="00A923CA">
        <w:rPr>
          <w:rFonts w:ascii="Arial" w:hAnsi="Arial" w:cs="Arial"/>
          <w:lang w:val="en-US"/>
        </w:rPr>
        <w:t xml:space="preserve">. </w:t>
      </w:r>
      <w:r w:rsidR="00257B78">
        <w:rPr>
          <w:rFonts w:ascii="Arial" w:hAnsi="Arial" w:cs="Arial"/>
          <w:lang w:val="en-US"/>
        </w:rPr>
        <w:t xml:space="preserve">The measures </w:t>
      </w:r>
      <w:r w:rsidR="001A3961">
        <w:rPr>
          <w:rFonts w:ascii="Arial" w:hAnsi="Arial" w:cs="Arial"/>
          <w:lang w:val="en-US"/>
        </w:rPr>
        <w:t xml:space="preserve">will ensure that the EU </w:t>
      </w:r>
      <w:r w:rsidR="00C456B8">
        <w:rPr>
          <w:rFonts w:ascii="Arial" w:hAnsi="Arial" w:cs="Arial"/>
          <w:lang w:val="en-US"/>
        </w:rPr>
        <w:t>respects</w:t>
      </w:r>
      <w:r w:rsidR="001A3961">
        <w:rPr>
          <w:rFonts w:ascii="Arial" w:hAnsi="Arial" w:cs="Arial"/>
          <w:lang w:val="en-US"/>
        </w:rPr>
        <w:t xml:space="preserve"> its commitment to the UN Convention on the Rights of Persons with Disabilities</w:t>
      </w:r>
      <w:r w:rsidR="00257B78">
        <w:rPr>
          <w:rFonts w:ascii="Arial" w:hAnsi="Arial" w:cs="Arial"/>
          <w:lang w:val="en-US"/>
        </w:rPr>
        <w:t xml:space="preserve">. </w:t>
      </w:r>
      <w:r w:rsidR="000F0480">
        <w:rPr>
          <w:rFonts w:ascii="Arial" w:hAnsi="Arial" w:cs="Arial"/>
          <w:lang w:val="en-US"/>
        </w:rPr>
        <w:t>They will specifically advance the implementation of</w:t>
      </w:r>
      <w:r w:rsidR="001A3961">
        <w:rPr>
          <w:rFonts w:ascii="Arial" w:hAnsi="Arial" w:cs="Arial"/>
          <w:lang w:val="en-US"/>
        </w:rPr>
        <w:t xml:space="preserve"> </w:t>
      </w:r>
      <w:r w:rsidR="003C17D5">
        <w:rPr>
          <w:rFonts w:ascii="Arial" w:hAnsi="Arial" w:cs="Arial"/>
          <w:lang w:val="en-US"/>
        </w:rPr>
        <w:t>Art</w:t>
      </w:r>
      <w:r w:rsidR="00BC0A45">
        <w:rPr>
          <w:rFonts w:ascii="Arial" w:hAnsi="Arial" w:cs="Arial"/>
          <w:lang w:val="en-US"/>
        </w:rPr>
        <w:t xml:space="preserve">icle 9 </w:t>
      </w:r>
      <w:r w:rsidR="000F0480">
        <w:rPr>
          <w:rFonts w:ascii="Arial" w:hAnsi="Arial" w:cs="Arial"/>
          <w:lang w:val="en-US"/>
        </w:rPr>
        <w:t>(</w:t>
      </w:r>
      <w:r w:rsidR="00BC0A45">
        <w:rPr>
          <w:rFonts w:ascii="Arial" w:hAnsi="Arial" w:cs="Arial"/>
          <w:lang w:val="en-US"/>
        </w:rPr>
        <w:t>on accessibility</w:t>
      </w:r>
      <w:r w:rsidR="000F0480">
        <w:rPr>
          <w:rFonts w:ascii="Arial" w:hAnsi="Arial" w:cs="Arial"/>
          <w:lang w:val="en-US"/>
        </w:rPr>
        <w:t>)</w:t>
      </w:r>
      <w:r w:rsidR="00BC0A45">
        <w:rPr>
          <w:rFonts w:ascii="Arial" w:hAnsi="Arial" w:cs="Arial"/>
          <w:lang w:val="en-US"/>
        </w:rPr>
        <w:t xml:space="preserve"> and </w:t>
      </w:r>
      <w:r w:rsidR="00A66A3D">
        <w:rPr>
          <w:rFonts w:ascii="Arial" w:hAnsi="Arial" w:cs="Arial"/>
          <w:lang w:val="en-US"/>
        </w:rPr>
        <w:t xml:space="preserve">Article 29 </w:t>
      </w:r>
      <w:r w:rsidR="000F0480">
        <w:rPr>
          <w:rFonts w:ascii="Arial" w:hAnsi="Arial" w:cs="Arial"/>
          <w:lang w:val="en-US"/>
        </w:rPr>
        <w:t>(</w:t>
      </w:r>
      <w:r w:rsidR="00A66A3D">
        <w:rPr>
          <w:rFonts w:ascii="Arial" w:hAnsi="Arial" w:cs="Arial"/>
          <w:lang w:val="en-US"/>
        </w:rPr>
        <w:t>on participation in political and public life</w:t>
      </w:r>
      <w:r w:rsidR="000F0480">
        <w:rPr>
          <w:rFonts w:ascii="Arial" w:hAnsi="Arial" w:cs="Arial"/>
          <w:lang w:val="en-US"/>
        </w:rPr>
        <w:t>)</w:t>
      </w:r>
      <w:r w:rsidR="00A66A3D">
        <w:rPr>
          <w:rFonts w:ascii="Arial" w:hAnsi="Arial" w:cs="Arial"/>
          <w:lang w:val="en-US"/>
        </w:rPr>
        <w:t xml:space="preserve">. </w:t>
      </w:r>
    </w:p>
    <w:p w14:paraId="394D9B26" w14:textId="7145D505" w:rsidR="00A66A3D" w:rsidRDefault="00A66A3D" w:rsidP="00B05993">
      <w:pPr>
        <w:jc w:val="both"/>
        <w:rPr>
          <w:rFonts w:ascii="Arial" w:hAnsi="Arial" w:cs="Arial"/>
          <w:lang w:val="en-US"/>
        </w:rPr>
      </w:pPr>
    </w:p>
    <w:p w14:paraId="1F0A2751" w14:textId="70A9B031" w:rsidR="00A66A3D" w:rsidRDefault="00A66A3D" w:rsidP="00B0599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stand ready to support the </w:t>
      </w:r>
      <w:r w:rsidR="000F0480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 xml:space="preserve">nstitutions in finding the appropriate providers, as we did during </w:t>
      </w:r>
      <w:r w:rsidR="00BB7F13">
        <w:rPr>
          <w:rFonts w:ascii="Arial" w:hAnsi="Arial" w:cs="Arial"/>
          <w:lang w:val="en-US"/>
        </w:rPr>
        <w:t>2019’s “</w:t>
      </w:r>
      <w:proofErr w:type="spellStart"/>
      <w:r w:rsidR="00BB7F13">
        <w:rPr>
          <w:rFonts w:ascii="Arial" w:hAnsi="Arial" w:cs="Arial"/>
          <w:lang w:val="en-US"/>
        </w:rPr>
        <w:t>Spitzenkandidaten</w:t>
      </w:r>
      <w:proofErr w:type="spellEnd"/>
      <w:r w:rsidR="00BB7F13">
        <w:rPr>
          <w:rFonts w:ascii="Arial" w:hAnsi="Arial" w:cs="Arial"/>
          <w:lang w:val="en-US"/>
        </w:rPr>
        <w:t>” debate</w:t>
      </w:r>
      <w:r w:rsidR="003B5961">
        <w:rPr>
          <w:rFonts w:ascii="Arial" w:hAnsi="Arial" w:cs="Arial"/>
          <w:lang w:val="en-US"/>
        </w:rPr>
        <w:t xml:space="preserve"> in the European Parliament</w:t>
      </w:r>
      <w:r w:rsidR="00FE3DE2">
        <w:rPr>
          <w:rFonts w:ascii="Arial" w:hAnsi="Arial" w:cs="Arial"/>
          <w:lang w:val="en-US"/>
        </w:rPr>
        <w:t xml:space="preserve">. </w:t>
      </w:r>
      <w:r w:rsidR="00462F3C">
        <w:rPr>
          <w:rFonts w:ascii="Arial" w:hAnsi="Arial" w:cs="Arial"/>
          <w:lang w:val="en-US"/>
        </w:rPr>
        <w:t>It</w:t>
      </w:r>
      <w:r w:rsidR="00FE3DE2">
        <w:rPr>
          <w:rFonts w:ascii="Arial" w:hAnsi="Arial" w:cs="Arial"/>
          <w:lang w:val="en-US"/>
        </w:rPr>
        <w:t xml:space="preserve"> was the first major EU public even</w:t>
      </w:r>
      <w:r w:rsidR="00BB7F13">
        <w:rPr>
          <w:rFonts w:ascii="Arial" w:hAnsi="Arial" w:cs="Arial"/>
          <w:lang w:val="en-US"/>
        </w:rPr>
        <w:t xml:space="preserve">t </w:t>
      </w:r>
      <w:r w:rsidR="00462F3C">
        <w:rPr>
          <w:rFonts w:ascii="Arial" w:hAnsi="Arial" w:cs="Arial"/>
          <w:lang w:val="en-US"/>
        </w:rPr>
        <w:t>which</w:t>
      </w:r>
      <w:r w:rsidR="00FE3DE2">
        <w:rPr>
          <w:rFonts w:ascii="Arial" w:hAnsi="Arial" w:cs="Arial"/>
          <w:lang w:val="en-US"/>
        </w:rPr>
        <w:t xml:space="preserve"> </w:t>
      </w:r>
      <w:r w:rsidR="00BB7F13">
        <w:rPr>
          <w:rFonts w:ascii="Arial" w:hAnsi="Arial" w:cs="Arial"/>
          <w:lang w:val="en-US"/>
        </w:rPr>
        <w:t xml:space="preserve">provided international sign </w:t>
      </w:r>
      <w:r w:rsidR="00FE3DE2">
        <w:rPr>
          <w:rFonts w:ascii="Arial" w:hAnsi="Arial" w:cs="Arial"/>
          <w:lang w:val="en-US"/>
        </w:rPr>
        <w:t xml:space="preserve">interpretation </w:t>
      </w:r>
      <w:r w:rsidR="00BB7F13">
        <w:rPr>
          <w:rFonts w:ascii="Arial" w:hAnsi="Arial" w:cs="Arial"/>
          <w:lang w:val="en-US"/>
        </w:rPr>
        <w:t>and live</w:t>
      </w:r>
      <w:r w:rsidR="00FE3DE2">
        <w:rPr>
          <w:rFonts w:ascii="Arial" w:hAnsi="Arial" w:cs="Arial"/>
          <w:lang w:val="en-US"/>
        </w:rPr>
        <w:t xml:space="preserve"> </w:t>
      </w:r>
      <w:r w:rsidR="00BB7F13">
        <w:rPr>
          <w:rFonts w:ascii="Arial" w:hAnsi="Arial" w:cs="Arial"/>
          <w:lang w:val="en-US"/>
        </w:rPr>
        <w:t xml:space="preserve">captioning. We ask you to continue its legacy and ensure </w:t>
      </w:r>
      <w:r w:rsidR="00D1564A">
        <w:rPr>
          <w:rFonts w:ascii="Arial" w:hAnsi="Arial" w:cs="Arial"/>
          <w:lang w:val="en-US"/>
        </w:rPr>
        <w:t xml:space="preserve">the </w:t>
      </w:r>
      <w:r w:rsidR="00BB7F13">
        <w:rPr>
          <w:rFonts w:ascii="Arial" w:hAnsi="Arial" w:cs="Arial"/>
          <w:lang w:val="en-US"/>
        </w:rPr>
        <w:t>accessibility of th</w:t>
      </w:r>
      <w:r w:rsidR="00F61F8A">
        <w:rPr>
          <w:rFonts w:ascii="Arial" w:hAnsi="Arial" w:cs="Arial"/>
          <w:lang w:val="en-US"/>
        </w:rPr>
        <w:t>e</w:t>
      </w:r>
      <w:r w:rsidR="00C6288B">
        <w:rPr>
          <w:rFonts w:ascii="Arial" w:hAnsi="Arial" w:cs="Arial"/>
          <w:lang w:val="en-US"/>
        </w:rPr>
        <w:t xml:space="preserve"> de</w:t>
      </w:r>
      <w:r w:rsidR="0007072F">
        <w:rPr>
          <w:rFonts w:ascii="Arial" w:hAnsi="Arial" w:cs="Arial"/>
          <w:lang w:val="en-US"/>
        </w:rPr>
        <w:t>bates about the</w:t>
      </w:r>
      <w:r w:rsidR="00BB7F13">
        <w:rPr>
          <w:rFonts w:ascii="Arial" w:hAnsi="Arial" w:cs="Arial"/>
          <w:lang w:val="en-US"/>
        </w:rPr>
        <w:t xml:space="preserve"> State of the European Union</w:t>
      </w:r>
      <w:r w:rsidR="00FE3DE2">
        <w:rPr>
          <w:rFonts w:ascii="Arial" w:hAnsi="Arial" w:cs="Arial"/>
          <w:lang w:val="en-US"/>
        </w:rPr>
        <w:t>.</w:t>
      </w:r>
    </w:p>
    <w:p w14:paraId="7C858791" w14:textId="29AEB698" w:rsidR="00A9516A" w:rsidRDefault="00A9516A" w:rsidP="00B05993">
      <w:pPr>
        <w:jc w:val="both"/>
        <w:rPr>
          <w:rFonts w:ascii="Arial" w:hAnsi="Arial" w:cs="Arial"/>
          <w:lang w:val="en-US"/>
        </w:rPr>
      </w:pPr>
    </w:p>
    <w:p w14:paraId="2E9FB4DE" w14:textId="77777777" w:rsidR="00A9516A" w:rsidRPr="00880EB2" w:rsidRDefault="00A9516A" w:rsidP="00880EB2">
      <w:pPr>
        <w:rPr>
          <w:rFonts w:ascii="Arial" w:hAnsi="Arial" w:cs="Arial"/>
          <w:lang w:val="en-US"/>
        </w:rPr>
      </w:pPr>
    </w:p>
    <w:p w14:paraId="64C1F35D" w14:textId="2B7A37D2" w:rsidR="004754C7" w:rsidRPr="00462F3C" w:rsidRDefault="00462F3C" w:rsidP="002D569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Yours sincerely,</w:t>
      </w:r>
    </w:p>
    <w:p w14:paraId="23B62067" w14:textId="77777777" w:rsidR="000A7E84" w:rsidRDefault="000A7E84" w:rsidP="009B4E0F">
      <w:pPr>
        <w:rPr>
          <w:rFonts w:ascii="Arial" w:hAnsi="Arial" w:cs="Arial"/>
          <w:b/>
          <w:bCs/>
          <w:lang w:val="en-US"/>
        </w:rPr>
      </w:pPr>
    </w:p>
    <w:p w14:paraId="05796A2C" w14:textId="3DBA9A47" w:rsidR="000A7E84" w:rsidRDefault="00B05993" w:rsidP="009B4E0F">
      <w:pPr>
        <w:rPr>
          <w:rFonts w:ascii="Arial" w:hAnsi="Arial" w:cs="Arial"/>
          <w:b/>
          <w:bCs/>
          <w:lang w:val="en-US"/>
        </w:rPr>
      </w:pPr>
      <w:r>
        <w:rPr>
          <w:noProof/>
        </w:rPr>
        <w:drawing>
          <wp:inline distT="0" distB="0" distL="0" distR="0" wp14:anchorId="2E4CACA3" wp14:editId="1E9BE547">
            <wp:extent cx="1605280" cy="1043305"/>
            <wp:effectExtent l="0" t="0" r="0" b="4445"/>
            <wp:docPr id="2" name="Picture 2" descr="Signature of EDF President, Yannis Vardakasta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ignature of EDF President, Yannis Vardakastan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6C18E" w14:textId="77777777" w:rsidR="000A7E84" w:rsidRDefault="000A7E84" w:rsidP="009B4E0F">
      <w:pPr>
        <w:rPr>
          <w:rFonts w:ascii="Arial" w:hAnsi="Arial" w:cs="Arial"/>
          <w:b/>
          <w:bCs/>
          <w:lang w:val="en-US"/>
        </w:rPr>
      </w:pPr>
    </w:p>
    <w:p w14:paraId="534C2BC3" w14:textId="7A8BCF80" w:rsidR="000A7E84" w:rsidRDefault="00C63F3E" w:rsidP="009B4E0F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Yannis Vardakastanis</w:t>
      </w:r>
    </w:p>
    <w:p w14:paraId="19A771C8" w14:textId="34FF030F" w:rsidR="00C63F3E" w:rsidRPr="00C63F3E" w:rsidRDefault="00C63F3E" w:rsidP="009B4E0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EDF President</w:t>
      </w:r>
    </w:p>
    <w:p w14:paraId="09A26054" w14:textId="12866E02" w:rsidR="00CE2BF5" w:rsidRPr="000A7E84" w:rsidRDefault="00CE2BF5" w:rsidP="009B4E0F">
      <w:pPr>
        <w:rPr>
          <w:rFonts w:ascii="Arial" w:hAnsi="Arial" w:cs="Arial"/>
          <w:lang w:val="uk-UA"/>
        </w:rPr>
      </w:pPr>
    </w:p>
    <w:p w14:paraId="4A3707A9" w14:textId="3C2DBC6E" w:rsidR="004754C7" w:rsidRDefault="004754C7" w:rsidP="009B4E0F">
      <w:pPr>
        <w:rPr>
          <w:lang w:val="uk-UA"/>
        </w:rPr>
      </w:pPr>
    </w:p>
    <w:sectPr w:rsidR="004754C7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7781" w14:textId="77777777" w:rsidR="00FA2514" w:rsidRDefault="00FA2514" w:rsidP="000A7E84">
      <w:r>
        <w:separator/>
      </w:r>
    </w:p>
  </w:endnote>
  <w:endnote w:type="continuationSeparator" w:id="0">
    <w:p w14:paraId="18AC519F" w14:textId="77777777" w:rsidR="00FA2514" w:rsidRDefault="00FA2514" w:rsidP="000A7E84">
      <w:r>
        <w:continuationSeparator/>
      </w:r>
    </w:p>
  </w:endnote>
  <w:endnote w:type="continuationNotice" w:id="1">
    <w:p w14:paraId="34513D1D" w14:textId="77777777" w:rsidR="00FC498F" w:rsidRDefault="00FC49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6CDB" w14:textId="43819AD8" w:rsidR="000A7E84" w:rsidRPr="000A7E84" w:rsidRDefault="000A7E84">
    <w:pPr>
      <w:pStyle w:val="Footer"/>
      <w:rPr>
        <w:rFonts w:ascii="Arial" w:hAnsi="Arial" w:cs="Arial"/>
      </w:rPr>
    </w:pPr>
    <w:r w:rsidRPr="000A7E84">
      <w:rPr>
        <w:rFonts w:ascii="Arial" w:hAnsi="Arial" w:cs="Arial"/>
      </w:rPr>
      <w:t xml:space="preserve">European Disability Forum, Mundo </w:t>
    </w:r>
    <w:proofErr w:type="spellStart"/>
    <w:r w:rsidRPr="000A7E84">
      <w:rPr>
        <w:rFonts w:ascii="Arial" w:hAnsi="Arial" w:cs="Arial"/>
      </w:rPr>
      <w:t>Madou</w:t>
    </w:r>
    <w:proofErr w:type="spellEnd"/>
    <w:r w:rsidRPr="000A7E84">
      <w:rPr>
        <w:rFonts w:ascii="Arial" w:hAnsi="Arial" w:cs="Arial"/>
      </w:rPr>
      <w:t xml:space="preserve">, 8 Ave des Arts, Brussels, Belgium Contact: </w:t>
    </w:r>
    <w:hyperlink r:id="rId1" w:history="1">
      <w:r w:rsidR="00B05993" w:rsidRPr="005A589C">
        <w:rPr>
          <w:rStyle w:val="Hyperlink"/>
          <w:rFonts w:ascii="Arial" w:hAnsi="Arial" w:cs="Arial"/>
        </w:rPr>
        <w:t>alejandro.moledo@edf-feph.org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43460" w14:textId="77777777" w:rsidR="00FA2514" w:rsidRDefault="00FA2514" w:rsidP="000A7E84">
      <w:r>
        <w:separator/>
      </w:r>
    </w:p>
  </w:footnote>
  <w:footnote w:type="continuationSeparator" w:id="0">
    <w:p w14:paraId="24FF46C3" w14:textId="77777777" w:rsidR="00FA2514" w:rsidRDefault="00FA2514" w:rsidP="000A7E84">
      <w:r>
        <w:continuationSeparator/>
      </w:r>
    </w:p>
  </w:footnote>
  <w:footnote w:type="continuationNotice" w:id="1">
    <w:p w14:paraId="58EF6277" w14:textId="77777777" w:rsidR="00FC498F" w:rsidRDefault="00FC49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97049"/>
    <w:multiLevelType w:val="hybridMultilevel"/>
    <w:tmpl w:val="CDFA6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6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1sDQzMbUwMzY0MTVX0lEKTi0uzszPAykwrgUAN3g6DCwAAAA="/>
  </w:docVars>
  <w:rsids>
    <w:rsidRoot w:val="009B4E0F"/>
    <w:rsid w:val="000413A9"/>
    <w:rsid w:val="00041B5E"/>
    <w:rsid w:val="00041FDB"/>
    <w:rsid w:val="000668D9"/>
    <w:rsid w:val="0007072F"/>
    <w:rsid w:val="00080D74"/>
    <w:rsid w:val="00093C31"/>
    <w:rsid w:val="000A7E84"/>
    <w:rsid w:val="000A7F5C"/>
    <w:rsid w:val="000F0480"/>
    <w:rsid w:val="000F679E"/>
    <w:rsid w:val="00103AB3"/>
    <w:rsid w:val="00132CDE"/>
    <w:rsid w:val="00157F8F"/>
    <w:rsid w:val="001A3961"/>
    <w:rsid w:val="001D55FF"/>
    <w:rsid w:val="001E6FB3"/>
    <w:rsid w:val="0023560C"/>
    <w:rsid w:val="00243DBB"/>
    <w:rsid w:val="00257B78"/>
    <w:rsid w:val="00271789"/>
    <w:rsid w:val="00275B3E"/>
    <w:rsid w:val="00285619"/>
    <w:rsid w:val="002C13C6"/>
    <w:rsid w:val="002C55E7"/>
    <w:rsid w:val="002C5848"/>
    <w:rsid w:val="002D4637"/>
    <w:rsid w:val="002D569C"/>
    <w:rsid w:val="002E7589"/>
    <w:rsid w:val="0030637B"/>
    <w:rsid w:val="003067FA"/>
    <w:rsid w:val="00324882"/>
    <w:rsid w:val="003331EC"/>
    <w:rsid w:val="00364C58"/>
    <w:rsid w:val="003657A1"/>
    <w:rsid w:val="00376750"/>
    <w:rsid w:val="00381AAB"/>
    <w:rsid w:val="003A397C"/>
    <w:rsid w:val="003B5961"/>
    <w:rsid w:val="003C17D5"/>
    <w:rsid w:val="00462F3C"/>
    <w:rsid w:val="00464885"/>
    <w:rsid w:val="004754C7"/>
    <w:rsid w:val="004924A6"/>
    <w:rsid w:val="004A2188"/>
    <w:rsid w:val="004D574F"/>
    <w:rsid w:val="004E7B38"/>
    <w:rsid w:val="00514072"/>
    <w:rsid w:val="00521998"/>
    <w:rsid w:val="00546F61"/>
    <w:rsid w:val="005A62B6"/>
    <w:rsid w:val="005C5F22"/>
    <w:rsid w:val="00646E1C"/>
    <w:rsid w:val="00655CAE"/>
    <w:rsid w:val="006A58B8"/>
    <w:rsid w:val="006B0FBF"/>
    <w:rsid w:val="00740D8E"/>
    <w:rsid w:val="00785BDE"/>
    <w:rsid w:val="007A2627"/>
    <w:rsid w:val="007E74C2"/>
    <w:rsid w:val="00807822"/>
    <w:rsid w:val="00856094"/>
    <w:rsid w:val="0086510D"/>
    <w:rsid w:val="00880EB2"/>
    <w:rsid w:val="00885D05"/>
    <w:rsid w:val="008D7686"/>
    <w:rsid w:val="008E6578"/>
    <w:rsid w:val="00907A68"/>
    <w:rsid w:val="0093757D"/>
    <w:rsid w:val="00965E19"/>
    <w:rsid w:val="00970CE6"/>
    <w:rsid w:val="0097207E"/>
    <w:rsid w:val="009A7ACE"/>
    <w:rsid w:val="009B1099"/>
    <w:rsid w:val="009B4E0F"/>
    <w:rsid w:val="009C1BA3"/>
    <w:rsid w:val="009E69B9"/>
    <w:rsid w:val="00A12C87"/>
    <w:rsid w:val="00A563B6"/>
    <w:rsid w:val="00A66A3D"/>
    <w:rsid w:val="00A674FB"/>
    <w:rsid w:val="00A923CA"/>
    <w:rsid w:val="00A93949"/>
    <w:rsid w:val="00A9516A"/>
    <w:rsid w:val="00AA02E5"/>
    <w:rsid w:val="00AC0101"/>
    <w:rsid w:val="00AF4205"/>
    <w:rsid w:val="00AF5765"/>
    <w:rsid w:val="00B05993"/>
    <w:rsid w:val="00B24409"/>
    <w:rsid w:val="00B84C01"/>
    <w:rsid w:val="00BB3642"/>
    <w:rsid w:val="00BB7F13"/>
    <w:rsid w:val="00BC0A45"/>
    <w:rsid w:val="00BE1A54"/>
    <w:rsid w:val="00C36D4A"/>
    <w:rsid w:val="00C456B8"/>
    <w:rsid w:val="00C56D27"/>
    <w:rsid w:val="00C6288B"/>
    <w:rsid w:val="00C63F3E"/>
    <w:rsid w:val="00C81497"/>
    <w:rsid w:val="00CA4C7A"/>
    <w:rsid w:val="00CE0E18"/>
    <w:rsid w:val="00CE2BF5"/>
    <w:rsid w:val="00D1564A"/>
    <w:rsid w:val="00D44E39"/>
    <w:rsid w:val="00D57E8F"/>
    <w:rsid w:val="00DC000B"/>
    <w:rsid w:val="00E04C85"/>
    <w:rsid w:val="00E10524"/>
    <w:rsid w:val="00E52313"/>
    <w:rsid w:val="00EB4ADB"/>
    <w:rsid w:val="00EF70AF"/>
    <w:rsid w:val="00F61F8A"/>
    <w:rsid w:val="00F710B6"/>
    <w:rsid w:val="00F74FCD"/>
    <w:rsid w:val="00F84E1A"/>
    <w:rsid w:val="00F86D18"/>
    <w:rsid w:val="00FA2514"/>
    <w:rsid w:val="00FB013D"/>
    <w:rsid w:val="00FC498F"/>
    <w:rsid w:val="00FE3DE2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5426"/>
  <w15:chartTrackingRefBased/>
  <w15:docId w15:val="{A473E6C3-71DB-4344-9707-9C5BE160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E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E84"/>
  </w:style>
  <w:style w:type="paragraph" w:styleId="Footer">
    <w:name w:val="footer"/>
    <w:basedOn w:val="Normal"/>
    <w:link w:val="FooterChar"/>
    <w:uiPriority w:val="99"/>
    <w:unhideWhenUsed/>
    <w:rsid w:val="000A7E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E84"/>
  </w:style>
  <w:style w:type="character" w:styleId="Hyperlink">
    <w:name w:val="Hyperlink"/>
    <w:basedOn w:val="DefaultParagraphFont"/>
    <w:uiPriority w:val="99"/>
    <w:unhideWhenUsed/>
    <w:rsid w:val="000A7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E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78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5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6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6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69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48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f-feph.org/the-state-of-the-union-must-be-accessible-to-all-citizen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tiff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european-union.europa.eu/easy-read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cialplatform.org/wp-content/uploads/2022/07/Letter-to-President-von-der-Leyen-championing-the-social-soul-of-the-SOTEU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ejandro.moledo@edf-fep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59F1799DFF447A003543E788EC171" ma:contentTypeVersion="14" ma:contentTypeDescription="Create a new document." ma:contentTypeScope="" ma:versionID="87680cfb72d84e4d71d2f08c3f9df66a">
  <xsd:schema xmlns:xsd="http://www.w3.org/2001/XMLSchema" xmlns:xs="http://www.w3.org/2001/XMLSchema" xmlns:p="http://schemas.microsoft.com/office/2006/metadata/properties" xmlns:ns2="a8d13200-c4b2-4bbc-a296-f3925f91a43e" xmlns:ns3="dae902cf-44a6-4ccf-a860-4ffe28c272aa" targetNamespace="http://schemas.microsoft.com/office/2006/metadata/properties" ma:root="true" ma:fieldsID="f7433f3da49b5348833d5afddfa68097" ns2:_="" ns3:_="">
    <xsd:import namespace="a8d13200-c4b2-4bbc-a296-f3925f91a43e"/>
    <xsd:import namespace="dae902cf-44a6-4ccf-a860-4ffe28c27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3200-c4b2-4bbc-a296-f3925f91a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02cf-44a6-4ccf-a860-4ffe28c272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0819701-bfa0-415a-8b50-f4201f2b22ef}" ma:internalName="TaxCatchAll" ma:showField="CatchAllData" ma:web="dae902cf-44a6-4ccf-a860-4ffe28c27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902cf-44a6-4ccf-a860-4ffe28c272aa" xsi:nil="true"/>
    <lcf76f155ced4ddcb4097134ff3c332f xmlns="a8d13200-c4b2-4bbc-a296-f3925f91a4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A2FF36-EA3C-47B2-BB90-EE6E068B4AB5}"/>
</file>

<file path=customXml/itemProps2.xml><?xml version="1.0" encoding="utf-8"?>
<ds:datastoreItem xmlns:ds="http://schemas.openxmlformats.org/officeDocument/2006/customXml" ds:itemID="{A470EDD4-7E93-4822-8BFA-B68229515131}"/>
</file>

<file path=customXml/itemProps3.xml><?xml version="1.0" encoding="utf-8"?>
<ds:datastoreItem xmlns:ds="http://schemas.openxmlformats.org/officeDocument/2006/customXml" ds:itemID="{6E2ACA70-120A-40AF-8920-D59F28AA38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Links>
    <vt:vector size="24" baseType="variant">
      <vt:variant>
        <vt:i4>1114145</vt:i4>
      </vt:variant>
      <vt:variant>
        <vt:i4>6</vt:i4>
      </vt:variant>
      <vt:variant>
        <vt:i4>0</vt:i4>
      </vt:variant>
      <vt:variant>
        <vt:i4>5</vt:i4>
      </vt:variant>
      <vt:variant>
        <vt:lpwstr>https://european-union.europa.eu/easy-read_en</vt:lpwstr>
      </vt:variant>
      <vt:variant>
        <vt:lpwstr/>
      </vt:variant>
      <vt:variant>
        <vt:i4>1310725</vt:i4>
      </vt:variant>
      <vt:variant>
        <vt:i4>3</vt:i4>
      </vt:variant>
      <vt:variant>
        <vt:i4>0</vt:i4>
      </vt:variant>
      <vt:variant>
        <vt:i4>5</vt:i4>
      </vt:variant>
      <vt:variant>
        <vt:lpwstr>https://www.socialplatform.org/wp-content/uploads/2022/07/Letter-to-President-von-der-Leyen-championing-the-social-soul-of-the-SOTEU.pdf</vt:lpwstr>
      </vt:variant>
      <vt:variant>
        <vt:lpwstr/>
      </vt:variant>
      <vt:variant>
        <vt:i4>8060965</vt:i4>
      </vt:variant>
      <vt:variant>
        <vt:i4>0</vt:i4>
      </vt:variant>
      <vt:variant>
        <vt:i4>0</vt:i4>
      </vt:variant>
      <vt:variant>
        <vt:i4>5</vt:i4>
      </vt:variant>
      <vt:variant>
        <vt:lpwstr>https://www.edf-feph.org/the-state-of-the-union-must-be-accessible-to-all-citizens/</vt:lpwstr>
      </vt:variant>
      <vt:variant>
        <vt:lpwstr/>
      </vt:variant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mailto:catherine.naughton@edf-feph.org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Yasenovska</dc:creator>
  <cp:keywords/>
  <dc:description/>
  <cp:lastModifiedBy>Andre Felix</cp:lastModifiedBy>
  <cp:revision>2</cp:revision>
  <dcterms:created xsi:type="dcterms:W3CDTF">2022-09-01T13:32:00Z</dcterms:created>
  <dcterms:modified xsi:type="dcterms:W3CDTF">2022-09-01T13:32:00Z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0x010100C8E59F1799DFF447A003543E788EC171</vt:lpwstr>
  </property>
</Properties>
</file>