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05CB439" w:rsidR="00E5228A" w:rsidRDefault="00124793" w:rsidP="00045DF3">
      <w:pPr>
        <w:pStyle w:val="Heading1"/>
      </w:pPr>
      <w:r>
        <w:t xml:space="preserve">Annex </w:t>
      </w:r>
      <w:r w:rsidR="00C544B5">
        <w:t>1</w:t>
      </w:r>
      <w:r>
        <w:t xml:space="preserve"> </w:t>
      </w:r>
      <w:r w:rsidR="39244F92" w:rsidRPr="6A7280BD">
        <w:t xml:space="preserve">Constitutional review </w:t>
      </w:r>
      <w:r w:rsidR="00C544B5">
        <w:t xml:space="preserve">summary report from the </w:t>
      </w:r>
      <w:r w:rsidR="39244F92" w:rsidRPr="6A7280BD">
        <w:t xml:space="preserve">survey </w:t>
      </w:r>
    </w:p>
    <w:p w14:paraId="461E4FA6" w14:textId="77777777" w:rsidR="00124793" w:rsidRDefault="00124793" w:rsidP="6A7280BD">
      <w:pPr>
        <w:pStyle w:val="Title"/>
        <w:jc w:val="center"/>
        <w:rPr>
          <w:b/>
          <w:bCs/>
        </w:rPr>
      </w:pPr>
    </w:p>
    <w:p w14:paraId="79ED518A" w14:textId="5EBAFA39" w:rsidR="224694C6" w:rsidRDefault="340C2022" w:rsidP="6A7280BD">
      <w:pPr>
        <w:pStyle w:val="Title"/>
        <w:jc w:val="center"/>
        <w:rPr>
          <w:b/>
          <w:bCs/>
        </w:rPr>
      </w:pPr>
      <w:r w:rsidRPr="6A7280BD">
        <w:rPr>
          <w:b/>
          <w:bCs/>
        </w:rPr>
        <w:t xml:space="preserve">Report for March Board meeting </w:t>
      </w:r>
    </w:p>
    <w:p w14:paraId="0A459B6A" w14:textId="269D0FD5" w:rsidR="48395B2D" w:rsidRDefault="48395B2D" w:rsidP="48395B2D"/>
    <w:sdt>
      <w:sdtPr>
        <w:id w:val="1175079827"/>
        <w:docPartObj>
          <w:docPartGallery w:val="Table of Contents"/>
          <w:docPartUnique/>
        </w:docPartObj>
      </w:sdtPr>
      <w:sdtEndPr/>
      <w:sdtContent>
        <w:p w14:paraId="474BF3D2" w14:textId="11D20553" w:rsidR="48395B2D" w:rsidRDefault="48395B2D" w:rsidP="008C7AB0">
          <w:pPr>
            <w:pStyle w:val="TOC1"/>
            <w:tabs>
              <w:tab w:val="right" w:leader="dot" w:pos="9360"/>
            </w:tabs>
            <w:rPr>
              <w:rStyle w:val="Hyperlink"/>
            </w:rPr>
          </w:pPr>
          <w:r>
            <w:fldChar w:fldCharType="begin"/>
          </w:r>
          <w:r>
            <w:instrText>TOC \o \z \u \h</w:instrText>
          </w:r>
          <w:r>
            <w:fldChar w:fldCharType="separate"/>
          </w:r>
          <w:hyperlink w:anchor="_Toc1242894506">
            <w:r w:rsidR="6A7280BD" w:rsidRPr="6A7280BD">
              <w:rPr>
                <w:rStyle w:val="Hyperlink"/>
              </w:rPr>
              <w:t>Introduction</w:t>
            </w:r>
            <w:r>
              <w:tab/>
            </w:r>
            <w:r>
              <w:fldChar w:fldCharType="begin"/>
            </w:r>
            <w:r>
              <w:instrText>PAGEREF _Toc1242894506 \h</w:instrText>
            </w:r>
            <w:r>
              <w:fldChar w:fldCharType="separate"/>
            </w:r>
            <w:r w:rsidR="6A7280BD" w:rsidRPr="6A7280BD">
              <w:rPr>
                <w:rStyle w:val="Hyperlink"/>
              </w:rPr>
              <w:t>1</w:t>
            </w:r>
            <w:r>
              <w:fldChar w:fldCharType="end"/>
            </w:r>
          </w:hyperlink>
        </w:p>
        <w:p w14:paraId="316566C6" w14:textId="38C920A4" w:rsidR="48395B2D" w:rsidRDefault="00C544B5" w:rsidP="008C7AB0">
          <w:pPr>
            <w:pStyle w:val="TOC1"/>
            <w:tabs>
              <w:tab w:val="right" w:leader="dot" w:pos="9360"/>
            </w:tabs>
            <w:rPr>
              <w:rStyle w:val="Hyperlink"/>
            </w:rPr>
          </w:pPr>
          <w:hyperlink w:anchor="_Toc1836151256">
            <w:r w:rsidR="6A7280BD" w:rsidRPr="6A7280BD">
              <w:rPr>
                <w:rStyle w:val="Hyperlink"/>
              </w:rPr>
              <w:t>Development and administration of the survey</w:t>
            </w:r>
            <w:r w:rsidR="48395B2D">
              <w:tab/>
            </w:r>
            <w:r w:rsidR="48395B2D">
              <w:fldChar w:fldCharType="begin"/>
            </w:r>
            <w:r w:rsidR="48395B2D">
              <w:instrText>PAGEREF _Toc1836151256 \h</w:instrText>
            </w:r>
            <w:r w:rsidR="48395B2D">
              <w:fldChar w:fldCharType="separate"/>
            </w:r>
            <w:r w:rsidR="6A7280BD" w:rsidRPr="6A7280BD">
              <w:rPr>
                <w:rStyle w:val="Hyperlink"/>
              </w:rPr>
              <w:t>1</w:t>
            </w:r>
            <w:r w:rsidR="48395B2D">
              <w:fldChar w:fldCharType="end"/>
            </w:r>
          </w:hyperlink>
        </w:p>
        <w:p w14:paraId="22DE078A" w14:textId="1B982C1D" w:rsidR="48395B2D" w:rsidRDefault="00C544B5" w:rsidP="008C7AB0">
          <w:pPr>
            <w:pStyle w:val="TOC1"/>
            <w:tabs>
              <w:tab w:val="right" w:leader="dot" w:pos="9360"/>
            </w:tabs>
            <w:rPr>
              <w:rStyle w:val="Hyperlink"/>
            </w:rPr>
          </w:pPr>
          <w:hyperlink w:anchor="_Toc957738793">
            <w:r w:rsidR="6A7280BD" w:rsidRPr="6A7280BD">
              <w:rPr>
                <w:rStyle w:val="Hyperlink"/>
              </w:rPr>
              <w:t>How many, and which members participated in the survey?</w:t>
            </w:r>
            <w:r w:rsidR="48395B2D">
              <w:tab/>
            </w:r>
            <w:r w:rsidR="48395B2D">
              <w:fldChar w:fldCharType="begin"/>
            </w:r>
            <w:r w:rsidR="48395B2D">
              <w:instrText>PAGEREF _Toc957738793 \h</w:instrText>
            </w:r>
            <w:r w:rsidR="48395B2D">
              <w:fldChar w:fldCharType="separate"/>
            </w:r>
            <w:r w:rsidR="6A7280BD" w:rsidRPr="6A7280BD">
              <w:rPr>
                <w:rStyle w:val="Hyperlink"/>
              </w:rPr>
              <w:t>1</w:t>
            </w:r>
            <w:r w:rsidR="48395B2D">
              <w:fldChar w:fldCharType="end"/>
            </w:r>
          </w:hyperlink>
        </w:p>
        <w:p w14:paraId="11CE915F" w14:textId="09FDF66A" w:rsidR="48395B2D" w:rsidRDefault="00C544B5" w:rsidP="008C7AB0">
          <w:pPr>
            <w:pStyle w:val="TOC1"/>
            <w:tabs>
              <w:tab w:val="right" w:leader="dot" w:pos="9360"/>
            </w:tabs>
            <w:rPr>
              <w:rStyle w:val="Hyperlink"/>
            </w:rPr>
          </w:pPr>
          <w:hyperlink w:anchor="_Toc868729929">
            <w:r w:rsidR="6A7280BD" w:rsidRPr="6A7280BD">
              <w:rPr>
                <w:rStyle w:val="Hyperlink"/>
              </w:rPr>
              <w:t>What did our members tell us?</w:t>
            </w:r>
            <w:r w:rsidR="48395B2D">
              <w:tab/>
            </w:r>
            <w:r w:rsidR="48395B2D">
              <w:fldChar w:fldCharType="begin"/>
            </w:r>
            <w:r w:rsidR="48395B2D">
              <w:instrText>PAGEREF _Toc868729929 \h</w:instrText>
            </w:r>
            <w:r w:rsidR="48395B2D">
              <w:fldChar w:fldCharType="separate"/>
            </w:r>
            <w:r w:rsidR="6A7280BD" w:rsidRPr="6A7280BD">
              <w:rPr>
                <w:rStyle w:val="Hyperlink"/>
              </w:rPr>
              <w:t>2</w:t>
            </w:r>
            <w:r w:rsidR="48395B2D">
              <w:fldChar w:fldCharType="end"/>
            </w:r>
          </w:hyperlink>
          <w:r w:rsidR="48395B2D">
            <w:fldChar w:fldCharType="end"/>
          </w:r>
        </w:p>
      </w:sdtContent>
    </w:sdt>
    <w:p w14:paraId="11D2E835" w14:textId="7FBFA52B" w:rsidR="48395B2D" w:rsidRDefault="48395B2D" w:rsidP="48395B2D"/>
    <w:p w14:paraId="22B4A74C" w14:textId="45D2000F" w:rsidR="3A1C6884" w:rsidRDefault="39244F92" w:rsidP="48395B2D">
      <w:pPr>
        <w:pStyle w:val="Heading1"/>
      </w:pPr>
      <w:bookmarkStart w:id="0" w:name="_Toc1242894506"/>
      <w:r>
        <w:t>Introduction</w:t>
      </w:r>
      <w:bookmarkEnd w:id="0"/>
    </w:p>
    <w:p w14:paraId="042C8712" w14:textId="717A5A62" w:rsidR="48395B2D" w:rsidRDefault="48395B2D" w:rsidP="48395B2D"/>
    <w:p w14:paraId="0BDC04A0" w14:textId="7ED01F67" w:rsidR="224694C6" w:rsidRDefault="1DE0B18E" w:rsidP="224694C6">
      <w:r>
        <w:t>In 2022, t</w:t>
      </w:r>
      <w:r w:rsidR="04FD3C62">
        <w:t xml:space="preserve">he </w:t>
      </w:r>
      <w:r w:rsidR="365B526B">
        <w:t>EDF (European Disability Forum)</w:t>
      </w:r>
      <w:r w:rsidR="04FD3C62">
        <w:t xml:space="preserve"> </w:t>
      </w:r>
      <w:r w:rsidR="7C6FE6BB">
        <w:t>AGA (Annual General Assembly)</w:t>
      </w:r>
      <w:r w:rsidR="04FD3C62">
        <w:t xml:space="preserve"> adopted a resolution to initiate a constitutional review.</w:t>
      </w:r>
      <w:r w:rsidR="60F8A696">
        <w:t xml:space="preserve"> </w:t>
      </w:r>
      <w:r w:rsidR="04FD3C62">
        <w:t xml:space="preserve">It called for the establishment of a Constitutional Working Group to lead the reflections on EDF statutes. </w:t>
      </w:r>
      <w:r w:rsidR="582C5483">
        <w:t>The Constitutional Working Group terms of reference were agreed in a consultative process with the</w:t>
      </w:r>
      <w:r w:rsidR="3102C7F6">
        <w:t xml:space="preserve"> newly elected</w:t>
      </w:r>
      <w:r w:rsidR="582C5483">
        <w:t xml:space="preserve"> Board, as was the group's membership.</w:t>
      </w:r>
      <w:r w:rsidR="04FD3C62">
        <w:t xml:space="preserve"> The Group presented its first reflections and proposals to the Board in Dublin in November. The Board proposed</w:t>
      </w:r>
      <w:r w:rsidR="2660CD5F">
        <w:t>,</w:t>
      </w:r>
      <w:r w:rsidR="04FD3C62">
        <w:t xml:space="preserve"> and it was agreed</w:t>
      </w:r>
      <w:r w:rsidR="6CE81E5D">
        <w:t>,</w:t>
      </w:r>
      <w:r w:rsidR="04FD3C62">
        <w:t xml:space="preserve"> to undertake a membership survey to gather input from members on their views of the EDF constitution</w:t>
      </w:r>
      <w:r w:rsidR="231F84D0">
        <w:t xml:space="preserve"> with a focus on the </w:t>
      </w:r>
      <w:r w:rsidR="413F1CE9">
        <w:t xml:space="preserve">priorities outlined </w:t>
      </w:r>
      <w:r w:rsidR="04FD3C62">
        <w:t xml:space="preserve">in the AGA resolution. </w:t>
      </w:r>
    </w:p>
    <w:p w14:paraId="3C504862" w14:textId="4191430F" w:rsidR="3A1C6884" w:rsidRDefault="39244F92" w:rsidP="224694C6">
      <w:pPr>
        <w:pStyle w:val="Heading1"/>
      </w:pPr>
      <w:bookmarkStart w:id="1" w:name="_Toc1836151256"/>
      <w:r>
        <w:t>Development and administration of the survey</w:t>
      </w:r>
      <w:bookmarkEnd w:id="1"/>
    </w:p>
    <w:p w14:paraId="1781F3FA" w14:textId="7761E43D" w:rsidR="640B449C" w:rsidRDefault="29137DAE" w:rsidP="224694C6">
      <w:r>
        <w:t>The survey was developed in a participatory process within the C</w:t>
      </w:r>
      <w:r w:rsidR="5A643C60">
        <w:t>onstitutional Working Group</w:t>
      </w:r>
      <w:r>
        <w:t xml:space="preserve">, through an online meeting and testing/giving feedback on the survey. The survey was designed to: </w:t>
      </w:r>
    </w:p>
    <w:p w14:paraId="57AE6B23" w14:textId="211562AB" w:rsidR="640B449C" w:rsidRDefault="29137DAE" w:rsidP="00045DF3">
      <w:pPr>
        <w:pStyle w:val="ListParagraph"/>
        <w:numPr>
          <w:ilvl w:val="0"/>
          <w:numId w:val="9"/>
        </w:numPr>
      </w:pPr>
      <w:r>
        <w:t xml:space="preserve">Ask each member about the items raised in the AGA </w:t>
      </w:r>
      <w:r w:rsidR="008C7AB0">
        <w:t>R</w:t>
      </w:r>
      <w:r>
        <w:t>esolution</w:t>
      </w:r>
    </w:p>
    <w:p w14:paraId="1F6F1B50" w14:textId="015697EC" w:rsidR="640B449C" w:rsidRDefault="29137DAE" w:rsidP="00045DF3">
      <w:pPr>
        <w:pStyle w:val="ListParagraph"/>
        <w:numPr>
          <w:ilvl w:val="0"/>
          <w:numId w:val="9"/>
        </w:numPr>
      </w:pPr>
      <w:r>
        <w:t>Give input and suggestions for EDF</w:t>
      </w:r>
    </w:p>
    <w:p w14:paraId="6E236F15" w14:textId="4C76F2EB" w:rsidR="640B449C" w:rsidRDefault="29137DAE" w:rsidP="00045DF3">
      <w:pPr>
        <w:pStyle w:val="ListParagraph"/>
        <w:numPr>
          <w:ilvl w:val="0"/>
          <w:numId w:val="9"/>
        </w:numPr>
      </w:pPr>
      <w:r>
        <w:t>Give feedback on what they do in their own organisatio</w:t>
      </w:r>
      <w:r w:rsidR="008C7AB0">
        <w:t>n, so we can learn and be inspired</w:t>
      </w:r>
    </w:p>
    <w:p w14:paraId="6BD42C9E" w14:textId="6762913C" w:rsidR="640B449C" w:rsidRDefault="29137DAE" w:rsidP="00045DF3">
      <w:pPr>
        <w:pStyle w:val="ListParagraph"/>
        <w:numPr>
          <w:ilvl w:val="0"/>
          <w:numId w:val="9"/>
        </w:numPr>
      </w:pPr>
      <w:r>
        <w:t xml:space="preserve">Ask open questions to allow for diverse voices and </w:t>
      </w:r>
      <w:r w:rsidR="0CBFD78D">
        <w:t>perspectives</w:t>
      </w:r>
      <w:r>
        <w:t xml:space="preserve"> in the process</w:t>
      </w:r>
      <w:r w:rsidR="0A67EAE7">
        <w:t xml:space="preserve"> and understand not only which views o</w:t>
      </w:r>
      <w:r w:rsidR="406010FC">
        <w:t>ur</w:t>
      </w:r>
      <w:r w:rsidR="0A67EAE7">
        <w:t xml:space="preserve"> members held, but also why the held them</w:t>
      </w:r>
    </w:p>
    <w:p w14:paraId="15DF889F" w14:textId="178B8753" w:rsidR="640B449C" w:rsidRDefault="04FD3C62" w:rsidP="224694C6">
      <w:r>
        <w:t xml:space="preserve">The survey was revised, </w:t>
      </w:r>
      <w:r w:rsidR="0DC9606D">
        <w:t>tested,</w:t>
      </w:r>
      <w:r>
        <w:t xml:space="preserve"> and finalised and sent to all EDF members direct contacts on December </w:t>
      </w:r>
      <w:r w:rsidR="318BF133">
        <w:t>15th</w:t>
      </w:r>
      <w:r>
        <w:t>, with a deadline of January 26</w:t>
      </w:r>
      <w:r w:rsidRPr="6A7280BD">
        <w:rPr>
          <w:vertAlign w:val="superscript"/>
        </w:rPr>
        <w:t>th</w:t>
      </w:r>
      <w:r>
        <w:t xml:space="preserve"> to complete. The Board was informed </w:t>
      </w:r>
      <w:r w:rsidR="5A889C3A">
        <w:t>about the survey on a few occasions</w:t>
      </w:r>
      <w:r w:rsidR="1A7D8C75">
        <w:t xml:space="preserve"> via email</w:t>
      </w:r>
      <w:r w:rsidR="5A889C3A">
        <w:t xml:space="preserve">, and it was communicated in </w:t>
      </w:r>
      <w:r>
        <w:t>the members mailing also. Members who did not receive the form were asked to contact Catherine/Loredana. Catherine and Loredana also provided technical support to any members who had difficulty with the form</w:t>
      </w:r>
      <w:r w:rsidR="588F33ED">
        <w:t xml:space="preserve"> and</w:t>
      </w:r>
      <w:r>
        <w:t xml:space="preserve"> provided a word version to those that needed</w:t>
      </w:r>
      <w:r w:rsidR="1E56C20F">
        <w:t xml:space="preserve"> it</w:t>
      </w:r>
      <w:r>
        <w:t>. Some members asked for an extension to January 20</w:t>
      </w:r>
      <w:r w:rsidRPr="6A7280BD">
        <w:rPr>
          <w:vertAlign w:val="superscript"/>
        </w:rPr>
        <w:t>th</w:t>
      </w:r>
      <w:r>
        <w:t>, which was of course granted. The form remain</w:t>
      </w:r>
      <w:r w:rsidR="64C52937">
        <w:t xml:space="preserve">ed open and every member which </w:t>
      </w:r>
      <w:r w:rsidR="00DED749">
        <w:t>expressed</w:t>
      </w:r>
      <w:r w:rsidR="64C52937">
        <w:t xml:space="preserve"> an interest in filling it in, had </w:t>
      </w:r>
      <w:proofErr w:type="spellStart"/>
      <w:r w:rsidR="64C52937">
        <w:t>tha</w:t>
      </w:r>
      <w:proofErr w:type="spellEnd"/>
      <w:r w:rsidR="64C52937">
        <w:t xml:space="preserve"> chance to do so. </w:t>
      </w:r>
    </w:p>
    <w:p w14:paraId="49B3C570" w14:textId="66338266" w:rsidR="3A1C6884" w:rsidRDefault="1217DD5B" w:rsidP="224694C6">
      <w:pPr>
        <w:pStyle w:val="Heading1"/>
      </w:pPr>
      <w:bookmarkStart w:id="2" w:name="_Toc957738793"/>
      <w:r>
        <w:lastRenderedPageBreak/>
        <w:t xml:space="preserve">How many, and which members participated in the survey? </w:t>
      </w:r>
      <w:bookmarkEnd w:id="2"/>
    </w:p>
    <w:p w14:paraId="7B7F9ABD" w14:textId="1667C3A6" w:rsidR="3EB9CF66" w:rsidRDefault="46EA887F" w:rsidP="224694C6">
      <w:r>
        <w:t>T</w:t>
      </w:r>
      <w:r w:rsidR="0B0D0673">
        <w:t xml:space="preserve">here are </w:t>
      </w:r>
      <w:r w:rsidR="2D3EFEB6">
        <w:t>3</w:t>
      </w:r>
      <w:r w:rsidR="5207FFE0">
        <w:t>6</w:t>
      </w:r>
      <w:r w:rsidR="0B0D0673">
        <w:t xml:space="preserve"> responses to the survey</w:t>
      </w:r>
      <w:r w:rsidR="6C81CD65">
        <w:t>; only 4 of the</w:t>
      </w:r>
      <w:r w:rsidR="71AC8093">
        <w:t>se</w:t>
      </w:r>
      <w:r w:rsidR="6C81CD65">
        <w:t xml:space="preserve"> </w:t>
      </w:r>
      <w:r w:rsidR="4BD4D1E9">
        <w:t>organisations</w:t>
      </w:r>
      <w:r w:rsidR="6C81CD65">
        <w:t xml:space="preserve"> are registered in Belgium. The rest are spread widely in Europe covering </w:t>
      </w:r>
      <w:r w:rsidR="117BD126">
        <w:t>19 countries.</w:t>
      </w:r>
    </w:p>
    <w:p w14:paraId="31FAF2A2" w14:textId="0B6387E2" w:rsidR="6A7280BD" w:rsidRDefault="6A7280BD" w:rsidP="6A7280BD"/>
    <w:p w14:paraId="224EEA6C" w14:textId="495F978C" w:rsidR="62081910" w:rsidRDefault="6618D5AB" w:rsidP="224694C6">
      <w:r>
        <w:t xml:space="preserve">This table shows the membership category of the respondents: full member national councils, </w:t>
      </w:r>
      <w:r w:rsidR="034BB68F">
        <w:t>1</w:t>
      </w:r>
      <w:r w:rsidR="70DEC144">
        <w:t>6</w:t>
      </w:r>
      <w:r>
        <w:t xml:space="preserve">, Full </w:t>
      </w:r>
      <w:r w:rsidR="703ED429">
        <w:t xml:space="preserve">ENGO (European </w:t>
      </w:r>
      <w:r w:rsidR="3D48B2EF">
        <w:t>non-governmental</w:t>
      </w:r>
      <w:r w:rsidR="703ED429">
        <w:t xml:space="preserve"> organisations)</w:t>
      </w:r>
      <w:r>
        <w:t xml:space="preserve"> </w:t>
      </w:r>
      <w:r w:rsidR="3117B4F8">
        <w:t>1</w:t>
      </w:r>
      <w:r w:rsidR="625FE508">
        <w:t>3</w:t>
      </w:r>
      <w:r>
        <w:t>, 2 ordinary and 2 observer members, and 3 associate members.</w:t>
      </w:r>
      <w:r w:rsidR="7D78DFD1">
        <w:t xml:space="preserve"> They were all filled by senior staff or Board members, and all filled by contacts known by EDF.</w:t>
      </w:r>
      <w:r w:rsidR="26201928">
        <w:t xml:space="preserve"> </w:t>
      </w:r>
    </w:p>
    <w:p w14:paraId="1607B73F" w14:textId="2D244312" w:rsidR="6A7280BD" w:rsidRDefault="6A7280BD" w:rsidP="6A7280BD"/>
    <w:tbl>
      <w:tblPr>
        <w:tblStyle w:val="TableGrid"/>
        <w:tblW w:w="0" w:type="auto"/>
        <w:tblLayout w:type="fixed"/>
        <w:tblLook w:val="06A0" w:firstRow="1" w:lastRow="0" w:firstColumn="1" w:lastColumn="0" w:noHBand="1" w:noVBand="1"/>
      </w:tblPr>
      <w:tblGrid>
        <w:gridCol w:w="3120"/>
        <w:gridCol w:w="3120"/>
      </w:tblGrid>
      <w:tr w:rsidR="224694C6" w14:paraId="4AF073FC" w14:textId="77777777" w:rsidTr="7FA30F02">
        <w:trPr>
          <w:trHeight w:val="300"/>
        </w:trPr>
        <w:tc>
          <w:tcPr>
            <w:tcW w:w="3120" w:type="dxa"/>
            <w:vAlign w:val="center"/>
          </w:tcPr>
          <w:p w14:paraId="4BFEA548" w14:textId="775B2C84" w:rsidR="224694C6" w:rsidRDefault="224694C6" w:rsidP="224694C6">
            <w:r w:rsidRPr="224694C6">
              <w:rPr>
                <w:rFonts w:ascii="Segoe UI" w:eastAsia="Segoe UI" w:hAnsi="Segoe UI" w:cs="Segoe UI"/>
                <w:color w:val="212121"/>
                <w:sz w:val="18"/>
                <w:szCs w:val="18"/>
              </w:rPr>
              <w:t>Full member- national council</w:t>
            </w:r>
          </w:p>
        </w:tc>
        <w:tc>
          <w:tcPr>
            <w:tcW w:w="3120" w:type="dxa"/>
            <w:vAlign w:val="center"/>
          </w:tcPr>
          <w:p w14:paraId="1DD53859" w14:textId="4AF8BCE1" w:rsidR="224694C6" w:rsidRDefault="7B9BE4FE" w:rsidP="7FA30F02">
            <w:pPr>
              <w:rPr>
                <w:rFonts w:ascii="Segoe UI" w:eastAsia="Segoe UI" w:hAnsi="Segoe UI" w:cs="Segoe UI"/>
                <w:color w:val="212121"/>
                <w:sz w:val="18"/>
                <w:szCs w:val="18"/>
              </w:rPr>
            </w:pPr>
            <w:r w:rsidRPr="7FA30F02">
              <w:rPr>
                <w:rFonts w:ascii="Segoe UI" w:eastAsia="Segoe UI" w:hAnsi="Segoe UI" w:cs="Segoe UI"/>
                <w:color w:val="212121"/>
                <w:sz w:val="18"/>
                <w:szCs w:val="18"/>
              </w:rPr>
              <w:t>1</w:t>
            </w:r>
            <w:r w:rsidR="34866519" w:rsidRPr="7FA30F02">
              <w:rPr>
                <w:rFonts w:ascii="Segoe UI" w:eastAsia="Segoe UI" w:hAnsi="Segoe UI" w:cs="Segoe UI"/>
                <w:color w:val="212121"/>
                <w:sz w:val="18"/>
                <w:szCs w:val="18"/>
              </w:rPr>
              <w:t>6</w:t>
            </w:r>
          </w:p>
        </w:tc>
      </w:tr>
      <w:tr w:rsidR="224694C6" w14:paraId="13C8CB2C" w14:textId="77777777" w:rsidTr="7FA30F02">
        <w:trPr>
          <w:trHeight w:val="300"/>
        </w:trPr>
        <w:tc>
          <w:tcPr>
            <w:tcW w:w="3120" w:type="dxa"/>
            <w:vAlign w:val="center"/>
          </w:tcPr>
          <w:p w14:paraId="120F260D" w14:textId="496563A5" w:rsidR="224694C6" w:rsidRDefault="224694C6" w:rsidP="224694C6">
            <w:r w:rsidRPr="224694C6">
              <w:rPr>
                <w:rFonts w:ascii="Segoe UI" w:eastAsia="Segoe UI" w:hAnsi="Segoe UI" w:cs="Segoe UI"/>
                <w:color w:val="212121"/>
                <w:sz w:val="18"/>
                <w:szCs w:val="18"/>
              </w:rPr>
              <w:t>Full member- ENGO</w:t>
            </w:r>
          </w:p>
        </w:tc>
        <w:tc>
          <w:tcPr>
            <w:tcW w:w="3120" w:type="dxa"/>
            <w:vAlign w:val="center"/>
          </w:tcPr>
          <w:p w14:paraId="3C5A06C4" w14:textId="7AEB34D6" w:rsidR="224694C6" w:rsidRDefault="3B075A8C" w:rsidP="7FA30F02">
            <w:pPr>
              <w:rPr>
                <w:rFonts w:ascii="Segoe UI" w:eastAsia="Segoe UI" w:hAnsi="Segoe UI" w:cs="Segoe UI"/>
                <w:color w:val="212121"/>
                <w:sz w:val="18"/>
                <w:szCs w:val="18"/>
              </w:rPr>
            </w:pPr>
            <w:r w:rsidRPr="7FA30F02">
              <w:rPr>
                <w:rFonts w:ascii="Segoe UI" w:eastAsia="Segoe UI" w:hAnsi="Segoe UI" w:cs="Segoe UI"/>
                <w:color w:val="212121"/>
                <w:sz w:val="18"/>
                <w:szCs w:val="18"/>
              </w:rPr>
              <w:t>1</w:t>
            </w:r>
            <w:r w:rsidR="29D8509E" w:rsidRPr="7FA30F02">
              <w:rPr>
                <w:rFonts w:ascii="Segoe UI" w:eastAsia="Segoe UI" w:hAnsi="Segoe UI" w:cs="Segoe UI"/>
                <w:color w:val="212121"/>
                <w:sz w:val="18"/>
                <w:szCs w:val="18"/>
              </w:rPr>
              <w:t>3</w:t>
            </w:r>
          </w:p>
        </w:tc>
      </w:tr>
      <w:tr w:rsidR="224694C6" w14:paraId="32CE43D8" w14:textId="77777777" w:rsidTr="7FA30F02">
        <w:trPr>
          <w:trHeight w:val="300"/>
        </w:trPr>
        <w:tc>
          <w:tcPr>
            <w:tcW w:w="3120" w:type="dxa"/>
            <w:vAlign w:val="center"/>
          </w:tcPr>
          <w:p w14:paraId="7122637D" w14:textId="61B50588" w:rsidR="224694C6" w:rsidRDefault="224694C6" w:rsidP="224694C6">
            <w:r w:rsidRPr="224694C6">
              <w:rPr>
                <w:rFonts w:ascii="Segoe UI" w:eastAsia="Segoe UI" w:hAnsi="Segoe UI" w:cs="Segoe UI"/>
                <w:color w:val="212121"/>
                <w:sz w:val="18"/>
                <w:szCs w:val="18"/>
              </w:rPr>
              <w:t>Ordinary member</w:t>
            </w:r>
          </w:p>
        </w:tc>
        <w:tc>
          <w:tcPr>
            <w:tcW w:w="3120" w:type="dxa"/>
            <w:vAlign w:val="center"/>
          </w:tcPr>
          <w:p w14:paraId="1C051428" w14:textId="10BEA620" w:rsidR="224694C6" w:rsidRDefault="224694C6" w:rsidP="224694C6">
            <w:r w:rsidRPr="224694C6">
              <w:rPr>
                <w:rFonts w:ascii="Segoe UI" w:eastAsia="Segoe UI" w:hAnsi="Segoe UI" w:cs="Segoe UI"/>
                <w:color w:val="212121"/>
                <w:sz w:val="18"/>
                <w:szCs w:val="18"/>
              </w:rPr>
              <w:t>2</w:t>
            </w:r>
          </w:p>
        </w:tc>
      </w:tr>
      <w:tr w:rsidR="224694C6" w14:paraId="750CB4A8" w14:textId="77777777" w:rsidTr="7FA30F02">
        <w:trPr>
          <w:trHeight w:val="300"/>
        </w:trPr>
        <w:tc>
          <w:tcPr>
            <w:tcW w:w="3120" w:type="dxa"/>
            <w:vAlign w:val="center"/>
          </w:tcPr>
          <w:p w14:paraId="5BDE6E18" w14:textId="73C17B99" w:rsidR="224694C6" w:rsidRDefault="224694C6" w:rsidP="224694C6">
            <w:r w:rsidRPr="224694C6">
              <w:rPr>
                <w:rFonts w:ascii="Segoe UI" w:eastAsia="Segoe UI" w:hAnsi="Segoe UI" w:cs="Segoe UI"/>
                <w:color w:val="212121"/>
                <w:sz w:val="18"/>
                <w:szCs w:val="18"/>
              </w:rPr>
              <w:t>Observer member</w:t>
            </w:r>
          </w:p>
        </w:tc>
        <w:tc>
          <w:tcPr>
            <w:tcW w:w="3120" w:type="dxa"/>
            <w:vAlign w:val="center"/>
          </w:tcPr>
          <w:p w14:paraId="40B13BBA" w14:textId="26D4DF23" w:rsidR="224694C6" w:rsidRDefault="224694C6" w:rsidP="224694C6">
            <w:r w:rsidRPr="224694C6">
              <w:rPr>
                <w:rFonts w:ascii="Segoe UI" w:eastAsia="Segoe UI" w:hAnsi="Segoe UI" w:cs="Segoe UI"/>
                <w:color w:val="212121"/>
                <w:sz w:val="18"/>
                <w:szCs w:val="18"/>
              </w:rPr>
              <w:t>2</w:t>
            </w:r>
          </w:p>
        </w:tc>
      </w:tr>
      <w:tr w:rsidR="224694C6" w14:paraId="172419A2" w14:textId="77777777" w:rsidTr="7FA30F02">
        <w:trPr>
          <w:trHeight w:val="300"/>
        </w:trPr>
        <w:tc>
          <w:tcPr>
            <w:tcW w:w="3120" w:type="dxa"/>
            <w:vAlign w:val="center"/>
          </w:tcPr>
          <w:p w14:paraId="5AD1963D" w14:textId="38EEE799" w:rsidR="224694C6" w:rsidRDefault="224694C6" w:rsidP="224694C6">
            <w:r w:rsidRPr="224694C6">
              <w:rPr>
                <w:rFonts w:ascii="Segoe UI" w:eastAsia="Segoe UI" w:hAnsi="Segoe UI" w:cs="Segoe UI"/>
                <w:color w:val="212121"/>
                <w:sz w:val="18"/>
                <w:szCs w:val="18"/>
              </w:rPr>
              <w:t>Associate member</w:t>
            </w:r>
          </w:p>
        </w:tc>
        <w:tc>
          <w:tcPr>
            <w:tcW w:w="3120" w:type="dxa"/>
            <w:vAlign w:val="center"/>
          </w:tcPr>
          <w:p w14:paraId="7BC655BB" w14:textId="183D73CB" w:rsidR="224694C6" w:rsidRDefault="224694C6" w:rsidP="224694C6">
            <w:r w:rsidRPr="224694C6">
              <w:rPr>
                <w:rFonts w:ascii="Segoe UI" w:eastAsia="Segoe UI" w:hAnsi="Segoe UI" w:cs="Segoe UI"/>
                <w:color w:val="212121"/>
                <w:sz w:val="18"/>
                <w:szCs w:val="18"/>
              </w:rPr>
              <w:t>3</w:t>
            </w:r>
          </w:p>
        </w:tc>
      </w:tr>
    </w:tbl>
    <w:p w14:paraId="3F24B3BF" w14:textId="3AC93204" w:rsidR="224694C6" w:rsidRDefault="224694C6" w:rsidP="224694C6"/>
    <w:p w14:paraId="59A999AD" w14:textId="5D3F6F98" w:rsidR="15656F06" w:rsidRDefault="328DA31E" w:rsidP="224694C6">
      <w:r>
        <w:t xml:space="preserve">Of the organisations responding, </w:t>
      </w:r>
      <w:r w:rsidR="4D855CFA">
        <w:t>23</w:t>
      </w:r>
      <w:r>
        <w:t xml:space="preserve"> are currently </w:t>
      </w:r>
      <w:r w:rsidR="6A240BA1">
        <w:t>represented</w:t>
      </w:r>
      <w:r>
        <w:t xml:space="preserve"> in the Board of EDF, </w:t>
      </w:r>
      <w:r w:rsidR="122AABD4">
        <w:t>6</w:t>
      </w:r>
      <w:r>
        <w:t xml:space="preserve"> were represented in the past and </w:t>
      </w:r>
      <w:r w:rsidR="766A9A86">
        <w:t>7</w:t>
      </w:r>
      <w:r>
        <w:t xml:space="preserve"> </w:t>
      </w:r>
      <w:r w:rsidR="5E53BCC0">
        <w:t>organisations</w:t>
      </w:r>
      <w:r>
        <w:t xml:space="preserve"> were never part of the EDF board. This w</w:t>
      </w:r>
      <w:r w:rsidR="2724835C">
        <w:t xml:space="preserve">ill include the 5 </w:t>
      </w:r>
      <w:r>
        <w:t xml:space="preserve">associate and observer </w:t>
      </w:r>
      <w:r w:rsidR="154BE1A3">
        <w:t>members</w:t>
      </w:r>
      <w:r w:rsidR="0E1ED6EA">
        <w:t xml:space="preserve"> who do not have the possibility to be part of the </w:t>
      </w:r>
      <w:r w:rsidR="4D6BAD32">
        <w:t xml:space="preserve">EDF </w:t>
      </w:r>
      <w:r w:rsidR="0E1ED6EA">
        <w:t xml:space="preserve">Board. </w:t>
      </w:r>
    </w:p>
    <w:p w14:paraId="0AAEA5EF" w14:textId="454D3A93" w:rsidR="3A1C6884" w:rsidRDefault="5E9BB357" w:rsidP="224694C6">
      <w:pPr>
        <w:pStyle w:val="Heading1"/>
      </w:pPr>
      <w:bookmarkStart w:id="3" w:name="_Toc868729929"/>
      <w:r>
        <w:t xml:space="preserve">What did our members tell us? </w:t>
      </w:r>
      <w:bookmarkEnd w:id="3"/>
    </w:p>
    <w:p w14:paraId="23B3F664" w14:textId="1EA7764A" w:rsidR="664FF8D3" w:rsidRDefault="04FD3C62" w:rsidP="224694C6">
      <w:r>
        <w:t xml:space="preserve">The results </w:t>
      </w:r>
      <w:r w:rsidR="198E93AD">
        <w:t xml:space="preserve">of the survey </w:t>
      </w:r>
      <w:r>
        <w:t xml:space="preserve">presented </w:t>
      </w:r>
      <w:r w:rsidR="3191FEDE">
        <w:t xml:space="preserve">here </w:t>
      </w:r>
      <w:r>
        <w:t xml:space="preserve">with </w:t>
      </w:r>
      <w:r w:rsidR="7F89EF7E">
        <w:t xml:space="preserve">very </w:t>
      </w:r>
      <w:r>
        <w:t xml:space="preserve">few comments (expect where needed for clarity). However, </w:t>
      </w:r>
      <w:r w:rsidR="2038132A">
        <w:t xml:space="preserve">the </w:t>
      </w:r>
      <w:r>
        <w:t xml:space="preserve">organisation names are </w:t>
      </w:r>
      <w:r w:rsidR="357C7B22">
        <w:t xml:space="preserve">generally </w:t>
      </w:r>
      <w:r>
        <w:t xml:space="preserve">removed, as this was part of the </w:t>
      </w:r>
      <w:r w:rsidR="6A580960">
        <w:t xml:space="preserve">introduction in the </w:t>
      </w:r>
      <w:r>
        <w:t>survey.</w:t>
      </w:r>
      <w:r w:rsidR="008C7AB0">
        <w:t xml:space="preserve"> The responses were rich and informative and not all included here. However, keep points for the constitutional review are of course all included. We also include reflection points that EDF should include in our future discussions. Not all points of feedback will lead us towards constitutional change, but can also inspire new ways of working in order to be a diverse, inclusive future facing organisation. </w:t>
      </w:r>
    </w:p>
    <w:p w14:paraId="39E58420" w14:textId="03AADD2A" w:rsidR="6A7280BD" w:rsidRDefault="6A7280BD" w:rsidP="6A7280BD"/>
    <w:p w14:paraId="41FC947F" w14:textId="2E14E9CA" w:rsidR="753C13C0" w:rsidRDefault="1A0E1E17" w:rsidP="6A7280BD">
      <w:pPr>
        <w:rPr>
          <w:b/>
          <w:bCs/>
        </w:rPr>
      </w:pPr>
      <w:r w:rsidRPr="6A7280BD">
        <w:rPr>
          <w:b/>
          <w:bCs/>
        </w:rPr>
        <w:t xml:space="preserve">What are the key issues in the EDF constitutional review? </w:t>
      </w:r>
    </w:p>
    <w:p w14:paraId="0E6D728D" w14:textId="30117CF8" w:rsidR="67F02999" w:rsidRDefault="4D1F4E10" w:rsidP="224694C6">
      <w:r>
        <w:t>The first question aimed to get an overview of what</w:t>
      </w:r>
      <w:r w:rsidR="008C7AB0">
        <w:t xml:space="preserve"> all</w:t>
      </w:r>
      <w:r>
        <w:t xml:space="preserve"> </w:t>
      </w:r>
      <w:r w:rsidR="03C3C940">
        <w:t>members</w:t>
      </w:r>
      <w:r>
        <w:t xml:space="preserve"> wished EDF to focus on. These were already identified in the AGA </w:t>
      </w:r>
      <w:r w:rsidR="5458CD7E">
        <w:t>resolution and</w:t>
      </w:r>
      <w:r>
        <w:t xml:space="preserve"> assessed further </w:t>
      </w:r>
      <w:r w:rsidR="006650F8">
        <w:t>by</w:t>
      </w:r>
      <w:r>
        <w:t xml:space="preserve"> the Board</w:t>
      </w:r>
      <w:r w:rsidR="008C7AB0">
        <w:t xml:space="preserve">, and this was the opportunity to get feedback from each members individually </w:t>
      </w:r>
      <w:r>
        <w:t xml:space="preserve">. This question was </w:t>
      </w:r>
      <w:r w:rsidR="3173043C">
        <w:t>to see which of the issues were most important to deal with now</w:t>
      </w:r>
      <w:r w:rsidR="008C7AB0">
        <w:t>, from the members perspective</w:t>
      </w:r>
      <w:r w:rsidR="756A4AFF">
        <w:t xml:space="preserve">. </w:t>
      </w:r>
      <w:r w:rsidR="3173043C">
        <w:t xml:space="preserve">Members were asked to rate each pre-identified issue as </w:t>
      </w:r>
    </w:p>
    <w:p w14:paraId="4D952472" w14:textId="3FD6B485" w:rsidR="0BC9E5A6" w:rsidRDefault="3173043C" w:rsidP="00045DF3">
      <w:pPr>
        <w:pStyle w:val="ListParagraph"/>
        <w:numPr>
          <w:ilvl w:val="0"/>
          <w:numId w:val="8"/>
        </w:numPr>
        <w:spacing w:line="240" w:lineRule="exact"/>
        <w:rPr>
          <w:rFonts w:ascii="Calibri" w:eastAsia="Calibri" w:hAnsi="Calibri" w:cs="Calibri"/>
          <w:sz w:val="22"/>
          <w:szCs w:val="22"/>
          <w:lang w:val="en-US"/>
        </w:rPr>
      </w:pPr>
      <w:r w:rsidRPr="6A7280BD">
        <w:rPr>
          <w:rFonts w:ascii="Calibri" w:eastAsia="Calibri" w:hAnsi="Calibri" w:cs="Calibri"/>
          <w:sz w:val="22"/>
          <w:szCs w:val="22"/>
        </w:rPr>
        <w:t>Not important at this point</w:t>
      </w:r>
    </w:p>
    <w:p w14:paraId="5BD6C580" w14:textId="2B9BC328" w:rsidR="0BC9E5A6" w:rsidRDefault="3173043C" w:rsidP="00045DF3">
      <w:pPr>
        <w:pStyle w:val="ListParagraph"/>
        <w:numPr>
          <w:ilvl w:val="0"/>
          <w:numId w:val="8"/>
        </w:numPr>
        <w:spacing w:line="240" w:lineRule="exact"/>
      </w:pPr>
      <w:r w:rsidRPr="6A7280BD">
        <w:rPr>
          <w:rFonts w:ascii="Calibri" w:eastAsia="Calibri" w:hAnsi="Calibri" w:cs="Calibri"/>
          <w:sz w:val="22"/>
          <w:szCs w:val="22"/>
        </w:rPr>
        <w:t xml:space="preserve">Quite important </w:t>
      </w:r>
    </w:p>
    <w:p w14:paraId="311F263B" w14:textId="25299750" w:rsidR="0BC9E5A6" w:rsidRDefault="3173043C" w:rsidP="00045DF3">
      <w:pPr>
        <w:pStyle w:val="ListParagraph"/>
        <w:numPr>
          <w:ilvl w:val="0"/>
          <w:numId w:val="8"/>
        </w:numPr>
        <w:spacing w:line="240" w:lineRule="exact"/>
      </w:pPr>
      <w:bookmarkStart w:id="4" w:name="_Int_u2THWSRc"/>
      <w:r w:rsidRPr="6A7280BD">
        <w:rPr>
          <w:rFonts w:ascii="Calibri" w:eastAsia="Calibri" w:hAnsi="Calibri" w:cs="Calibri"/>
          <w:sz w:val="22"/>
          <w:szCs w:val="22"/>
        </w:rPr>
        <w:t>Very important</w:t>
      </w:r>
      <w:bookmarkEnd w:id="4"/>
      <w:r w:rsidRPr="6A7280BD">
        <w:rPr>
          <w:rFonts w:ascii="Calibri" w:eastAsia="Calibri" w:hAnsi="Calibri" w:cs="Calibri"/>
          <w:sz w:val="22"/>
          <w:szCs w:val="22"/>
        </w:rPr>
        <w:t xml:space="preserve"> </w:t>
      </w:r>
    </w:p>
    <w:p w14:paraId="00B8DA31" w14:textId="66659169" w:rsidR="0BC9E5A6" w:rsidRDefault="3173043C" w:rsidP="00045DF3">
      <w:pPr>
        <w:pStyle w:val="ListParagraph"/>
        <w:numPr>
          <w:ilvl w:val="0"/>
          <w:numId w:val="8"/>
        </w:numPr>
        <w:spacing w:line="240" w:lineRule="exact"/>
        <w:rPr>
          <w:rFonts w:ascii="Calibri" w:eastAsia="Calibri" w:hAnsi="Calibri" w:cs="Calibri"/>
          <w:sz w:val="22"/>
          <w:szCs w:val="22"/>
        </w:rPr>
      </w:pPr>
      <w:r w:rsidRPr="6A7280BD">
        <w:rPr>
          <w:rFonts w:ascii="Calibri" w:eastAsia="Calibri" w:hAnsi="Calibri" w:cs="Calibri"/>
          <w:sz w:val="22"/>
          <w:szCs w:val="22"/>
        </w:rPr>
        <w:t xml:space="preserve">The most </w:t>
      </w:r>
      <w:bookmarkStart w:id="5" w:name="_Int_SCXEw5Nz"/>
      <w:r w:rsidRPr="6A7280BD">
        <w:rPr>
          <w:rFonts w:ascii="Calibri" w:eastAsia="Calibri" w:hAnsi="Calibri" w:cs="Calibri"/>
          <w:sz w:val="22"/>
          <w:szCs w:val="22"/>
        </w:rPr>
        <w:t>important issue</w:t>
      </w:r>
      <w:bookmarkEnd w:id="5"/>
    </w:p>
    <w:p w14:paraId="78811AA9" w14:textId="795C1469" w:rsidR="0BC9E5A6" w:rsidRDefault="0BC9E5A6">
      <w:r w:rsidRPr="1DE1314E">
        <w:rPr>
          <w:rFonts w:ascii="Calibri" w:eastAsia="Calibri" w:hAnsi="Calibri" w:cs="Calibri"/>
          <w:sz w:val="22"/>
          <w:szCs w:val="22"/>
        </w:rPr>
        <w:t xml:space="preserve">The issues they rated were: </w:t>
      </w:r>
    </w:p>
    <w:p w14:paraId="779CFEC9" w14:textId="3511E3B0" w:rsidR="0BC9E5A6" w:rsidRDefault="3173043C" w:rsidP="00045DF3">
      <w:pPr>
        <w:pStyle w:val="ListParagraph"/>
        <w:numPr>
          <w:ilvl w:val="0"/>
          <w:numId w:val="7"/>
        </w:numPr>
      </w:pPr>
      <w:r w:rsidRPr="6A7280BD">
        <w:rPr>
          <w:rFonts w:ascii="Calibri" w:eastAsia="Calibri" w:hAnsi="Calibri" w:cs="Calibri"/>
          <w:sz w:val="22"/>
          <w:szCs w:val="22"/>
        </w:rPr>
        <w:t xml:space="preserve">Youth representation </w:t>
      </w:r>
    </w:p>
    <w:p w14:paraId="11D6E619" w14:textId="1EE45467" w:rsidR="0BC9E5A6" w:rsidRDefault="3173043C" w:rsidP="00045DF3">
      <w:pPr>
        <w:pStyle w:val="ListParagraph"/>
        <w:numPr>
          <w:ilvl w:val="0"/>
          <w:numId w:val="7"/>
        </w:numPr>
      </w:pPr>
      <w:r w:rsidRPr="6A7280BD">
        <w:rPr>
          <w:rFonts w:ascii="Calibri" w:eastAsia="Calibri" w:hAnsi="Calibri" w:cs="Calibri"/>
          <w:sz w:val="22"/>
          <w:szCs w:val="22"/>
        </w:rPr>
        <w:lastRenderedPageBreak/>
        <w:t xml:space="preserve">Gender equality </w:t>
      </w:r>
    </w:p>
    <w:p w14:paraId="3435EF19" w14:textId="3F3142AF" w:rsidR="0BC9E5A6" w:rsidRDefault="3173043C" w:rsidP="00045DF3">
      <w:pPr>
        <w:pStyle w:val="ListParagraph"/>
        <w:numPr>
          <w:ilvl w:val="0"/>
          <w:numId w:val="7"/>
        </w:numPr>
      </w:pPr>
      <w:r w:rsidRPr="6A7280BD">
        <w:rPr>
          <w:rFonts w:ascii="Calibri" w:eastAsia="Calibri" w:hAnsi="Calibri" w:cs="Calibri"/>
          <w:sz w:val="22"/>
          <w:szCs w:val="22"/>
        </w:rPr>
        <w:t xml:space="preserve">Term limits- limiting the number of times an individual can hold elected office </w:t>
      </w:r>
    </w:p>
    <w:p w14:paraId="6EF63412" w14:textId="08D3C99A" w:rsidR="0BC9E5A6" w:rsidRDefault="3173043C" w:rsidP="00045DF3">
      <w:pPr>
        <w:pStyle w:val="ListParagraph"/>
        <w:numPr>
          <w:ilvl w:val="0"/>
          <w:numId w:val="7"/>
        </w:numPr>
      </w:pPr>
      <w:r w:rsidRPr="6A7280BD">
        <w:rPr>
          <w:rFonts w:ascii="Calibri" w:eastAsia="Calibri" w:hAnsi="Calibri" w:cs="Calibri"/>
          <w:sz w:val="22"/>
          <w:szCs w:val="22"/>
        </w:rPr>
        <w:t>Criteria for membership in the ENGO category</w:t>
      </w:r>
    </w:p>
    <w:p w14:paraId="1A9950A2" w14:textId="7E832876" w:rsidR="0BC9E5A6" w:rsidRDefault="3173043C" w:rsidP="00045DF3">
      <w:pPr>
        <w:pStyle w:val="ListParagraph"/>
        <w:numPr>
          <w:ilvl w:val="0"/>
          <w:numId w:val="7"/>
        </w:numPr>
      </w:pPr>
      <w:r w:rsidRPr="6A7280BD">
        <w:rPr>
          <w:rFonts w:ascii="Calibri" w:eastAsia="Calibri" w:hAnsi="Calibri" w:cs="Calibri"/>
          <w:sz w:val="22"/>
          <w:szCs w:val="22"/>
        </w:rPr>
        <w:t>Other forms of diversity such as race ethnicity or LGBTIQ identity</w:t>
      </w:r>
    </w:p>
    <w:p w14:paraId="0A701E43" w14:textId="080E4C33" w:rsidR="6A7280BD" w:rsidRDefault="6A7280BD" w:rsidP="6A7280BD"/>
    <w:p w14:paraId="048D7DBD" w14:textId="1BA1CA5A" w:rsidR="224694C6" w:rsidRDefault="3173043C" w:rsidP="224694C6">
      <w:r>
        <w:t xml:space="preserve">The issue with the highest priority for members is term limits, followed by youth representation, and then gender equality. Criteria for ENGO </w:t>
      </w:r>
      <w:r w:rsidR="1797AC88">
        <w:t>membership</w:t>
      </w:r>
      <w:r>
        <w:t xml:space="preserve">, and other forms of </w:t>
      </w:r>
      <w:r w:rsidR="744B66B4">
        <w:t xml:space="preserve">diversity were </w:t>
      </w:r>
      <w:r w:rsidR="097420FE">
        <w:t>deemed</w:t>
      </w:r>
      <w:r w:rsidR="744B66B4">
        <w:t xml:space="preserve"> less </w:t>
      </w:r>
      <w:r w:rsidR="198929A2">
        <w:t>important</w:t>
      </w:r>
      <w:r w:rsidR="744B66B4">
        <w:t xml:space="preserve"> at this point.</w:t>
      </w:r>
      <w:r w:rsidR="50213CD2">
        <w:t xml:space="preserve"> </w:t>
      </w:r>
    </w:p>
    <w:p w14:paraId="7CD04852" w14:textId="53A5D594" w:rsidR="6E329FB2" w:rsidRDefault="6E329FB2" w:rsidP="6A7280BD">
      <w:pPr>
        <w:pStyle w:val="Heading2"/>
      </w:pPr>
    </w:p>
    <w:p w14:paraId="12677D4F" w14:textId="413FE34E" w:rsidR="0997E22B" w:rsidRDefault="5080AD7D" w:rsidP="6A7280BD">
      <w:pPr>
        <w:rPr>
          <w:b/>
          <w:bCs/>
        </w:rPr>
      </w:pPr>
      <w:r w:rsidRPr="6A7280BD">
        <w:rPr>
          <w:b/>
          <w:bCs/>
        </w:rPr>
        <w:t xml:space="preserve">Do you want to see other issues reviewed in the EDF statutes? </w:t>
      </w:r>
    </w:p>
    <w:p w14:paraId="0423F64E" w14:textId="6D933E19" w:rsidR="6A7280BD" w:rsidRDefault="6A7280BD" w:rsidP="6A7280BD">
      <w:pPr>
        <w:rPr>
          <w:rStyle w:val="Heading2Char"/>
        </w:rPr>
      </w:pPr>
    </w:p>
    <w:p w14:paraId="2DA9F3D7" w14:textId="77777777" w:rsidR="008C7AB0" w:rsidRDefault="00743C3B" w:rsidP="6A7280BD">
      <w:r w:rsidRPr="6A7280BD">
        <w:t xml:space="preserve">Sixty seven percent of members </w:t>
      </w:r>
      <w:r w:rsidR="5080AD7D" w:rsidRPr="6A7280BD">
        <w:rPr>
          <w:b/>
          <w:bCs/>
        </w:rPr>
        <w:t>did not</w:t>
      </w:r>
      <w:r w:rsidR="5080AD7D" w:rsidRPr="6A7280BD">
        <w:t xml:space="preserve"> wish to see other issues reviewed in EDF statutes</w:t>
      </w:r>
      <w:r w:rsidR="7828B731" w:rsidRPr="6A7280BD">
        <w:t xml:space="preserve">. </w:t>
      </w:r>
    </w:p>
    <w:p w14:paraId="1FB10879" w14:textId="77777777" w:rsidR="008C7AB0" w:rsidRDefault="008C7AB0" w:rsidP="6A7280BD"/>
    <w:p w14:paraId="1EBBCA29" w14:textId="0741EC0A" w:rsidR="0997E22B" w:rsidRDefault="008C7AB0" w:rsidP="6A7280BD">
      <w:r>
        <w:t xml:space="preserve">For reflection: </w:t>
      </w:r>
      <w:r w:rsidR="5080AD7D" w:rsidRPr="6A7280BD">
        <w:t xml:space="preserve">members who asked for examination of </w:t>
      </w:r>
      <w:r>
        <w:t xml:space="preserve">these </w:t>
      </w:r>
      <w:r w:rsidR="5080AD7D" w:rsidRPr="6A7280BD">
        <w:t>other issues</w:t>
      </w:r>
      <w:r w:rsidR="326F1AC5" w:rsidRPr="6A7280BD">
        <w:t xml:space="preserve">: </w:t>
      </w:r>
    </w:p>
    <w:p w14:paraId="423B4267" w14:textId="08DC011C" w:rsidR="06E1AC8E" w:rsidRDefault="326F1AC5" w:rsidP="00045DF3">
      <w:pPr>
        <w:pStyle w:val="ListParagraph"/>
        <w:numPr>
          <w:ilvl w:val="0"/>
          <w:numId w:val="6"/>
        </w:numPr>
      </w:pPr>
      <w:r w:rsidRPr="6A7280BD">
        <w:t>Balance of different disabilit</w:t>
      </w:r>
      <w:r w:rsidR="6BC91EF0" w:rsidRPr="6A7280BD">
        <w:t>ies</w:t>
      </w:r>
      <w:r w:rsidRPr="6A7280BD">
        <w:t xml:space="preserve"> in the Board and avoiding having representatives from the same disability group or same country</w:t>
      </w:r>
    </w:p>
    <w:p w14:paraId="62C3A0C1" w14:textId="416048E3" w:rsidR="2ABB689A" w:rsidRDefault="173FCC3D" w:rsidP="00045DF3">
      <w:pPr>
        <w:pStyle w:val="ListParagraph"/>
        <w:numPr>
          <w:ilvl w:val="0"/>
          <w:numId w:val="6"/>
        </w:numPr>
      </w:pPr>
      <w:r w:rsidRPr="6A7280BD">
        <w:t xml:space="preserve">Ensuring EDF representatives represent the interest of the whole movement </w:t>
      </w:r>
    </w:p>
    <w:p w14:paraId="22F5A25E" w14:textId="5BB6DF90" w:rsidR="2ABB689A" w:rsidRDefault="04FD3C62" w:rsidP="00045DF3">
      <w:pPr>
        <w:pStyle w:val="ListParagraph"/>
        <w:numPr>
          <w:ilvl w:val="0"/>
          <w:numId w:val="6"/>
        </w:numPr>
      </w:pPr>
      <w:r w:rsidRPr="6A7280BD">
        <w:t xml:space="preserve">Bringing the language up to date with the CRPD- disabled people/ persons with disabilities </w:t>
      </w:r>
      <w:r w:rsidR="16BACBA7" w:rsidRPr="6A7280BD">
        <w:t>and</w:t>
      </w:r>
      <w:r w:rsidR="7FED3186" w:rsidRPr="6A7280BD">
        <w:t xml:space="preserve"> removal of all mentions of ‘unable to represent themselves</w:t>
      </w:r>
      <w:r w:rsidR="507FEDF8" w:rsidRPr="6A7280BD">
        <w:t>,’</w:t>
      </w:r>
      <w:r w:rsidR="7FED3186" w:rsidRPr="6A7280BD">
        <w:t xml:space="preserve"> or the parity given to parents are representatives of their children</w:t>
      </w:r>
    </w:p>
    <w:p w14:paraId="23A05948" w14:textId="0799354B" w:rsidR="36B25462" w:rsidRDefault="2CB949B2" w:rsidP="00045DF3">
      <w:pPr>
        <w:pStyle w:val="ListParagraph"/>
        <w:numPr>
          <w:ilvl w:val="0"/>
          <w:numId w:val="6"/>
        </w:numPr>
        <w:rPr>
          <w:lang w:val="en-US"/>
        </w:rPr>
      </w:pPr>
      <w:r w:rsidRPr="6A7280BD">
        <w:rPr>
          <w:color w:val="212121"/>
        </w:rPr>
        <w:t xml:space="preserve">Restrictions on number of candidacies </w:t>
      </w:r>
    </w:p>
    <w:p w14:paraId="67DEAABC" w14:textId="4A083AD1" w:rsidR="36B25462" w:rsidRDefault="2CB949B2" w:rsidP="00045DF3">
      <w:pPr>
        <w:pStyle w:val="ListParagraph"/>
        <w:numPr>
          <w:ilvl w:val="0"/>
          <w:numId w:val="6"/>
        </w:numPr>
        <w:rPr>
          <w:lang w:val="en-US"/>
        </w:rPr>
      </w:pPr>
      <w:r w:rsidRPr="6A7280BD">
        <w:rPr>
          <w:color w:val="212121"/>
        </w:rPr>
        <w:t>Rules for representation at AG</w:t>
      </w:r>
      <w:r w:rsidR="061A7B5A" w:rsidRPr="6A7280BD">
        <w:rPr>
          <w:color w:val="212121"/>
        </w:rPr>
        <w:t>A</w:t>
      </w:r>
      <w:r w:rsidRPr="6A7280BD">
        <w:rPr>
          <w:color w:val="212121"/>
        </w:rPr>
        <w:t xml:space="preserve"> (which currently favour incumbents) </w:t>
      </w:r>
    </w:p>
    <w:p w14:paraId="3B7F6E0E" w14:textId="0708F8B4" w:rsidR="36B25462" w:rsidRDefault="2CB949B2" w:rsidP="00045DF3">
      <w:pPr>
        <w:pStyle w:val="ListParagraph"/>
        <w:numPr>
          <w:ilvl w:val="0"/>
          <w:numId w:val="6"/>
        </w:numPr>
        <w:rPr>
          <w:lang w:val="en-US"/>
        </w:rPr>
      </w:pPr>
      <w:r w:rsidRPr="6A7280BD">
        <w:rPr>
          <w:color w:val="212121"/>
        </w:rPr>
        <w:t xml:space="preserve">Transparency </w:t>
      </w:r>
      <w:r w:rsidR="3CBC1E3D" w:rsidRPr="6A7280BD">
        <w:rPr>
          <w:color w:val="212121"/>
        </w:rPr>
        <w:t>and open nomination</w:t>
      </w:r>
      <w:r w:rsidRPr="6A7280BD">
        <w:rPr>
          <w:color w:val="212121"/>
        </w:rPr>
        <w:t xml:space="preserve"> to committees </w:t>
      </w:r>
      <w:r w:rsidR="5E62F67B" w:rsidRPr="6A7280BD">
        <w:rPr>
          <w:color w:val="212121"/>
        </w:rPr>
        <w:t>(</w:t>
      </w:r>
      <w:proofErr w:type="spellStart"/>
      <w:r w:rsidR="5E62F67B" w:rsidRPr="6A7280BD">
        <w:rPr>
          <w:color w:val="212121"/>
        </w:rPr>
        <w:t>editors</w:t>
      </w:r>
      <w:proofErr w:type="spellEnd"/>
      <w:r w:rsidR="5E62F67B" w:rsidRPr="6A7280BD">
        <w:rPr>
          <w:color w:val="212121"/>
        </w:rPr>
        <w:t xml:space="preserve"> note: this already exists)</w:t>
      </w:r>
    </w:p>
    <w:p w14:paraId="15BDBFF9" w14:textId="0F0804A3" w:rsidR="1F81A5C9" w:rsidRPr="008C7AB0" w:rsidRDefault="2440D361" w:rsidP="00045DF3">
      <w:pPr>
        <w:pStyle w:val="ListParagraph"/>
        <w:numPr>
          <w:ilvl w:val="0"/>
          <w:numId w:val="6"/>
        </w:numPr>
        <w:rPr>
          <w:lang w:val="en-US"/>
        </w:rPr>
      </w:pPr>
      <w:r w:rsidRPr="6A7280BD">
        <w:rPr>
          <w:color w:val="212121"/>
          <w:lang w:val="en-US"/>
        </w:rPr>
        <w:t>Disability representation: all members of the executive should be persons with disabilities</w:t>
      </w:r>
    </w:p>
    <w:p w14:paraId="41A6A3E7" w14:textId="77777777" w:rsidR="008C7AB0" w:rsidRDefault="008C7AB0" w:rsidP="008C7AB0">
      <w:pPr>
        <w:pStyle w:val="ListParagraph"/>
        <w:rPr>
          <w:lang w:val="en-US"/>
        </w:rPr>
      </w:pPr>
    </w:p>
    <w:p w14:paraId="6F900235" w14:textId="522A2FC4" w:rsidR="4EA32895" w:rsidRDefault="6D391E91" w:rsidP="6A7280BD">
      <w:pPr>
        <w:rPr>
          <w:color w:val="212121"/>
          <w:lang w:val="en-US"/>
        </w:rPr>
      </w:pPr>
      <w:r w:rsidRPr="6A7280BD">
        <w:rPr>
          <w:color w:val="212121"/>
          <w:lang w:val="en-US"/>
        </w:rPr>
        <w:t>It was</w:t>
      </w:r>
      <w:r w:rsidR="008C7AB0">
        <w:rPr>
          <w:color w:val="212121"/>
          <w:lang w:val="en-US"/>
        </w:rPr>
        <w:t xml:space="preserve"> </w:t>
      </w:r>
      <w:r w:rsidRPr="6A7280BD">
        <w:rPr>
          <w:color w:val="212121"/>
          <w:lang w:val="en-US"/>
        </w:rPr>
        <w:t xml:space="preserve">noted in the </w:t>
      </w:r>
      <w:r w:rsidR="008C7AB0">
        <w:rPr>
          <w:color w:val="212121"/>
          <w:lang w:val="en-US"/>
        </w:rPr>
        <w:t>CWG</w:t>
      </w:r>
      <w:r w:rsidRPr="6A7280BD">
        <w:rPr>
          <w:color w:val="212121"/>
          <w:lang w:val="en-US"/>
        </w:rPr>
        <w:t xml:space="preserve"> that issues of </w:t>
      </w:r>
      <w:r w:rsidR="3486D6CD" w:rsidRPr="6A7280BD">
        <w:rPr>
          <w:color w:val="212121"/>
          <w:lang w:val="en-US"/>
        </w:rPr>
        <w:t xml:space="preserve">CRPD </w:t>
      </w:r>
      <w:r w:rsidRPr="6A7280BD">
        <w:rPr>
          <w:color w:val="212121"/>
          <w:lang w:val="en-US"/>
        </w:rPr>
        <w:t xml:space="preserve">language are critical- we expect policy makers to adopt CRPD language and so we must do it ourselves. </w:t>
      </w:r>
    </w:p>
    <w:p w14:paraId="3027D882" w14:textId="75161CC5" w:rsidR="6A7280BD" w:rsidRDefault="6A7280BD" w:rsidP="6A7280BD">
      <w:pPr>
        <w:rPr>
          <w:rFonts w:ascii="Segoe UI" w:eastAsia="Segoe UI" w:hAnsi="Segoe UI" w:cs="Segoe UI"/>
          <w:color w:val="212121"/>
          <w:sz w:val="21"/>
          <w:szCs w:val="21"/>
          <w:lang w:val="en-US"/>
        </w:rPr>
      </w:pPr>
    </w:p>
    <w:p w14:paraId="1B1649BA" w14:textId="410347D4" w:rsidR="48685885" w:rsidRDefault="03C1C710" w:rsidP="6A7280BD">
      <w:pPr>
        <w:rPr>
          <w:b/>
          <w:bCs/>
          <w:lang w:val="en-US"/>
        </w:rPr>
      </w:pPr>
      <w:r w:rsidRPr="6A7280BD">
        <w:rPr>
          <w:b/>
          <w:bCs/>
        </w:rPr>
        <w:t xml:space="preserve">On electoral committees: </w:t>
      </w:r>
      <w:r w:rsidR="50A6AE1A" w:rsidRPr="6A7280BD">
        <w:rPr>
          <w:b/>
          <w:bCs/>
        </w:rPr>
        <w:t>Does your organization have a body appointed to find potential candidates for the Board or seek candidates for different offices such as the president, vice presidents, etc</w:t>
      </w:r>
      <w:r w:rsidR="3AC25907" w:rsidRPr="6A7280BD">
        <w:rPr>
          <w:b/>
          <w:bCs/>
        </w:rPr>
        <w:t xml:space="preserve">? </w:t>
      </w:r>
    </w:p>
    <w:p w14:paraId="73AE3478" w14:textId="5DF657ED" w:rsidR="48685885" w:rsidRDefault="52F0A98E" w:rsidP="6A7280BD">
      <w:r w:rsidRPr="6A7280BD">
        <w:t>10</w:t>
      </w:r>
      <w:r w:rsidR="50A6AE1A" w:rsidRPr="6A7280BD">
        <w:t xml:space="preserve"> organizations have such a committee, </w:t>
      </w:r>
      <w:r w:rsidR="170996E1" w:rsidRPr="6A7280BD">
        <w:t>2</w:t>
      </w:r>
      <w:r w:rsidR="154096F8" w:rsidRPr="6A7280BD">
        <w:t>6</w:t>
      </w:r>
      <w:r w:rsidR="50A6AE1A" w:rsidRPr="6A7280BD">
        <w:t xml:space="preserve"> do not. </w:t>
      </w:r>
    </w:p>
    <w:p w14:paraId="06CFD3DC" w14:textId="387BB16A" w:rsidR="6A7280BD" w:rsidRDefault="6A7280BD" w:rsidP="6A7280BD">
      <w:pPr>
        <w:rPr>
          <w:rFonts w:ascii="Calibri" w:eastAsia="Calibri" w:hAnsi="Calibri" w:cs="Calibri"/>
          <w:sz w:val="22"/>
          <w:szCs w:val="22"/>
        </w:rPr>
      </w:pPr>
    </w:p>
    <w:p w14:paraId="258498CE" w14:textId="12477DFB" w:rsidR="48685885" w:rsidRDefault="50A6AE1A" w:rsidP="6A7280BD">
      <w:pPr>
        <w:rPr>
          <w:b/>
          <w:bCs/>
          <w:lang w:val="en-US"/>
        </w:rPr>
      </w:pPr>
      <w:r w:rsidRPr="6A7280BD">
        <w:rPr>
          <w:b/>
          <w:bCs/>
        </w:rPr>
        <w:t>Do you think EDF should consider including an electoral committee in its constitution?</w:t>
      </w:r>
    </w:p>
    <w:p w14:paraId="08E8F24F" w14:textId="14AD75E9" w:rsidR="7FA30F02" w:rsidRDefault="7FA30F02" w:rsidP="7FA30F02"/>
    <w:p w14:paraId="0539B4C1" w14:textId="5E9A0DEE" w:rsidR="61899335" w:rsidRDefault="79B51691" w:rsidP="224694C6">
      <w:r>
        <w:t xml:space="preserve">The membership is divided on this question: 19 believe EDF should have, and 17 believe it should not have. </w:t>
      </w:r>
      <w:r w:rsidR="51C74BA9">
        <w:t xml:space="preserve"> </w:t>
      </w:r>
      <w:r w:rsidR="32275226">
        <w:t xml:space="preserve">It should be noted here that the </w:t>
      </w:r>
      <w:r w:rsidR="1C1258BE">
        <w:t>CWG (Constitutional Working Group)</w:t>
      </w:r>
      <w:r w:rsidR="32275226">
        <w:t xml:space="preserve"> </w:t>
      </w:r>
      <w:r w:rsidR="74B9C0A1">
        <w:t>debated</w:t>
      </w:r>
      <w:r w:rsidR="32275226">
        <w:t xml:space="preserve"> this</w:t>
      </w:r>
      <w:r w:rsidR="7A92FF4B">
        <w:t xml:space="preserve"> proposal</w:t>
      </w:r>
      <w:r w:rsidR="32275226">
        <w:t xml:space="preserve"> in </w:t>
      </w:r>
      <w:r w:rsidR="021F33D2">
        <w:t>detail</w:t>
      </w:r>
      <w:r w:rsidR="32275226">
        <w:t xml:space="preserve"> and were </w:t>
      </w:r>
      <w:r w:rsidR="54DF9BC2">
        <w:t>against</w:t>
      </w:r>
      <w:r w:rsidR="32275226">
        <w:t xml:space="preserve"> </w:t>
      </w:r>
      <w:r w:rsidR="0D9B59BA">
        <w:t>such</w:t>
      </w:r>
      <w:r w:rsidR="32275226">
        <w:t xml:space="preserve"> a committee for a </w:t>
      </w:r>
      <w:r w:rsidR="32275226">
        <w:lastRenderedPageBreak/>
        <w:t>variety of reasons. Mostly</w:t>
      </w:r>
      <w:r w:rsidR="452AA4D0">
        <w:t xml:space="preserve"> based on the specific voting structure of EDF. EDF members nominate from </w:t>
      </w:r>
      <w:r w:rsidR="3D9E296C">
        <w:t>within</w:t>
      </w:r>
      <w:r w:rsidR="452AA4D0">
        <w:t xml:space="preserve"> their own </w:t>
      </w:r>
      <w:r w:rsidR="4CF770F7">
        <w:t>constituencies</w:t>
      </w:r>
      <w:r w:rsidR="452AA4D0">
        <w:t>, with their own select</w:t>
      </w:r>
      <w:r w:rsidR="6672FC25">
        <w:t>ion</w:t>
      </w:r>
      <w:r w:rsidR="452AA4D0">
        <w:t xml:space="preserve"> processes. </w:t>
      </w:r>
      <w:r w:rsidR="7C89E709">
        <w:t>Establishing</w:t>
      </w:r>
      <w:r w:rsidR="452AA4D0">
        <w:t xml:space="preserve"> a committee in addition to this would </w:t>
      </w:r>
      <w:r w:rsidR="32275226">
        <w:t>risk reducing t</w:t>
      </w:r>
      <w:r w:rsidR="7F22E418">
        <w:t xml:space="preserve">he </w:t>
      </w:r>
      <w:r w:rsidR="13C0D08E">
        <w:t>independence and the responsibility members</w:t>
      </w:r>
      <w:r w:rsidR="08F846ED">
        <w:t xml:space="preserve"> have to</w:t>
      </w:r>
      <w:r w:rsidR="13C0D08E">
        <w:t xml:space="preserve"> </w:t>
      </w:r>
      <w:r w:rsidR="7F22E418">
        <w:t>nominate their own candidates, and the risk of filtering candidates by a small number</w:t>
      </w:r>
      <w:r w:rsidR="1EC1AF7B">
        <w:t xml:space="preserve">. </w:t>
      </w:r>
      <w:r w:rsidR="6A6AD7D9">
        <w:t xml:space="preserve">Within EDF no extra committee would have the knowledge of all the activists and potential members across Europe, and if they </w:t>
      </w:r>
      <w:r w:rsidR="498E301E">
        <w:t>did,</w:t>
      </w:r>
      <w:r w:rsidR="6A6AD7D9">
        <w:t xml:space="preserve"> would such a committee have the right to tell members whom they should nominate?</w:t>
      </w:r>
      <w:r w:rsidR="2066045E">
        <w:t xml:space="preserve"> Members pointed out that it could give the impression EDF was trying to pre-select </w:t>
      </w:r>
      <w:r w:rsidR="7DA94DE5">
        <w:t>candidates</w:t>
      </w:r>
      <w:r w:rsidR="2066045E">
        <w:t xml:space="preserve"> and would </w:t>
      </w:r>
      <w:r w:rsidR="179CAF41">
        <w:t>naturally</w:t>
      </w:r>
      <w:r w:rsidR="2066045E">
        <w:t xml:space="preserve"> not favour less </w:t>
      </w:r>
      <w:r w:rsidR="22035A7C">
        <w:t>well-known</w:t>
      </w:r>
      <w:r w:rsidR="2066045E">
        <w:t xml:space="preserve"> </w:t>
      </w:r>
      <w:r w:rsidR="00CA0F89">
        <w:t xml:space="preserve">disability leaders and </w:t>
      </w:r>
      <w:r w:rsidR="2066045E">
        <w:t>activists</w:t>
      </w:r>
      <w:r w:rsidR="0D3230DB">
        <w:t xml:space="preserve">. </w:t>
      </w:r>
      <w:r w:rsidR="08312C6E">
        <w:t xml:space="preserve">It was also pointed out by </w:t>
      </w:r>
      <w:r w:rsidR="1FAA6F0F">
        <w:t>members</w:t>
      </w:r>
      <w:r w:rsidR="08312C6E">
        <w:t xml:space="preserve"> that the elections preparation is already very thorough.</w:t>
      </w:r>
    </w:p>
    <w:p w14:paraId="3E5A5E32" w14:textId="623EF203" w:rsidR="400BED6B" w:rsidRDefault="400BED6B" w:rsidP="6A7280BD"/>
    <w:p w14:paraId="642D024F" w14:textId="14B345C8" w:rsidR="7FA30F02" w:rsidRDefault="7FA30F02" w:rsidP="6A7280BD"/>
    <w:p w14:paraId="74DFC289" w14:textId="3BEB4C23" w:rsidR="33C48BCF" w:rsidRDefault="3FC48FE7" w:rsidP="6A7280BD">
      <w:pPr>
        <w:rPr>
          <w:color w:val="212121"/>
          <w:lang w:val="en-US"/>
        </w:rPr>
      </w:pPr>
      <w:r w:rsidRPr="6A7280BD">
        <w:rPr>
          <w:lang w:val="en-US"/>
        </w:rPr>
        <w:t xml:space="preserve">For now, neither the survey, nor the Constitutional Working Group points EDF in the </w:t>
      </w:r>
      <w:r w:rsidR="05B259EE" w:rsidRPr="6A7280BD">
        <w:rPr>
          <w:lang w:val="en-US"/>
        </w:rPr>
        <w:t>direction</w:t>
      </w:r>
      <w:r w:rsidRPr="6A7280BD">
        <w:rPr>
          <w:lang w:val="en-US"/>
        </w:rPr>
        <w:t xml:space="preserve"> </w:t>
      </w:r>
      <w:r w:rsidR="48E27B87" w:rsidRPr="6A7280BD">
        <w:rPr>
          <w:lang w:val="en-US"/>
        </w:rPr>
        <w:t>of establishing</w:t>
      </w:r>
      <w:r w:rsidRPr="6A7280BD">
        <w:rPr>
          <w:lang w:val="en-US"/>
        </w:rPr>
        <w:t xml:space="preserve"> such a committee.</w:t>
      </w:r>
      <w:r w:rsidR="155EE3CB" w:rsidRPr="6A7280BD">
        <w:rPr>
          <w:lang w:val="en-US"/>
        </w:rPr>
        <w:t xml:space="preserve"> However, </w:t>
      </w:r>
      <w:r w:rsidR="7D9003EE" w:rsidRPr="6A7280BD">
        <w:rPr>
          <w:lang w:val="en-US"/>
        </w:rPr>
        <w:t>members</w:t>
      </w:r>
      <w:r w:rsidR="155EE3CB" w:rsidRPr="6A7280BD">
        <w:rPr>
          <w:lang w:val="en-US"/>
        </w:rPr>
        <w:t xml:space="preserve"> feel that there needs to be more </w:t>
      </w:r>
      <w:r w:rsidR="696AA559" w:rsidRPr="6A7280BD">
        <w:rPr>
          <w:lang w:val="en-US"/>
        </w:rPr>
        <w:t>information</w:t>
      </w:r>
      <w:r w:rsidR="155EE3CB" w:rsidRPr="6A7280BD">
        <w:rPr>
          <w:lang w:val="en-US"/>
        </w:rPr>
        <w:t xml:space="preserve"> and encouragement provided to ensure new and diverse candidates within the EDF governing bodies. </w:t>
      </w:r>
    </w:p>
    <w:p w14:paraId="4A940D9F" w14:textId="3F6CE3DA" w:rsidR="7FA30F02" w:rsidRDefault="7FA30F02" w:rsidP="7FA30F02"/>
    <w:p w14:paraId="5CC95FC3" w14:textId="318084E2" w:rsidR="68903568" w:rsidRDefault="62E82039" w:rsidP="6A7280BD">
      <w:pPr>
        <w:rPr>
          <w:b/>
          <w:bCs/>
        </w:rPr>
      </w:pPr>
      <w:r w:rsidRPr="6A7280BD">
        <w:rPr>
          <w:b/>
          <w:bCs/>
        </w:rPr>
        <w:t>Do you allow the co-optation of individuals in your governing bodies such as the board</w:t>
      </w:r>
      <w:r w:rsidR="234F9611" w:rsidRPr="6A7280BD">
        <w:rPr>
          <w:b/>
          <w:bCs/>
        </w:rPr>
        <w:t xml:space="preserve">? </w:t>
      </w:r>
    </w:p>
    <w:p w14:paraId="65E8D89D" w14:textId="77777777" w:rsidR="00CA0F89" w:rsidRDefault="62E82039" w:rsidP="6A7280BD">
      <w:r>
        <w:t>1</w:t>
      </w:r>
      <w:r w:rsidR="60A7CF1B">
        <w:t>9</w:t>
      </w:r>
      <w:r>
        <w:t xml:space="preserve"> members have co</w:t>
      </w:r>
      <w:r w:rsidR="39A1CCCA">
        <w:t>-</w:t>
      </w:r>
      <w:r>
        <w:t>optation, and 1</w:t>
      </w:r>
      <w:r w:rsidR="7B2D737E">
        <w:t>7</w:t>
      </w:r>
      <w:r>
        <w:t xml:space="preserve"> do not.</w:t>
      </w:r>
      <w:r w:rsidR="22010B05">
        <w:t xml:space="preserve"> </w:t>
      </w:r>
    </w:p>
    <w:p w14:paraId="76ABB8F5" w14:textId="77777777" w:rsidR="00CA0F89" w:rsidRDefault="00CA0F89" w:rsidP="6A7280BD"/>
    <w:p w14:paraId="2CC1167C" w14:textId="30CAFF2A" w:rsidR="739BC612" w:rsidRDefault="055A323B" w:rsidP="6A7280BD">
      <w:pPr>
        <w:rPr>
          <w:rFonts w:ascii="Calibri" w:eastAsia="Calibri" w:hAnsi="Calibri" w:cs="Calibri"/>
          <w:sz w:val="22"/>
          <w:szCs w:val="22"/>
        </w:rPr>
      </w:pPr>
      <w:r>
        <w:t>Reflection: co-optation is already possible by the EDF Board, to the Board. The Board can</w:t>
      </w:r>
      <w:r w:rsidR="4E60BA26">
        <w:t>, and does,</w:t>
      </w:r>
      <w:r>
        <w:t xml:space="preserve"> co-opt members from non-represented disability groups</w:t>
      </w:r>
      <w:r w:rsidR="57D9ADEF">
        <w:t xml:space="preserve">. </w:t>
      </w:r>
      <w:r w:rsidR="787F219F">
        <w:t xml:space="preserve">Additional co-optation would not seem indicated in EDF at this time as there are currently adequate candidates for all roles. </w:t>
      </w:r>
    </w:p>
    <w:p w14:paraId="401B2813" w14:textId="7A07E4A2" w:rsidR="20CE8436" w:rsidRDefault="20CE8436" w:rsidP="6A7280BD">
      <w:pPr>
        <w:rPr>
          <w:rFonts w:ascii="Calibri" w:eastAsia="Calibri" w:hAnsi="Calibri" w:cs="Calibri"/>
          <w:sz w:val="22"/>
          <w:szCs w:val="22"/>
          <w:lang w:val="en-US"/>
        </w:rPr>
      </w:pPr>
      <w:r>
        <w:br/>
      </w:r>
      <w:r w:rsidR="7791796C" w:rsidRPr="6A7280BD">
        <w:rPr>
          <w:b/>
          <w:bCs/>
        </w:rPr>
        <w:t>How do you secure leadership and political influence in the governing bodies of your organisation?</w:t>
      </w:r>
    </w:p>
    <w:p w14:paraId="16728E17" w14:textId="077EA7E3" w:rsidR="6A7280BD" w:rsidRDefault="6A7280BD" w:rsidP="6A7280BD">
      <w:pPr>
        <w:rPr>
          <w:b/>
          <w:bCs/>
        </w:rPr>
      </w:pPr>
    </w:p>
    <w:p w14:paraId="50D56B07" w14:textId="00CDB979" w:rsidR="20CE8436" w:rsidRPr="00045DF3" w:rsidRDefault="00CA0F89" w:rsidP="224694C6">
      <w:r w:rsidRPr="00045DF3">
        <w:t xml:space="preserve">There are a variety of means members use: </w:t>
      </w:r>
    </w:p>
    <w:p w14:paraId="6F5103B0" w14:textId="476FBA4E" w:rsidR="00CA0F89" w:rsidRPr="00045DF3" w:rsidRDefault="00CA0F89" w:rsidP="00045DF3">
      <w:pPr>
        <w:pStyle w:val="ListParagraph"/>
        <w:numPr>
          <w:ilvl w:val="0"/>
          <w:numId w:val="10"/>
        </w:numPr>
        <w:rPr>
          <w:rStyle w:val="Heading2Char"/>
          <w:color w:val="auto"/>
          <w:sz w:val="24"/>
          <w:szCs w:val="24"/>
          <w:lang w:val="en-US"/>
        </w:rPr>
      </w:pPr>
      <w:r w:rsidRPr="00045DF3">
        <w:rPr>
          <w:rStyle w:val="Heading2Char"/>
          <w:color w:val="auto"/>
          <w:sz w:val="24"/>
          <w:szCs w:val="24"/>
          <w:lang w:val="en-US"/>
        </w:rPr>
        <w:t xml:space="preserve">Organisations nominate their strongest candidates, people with disabilities with experience in their movement </w:t>
      </w:r>
    </w:p>
    <w:p w14:paraId="244B2C49" w14:textId="55B77EC2" w:rsidR="00CA0F89" w:rsidRPr="00045DF3" w:rsidRDefault="00CA0F89" w:rsidP="00045DF3">
      <w:pPr>
        <w:pStyle w:val="ListParagraph"/>
        <w:numPr>
          <w:ilvl w:val="0"/>
          <w:numId w:val="10"/>
        </w:numPr>
        <w:rPr>
          <w:rStyle w:val="Heading2Char"/>
          <w:color w:val="auto"/>
          <w:sz w:val="24"/>
          <w:szCs w:val="24"/>
          <w:lang w:val="en-US"/>
        </w:rPr>
      </w:pPr>
      <w:r w:rsidRPr="00045DF3">
        <w:rPr>
          <w:rFonts w:eastAsia="Arial Nova"/>
        </w:rPr>
        <w:t>The Board members are individuals nominated by each member, with significant background and experience as leaders in their own organisations. For example, president is always a president of one of the member organisations</w:t>
      </w:r>
    </w:p>
    <w:p w14:paraId="5C31B244" w14:textId="7DDFD599" w:rsidR="00CA0F89" w:rsidRPr="00045DF3" w:rsidRDefault="00CA0F89" w:rsidP="00045DF3">
      <w:pPr>
        <w:pStyle w:val="ListParagraph"/>
        <w:numPr>
          <w:ilvl w:val="0"/>
          <w:numId w:val="10"/>
        </w:numPr>
        <w:rPr>
          <w:rStyle w:val="Heading2Char"/>
          <w:color w:val="auto"/>
          <w:sz w:val="24"/>
          <w:szCs w:val="24"/>
          <w:lang w:val="en-US"/>
        </w:rPr>
      </w:pPr>
      <w:r w:rsidRPr="00045DF3">
        <w:rPr>
          <w:rStyle w:val="Heading2Char"/>
          <w:color w:val="auto"/>
          <w:sz w:val="24"/>
          <w:szCs w:val="24"/>
          <w:lang w:val="en-US"/>
        </w:rPr>
        <w:t>Direct elections, by the members of the organisation</w:t>
      </w:r>
    </w:p>
    <w:p w14:paraId="42D52FE8" w14:textId="15302ABC" w:rsidR="20CE8436" w:rsidRPr="00045DF3" w:rsidRDefault="7791796C" w:rsidP="00045DF3">
      <w:pPr>
        <w:pStyle w:val="ListParagraph"/>
        <w:numPr>
          <w:ilvl w:val="0"/>
          <w:numId w:val="5"/>
        </w:numPr>
        <w:rPr>
          <w:rFonts w:eastAsia="Arial Nova"/>
          <w:lang w:val="en-US"/>
        </w:rPr>
      </w:pPr>
      <w:r w:rsidRPr="00045DF3">
        <w:rPr>
          <w:rFonts w:eastAsia="Arial Nova"/>
        </w:rPr>
        <w:t>All candidates need to share a CV and letter of motivation which is shared with all members.</w:t>
      </w:r>
    </w:p>
    <w:p w14:paraId="1243549A" w14:textId="128EFFBC" w:rsidR="20CE8436" w:rsidRPr="00045DF3" w:rsidRDefault="7791796C" w:rsidP="00045DF3">
      <w:pPr>
        <w:pStyle w:val="ListParagraph"/>
        <w:numPr>
          <w:ilvl w:val="0"/>
          <w:numId w:val="5"/>
        </w:numPr>
        <w:rPr>
          <w:rFonts w:eastAsia="Arial Nova"/>
          <w:lang w:val="en-US"/>
        </w:rPr>
      </w:pPr>
      <w:r w:rsidRPr="00045DF3">
        <w:rPr>
          <w:rFonts w:eastAsia="Arial Nova"/>
        </w:rPr>
        <w:t>There is training foreseen for already elected members of the board or for the president for the fulfilment of certain tasks (whenever needed)</w:t>
      </w:r>
    </w:p>
    <w:p w14:paraId="451A53F1" w14:textId="77777777" w:rsidR="00CA0F89" w:rsidRPr="00045DF3" w:rsidRDefault="7791796C" w:rsidP="00045DF3">
      <w:pPr>
        <w:pStyle w:val="ListParagraph"/>
        <w:numPr>
          <w:ilvl w:val="0"/>
          <w:numId w:val="5"/>
        </w:numPr>
        <w:rPr>
          <w:rFonts w:eastAsia="Arial Nova"/>
          <w:lang w:val="en-US"/>
        </w:rPr>
      </w:pPr>
      <w:r w:rsidRPr="00045DF3">
        <w:rPr>
          <w:rFonts w:eastAsia="Arial Nova"/>
        </w:rPr>
        <w:t xml:space="preserve">The organization is composed of different membership categories and therefore represents a mixture of interests: </w:t>
      </w:r>
    </w:p>
    <w:p w14:paraId="3E003AAC" w14:textId="16653E79" w:rsidR="20CE8436" w:rsidRPr="00045DF3" w:rsidRDefault="7791796C" w:rsidP="00045DF3">
      <w:pPr>
        <w:pStyle w:val="ListParagraph"/>
        <w:numPr>
          <w:ilvl w:val="0"/>
          <w:numId w:val="5"/>
        </w:numPr>
        <w:rPr>
          <w:rFonts w:eastAsia="Arial Nova"/>
          <w:lang w:val="en-US"/>
        </w:rPr>
      </w:pPr>
      <w:r w:rsidRPr="00045DF3">
        <w:rPr>
          <w:rFonts w:eastAsia="Arial Nova"/>
        </w:rPr>
        <w:lastRenderedPageBreak/>
        <w:t xml:space="preserve">It is made clear in the statutes that people in the Board shall not represent the interests of their own organization, but rather work as individuals for the good of </w:t>
      </w:r>
      <w:r w:rsidR="1023F7AA" w:rsidRPr="00045DF3">
        <w:rPr>
          <w:rFonts w:eastAsia="Arial Nova"/>
        </w:rPr>
        <w:t>our organisation</w:t>
      </w:r>
    </w:p>
    <w:p w14:paraId="498AF230" w14:textId="1E130FEE" w:rsidR="0F191E56" w:rsidRPr="00045DF3" w:rsidRDefault="7791796C" w:rsidP="00045DF3">
      <w:pPr>
        <w:pStyle w:val="ListParagraph"/>
        <w:numPr>
          <w:ilvl w:val="0"/>
          <w:numId w:val="5"/>
        </w:numPr>
        <w:rPr>
          <w:rFonts w:eastAsia="Arial Nova"/>
          <w:lang w:val="en-US"/>
        </w:rPr>
      </w:pPr>
      <w:r w:rsidRPr="00045DF3">
        <w:rPr>
          <w:rFonts w:eastAsia="Arial Nova"/>
        </w:rPr>
        <w:t>We have the provisions on conflict of interest, which spells out actions if a person holds a political position. It also specifies how decisions are made in complex advocacy campaigns.</w:t>
      </w:r>
    </w:p>
    <w:p w14:paraId="6D7781A4" w14:textId="5C56ECF5" w:rsidR="20CE8436" w:rsidRPr="00045DF3" w:rsidRDefault="4F2D41D4" w:rsidP="00045DF3">
      <w:pPr>
        <w:pStyle w:val="ListParagraph"/>
        <w:numPr>
          <w:ilvl w:val="0"/>
          <w:numId w:val="5"/>
        </w:numPr>
        <w:rPr>
          <w:rFonts w:eastAsia="Arial Nova"/>
          <w:lang w:val="en-US"/>
        </w:rPr>
      </w:pPr>
      <w:r w:rsidRPr="00045DF3">
        <w:rPr>
          <w:rFonts w:eastAsia="Arial Nova"/>
        </w:rPr>
        <w:t xml:space="preserve">We </w:t>
      </w:r>
      <w:r w:rsidR="44B8DE32" w:rsidRPr="00045DF3">
        <w:rPr>
          <w:rFonts w:eastAsia="Arial Nova"/>
        </w:rPr>
        <w:t>secure</w:t>
      </w:r>
      <w:r w:rsidR="7791796C" w:rsidRPr="00045DF3">
        <w:rPr>
          <w:rFonts w:eastAsia="Arial Nova"/>
        </w:rPr>
        <w:t xml:space="preserve"> it by dialogue and a maximum of clarity in the decision process. All decisions are based on proper notes with due evaluation of advantages and disadvantages of the proposed decision or decisions. The Board members </w:t>
      </w:r>
      <w:r w:rsidR="2FCBC105" w:rsidRPr="00045DF3">
        <w:rPr>
          <w:rFonts w:eastAsia="Arial Nova"/>
        </w:rPr>
        <w:t>fulfil</w:t>
      </w:r>
      <w:r w:rsidR="7791796C" w:rsidRPr="00045DF3">
        <w:rPr>
          <w:rFonts w:eastAsia="Arial Nova"/>
        </w:rPr>
        <w:t xml:space="preserve"> their duties within the frame set by the yearly General assembly. All important decision</w:t>
      </w:r>
      <w:r w:rsidR="400E257D" w:rsidRPr="00045DF3">
        <w:rPr>
          <w:rFonts w:eastAsia="Arial Nova"/>
        </w:rPr>
        <w:t>s are</w:t>
      </w:r>
      <w:r w:rsidR="7791796C" w:rsidRPr="00045DF3">
        <w:rPr>
          <w:rFonts w:eastAsia="Arial Nova"/>
        </w:rPr>
        <w:t xml:space="preserve"> submitted to the “contact person” of all the member organizations, with a due delay for answer (except when the Board is forced to work in a short delay due to requests coming from EU level or from </w:t>
      </w:r>
      <w:r w:rsidR="638CCB9D" w:rsidRPr="00045DF3">
        <w:rPr>
          <w:rFonts w:eastAsia="Arial Nova"/>
        </w:rPr>
        <w:t>National</w:t>
      </w:r>
      <w:r w:rsidR="7791796C" w:rsidRPr="00045DF3">
        <w:rPr>
          <w:rFonts w:eastAsia="Arial Nova"/>
        </w:rPr>
        <w:t xml:space="preserve"> government. The </w:t>
      </w:r>
      <w:r w:rsidR="038ADBEC" w:rsidRPr="00045DF3">
        <w:rPr>
          <w:rFonts w:eastAsia="Arial Nova"/>
        </w:rPr>
        <w:t>key role</w:t>
      </w:r>
      <w:r w:rsidR="7791796C" w:rsidRPr="00045DF3">
        <w:rPr>
          <w:rFonts w:eastAsia="Arial Nova"/>
        </w:rPr>
        <w:t xml:space="preserve"> of the President is to lead the debate ensuring that every member fully understands and </w:t>
      </w:r>
      <w:r w:rsidR="593A50F8" w:rsidRPr="00045DF3">
        <w:rPr>
          <w:rFonts w:eastAsia="Arial Nova"/>
        </w:rPr>
        <w:t>can</w:t>
      </w:r>
      <w:r w:rsidR="7791796C" w:rsidRPr="00045DF3">
        <w:rPr>
          <w:rFonts w:eastAsia="Arial Nova"/>
        </w:rPr>
        <w:t xml:space="preserve"> express his or </w:t>
      </w:r>
      <w:r w:rsidR="1E7B14FD" w:rsidRPr="00045DF3">
        <w:rPr>
          <w:rFonts w:eastAsia="Arial Nova"/>
        </w:rPr>
        <w:t>her</w:t>
      </w:r>
      <w:r w:rsidR="7791796C" w:rsidRPr="00045DF3">
        <w:rPr>
          <w:rFonts w:eastAsia="Arial Nova"/>
        </w:rPr>
        <w:t xml:space="preserve"> point of view. Leadership is not received when acquiring a title such as “president</w:t>
      </w:r>
      <w:r w:rsidR="5A1F03C3" w:rsidRPr="00045DF3">
        <w:rPr>
          <w:rFonts w:eastAsia="Arial Nova"/>
        </w:rPr>
        <w:t>.”</w:t>
      </w:r>
      <w:r w:rsidR="7791796C" w:rsidRPr="00045DF3">
        <w:rPr>
          <w:rFonts w:eastAsia="Arial Nova"/>
        </w:rPr>
        <w:t xml:space="preserve"> Leadership is when the members accept to follow the way proposed by a president.</w:t>
      </w:r>
    </w:p>
    <w:p w14:paraId="2702C3AF" w14:textId="79DF3773" w:rsidR="3B91F72D" w:rsidRPr="00045DF3" w:rsidRDefault="0DCAD36E" w:rsidP="00045DF3">
      <w:pPr>
        <w:pStyle w:val="ListParagraph"/>
        <w:numPr>
          <w:ilvl w:val="0"/>
          <w:numId w:val="5"/>
        </w:numPr>
        <w:rPr>
          <w:rFonts w:eastAsia="Arial Nova"/>
          <w:lang w:val="en-US"/>
        </w:rPr>
      </w:pPr>
      <w:r w:rsidRPr="00045DF3">
        <w:rPr>
          <w:rFonts w:eastAsia="Arial Nova"/>
          <w:color w:val="212121"/>
          <w:lang w:val="en-US"/>
        </w:rPr>
        <w:t>We approach individuals who we believe might be good candidates; they are typically leaders from the disability community. We do not allow disabled people to be represented by parents in the governing bodies, as that is not necessarily in line with the CRPD/General Comment 7</w:t>
      </w:r>
    </w:p>
    <w:p w14:paraId="29CEDA71" w14:textId="01A17A8C" w:rsidR="3B91F72D" w:rsidRPr="00045DF3" w:rsidRDefault="7CC0A475" w:rsidP="00045DF3">
      <w:pPr>
        <w:pStyle w:val="ListParagraph"/>
        <w:numPr>
          <w:ilvl w:val="0"/>
          <w:numId w:val="5"/>
        </w:numPr>
        <w:rPr>
          <w:rFonts w:eastAsia="Arial Nova"/>
          <w:lang w:val="en-US"/>
        </w:rPr>
      </w:pPr>
      <w:r w:rsidRPr="00045DF3">
        <w:rPr>
          <w:rFonts w:eastAsia="Arial Nova"/>
          <w:color w:val="212121"/>
          <w:lang w:val="en-US"/>
        </w:rPr>
        <w:t>We are</w:t>
      </w:r>
      <w:r w:rsidR="0DCAD36E" w:rsidRPr="00045DF3">
        <w:rPr>
          <w:rFonts w:eastAsia="Arial Nova"/>
          <w:color w:val="212121"/>
          <w:lang w:val="en-US"/>
        </w:rPr>
        <w:t xml:space="preserve"> composed of leaders and influencers </w:t>
      </w:r>
      <w:bookmarkStart w:id="6" w:name="_Int_8HnKIap9"/>
      <w:r w:rsidR="0DCAD36E" w:rsidRPr="00045DF3">
        <w:rPr>
          <w:rFonts w:eastAsia="Arial Nova"/>
          <w:color w:val="212121"/>
          <w:lang w:val="en-US"/>
        </w:rPr>
        <w:t>mainly on</w:t>
      </w:r>
      <w:bookmarkEnd w:id="6"/>
      <w:r w:rsidR="0DCAD36E" w:rsidRPr="00045DF3">
        <w:rPr>
          <w:rFonts w:eastAsia="Arial Nova"/>
          <w:color w:val="212121"/>
          <w:lang w:val="en-US"/>
        </w:rPr>
        <w:t xml:space="preserve"> the national level in their countries and they put this to the service of the organisation based on their time, interest and knowledge of the subject being advocated for.</w:t>
      </w:r>
    </w:p>
    <w:p w14:paraId="4F753F0D" w14:textId="5618D0E1" w:rsidR="3B91F72D" w:rsidRPr="00045DF3" w:rsidRDefault="0DCAD36E" w:rsidP="00045DF3">
      <w:pPr>
        <w:pStyle w:val="ListParagraph"/>
        <w:numPr>
          <w:ilvl w:val="0"/>
          <w:numId w:val="5"/>
        </w:numPr>
        <w:rPr>
          <w:rFonts w:eastAsia="Arial Nova"/>
          <w:color w:val="212121"/>
          <w:lang w:val="en-US"/>
        </w:rPr>
      </w:pPr>
      <w:r w:rsidRPr="00045DF3">
        <w:rPr>
          <w:rFonts w:eastAsia="Arial Nova"/>
          <w:color w:val="212121"/>
          <w:lang w:val="en-US"/>
        </w:rPr>
        <w:t>We guarantee that all member organisat</w:t>
      </w:r>
      <w:r w:rsidR="488C566E" w:rsidRPr="00045DF3">
        <w:rPr>
          <w:rFonts w:eastAsia="Arial Nova"/>
          <w:color w:val="212121"/>
          <w:lang w:val="en-US"/>
        </w:rPr>
        <w:t>i</w:t>
      </w:r>
      <w:r w:rsidRPr="00045DF3">
        <w:rPr>
          <w:rFonts w:eastAsia="Arial Nova"/>
          <w:color w:val="212121"/>
          <w:lang w:val="en-US"/>
        </w:rPr>
        <w:t xml:space="preserve">ons are represented in our governing bodies. Unity and consensus are the core values to secure </w:t>
      </w:r>
      <w:r w:rsidR="052A2C46" w:rsidRPr="00045DF3">
        <w:rPr>
          <w:rFonts w:eastAsia="Arial Nova"/>
          <w:color w:val="212121"/>
          <w:lang w:val="en-US"/>
        </w:rPr>
        <w:t>our</w:t>
      </w:r>
      <w:r w:rsidRPr="00045DF3">
        <w:rPr>
          <w:rFonts w:eastAsia="Arial Nova"/>
          <w:color w:val="212121"/>
          <w:lang w:val="en-US"/>
        </w:rPr>
        <w:t xml:space="preserve"> political influence These are the rules we apply : 1.- Under the principle of parity democracy, </w:t>
      </w:r>
      <w:r w:rsidR="200B35D4" w:rsidRPr="00045DF3">
        <w:rPr>
          <w:rFonts w:eastAsia="Arial Nova"/>
          <w:color w:val="212121"/>
          <w:lang w:val="en-US"/>
        </w:rPr>
        <w:t>we</w:t>
      </w:r>
      <w:r w:rsidRPr="00045DF3">
        <w:rPr>
          <w:rFonts w:eastAsia="Arial Nova"/>
          <w:color w:val="212121"/>
          <w:lang w:val="en-US"/>
        </w:rPr>
        <w:t xml:space="preserve"> will strive to seek gender balance in the provision of social positions and in the composition of the Association's Governing Bodies until parity is achieved. 2.- Board of Directors: Each of the founding members will have two representatives (with equal participation of </w:t>
      </w:r>
      <w:bookmarkStart w:id="7" w:name="_Int_PPPYhcRP"/>
      <w:r w:rsidR="013E8D6D" w:rsidRPr="00045DF3">
        <w:rPr>
          <w:rFonts w:eastAsia="Arial Nova"/>
          <w:color w:val="212121"/>
          <w:lang w:val="en-US"/>
        </w:rPr>
        <w:t>men and women</w:t>
      </w:r>
      <w:bookmarkEnd w:id="7"/>
      <w:r w:rsidR="35E8CE71" w:rsidRPr="00045DF3">
        <w:rPr>
          <w:rFonts w:eastAsia="Arial Nova"/>
          <w:color w:val="212121"/>
          <w:lang w:val="en-US"/>
        </w:rPr>
        <w:t>);</w:t>
      </w:r>
      <w:r w:rsidRPr="00045DF3">
        <w:rPr>
          <w:rFonts w:eastAsia="Arial Nova"/>
          <w:color w:val="212121"/>
          <w:lang w:val="en-US"/>
        </w:rPr>
        <w:t xml:space="preserve"> the ordinary members, seven; the associate members, three; and the regional </w:t>
      </w:r>
      <w:r w:rsidR="016B0A02" w:rsidRPr="00045DF3">
        <w:rPr>
          <w:rFonts w:eastAsia="Arial Nova"/>
          <w:color w:val="212121"/>
          <w:lang w:val="en-US"/>
        </w:rPr>
        <w:t>bodies</w:t>
      </w:r>
      <w:r w:rsidRPr="00045DF3">
        <w:rPr>
          <w:rFonts w:eastAsia="Arial Nova"/>
          <w:color w:val="212121"/>
          <w:lang w:val="en-US"/>
        </w:rPr>
        <w:t>, four.</w:t>
      </w:r>
    </w:p>
    <w:p w14:paraId="591EFDEF" w14:textId="3EC5227B" w:rsidR="6A7280BD" w:rsidRPr="00045DF3" w:rsidRDefault="6A7280BD" w:rsidP="6A7280BD">
      <w:pPr>
        <w:rPr>
          <w:rFonts w:eastAsia="Arial Nova"/>
          <w:color w:val="212121"/>
          <w:lang w:val="en-US"/>
        </w:rPr>
      </w:pPr>
    </w:p>
    <w:p w14:paraId="1DB7ADE0" w14:textId="1D1E6664" w:rsidR="1F1279C3" w:rsidRDefault="244718A0" w:rsidP="6A7280BD">
      <w:pPr>
        <w:rPr>
          <w:b/>
          <w:bCs/>
          <w:lang w:val="en-US"/>
        </w:rPr>
      </w:pPr>
      <w:r w:rsidRPr="6A7280BD">
        <w:rPr>
          <w:b/>
          <w:bCs/>
        </w:rPr>
        <w:t xml:space="preserve">Do you have a process for persons who want to run for president, vice – presidents, treasurer, secretary general etc. to be trained in advance? For </w:t>
      </w:r>
      <w:r w:rsidR="0A609D33" w:rsidRPr="6A7280BD">
        <w:rPr>
          <w:b/>
          <w:bCs/>
        </w:rPr>
        <w:t>instance,</w:t>
      </w:r>
      <w:r w:rsidRPr="6A7280BD">
        <w:rPr>
          <w:b/>
          <w:bCs/>
        </w:rPr>
        <w:t xml:space="preserve"> as president elect before becoming president</w:t>
      </w:r>
      <w:r w:rsidR="15B1636C" w:rsidRPr="6A7280BD">
        <w:rPr>
          <w:b/>
          <w:bCs/>
        </w:rPr>
        <w:t xml:space="preserve">? </w:t>
      </w:r>
      <w:r w:rsidRPr="6A7280BD">
        <w:rPr>
          <w:b/>
          <w:bCs/>
        </w:rPr>
        <w:t xml:space="preserve"> </w:t>
      </w:r>
    </w:p>
    <w:p w14:paraId="7E48FCED" w14:textId="511AB1EF" w:rsidR="1F1279C3" w:rsidRDefault="0134145A" w:rsidP="224694C6">
      <w:pPr>
        <w:rPr>
          <w:rFonts w:ascii="Calibri Light" w:eastAsia="Calibri Light" w:hAnsi="Calibri Light" w:cs="Calibri Light"/>
          <w:sz w:val="26"/>
          <w:szCs w:val="26"/>
          <w:lang w:val="en-US"/>
        </w:rPr>
      </w:pPr>
      <w:r w:rsidRPr="6A7280BD">
        <w:rPr>
          <w:rFonts w:ascii="Calibri Light" w:eastAsia="Calibri Light" w:hAnsi="Calibri Light" w:cs="Calibri Light"/>
          <w:sz w:val="26"/>
          <w:szCs w:val="26"/>
        </w:rPr>
        <w:t>33</w:t>
      </w:r>
      <w:r w:rsidR="244718A0" w:rsidRPr="6A7280BD">
        <w:rPr>
          <w:rFonts w:ascii="Calibri Light" w:eastAsia="Calibri Light" w:hAnsi="Calibri Light" w:cs="Calibri Light"/>
          <w:sz w:val="26"/>
          <w:szCs w:val="26"/>
        </w:rPr>
        <w:t xml:space="preserve"> organisations have no such process, </w:t>
      </w:r>
      <w:r w:rsidR="795E3A3E" w:rsidRPr="6A7280BD">
        <w:rPr>
          <w:rFonts w:ascii="Calibri Light" w:eastAsia="Calibri Light" w:hAnsi="Calibri Light" w:cs="Calibri Light"/>
          <w:sz w:val="26"/>
          <w:szCs w:val="26"/>
        </w:rPr>
        <w:t>3</w:t>
      </w:r>
      <w:r w:rsidR="244718A0" w:rsidRPr="6A7280BD">
        <w:rPr>
          <w:rFonts w:ascii="Calibri Light" w:eastAsia="Calibri Light" w:hAnsi="Calibri Light" w:cs="Calibri Light"/>
          <w:sz w:val="26"/>
          <w:szCs w:val="26"/>
        </w:rPr>
        <w:t xml:space="preserve"> have such a process. </w:t>
      </w:r>
    </w:p>
    <w:p w14:paraId="67480E1A" w14:textId="2B5C4A2C" w:rsidR="6A7280BD" w:rsidRDefault="6A7280BD" w:rsidP="6A7280BD">
      <w:pPr>
        <w:rPr>
          <w:rFonts w:ascii="Calibri Light" w:eastAsia="Calibri Light" w:hAnsi="Calibri Light" w:cs="Calibri Light"/>
          <w:sz w:val="26"/>
          <w:szCs w:val="26"/>
        </w:rPr>
      </w:pPr>
    </w:p>
    <w:p w14:paraId="26677A28" w14:textId="228AB8C3" w:rsidR="1F1279C3" w:rsidRDefault="244718A0" w:rsidP="6A7280BD">
      <w:pPr>
        <w:rPr>
          <w:b/>
          <w:bCs/>
          <w:lang w:val="en-US"/>
        </w:rPr>
      </w:pPr>
      <w:r w:rsidRPr="6A7280BD">
        <w:rPr>
          <w:b/>
          <w:bCs/>
        </w:rPr>
        <w:t>Do you think EDF should have such a process?</w:t>
      </w:r>
    </w:p>
    <w:p w14:paraId="2E9A30B2" w14:textId="7E03E720" w:rsidR="150A323A" w:rsidRDefault="150A323A" w:rsidP="6A7280BD">
      <w:r w:rsidRPr="6A7280BD">
        <w:t xml:space="preserve">Again, this response is divided. </w:t>
      </w:r>
      <w:r w:rsidR="1BEF3E97" w:rsidRPr="6A7280BD">
        <w:t xml:space="preserve"> 20 members think EDF should have this, and 16 do not.</w:t>
      </w:r>
    </w:p>
    <w:p w14:paraId="76C6AAD6" w14:textId="77777777" w:rsidR="003D2797" w:rsidRDefault="003D2797" w:rsidP="6A7280BD">
      <w:pPr>
        <w:rPr>
          <w:lang w:val="en-US"/>
        </w:rPr>
      </w:pPr>
    </w:p>
    <w:p w14:paraId="7E96A9A5" w14:textId="787BA11E" w:rsidR="5CD2F160" w:rsidRDefault="6E0D8D9F" w:rsidP="6A7280BD">
      <w:r w:rsidRPr="6A7280BD">
        <w:lastRenderedPageBreak/>
        <w:t>None of the responses to this question called for changes in EDF</w:t>
      </w:r>
      <w:r w:rsidR="150A323A" w:rsidRPr="6A7280BD">
        <w:t xml:space="preserve"> statutes</w:t>
      </w:r>
      <w:r w:rsidR="2743CD65" w:rsidRPr="6A7280BD">
        <w:t xml:space="preserve">; </w:t>
      </w:r>
      <w:r w:rsidR="267D32B3" w:rsidRPr="6A7280BD">
        <w:t>However</w:t>
      </w:r>
      <w:r w:rsidR="2743CD65" w:rsidRPr="6A7280BD">
        <w:t xml:space="preserve">, there is a clear </w:t>
      </w:r>
      <w:r w:rsidR="297DD520" w:rsidRPr="6A7280BD">
        <w:t>message</w:t>
      </w:r>
      <w:r w:rsidR="6C4D4B9B" w:rsidRPr="6A7280BD">
        <w:t xml:space="preserve">. We may not need to have </w:t>
      </w:r>
      <w:r w:rsidR="297DD520" w:rsidRPr="6A7280BD">
        <w:t>training posts, like</w:t>
      </w:r>
      <w:r w:rsidR="357876D1" w:rsidRPr="6A7280BD">
        <w:t>’</w:t>
      </w:r>
      <w:r w:rsidR="297DD520" w:rsidRPr="6A7280BD">
        <w:t xml:space="preserve"> president elect</w:t>
      </w:r>
      <w:r w:rsidR="2A71A1FE" w:rsidRPr="6A7280BD">
        <w:t>’</w:t>
      </w:r>
      <w:r w:rsidR="297DD520" w:rsidRPr="6A7280BD">
        <w:t xml:space="preserve">, but </w:t>
      </w:r>
      <w:r w:rsidR="0C06163C" w:rsidRPr="6A7280BD">
        <w:t xml:space="preserve">there should be </w:t>
      </w:r>
      <w:r w:rsidR="297DD520" w:rsidRPr="6A7280BD">
        <w:t xml:space="preserve">processes in place to train and support new Board, Executive </w:t>
      </w:r>
      <w:r w:rsidR="08AC6C1B" w:rsidRPr="6A7280BD">
        <w:t>members,</w:t>
      </w:r>
      <w:r w:rsidR="297DD520" w:rsidRPr="6A7280BD">
        <w:t xml:space="preserve"> and elected officers. </w:t>
      </w:r>
    </w:p>
    <w:p w14:paraId="16E61BA7" w14:textId="4FADB0F8" w:rsidR="7FA30F02" w:rsidRDefault="7FA30F02" w:rsidP="6A7280BD"/>
    <w:p w14:paraId="6FD7EEA0" w14:textId="5DFC5D9B" w:rsidR="06F67D7F" w:rsidRDefault="33C6436D" w:rsidP="6A7280BD">
      <w:pPr>
        <w:rPr>
          <w:b/>
          <w:bCs/>
          <w:lang w:val="en-US"/>
        </w:rPr>
      </w:pPr>
      <w:r w:rsidRPr="6A7280BD">
        <w:rPr>
          <w:b/>
          <w:bCs/>
        </w:rPr>
        <w:t>EDF holds full elections every four years. How often do you think EDF should hold full elections?</w:t>
      </w:r>
    </w:p>
    <w:p w14:paraId="2DADB339" w14:textId="5F89771E" w:rsidR="55D792CE" w:rsidRDefault="55D792CE" w:rsidP="6A7280BD">
      <w:pPr>
        <w:rPr>
          <w:b/>
          <w:bCs/>
        </w:rPr>
      </w:pPr>
    </w:p>
    <w:p w14:paraId="44E661DE" w14:textId="043BEE02" w:rsidR="4B7DC6F2" w:rsidRDefault="47C5B867" w:rsidP="6A7280BD">
      <w:pPr>
        <w:rPr>
          <w:lang w:val="en-US"/>
        </w:rPr>
      </w:pPr>
      <w:r w:rsidRPr="6A7280BD">
        <w:t xml:space="preserve">Currently EDF has elections each 4 years: </w:t>
      </w:r>
    </w:p>
    <w:p w14:paraId="549C72A1" w14:textId="66510869" w:rsidR="4B7DC6F2" w:rsidRDefault="60B6A791" w:rsidP="00045DF3">
      <w:pPr>
        <w:pStyle w:val="ListParagraph"/>
        <w:numPr>
          <w:ilvl w:val="0"/>
          <w:numId w:val="4"/>
        </w:numPr>
        <w:rPr>
          <w:lang w:val="en-US"/>
        </w:rPr>
      </w:pPr>
      <w:r w:rsidRPr="6A7280BD">
        <w:t>2</w:t>
      </w:r>
      <w:r w:rsidR="73BC96CB" w:rsidRPr="6A7280BD">
        <w:t>7</w:t>
      </w:r>
      <w:r w:rsidR="47C5B867" w:rsidRPr="6A7280BD">
        <w:t xml:space="preserve"> members wish to keep it at 4 years</w:t>
      </w:r>
    </w:p>
    <w:p w14:paraId="01558661" w14:textId="6173FA48" w:rsidR="4B7DC6F2" w:rsidRDefault="47C5B867" w:rsidP="00045DF3">
      <w:pPr>
        <w:pStyle w:val="ListParagraph"/>
        <w:numPr>
          <w:ilvl w:val="0"/>
          <w:numId w:val="4"/>
        </w:numPr>
        <w:rPr>
          <w:lang w:val="en-US"/>
        </w:rPr>
      </w:pPr>
      <w:r w:rsidRPr="6A7280BD">
        <w:t>3 feel 5 years is better</w:t>
      </w:r>
    </w:p>
    <w:p w14:paraId="7400B15F" w14:textId="04019B6D" w:rsidR="5AC85772" w:rsidRDefault="033B4680" w:rsidP="00045DF3">
      <w:pPr>
        <w:pStyle w:val="ListParagraph"/>
        <w:numPr>
          <w:ilvl w:val="0"/>
          <w:numId w:val="4"/>
        </w:numPr>
        <w:rPr>
          <w:lang w:val="en-US"/>
        </w:rPr>
      </w:pPr>
      <w:r w:rsidRPr="6A7280BD">
        <w:t>3</w:t>
      </w:r>
      <w:r w:rsidR="47C5B867" w:rsidRPr="6A7280BD">
        <w:t xml:space="preserve"> think every 3 years</w:t>
      </w:r>
    </w:p>
    <w:p w14:paraId="18C05A8C" w14:textId="2F76A7EF" w:rsidR="7FA30F02" w:rsidRDefault="7FA30F02" w:rsidP="7FA30F02">
      <w:pPr>
        <w:rPr>
          <w:lang w:val="en-US"/>
        </w:rPr>
      </w:pPr>
    </w:p>
    <w:p w14:paraId="016E7EF2" w14:textId="76015108" w:rsidR="1F0AC395" w:rsidRDefault="22290576" w:rsidP="7FA30F02">
      <w:pPr>
        <w:rPr>
          <w:lang w:val="en-US"/>
        </w:rPr>
      </w:pPr>
      <w:r w:rsidRPr="6A7280BD">
        <w:rPr>
          <w:lang w:val="en-US"/>
        </w:rPr>
        <w:t>Reflection: there is no reason to review the mandate length as a large majority support 4-year terms.</w:t>
      </w:r>
    </w:p>
    <w:p w14:paraId="734CC669" w14:textId="6DA53E0E" w:rsidR="224694C6" w:rsidRDefault="224694C6" w:rsidP="224694C6">
      <w:pPr>
        <w:rPr>
          <w:lang w:val="en-US"/>
        </w:rPr>
      </w:pPr>
    </w:p>
    <w:p w14:paraId="552116DB" w14:textId="37AD3941" w:rsidR="4B7DC6F2" w:rsidRDefault="47C5B867" w:rsidP="6A7280BD">
      <w:pPr>
        <w:rPr>
          <w:b/>
          <w:bCs/>
        </w:rPr>
      </w:pPr>
      <w:r w:rsidRPr="6A7280BD">
        <w:rPr>
          <w:b/>
          <w:bCs/>
        </w:rPr>
        <w:t>Currently, each elected official in EDF can be nominated and run for office to the governing bodies without any term limits</w:t>
      </w:r>
      <w:r w:rsidR="16E8DDB7" w:rsidRPr="6A7280BD">
        <w:rPr>
          <w:b/>
          <w:bCs/>
        </w:rPr>
        <w:t xml:space="preserve">. </w:t>
      </w:r>
      <w:r w:rsidRPr="6A7280BD">
        <w:rPr>
          <w:b/>
          <w:bCs/>
        </w:rPr>
        <w:t>Do you think EDF should introduce term limits for individuals holding office. This would mean that an individual could hold a certain office for a limited number of terms</w:t>
      </w:r>
      <w:r w:rsidR="15E1F2BE" w:rsidRPr="6A7280BD">
        <w:rPr>
          <w:b/>
          <w:bCs/>
        </w:rPr>
        <w:t xml:space="preserve">. </w:t>
      </w:r>
    </w:p>
    <w:p w14:paraId="4316A71C" w14:textId="76D44180" w:rsidR="7FA30F02" w:rsidRDefault="7FA30F02" w:rsidP="7FA30F02"/>
    <w:p w14:paraId="4147D396" w14:textId="19AD38B8" w:rsidR="4EA9F597" w:rsidRDefault="39E393BF" w:rsidP="00045DF3">
      <w:pPr>
        <w:pStyle w:val="ListParagraph"/>
        <w:numPr>
          <w:ilvl w:val="0"/>
          <w:numId w:val="3"/>
        </w:numPr>
        <w:rPr>
          <w:lang w:val="en-US"/>
        </w:rPr>
      </w:pPr>
      <w:r>
        <w:t>2</w:t>
      </w:r>
      <w:r w:rsidR="1F400516">
        <w:t>7</w:t>
      </w:r>
      <w:r w:rsidR="03752C16">
        <w:t xml:space="preserve"> responding members think EDF should introduce term limits</w:t>
      </w:r>
      <w:r w:rsidR="524DF0CA">
        <w:t xml:space="preserve"> (75%)</w:t>
      </w:r>
    </w:p>
    <w:p w14:paraId="6763F3D6" w14:textId="467ADF26" w:rsidR="4EA9F597" w:rsidRDefault="2C4E3C2B" w:rsidP="00045DF3">
      <w:pPr>
        <w:pStyle w:val="ListParagraph"/>
        <w:numPr>
          <w:ilvl w:val="0"/>
          <w:numId w:val="3"/>
        </w:numPr>
        <w:rPr>
          <w:lang w:val="en-US"/>
        </w:rPr>
      </w:pPr>
      <w:r>
        <w:t>4</w:t>
      </w:r>
      <w:r w:rsidR="03752C16">
        <w:t xml:space="preserve"> think EDF should not</w:t>
      </w:r>
    </w:p>
    <w:p w14:paraId="45D05A26" w14:textId="3552267E" w:rsidR="4EA9F597" w:rsidRDefault="76E19C65" w:rsidP="00045DF3">
      <w:pPr>
        <w:pStyle w:val="ListParagraph"/>
        <w:numPr>
          <w:ilvl w:val="0"/>
          <w:numId w:val="3"/>
        </w:numPr>
        <w:rPr>
          <w:lang w:val="en-US"/>
        </w:rPr>
      </w:pPr>
      <w:r>
        <w:t>5</w:t>
      </w:r>
      <w:r w:rsidR="03752C16">
        <w:t xml:space="preserve"> have no clear opinion</w:t>
      </w:r>
    </w:p>
    <w:p w14:paraId="054FD1AE" w14:textId="2FE8A2C3" w:rsidR="4EA9F597" w:rsidRDefault="1A1F6694" w:rsidP="224694C6">
      <w:pPr>
        <w:spacing w:line="330" w:lineRule="exact"/>
      </w:pPr>
      <w:r>
        <w:t>Reflection:  The Constitutional Working group believes there is clear support for the introduction of limits to consecutive terms</w:t>
      </w:r>
      <w:r w:rsidR="0EE56A3D">
        <w:t xml:space="preserve"> served.</w:t>
      </w:r>
      <w:r>
        <w:t xml:space="preserve"> </w:t>
      </w:r>
    </w:p>
    <w:p w14:paraId="48B18A6C" w14:textId="64418C53" w:rsidR="4EA9F597" w:rsidRDefault="4EA9F597" w:rsidP="6A7280BD">
      <w:r>
        <w:br/>
      </w:r>
      <w:r w:rsidR="03752C16" w:rsidRPr="6A7280BD">
        <w:rPr>
          <w:b/>
          <w:bCs/>
        </w:rPr>
        <w:t>You answered yes, you believe there should be term limits. How many terms do you think an elected official in EDF should serve, meaning, how many times can they run consecutively for election for the same role?</w:t>
      </w:r>
    </w:p>
    <w:p w14:paraId="024FEFA0" w14:textId="3018364E" w:rsidR="69F950DE" w:rsidRDefault="58F75971" w:rsidP="00045DF3">
      <w:pPr>
        <w:pStyle w:val="ListParagraph"/>
        <w:numPr>
          <w:ilvl w:val="0"/>
          <w:numId w:val="2"/>
        </w:numPr>
        <w:rPr>
          <w:rStyle w:val="Heading2Char"/>
          <w:lang w:val="en-US"/>
        </w:rPr>
      </w:pPr>
      <w:r>
        <w:t>13</w:t>
      </w:r>
      <w:r w:rsidR="6B1D8A31">
        <w:t xml:space="preserve"> believe 3 terms </w:t>
      </w:r>
    </w:p>
    <w:p w14:paraId="11F04B0A" w14:textId="63B82DCE" w:rsidR="69F950DE" w:rsidRDefault="36A1779C" w:rsidP="00045DF3">
      <w:pPr>
        <w:pStyle w:val="ListParagraph"/>
        <w:numPr>
          <w:ilvl w:val="0"/>
          <w:numId w:val="2"/>
        </w:numPr>
        <w:rPr>
          <w:rStyle w:val="Heading2Char"/>
          <w:lang w:val="en-US"/>
        </w:rPr>
      </w:pPr>
      <w:r>
        <w:t>13</w:t>
      </w:r>
      <w:r w:rsidR="6B1D8A31">
        <w:t xml:space="preserve"> respondents think 2 terms</w:t>
      </w:r>
    </w:p>
    <w:p w14:paraId="09BF72EF" w14:textId="28D7CF7F" w:rsidR="69F950DE" w:rsidRDefault="6B1D8A31" w:rsidP="00045DF3">
      <w:pPr>
        <w:pStyle w:val="ListParagraph"/>
        <w:numPr>
          <w:ilvl w:val="0"/>
          <w:numId w:val="2"/>
        </w:numPr>
        <w:rPr>
          <w:rStyle w:val="Heading2Char"/>
          <w:lang w:val="en-US"/>
        </w:rPr>
      </w:pPr>
      <w:r>
        <w:t>0 think only 1 term</w:t>
      </w:r>
    </w:p>
    <w:p w14:paraId="6E6B4E2A" w14:textId="77777777" w:rsidR="00124793" w:rsidRDefault="00124793" w:rsidP="7FA30F02">
      <w:pPr>
        <w:rPr>
          <w:lang w:val="en-US"/>
        </w:rPr>
      </w:pPr>
    </w:p>
    <w:p w14:paraId="760EDB53" w14:textId="25A2A043" w:rsidR="000692AD" w:rsidRDefault="5F48A431" w:rsidP="7FA30F02">
      <w:pPr>
        <w:rPr>
          <w:lang w:val="en-US"/>
        </w:rPr>
      </w:pPr>
      <w:r w:rsidRPr="5F48A431">
        <w:rPr>
          <w:lang w:val="en-US"/>
        </w:rPr>
        <w:t xml:space="preserve">Responses are either 2 or 3 terms, meaning either 8 or 12 years consecutively can be served. </w:t>
      </w:r>
    </w:p>
    <w:p w14:paraId="6AEAFFAE" w14:textId="04188CE5" w:rsidR="00124793" w:rsidRDefault="00124793" w:rsidP="7FA30F02">
      <w:pPr>
        <w:rPr>
          <w:rStyle w:val="Heading2Char"/>
          <w:lang w:val="en-US"/>
        </w:rPr>
      </w:pPr>
      <w:r>
        <w:rPr>
          <w:lang w:val="en-US"/>
        </w:rPr>
        <w:t xml:space="preserve">Reflection: Managing a European wide network requires expertise, but also stability and mutual trust at the leadership level.  The CWG and the Executive committee have discussed this issue in detail, and the two principles of renewal within the leadership, and stability within the organisation should be carefully balanced. Therefore the proposal presented is for 3 consecutive terms. </w:t>
      </w:r>
    </w:p>
    <w:p w14:paraId="7F78B0E6" w14:textId="101F2A39" w:rsidR="7FA30F02" w:rsidRDefault="7FA30F02" w:rsidP="7FA30F02">
      <w:pPr>
        <w:rPr>
          <w:rStyle w:val="Heading2Char"/>
        </w:rPr>
      </w:pPr>
    </w:p>
    <w:p w14:paraId="06E7E261" w14:textId="572E1A7F" w:rsidR="39B06C34" w:rsidRDefault="397BDE68" w:rsidP="6A7280BD">
      <w:pPr>
        <w:rPr>
          <w:b/>
          <w:bCs/>
        </w:rPr>
      </w:pPr>
      <w:r w:rsidRPr="6A7280BD">
        <w:rPr>
          <w:b/>
          <w:bCs/>
        </w:rPr>
        <w:lastRenderedPageBreak/>
        <w:t>Does your organisation have term limits</w:t>
      </w:r>
      <w:r w:rsidR="4384C9D8" w:rsidRPr="6A7280BD">
        <w:rPr>
          <w:b/>
          <w:bCs/>
        </w:rPr>
        <w:t xml:space="preserve">? </w:t>
      </w:r>
    </w:p>
    <w:p w14:paraId="0F2C9E62" w14:textId="049E09EF" w:rsidR="39B06C34" w:rsidRDefault="366D86C6" w:rsidP="224694C6">
      <w:pPr>
        <w:rPr>
          <w:lang w:val="en-US"/>
        </w:rPr>
      </w:pPr>
      <w:r>
        <w:t>1</w:t>
      </w:r>
      <w:r w:rsidR="2B03F343">
        <w:t>4</w:t>
      </w:r>
      <w:r w:rsidR="04FD3C62">
        <w:t xml:space="preserve"> members responding have terms limits, </w:t>
      </w:r>
      <w:r w:rsidR="479D8D06">
        <w:t>2</w:t>
      </w:r>
      <w:r w:rsidR="157D4E4C">
        <w:t>2</w:t>
      </w:r>
      <w:r w:rsidR="04FD3C62">
        <w:t xml:space="preserve"> do not.</w:t>
      </w:r>
    </w:p>
    <w:p w14:paraId="62C97319" w14:textId="44A441E0" w:rsidR="4183FBA1" w:rsidRDefault="4183FBA1" w:rsidP="1DE1314E"/>
    <w:p w14:paraId="32EB1E89" w14:textId="4D94D2C8" w:rsidR="453FB62F" w:rsidRDefault="31F68393" w:rsidP="6A7280BD">
      <w:pPr>
        <w:rPr>
          <w:b/>
          <w:bCs/>
        </w:rPr>
      </w:pPr>
      <w:r w:rsidRPr="6A7280BD">
        <w:rPr>
          <w:b/>
          <w:bCs/>
        </w:rPr>
        <w:t xml:space="preserve">Does your organisation have rules or practices to ensure </w:t>
      </w:r>
      <w:r w:rsidR="77FDE249" w:rsidRPr="6A7280BD">
        <w:rPr>
          <w:b/>
          <w:bCs/>
        </w:rPr>
        <w:t>self-representation</w:t>
      </w:r>
      <w:r w:rsidRPr="6A7280BD">
        <w:rPr>
          <w:b/>
          <w:bCs/>
        </w:rPr>
        <w:t xml:space="preserve"> of persons with disabilities?</w:t>
      </w:r>
    </w:p>
    <w:p w14:paraId="1D4E197B" w14:textId="16318EA8" w:rsidR="224694C6" w:rsidRDefault="224694C6" w:rsidP="6A7280BD">
      <w:pPr>
        <w:rPr>
          <w:b/>
          <w:bCs/>
        </w:rPr>
      </w:pPr>
    </w:p>
    <w:p w14:paraId="001EEE4A" w14:textId="38BB6A78" w:rsidR="453FB62F" w:rsidRDefault="30A12EA3" w:rsidP="224694C6">
      <w:pPr>
        <w:spacing w:line="330" w:lineRule="exact"/>
      </w:pPr>
      <w:r>
        <w:t>26</w:t>
      </w:r>
      <w:r w:rsidR="31F68393">
        <w:t xml:space="preserve"> have rules, </w:t>
      </w:r>
      <w:r w:rsidR="217D87D2">
        <w:t>10</w:t>
      </w:r>
      <w:r w:rsidR="31F68393">
        <w:t xml:space="preserve"> do not. </w:t>
      </w:r>
    </w:p>
    <w:p w14:paraId="6637970F" w14:textId="77777777" w:rsidR="003D2797" w:rsidRDefault="453FB62F" w:rsidP="6A7280BD">
      <w:pPr>
        <w:rPr>
          <w:b/>
          <w:bCs/>
        </w:rPr>
      </w:pPr>
      <w:r>
        <w:br/>
      </w:r>
      <w:r w:rsidR="31F68393" w:rsidRPr="6A7280BD">
        <w:rPr>
          <w:b/>
          <w:bCs/>
        </w:rPr>
        <w:t xml:space="preserve">You said your organisation has rules to or practices to ensure </w:t>
      </w:r>
      <w:r w:rsidR="47482DA4" w:rsidRPr="6A7280BD">
        <w:rPr>
          <w:b/>
          <w:bCs/>
        </w:rPr>
        <w:t>self-representation</w:t>
      </w:r>
      <w:r w:rsidR="31F68393" w:rsidRPr="6A7280BD">
        <w:rPr>
          <w:b/>
          <w:bCs/>
        </w:rPr>
        <w:t xml:space="preserve"> of persons with disabilities- can you describe the rules or practices which you have?</w:t>
      </w:r>
    </w:p>
    <w:p w14:paraId="23B7FD8E" w14:textId="77777777" w:rsidR="003D2797" w:rsidRDefault="003D2797" w:rsidP="6A7280BD">
      <w:pPr>
        <w:rPr>
          <w:b/>
          <w:bCs/>
        </w:rPr>
      </w:pPr>
    </w:p>
    <w:p w14:paraId="4F363924" w14:textId="18EE6D30" w:rsidR="453FB62F" w:rsidRPr="00045DF3" w:rsidRDefault="003D2797" w:rsidP="00045DF3">
      <w:r w:rsidRPr="00045DF3">
        <w:t xml:space="preserve">Here is a summary of the practices in our membership: </w:t>
      </w:r>
      <w:r w:rsidR="453FB62F" w:rsidRPr="00045DF3">
        <w:br/>
      </w:r>
    </w:p>
    <w:p w14:paraId="16C9648C" w14:textId="0094B2DF" w:rsidR="6F6A9F27" w:rsidRPr="00045DF3" w:rsidRDefault="3A9F03A0" w:rsidP="00045DF3">
      <w:pPr>
        <w:pStyle w:val="ListParagraph"/>
        <w:numPr>
          <w:ilvl w:val="0"/>
          <w:numId w:val="16"/>
        </w:numPr>
        <w:rPr>
          <w:lang w:val="en-US"/>
        </w:rPr>
      </w:pPr>
      <w:r w:rsidRPr="00045DF3">
        <w:t>Board and assembly members are persons with disabilities or their parents</w:t>
      </w:r>
      <w:r w:rsidR="003D2797" w:rsidRPr="00045DF3">
        <w:t xml:space="preserve"> (some have this as a majority of the Board, some as all board members)</w:t>
      </w:r>
    </w:p>
    <w:p w14:paraId="5C9411EA" w14:textId="157A5947" w:rsidR="6F6A9F27" w:rsidRPr="00045DF3" w:rsidRDefault="003D2797" w:rsidP="00045DF3">
      <w:pPr>
        <w:pStyle w:val="ListParagraph"/>
        <w:numPr>
          <w:ilvl w:val="0"/>
          <w:numId w:val="16"/>
        </w:numPr>
        <w:rPr>
          <w:lang w:val="en-US"/>
        </w:rPr>
      </w:pPr>
      <w:r w:rsidRPr="00045DF3">
        <w:t xml:space="preserve">Leadership roles are kept only for </w:t>
      </w:r>
      <w:r w:rsidR="3A9F03A0" w:rsidRPr="00045DF3">
        <w:t>persons with disabilities.</w:t>
      </w:r>
    </w:p>
    <w:p w14:paraId="51085606" w14:textId="384B6B8F" w:rsidR="003D2797" w:rsidRPr="00045DF3" w:rsidRDefault="003D2797" w:rsidP="00045DF3">
      <w:pPr>
        <w:pStyle w:val="ListParagraph"/>
        <w:numPr>
          <w:ilvl w:val="0"/>
          <w:numId w:val="16"/>
        </w:numPr>
        <w:rPr>
          <w:lang w:val="en-US"/>
        </w:rPr>
      </w:pPr>
      <w:r w:rsidRPr="00045DF3">
        <w:t xml:space="preserve">Specific self-advocacy working groups </w:t>
      </w:r>
    </w:p>
    <w:p w14:paraId="10AC2241" w14:textId="121B63AC" w:rsidR="6F6A9F27" w:rsidRPr="00045DF3" w:rsidRDefault="003D2797" w:rsidP="00045DF3">
      <w:pPr>
        <w:pStyle w:val="ListParagraph"/>
        <w:numPr>
          <w:ilvl w:val="0"/>
          <w:numId w:val="16"/>
        </w:numPr>
        <w:rPr>
          <w:lang w:val="en-US"/>
        </w:rPr>
      </w:pPr>
      <w:r w:rsidRPr="00045DF3">
        <w:t xml:space="preserve">Only </w:t>
      </w:r>
      <w:r w:rsidR="3A9F03A0" w:rsidRPr="00045DF3">
        <w:t>organizations representing people with disabilities and/or their families can be accepted as full members. Other organizations can be accepted as "associate members", without voting rights.</w:t>
      </w:r>
    </w:p>
    <w:p w14:paraId="3FCB80D8" w14:textId="37B4B287" w:rsidR="003D2797" w:rsidRPr="00045DF3" w:rsidRDefault="003D2797" w:rsidP="00045DF3">
      <w:pPr>
        <w:pStyle w:val="ListParagraph"/>
        <w:numPr>
          <w:ilvl w:val="0"/>
          <w:numId w:val="16"/>
        </w:numPr>
        <w:rPr>
          <w:lang w:val="en-US"/>
        </w:rPr>
      </w:pPr>
      <w:r w:rsidRPr="00045DF3">
        <w:t xml:space="preserve">Individual members, representing themselves and not organisations are included in the assembly </w:t>
      </w:r>
    </w:p>
    <w:p w14:paraId="591388B0" w14:textId="5A82E9FE" w:rsidR="6C8F9BCD" w:rsidRPr="00045DF3" w:rsidRDefault="4A5AEC9F" w:rsidP="00045DF3">
      <w:pPr>
        <w:pStyle w:val="ListParagraph"/>
        <w:numPr>
          <w:ilvl w:val="0"/>
          <w:numId w:val="16"/>
        </w:numPr>
        <w:rPr>
          <w:lang w:val="en-US"/>
        </w:rPr>
      </w:pPr>
      <w:r w:rsidRPr="00045DF3">
        <w:rPr>
          <w:rFonts w:eastAsia="Segoe UI"/>
          <w:color w:val="212121"/>
        </w:rPr>
        <w:t>Our</w:t>
      </w:r>
      <w:r w:rsidR="1355F22A" w:rsidRPr="00045DF3">
        <w:rPr>
          <w:rFonts w:eastAsia="Segoe UI"/>
          <w:color w:val="212121"/>
        </w:rPr>
        <w:t xml:space="preserve"> representative in EDF and his/her substitute as well as must be persons with disabilities or family members of people with disabilities; </w:t>
      </w:r>
      <w:r w:rsidR="73D02A61" w:rsidRPr="00045DF3">
        <w:rPr>
          <w:rFonts w:eastAsia="Segoe UI"/>
          <w:color w:val="212121"/>
        </w:rPr>
        <w:t>most</w:t>
      </w:r>
      <w:r w:rsidR="1355F22A" w:rsidRPr="00045DF3">
        <w:rPr>
          <w:rFonts w:eastAsia="Segoe UI"/>
          <w:color w:val="212121"/>
        </w:rPr>
        <w:t xml:space="preserve"> elected members of the Board must be made up of people with disabilities or family members of people with disabilities.</w:t>
      </w:r>
    </w:p>
    <w:p w14:paraId="0AE06C4C" w14:textId="499B9775" w:rsidR="7FA30F02" w:rsidRDefault="7FA30F02" w:rsidP="7FA30F02">
      <w:pPr>
        <w:rPr>
          <w:lang w:val="en-US"/>
        </w:rPr>
      </w:pPr>
    </w:p>
    <w:p w14:paraId="01626F20" w14:textId="448BD075" w:rsidR="5F7FA476" w:rsidRDefault="5F7FA476" w:rsidP="6A7280BD">
      <w:pPr>
        <w:rPr>
          <w:b/>
          <w:bCs/>
          <w:lang w:val="en-US"/>
        </w:rPr>
      </w:pPr>
      <w:r>
        <w:br/>
      </w:r>
      <w:r w:rsidR="2C1F09C5" w:rsidRPr="6A7280BD">
        <w:rPr>
          <w:b/>
          <w:bCs/>
        </w:rPr>
        <w:t>Does your organisation have rules or practices to ensure gender equality in your governing bodies?</w:t>
      </w:r>
    </w:p>
    <w:p w14:paraId="56800B10" w14:textId="0C4E7063" w:rsidR="7FA30F02" w:rsidRDefault="7FA30F02" w:rsidP="6A7280BD">
      <w:pPr>
        <w:rPr>
          <w:b/>
          <w:bCs/>
        </w:rPr>
      </w:pPr>
    </w:p>
    <w:p w14:paraId="6F50BA45" w14:textId="08938A55" w:rsidR="3184D3B3" w:rsidRDefault="6DBDF833" w:rsidP="7FA30F02">
      <w:r>
        <w:t>1</w:t>
      </w:r>
      <w:r w:rsidR="703281E2">
        <w:t>4</w:t>
      </w:r>
      <w:r w:rsidR="04FD3C62">
        <w:t xml:space="preserve"> </w:t>
      </w:r>
      <w:r w:rsidR="1EEAFB6D">
        <w:t xml:space="preserve">members </w:t>
      </w:r>
      <w:r w:rsidR="04FD3C62">
        <w:t xml:space="preserve">have, </w:t>
      </w:r>
      <w:r w:rsidR="6540C41A">
        <w:t>2</w:t>
      </w:r>
      <w:r w:rsidR="18660BED">
        <w:t>2</w:t>
      </w:r>
      <w:r w:rsidR="04FD3C62">
        <w:t xml:space="preserve"> do not have process to ensure gender equality. </w:t>
      </w:r>
    </w:p>
    <w:p w14:paraId="1F2E8FA9" w14:textId="77777777" w:rsidR="003D2797" w:rsidRDefault="003D2797" w:rsidP="7FA30F02">
      <w:pPr>
        <w:rPr>
          <w:lang w:val="en-US"/>
        </w:rPr>
      </w:pPr>
    </w:p>
    <w:p w14:paraId="6665CB7E" w14:textId="3A5AF7DC" w:rsidR="5D52692D" w:rsidRDefault="57F7D771" w:rsidP="7FA30F02">
      <w:r>
        <w:t>Reflection: this is considered a high priority by EDF members. However, currently in the Board and Executive there is gender parity, so it did not seem to be an urgent issue to address right now</w:t>
      </w:r>
      <w:r w:rsidR="003D2797">
        <w:t xml:space="preserve"> in our statutes</w:t>
      </w:r>
      <w:r>
        <w:t>.</w:t>
      </w:r>
      <w:r w:rsidR="48D62875">
        <w:t xml:space="preserve"> However, safeguarding gender parity is important and measures in the constitution are possible, to ensure this.</w:t>
      </w:r>
    </w:p>
    <w:p w14:paraId="7E42E58B" w14:textId="4EE38CE9" w:rsidR="5F7FA476" w:rsidRDefault="5F7FA476" w:rsidP="6A7280BD">
      <w:pPr>
        <w:rPr>
          <w:b/>
          <w:bCs/>
        </w:rPr>
      </w:pPr>
      <w:r>
        <w:br/>
      </w:r>
      <w:r w:rsidR="2C1F09C5" w:rsidRPr="6A7280BD">
        <w:rPr>
          <w:b/>
          <w:bCs/>
        </w:rPr>
        <w:t>You said that your organisation has rules or practices to ensure gender equality in its governing bodies, can you describe them?</w:t>
      </w:r>
    </w:p>
    <w:p w14:paraId="0AA1A642" w14:textId="7673DCC2" w:rsidR="003D2797" w:rsidRDefault="003D2797" w:rsidP="6A7280BD">
      <w:pPr>
        <w:rPr>
          <w:b/>
          <w:bCs/>
        </w:rPr>
      </w:pPr>
    </w:p>
    <w:p w14:paraId="55E8F3D0" w14:textId="0B84DD25" w:rsidR="003D2797" w:rsidRPr="003D2797" w:rsidRDefault="003D2797" w:rsidP="6A7280BD">
      <w:r w:rsidRPr="003D2797">
        <w:t xml:space="preserve">Here are some of the means members have in pace to ensure gender equality: </w:t>
      </w:r>
    </w:p>
    <w:p w14:paraId="46643537" w14:textId="03249928" w:rsidR="003D2797" w:rsidRDefault="003D2797" w:rsidP="6A7280BD">
      <w:pPr>
        <w:rPr>
          <w:rFonts w:ascii="Calibri" w:eastAsia="Calibri" w:hAnsi="Calibri" w:cs="Calibri"/>
          <w:sz w:val="22"/>
          <w:szCs w:val="22"/>
          <w:lang w:val="en-US"/>
        </w:rPr>
      </w:pPr>
    </w:p>
    <w:p w14:paraId="2E14364D" w14:textId="77F68070" w:rsidR="003D2797" w:rsidRDefault="003D2797" w:rsidP="00045DF3">
      <w:pPr>
        <w:pStyle w:val="ListParagraph"/>
        <w:numPr>
          <w:ilvl w:val="0"/>
          <w:numId w:val="11"/>
        </w:numPr>
        <w:rPr>
          <w:rFonts w:ascii="Calibri" w:eastAsia="Calibri" w:hAnsi="Calibri" w:cs="Calibri"/>
          <w:sz w:val="22"/>
          <w:szCs w:val="22"/>
          <w:lang w:val="en-US"/>
        </w:rPr>
      </w:pPr>
      <w:r>
        <w:rPr>
          <w:rFonts w:ascii="Calibri" w:eastAsia="Calibri" w:hAnsi="Calibri" w:cs="Calibri"/>
          <w:sz w:val="22"/>
          <w:szCs w:val="22"/>
          <w:lang w:val="en-US"/>
        </w:rPr>
        <w:t xml:space="preserve">% of each gender in working groups </w:t>
      </w:r>
    </w:p>
    <w:p w14:paraId="46AA38DB" w14:textId="00FCF22B" w:rsidR="003D2797" w:rsidRDefault="003D2797" w:rsidP="00045DF3">
      <w:pPr>
        <w:pStyle w:val="ListParagraph"/>
        <w:numPr>
          <w:ilvl w:val="0"/>
          <w:numId w:val="11"/>
        </w:numPr>
        <w:rPr>
          <w:rFonts w:ascii="Calibri" w:eastAsia="Calibri" w:hAnsi="Calibri" w:cs="Calibri"/>
          <w:sz w:val="22"/>
          <w:szCs w:val="22"/>
          <w:lang w:val="en-US"/>
        </w:rPr>
      </w:pPr>
      <w:r>
        <w:rPr>
          <w:rFonts w:ascii="Calibri" w:eastAsia="Calibri" w:hAnsi="Calibri" w:cs="Calibri"/>
          <w:sz w:val="22"/>
          <w:szCs w:val="22"/>
          <w:lang w:val="en-US"/>
        </w:rPr>
        <w:t>Gathering data on gender balance in each governing body and committee</w:t>
      </w:r>
    </w:p>
    <w:p w14:paraId="7C294F38" w14:textId="27BAF138" w:rsidR="00761EA9" w:rsidRDefault="00761EA9" w:rsidP="00045DF3">
      <w:pPr>
        <w:pStyle w:val="ListParagraph"/>
        <w:numPr>
          <w:ilvl w:val="0"/>
          <w:numId w:val="11"/>
        </w:numPr>
        <w:rPr>
          <w:rFonts w:ascii="Calibri" w:eastAsia="Calibri" w:hAnsi="Calibri" w:cs="Calibri"/>
          <w:sz w:val="22"/>
          <w:szCs w:val="22"/>
          <w:lang w:val="en-US"/>
        </w:rPr>
      </w:pPr>
      <w:r>
        <w:rPr>
          <w:rFonts w:ascii="Calibri" w:eastAsia="Calibri" w:hAnsi="Calibri" w:cs="Calibri"/>
          <w:sz w:val="22"/>
          <w:szCs w:val="22"/>
          <w:lang w:val="en-US"/>
        </w:rPr>
        <w:t xml:space="preserve">Most responding organisations have statements of intent, rather than quotas which would ensure gender balance </w:t>
      </w:r>
    </w:p>
    <w:p w14:paraId="1127A5C9" w14:textId="76DB2138" w:rsidR="1DE1314E" w:rsidRDefault="1DE1314E" w:rsidP="6A7280BD">
      <w:pPr>
        <w:rPr>
          <w:b/>
          <w:bCs/>
        </w:rPr>
      </w:pPr>
    </w:p>
    <w:p w14:paraId="546942D8" w14:textId="4EE57A05" w:rsidR="10268D4B" w:rsidRDefault="6326910E" w:rsidP="6A7280BD">
      <w:pPr>
        <w:rPr>
          <w:b/>
          <w:bCs/>
          <w:lang w:val="en-US"/>
        </w:rPr>
      </w:pPr>
      <w:r w:rsidRPr="6A7280BD">
        <w:rPr>
          <w:b/>
          <w:bCs/>
        </w:rPr>
        <w:t>Does your organisation have rules or practices to ensure youth participation in its governing bodies</w:t>
      </w:r>
    </w:p>
    <w:p w14:paraId="2E86E204" w14:textId="15BC59AB" w:rsidR="10268D4B" w:rsidRDefault="6C6E51D7" w:rsidP="224694C6">
      <w:r>
        <w:t>5</w:t>
      </w:r>
      <w:r w:rsidR="6326910E">
        <w:t xml:space="preserve"> have measures to enhance youth participation, 20 do not have. </w:t>
      </w:r>
    </w:p>
    <w:p w14:paraId="75C8BEB3" w14:textId="77777777" w:rsidR="00761EA9" w:rsidRDefault="00761EA9" w:rsidP="224694C6">
      <w:pPr>
        <w:rPr>
          <w:lang w:val="en-US"/>
        </w:rPr>
      </w:pPr>
    </w:p>
    <w:p w14:paraId="70875CD6" w14:textId="55DE5A46" w:rsidR="45F871D2" w:rsidRDefault="257DB38D" w:rsidP="7FA30F02">
      <w:r>
        <w:t xml:space="preserve">Reflection: youth participation is a top priority for the EDF </w:t>
      </w:r>
      <w:r w:rsidR="00761EA9">
        <w:t>constitutional</w:t>
      </w:r>
      <w:r>
        <w:t xml:space="preserve"> review so the ideas and reflections of members is important on this.</w:t>
      </w:r>
    </w:p>
    <w:p w14:paraId="29CD341F" w14:textId="4E3A1A5A" w:rsidR="10268D4B" w:rsidRDefault="10268D4B" w:rsidP="6A7280BD">
      <w:pPr>
        <w:rPr>
          <w:b/>
          <w:bCs/>
        </w:rPr>
      </w:pPr>
      <w:r>
        <w:br/>
      </w:r>
      <w:r w:rsidR="6326910E" w:rsidRPr="6A7280BD">
        <w:rPr>
          <w:b/>
          <w:bCs/>
        </w:rPr>
        <w:t>You said your organisation has rules or practices to ensure youth participation in your governing bodies. Can you describe the rules or practices in place to ensure youth participation?</w:t>
      </w:r>
    </w:p>
    <w:p w14:paraId="2611D041" w14:textId="146F1420" w:rsidR="00761EA9" w:rsidRDefault="00761EA9" w:rsidP="6A7280BD">
      <w:pPr>
        <w:rPr>
          <w:b/>
          <w:bCs/>
        </w:rPr>
      </w:pPr>
    </w:p>
    <w:p w14:paraId="0463C02F" w14:textId="4841BE2C" w:rsidR="00761EA9" w:rsidRDefault="00761EA9" w:rsidP="6A7280BD">
      <w:r w:rsidRPr="00761EA9">
        <w:t>Here are the practices reported in the survey:</w:t>
      </w:r>
    </w:p>
    <w:p w14:paraId="1D298503" w14:textId="51FA41F7" w:rsidR="00761EA9" w:rsidRDefault="00761EA9" w:rsidP="00045DF3">
      <w:pPr>
        <w:pStyle w:val="ListParagraph"/>
        <w:numPr>
          <w:ilvl w:val="0"/>
          <w:numId w:val="12"/>
        </w:numPr>
        <w:rPr>
          <w:rFonts w:ascii="Calibri" w:eastAsia="Calibri" w:hAnsi="Calibri" w:cs="Calibri"/>
          <w:sz w:val="22"/>
          <w:szCs w:val="22"/>
          <w:lang w:val="en-US"/>
        </w:rPr>
      </w:pPr>
      <w:r>
        <w:rPr>
          <w:rFonts w:ascii="Calibri" w:eastAsia="Calibri" w:hAnsi="Calibri" w:cs="Calibri"/>
          <w:sz w:val="22"/>
          <w:szCs w:val="22"/>
          <w:lang w:val="en-US"/>
        </w:rPr>
        <w:t>Youth organisation as observer in the executive or Board</w:t>
      </w:r>
    </w:p>
    <w:p w14:paraId="08C17122" w14:textId="5C0FCE30" w:rsidR="00761EA9" w:rsidRDefault="00761EA9" w:rsidP="00045DF3">
      <w:pPr>
        <w:pStyle w:val="ListParagraph"/>
        <w:numPr>
          <w:ilvl w:val="0"/>
          <w:numId w:val="12"/>
        </w:numPr>
        <w:rPr>
          <w:rFonts w:ascii="Calibri" w:eastAsia="Calibri" w:hAnsi="Calibri" w:cs="Calibri"/>
          <w:sz w:val="22"/>
          <w:szCs w:val="22"/>
          <w:lang w:val="en-US"/>
        </w:rPr>
      </w:pPr>
      <w:r>
        <w:rPr>
          <w:rFonts w:ascii="Calibri" w:eastAsia="Calibri" w:hAnsi="Calibri" w:cs="Calibri"/>
          <w:sz w:val="22"/>
          <w:szCs w:val="22"/>
          <w:lang w:val="en-US"/>
        </w:rPr>
        <w:t>Sending youth candidates to EDF Youth committee</w:t>
      </w:r>
    </w:p>
    <w:p w14:paraId="6565F8F4" w14:textId="3AF2218D" w:rsidR="00761EA9" w:rsidRDefault="00761EA9" w:rsidP="00045DF3">
      <w:pPr>
        <w:pStyle w:val="ListParagraph"/>
        <w:numPr>
          <w:ilvl w:val="0"/>
          <w:numId w:val="12"/>
        </w:numPr>
        <w:rPr>
          <w:rFonts w:ascii="Calibri" w:eastAsia="Calibri" w:hAnsi="Calibri" w:cs="Calibri"/>
          <w:sz w:val="22"/>
          <w:szCs w:val="22"/>
          <w:lang w:val="en-US"/>
        </w:rPr>
      </w:pPr>
      <w:r>
        <w:rPr>
          <w:rFonts w:ascii="Calibri" w:eastAsia="Calibri" w:hAnsi="Calibri" w:cs="Calibri"/>
          <w:sz w:val="22"/>
          <w:szCs w:val="22"/>
          <w:lang w:val="en-US"/>
        </w:rPr>
        <w:t>Having an active youth committee internally</w:t>
      </w:r>
    </w:p>
    <w:p w14:paraId="75FDF79C" w14:textId="25854B80" w:rsidR="00761EA9" w:rsidRDefault="00761EA9" w:rsidP="00045DF3">
      <w:pPr>
        <w:pStyle w:val="ListParagraph"/>
        <w:numPr>
          <w:ilvl w:val="0"/>
          <w:numId w:val="12"/>
        </w:numPr>
        <w:rPr>
          <w:rFonts w:ascii="Calibri" w:eastAsia="Calibri" w:hAnsi="Calibri" w:cs="Calibri"/>
          <w:sz w:val="22"/>
          <w:szCs w:val="22"/>
          <w:lang w:val="en-US"/>
        </w:rPr>
      </w:pPr>
      <w:r>
        <w:rPr>
          <w:rFonts w:ascii="Calibri" w:eastAsia="Calibri" w:hAnsi="Calibri" w:cs="Calibri"/>
          <w:sz w:val="22"/>
          <w:szCs w:val="22"/>
          <w:lang w:val="en-US"/>
        </w:rPr>
        <w:t xml:space="preserve">Having a youth task force </w:t>
      </w:r>
    </w:p>
    <w:p w14:paraId="05AE2EFE" w14:textId="6A5803CA" w:rsidR="00761EA9" w:rsidRPr="00761EA9" w:rsidRDefault="00761EA9" w:rsidP="00045DF3">
      <w:pPr>
        <w:pStyle w:val="ListParagraph"/>
        <w:numPr>
          <w:ilvl w:val="0"/>
          <w:numId w:val="12"/>
        </w:numPr>
        <w:rPr>
          <w:rFonts w:ascii="Calibri" w:eastAsia="Calibri" w:hAnsi="Calibri" w:cs="Calibri"/>
          <w:sz w:val="22"/>
          <w:szCs w:val="22"/>
          <w:lang w:val="en-US"/>
        </w:rPr>
      </w:pPr>
      <w:r>
        <w:rPr>
          <w:rFonts w:ascii="Calibri" w:eastAsia="Calibri" w:hAnsi="Calibri" w:cs="Calibri"/>
          <w:sz w:val="22"/>
          <w:szCs w:val="22"/>
          <w:lang w:val="en-US"/>
        </w:rPr>
        <w:t xml:space="preserve">Having a full pace for a youth member in the Board </w:t>
      </w:r>
    </w:p>
    <w:p w14:paraId="21910DC4" w14:textId="27E0E1FC" w:rsidR="7FA30F02" w:rsidRDefault="7FA30F02" w:rsidP="7FA30F02"/>
    <w:p w14:paraId="57302679" w14:textId="1934B7A2" w:rsidR="1DE1314E" w:rsidRDefault="1DE1314E"/>
    <w:p w14:paraId="54111527" w14:textId="1ADA9BE6" w:rsidR="306D9142" w:rsidRDefault="16CB21CC" w:rsidP="6A7280BD">
      <w:pPr>
        <w:rPr>
          <w:b/>
          <w:bCs/>
        </w:rPr>
      </w:pPr>
      <w:r w:rsidRPr="6A7280BD">
        <w:rPr>
          <w:b/>
          <w:bCs/>
        </w:rPr>
        <w:t>Does your organisation have rules or practices to ensure other kinds of diversity, such as increasing representation from persons with disabilities from racial or ethnic minorities, LGBTIQ communities</w:t>
      </w:r>
      <w:r w:rsidR="00761EA9">
        <w:rPr>
          <w:b/>
          <w:bCs/>
        </w:rPr>
        <w:t xml:space="preserve">: </w:t>
      </w:r>
    </w:p>
    <w:p w14:paraId="4F9B7A2E" w14:textId="77777777" w:rsidR="00761EA9" w:rsidRDefault="00761EA9" w:rsidP="6A7280BD">
      <w:pPr>
        <w:rPr>
          <w:rStyle w:val="Heading2Char"/>
          <w:b/>
          <w:bCs/>
          <w:sz w:val="24"/>
          <w:szCs w:val="24"/>
          <w:lang w:val="en-US"/>
        </w:rPr>
      </w:pPr>
    </w:p>
    <w:p w14:paraId="1C91AE10" w14:textId="3CCBBC9F" w:rsidR="7AD1C230" w:rsidRDefault="6CEDC6AF" w:rsidP="00761EA9">
      <w:r>
        <w:t xml:space="preserve">3 members say that they do. </w:t>
      </w:r>
      <w:r w:rsidR="00761EA9">
        <w:t xml:space="preserve">The measures included commitments and policies to non-discrimination on a range of grounds.  </w:t>
      </w:r>
    </w:p>
    <w:p w14:paraId="176253FD" w14:textId="77777777" w:rsidR="00761EA9" w:rsidRDefault="00761EA9" w:rsidP="00761EA9"/>
    <w:p w14:paraId="02171A55" w14:textId="6F100450" w:rsidR="306D9142" w:rsidRDefault="16CB21CC" w:rsidP="6A7280BD">
      <w:pPr>
        <w:rPr>
          <w:b/>
          <w:bCs/>
        </w:rPr>
      </w:pPr>
      <w:r w:rsidRPr="6A7280BD">
        <w:rPr>
          <w:b/>
          <w:bCs/>
        </w:rPr>
        <w:t>Do you see other barriers which may hinder organisations putting forward candidates in EDF elections</w:t>
      </w:r>
      <w:r w:rsidR="5C4F519D" w:rsidRPr="6A7280BD">
        <w:rPr>
          <w:b/>
          <w:bCs/>
        </w:rPr>
        <w:t xml:space="preserve">? </w:t>
      </w:r>
    </w:p>
    <w:p w14:paraId="5482681F" w14:textId="29E15F3B" w:rsidR="00761EA9" w:rsidRDefault="00761EA9" w:rsidP="6A7280BD">
      <w:pPr>
        <w:rPr>
          <w:b/>
          <w:bCs/>
        </w:rPr>
      </w:pPr>
    </w:p>
    <w:p w14:paraId="460F1879" w14:textId="7CB30018" w:rsidR="00761EA9" w:rsidRPr="00761EA9" w:rsidRDefault="00761EA9" w:rsidP="00C77364">
      <w:pPr>
        <w:rPr>
          <w:lang w:val="en-US"/>
        </w:rPr>
      </w:pPr>
      <w:r w:rsidRPr="00761EA9">
        <w:t>Barriers mentioned included</w:t>
      </w:r>
    </w:p>
    <w:p w14:paraId="6D96FDE6" w14:textId="0A328F4D" w:rsidR="224694C6" w:rsidRDefault="224694C6" w:rsidP="00C77364">
      <w:pPr>
        <w:rPr>
          <w:rFonts w:ascii="Calibri" w:eastAsia="Calibri" w:hAnsi="Calibri" w:cs="Calibri"/>
          <w:sz w:val="22"/>
          <w:szCs w:val="22"/>
          <w:lang w:val="en-US"/>
        </w:rPr>
      </w:pPr>
    </w:p>
    <w:p w14:paraId="33C5467D" w14:textId="37E04FED"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Lack of awareness of the process of election</w:t>
      </w:r>
    </w:p>
    <w:p w14:paraId="3366FF7B" w14:textId="0CC65AA8"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Lack of turnover in the leadership, meaning less space for new candidates to be elected</w:t>
      </w:r>
    </w:p>
    <w:p w14:paraId="30908CE3" w14:textId="23E2195B"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 xml:space="preserve">Language barrier- the need for English </w:t>
      </w:r>
    </w:p>
    <w:p w14:paraId="31C919F4" w14:textId="67F43FB7" w:rsidR="306D9142"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T</w:t>
      </w:r>
      <w:r w:rsidR="16CB21CC" w:rsidRPr="00C77364">
        <w:rPr>
          <w:rFonts w:ascii="Calibri" w:eastAsia="Calibri" w:hAnsi="Calibri" w:cs="Calibri"/>
          <w:sz w:val="22"/>
          <w:szCs w:val="22"/>
        </w:rPr>
        <w:t>he technicality of the diverse issues</w:t>
      </w:r>
      <w:r w:rsidRPr="00C77364">
        <w:rPr>
          <w:rFonts w:ascii="Calibri" w:eastAsia="Calibri" w:hAnsi="Calibri" w:cs="Calibri"/>
          <w:sz w:val="22"/>
          <w:szCs w:val="22"/>
        </w:rPr>
        <w:t xml:space="preserve"> the person needs to work on </w:t>
      </w:r>
    </w:p>
    <w:p w14:paraId="0BD017C4" w14:textId="2E6C4B98"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Level of interest in EU work</w:t>
      </w:r>
    </w:p>
    <w:p w14:paraId="0B9CD8DE" w14:textId="581568C1"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 xml:space="preserve">Confidence to work on EU issues </w:t>
      </w:r>
    </w:p>
    <w:p w14:paraId="0D17165D" w14:textId="4860A122" w:rsidR="306D9142"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lastRenderedPageBreak/>
        <w:t>C</w:t>
      </w:r>
      <w:r w:rsidR="16CB21CC" w:rsidRPr="00C77364">
        <w:rPr>
          <w:rFonts w:ascii="Calibri" w:eastAsia="Calibri" w:hAnsi="Calibri" w:cs="Calibri"/>
          <w:sz w:val="22"/>
          <w:szCs w:val="22"/>
        </w:rPr>
        <w:t>ognitive accessibility of governance</w:t>
      </w:r>
    </w:p>
    <w:p w14:paraId="3E127A35" w14:textId="3D105FD2"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 xml:space="preserve">Time constraints  and lack of human resources in the organisation to support </w:t>
      </w:r>
    </w:p>
    <w:p w14:paraId="61F1D819" w14:textId="2877F6F4" w:rsidR="306D9142" w:rsidRDefault="00761EA9" w:rsidP="00045DF3">
      <w:pPr>
        <w:pStyle w:val="ListParagraph"/>
        <w:numPr>
          <w:ilvl w:val="0"/>
          <w:numId w:val="13"/>
        </w:numPr>
      </w:pPr>
      <w:r w:rsidRPr="00C77364">
        <w:rPr>
          <w:rFonts w:ascii="Calibri" w:eastAsia="Calibri" w:hAnsi="Calibri" w:cs="Calibri"/>
          <w:sz w:val="22"/>
          <w:szCs w:val="22"/>
        </w:rPr>
        <w:t>T</w:t>
      </w:r>
      <w:r w:rsidR="16CB21CC" w:rsidRPr="00C77364">
        <w:rPr>
          <w:rFonts w:ascii="Calibri" w:eastAsia="Calibri" w:hAnsi="Calibri" w:cs="Calibri"/>
          <w:sz w:val="22"/>
          <w:szCs w:val="22"/>
        </w:rPr>
        <w:t xml:space="preserve">he responsibility of representing the diversity of the </w:t>
      </w:r>
      <w:r w:rsidRPr="00C77364">
        <w:rPr>
          <w:rFonts w:ascii="Calibri" w:eastAsia="Calibri" w:hAnsi="Calibri" w:cs="Calibri"/>
          <w:sz w:val="22"/>
          <w:szCs w:val="22"/>
        </w:rPr>
        <w:t xml:space="preserve">EDF </w:t>
      </w:r>
      <w:r w:rsidR="16CB21CC" w:rsidRPr="00C77364">
        <w:rPr>
          <w:rFonts w:ascii="Calibri" w:eastAsia="Calibri" w:hAnsi="Calibri" w:cs="Calibri"/>
          <w:sz w:val="22"/>
          <w:szCs w:val="22"/>
        </w:rPr>
        <w:t>membership, both in terms of disabilities and geographic representation.</w:t>
      </w:r>
    </w:p>
    <w:p w14:paraId="08B9FD33" w14:textId="1D49C82F" w:rsidR="3EBE0FEB" w:rsidRPr="00C77364" w:rsidRDefault="16CB21CC" w:rsidP="00045DF3">
      <w:pPr>
        <w:pStyle w:val="ListParagraph"/>
        <w:numPr>
          <w:ilvl w:val="0"/>
          <w:numId w:val="13"/>
        </w:numPr>
        <w:rPr>
          <w:rFonts w:ascii="Calibri" w:eastAsia="Calibri" w:hAnsi="Calibri" w:cs="Calibri"/>
          <w:sz w:val="22"/>
          <w:szCs w:val="22"/>
          <w:lang w:val="en-US"/>
        </w:rPr>
      </w:pPr>
      <w:r w:rsidRPr="00C77364">
        <w:rPr>
          <w:rFonts w:ascii="Calibri" w:eastAsia="Calibri" w:hAnsi="Calibri" w:cs="Calibri"/>
          <w:sz w:val="22"/>
          <w:szCs w:val="22"/>
        </w:rPr>
        <w:t xml:space="preserve">Being President requires a deep investment that no one could </w:t>
      </w:r>
      <w:r w:rsidR="46CED93E" w:rsidRPr="00C77364">
        <w:rPr>
          <w:rFonts w:ascii="Calibri" w:eastAsia="Calibri" w:hAnsi="Calibri" w:cs="Calibri"/>
          <w:sz w:val="22"/>
          <w:szCs w:val="22"/>
        </w:rPr>
        <w:t>afford:</w:t>
      </w:r>
      <w:r w:rsidRPr="00C77364">
        <w:rPr>
          <w:rFonts w:ascii="Calibri" w:eastAsia="Calibri" w:hAnsi="Calibri" w:cs="Calibri"/>
          <w:sz w:val="22"/>
          <w:szCs w:val="22"/>
        </w:rPr>
        <w:t xml:space="preserve"> their organization would not have one of their workers spending so much time for the EDF…</w:t>
      </w:r>
    </w:p>
    <w:p w14:paraId="529EF256" w14:textId="261341FE" w:rsidR="00761EA9" w:rsidRPr="00C77364" w:rsidRDefault="00761EA9" w:rsidP="00045DF3">
      <w:pPr>
        <w:pStyle w:val="ListParagraph"/>
        <w:numPr>
          <w:ilvl w:val="0"/>
          <w:numId w:val="13"/>
        </w:numPr>
        <w:rPr>
          <w:rFonts w:ascii="Calibri" w:eastAsia="Calibri" w:hAnsi="Calibri" w:cs="Calibri"/>
          <w:sz w:val="22"/>
          <w:szCs w:val="22"/>
          <w:lang w:val="en-US"/>
        </w:rPr>
      </w:pPr>
      <w:r w:rsidRPr="00C77364">
        <w:rPr>
          <w:rFonts w:ascii="Segoe UI" w:eastAsia="Segoe UI" w:hAnsi="Segoe UI" w:cs="Segoe UI"/>
          <w:color w:val="212121"/>
          <w:sz w:val="21"/>
          <w:szCs w:val="21"/>
        </w:rPr>
        <w:t xml:space="preserve">Current AGA rules favour incumbents </w:t>
      </w:r>
    </w:p>
    <w:p w14:paraId="24C0A838" w14:textId="77777777" w:rsidR="00761EA9" w:rsidRPr="00C77364" w:rsidRDefault="6AD5318C" w:rsidP="00045DF3">
      <w:pPr>
        <w:pStyle w:val="ListParagraph"/>
        <w:numPr>
          <w:ilvl w:val="0"/>
          <w:numId w:val="13"/>
        </w:numPr>
        <w:rPr>
          <w:lang w:val="en-US"/>
        </w:rPr>
      </w:pPr>
      <w:r w:rsidRPr="00C77364">
        <w:rPr>
          <w:lang w:val="en-US"/>
        </w:rPr>
        <w:t>Not enough information of what the position requires</w:t>
      </w:r>
    </w:p>
    <w:p w14:paraId="7DF7E63D" w14:textId="5D6CE442" w:rsidR="00761EA9" w:rsidRPr="00C77364" w:rsidRDefault="00C77364" w:rsidP="00045DF3">
      <w:pPr>
        <w:pStyle w:val="ListParagraph"/>
        <w:numPr>
          <w:ilvl w:val="0"/>
          <w:numId w:val="13"/>
        </w:numPr>
        <w:rPr>
          <w:lang w:val="en-US"/>
        </w:rPr>
      </w:pPr>
      <w:r w:rsidRPr="00C77364">
        <w:rPr>
          <w:lang w:val="en-US"/>
        </w:rPr>
        <w:t>Believing</w:t>
      </w:r>
      <w:r w:rsidR="6AD5318C" w:rsidRPr="00C77364">
        <w:rPr>
          <w:lang w:val="en-US"/>
        </w:rPr>
        <w:t xml:space="preserve"> they are not qualified, </w:t>
      </w:r>
    </w:p>
    <w:p w14:paraId="57EFC9B7" w14:textId="3FEA02D0" w:rsidR="510768C8" w:rsidRPr="00C77364" w:rsidRDefault="00761EA9" w:rsidP="00045DF3">
      <w:pPr>
        <w:pStyle w:val="ListParagraph"/>
        <w:numPr>
          <w:ilvl w:val="0"/>
          <w:numId w:val="13"/>
        </w:numPr>
        <w:rPr>
          <w:lang w:val="en-US"/>
        </w:rPr>
      </w:pPr>
      <w:r w:rsidRPr="00C77364">
        <w:rPr>
          <w:lang w:val="en-US"/>
        </w:rPr>
        <w:t>N</w:t>
      </w:r>
      <w:r w:rsidR="6AD5318C" w:rsidRPr="00C77364">
        <w:rPr>
          <w:lang w:val="en-US"/>
        </w:rPr>
        <w:t>ot wanting to work alongside parents that 'represent' disabled people.</w:t>
      </w:r>
    </w:p>
    <w:p w14:paraId="48D1D135" w14:textId="26129471" w:rsidR="510768C8" w:rsidRPr="00C77364" w:rsidRDefault="6AD5318C" w:rsidP="00045DF3">
      <w:pPr>
        <w:pStyle w:val="ListParagraph"/>
        <w:numPr>
          <w:ilvl w:val="0"/>
          <w:numId w:val="13"/>
        </w:numPr>
        <w:rPr>
          <w:lang w:val="en-US"/>
        </w:rPr>
      </w:pPr>
      <w:r w:rsidRPr="00C77364">
        <w:rPr>
          <w:lang w:val="en-US"/>
        </w:rPr>
        <w:t>To the extent possible, member organisations should always be represented by a person with a disability themselves as often employees of the organisation and family members take over this role.</w:t>
      </w:r>
    </w:p>
    <w:p w14:paraId="7294597E" w14:textId="7E1680A4" w:rsidR="224694C6" w:rsidRDefault="00C77364" w:rsidP="00045DF3">
      <w:pPr>
        <w:pStyle w:val="ListParagraph"/>
        <w:numPr>
          <w:ilvl w:val="0"/>
          <w:numId w:val="13"/>
        </w:numPr>
      </w:pPr>
      <w:r w:rsidRPr="00C77364">
        <w:rPr>
          <w:lang w:val="en-US"/>
        </w:rPr>
        <w:t>Social class: M</w:t>
      </w:r>
      <w:r w:rsidR="6AD5318C" w:rsidRPr="00C77364">
        <w:rPr>
          <w:lang w:val="en-US"/>
        </w:rPr>
        <w:t xml:space="preserve">ost disabled people live in poverty, without good </w:t>
      </w:r>
      <w:r w:rsidRPr="00C77364">
        <w:rPr>
          <w:lang w:val="en-US"/>
        </w:rPr>
        <w:t xml:space="preserve">access to </w:t>
      </w:r>
      <w:r w:rsidR="6AD5318C" w:rsidRPr="00C77364">
        <w:rPr>
          <w:lang w:val="en-US"/>
        </w:rPr>
        <w:t xml:space="preserve">education, without the chance to ever learn English -- their social class is rarely represented on international </w:t>
      </w:r>
      <w:r w:rsidR="1071CB4E" w:rsidRPr="00C77364">
        <w:rPr>
          <w:lang w:val="en-US"/>
        </w:rPr>
        <w:t>DPO (Disabled People s Organisations)</w:t>
      </w:r>
      <w:r w:rsidR="6AD5318C" w:rsidRPr="00C77364">
        <w:rPr>
          <w:lang w:val="en-US"/>
        </w:rPr>
        <w:t xml:space="preserve"> Boards. </w:t>
      </w:r>
    </w:p>
    <w:p w14:paraId="261BA4DC" w14:textId="77777777" w:rsidR="00C77364" w:rsidRDefault="00C77364" w:rsidP="6A7280BD">
      <w:pPr>
        <w:rPr>
          <w:b/>
          <w:bCs/>
        </w:rPr>
      </w:pPr>
    </w:p>
    <w:p w14:paraId="2E7CAAFB" w14:textId="76CA8F25" w:rsidR="077FBA52" w:rsidRDefault="2EEA74AD" w:rsidP="6A7280BD">
      <w:pPr>
        <w:rPr>
          <w:b/>
          <w:bCs/>
        </w:rPr>
      </w:pPr>
      <w:r w:rsidRPr="6A7280BD">
        <w:rPr>
          <w:b/>
          <w:bCs/>
        </w:rPr>
        <w:t>Do you have ideas on how to promote and facilitate organisations to put forward candidates in EDF elections?</w:t>
      </w:r>
    </w:p>
    <w:p w14:paraId="53E267A4" w14:textId="2FAED951" w:rsidR="00C77364" w:rsidRDefault="00C77364" w:rsidP="6A7280BD">
      <w:pPr>
        <w:rPr>
          <w:b/>
          <w:bCs/>
        </w:rPr>
      </w:pPr>
    </w:p>
    <w:p w14:paraId="61D3D0FD" w14:textId="5EEF8A28" w:rsidR="00C77364" w:rsidRPr="00C77364" w:rsidRDefault="00C77364" w:rsidP="6A7280BD">
      <w:pPr>
        <w:rPr>
          <w:lang w:val="en-US"/>
        </w:rPr>
      </w:pPr>
      <w:r w:rsidRPr="00C77364">
        <w:t>Here are the ideas presented:</w:t>
      </w:r>
    </w:p>
    <w:p w14:paraId="3149A831" w14:textId="45E1F3F0" w:rsidR="224694C6" w:rsidRDefault="224694C6" w:rsidP="6A7280BD">
      <w:pPr>
        <w:rPr>
          <w:b/>
          <w:bCs/>
          <w:lang w:val="en-US"/>
        </w:rPr>
      </w:pPr>
    </w:p>
    <w:p w14:paraId="61BDB16A" w14:textId="000A43E9" w:rsidR="077FBA52" w:rsidRDefault="2EEA74AD" w:rsidP="00045DF3">
      <w:pPr>
        <w:pStyle w:val="ListParagraph"/>
        <w:numPr>
          <w:ilvl w:val="0"/>
          <w:numId w:val="1"/>
        </w:numPr>
        <w:rPr>
          <w:rFonts w:ascii="Calibri" w:eastAsia="Calibri" w:hAnsi="Calibri" w:cs="Calibri"/>
          <w:sz w:val="22"/>
          <w:szCs w:val="22"/>
          <w:lang w:val="en-US"/>
        </w:rPr>
      </w:pPr>
      <w:r w:rsidRPr="6A7280BD">
        <w:rPr>
          <w:rFonts w:ascii="Calibri" w:eastAsia="Calibri" w:hAnsi="Calibri" w:cs="Calibri"/>
          <w:sz w:val="22"/>
          <w:szCs w:val="22"/>
        </w:rPr>
        <w:t>Promoting the importance of EDF and its work</w:t>
      </w:r>
      <w:r w:rsidR="00C77364">
        <w:rPr>
          <w:rFonts w:ascii="Calibri" w:eastAsia="Calibri" w:hAnsi="Calibri" w:cs="Calibri"/>
          <w:sz w:val="22"/>
          <w:szCs w:val="22"/>
        </w:rPr>
        <w:t>- not everyone knows the impact of EU legislation on their lives</w:t>
      </w:r>
    </w:p>
    <w:p w14:paraId="220D3D30" w14:textId="3CD1A534" w:rsidR="077FBA52" w:rsidRDefault="00C77364" w:rsidP="00045DF3">
      <w:pPr>
        <w:pStyle w:val="ListParagraph"/>
        <w:numPr>
          <w:ilvl w:val="0"/>
          <w:numId w:val="1"/>
        </w:numPr>
        <w:rPr>
          <w:rFonts w:ascii="Calibri" w:eastAsia="Calibri" w:hAnsi="Calibri" w:cs="Calibri"/>
          <w:sz w:val="22"/>
          <w:szCs w:val="22"/>
          <w:lang w:val="en-US"/>
        </w:rPr>
      </w:pPr>
      <w:r>
        <w:rPr>
          <w:rFonts w:ascii="Calibri" w:eastAsia="Calibri" w:hAnsi="Calibri" w:cs="Calibri"/>
          <w:sz w:val="22"/>
          <w:szCs w:val="22"/>
        </w:rPr>
        <w:t xml:space="preserve">Making it easier for </w:t>
      </w:r>
      <w:r w:rsidR="2EEA74AD" w:rsidRPr="6A7280BD">
        <w:rPr>
          <w:rFonts w:ascii="Calibri" w:eastAsia="Calibri" w:hAnsi="Calibri" w:cs="Calibri"/>
          <w:sz w:val="22"/>
          <w:szCs w:val="22"/>
        </w:rPr>
        <w:t xml:space="preserve">young people </w:t>
      </w:r>
      <w:r>
        <w:rPr>
          <w:rFonts w:ascii="Calibri" w:eastAsia="Calibri" w:hAnsi="Calibri" w:cs="Calibri"/>
          <w:sz w:val="22"/>
          <w:szCs w:val="22"/>
        </w:rPr>
        <w:t xml:space="preserve">to contribute </w:t>
      </w:r>
    </w:p>
    <w:p w14:paraId="24CA9E46" w14:textId="77777777" w:rsidR="00C77364" w:rsidRPr="00C77364" w:rsidRDefault="2EEA74AD" w:rsidP="00045DF3">
      <w:pPr>
        <w:pStyle w:val="ListParagraph"/>
        <w:numPr>
          <w:ilvl w:val="0"/>
          <w:numId w:val="1"/>
        </w:numPr>
        <w:rPr>
          <w:rFonts w:ascii="Calibri" w:eastAsia="Calibri" w:hAnsi="Calibri" w:cs="Calibri"/>
          <w:sz w:val="22"/>
          <w:szCs w:val="22"/>
          <w:lang w:val="en-US"/>
        </w:rPr>
      </w:pPr>
      <w:r w:rsidRPr="6A7280BD">
        <w:rPr>
          <w:rFonts w:ascii="Calibri" w:eastAsia="Calibri" w:hAnsi="Calibri" w:cs="Calibri"/>
          <w:sz w:val="22"/>
          <w:szCs w:val="22"/>
        </w:rPr>
        <w:t>plain language documents</w:t>
      </w:r>
    </w:p>
    <w:p w14:paraId="56242DDD" w14:textId="42F60BBC" w:rsidR="077FBA52" w:rsidRPr="00C77364" w:rsidRDefault="2EEA74AD" w:rsidP="00045DF3">
      <w:pPr>
        <w:pStyle w:val="ListParagraph"/>
        <w:numPr>
          <w:ilvl w:val="0"/>
          <w:numId w:val="1"/>
        </w:numPr>
        <w:rPr>
          <w:rFonts w:ascii="Calibri" w:eastAsia="Calibri" w:hAnsi="Calibri" w:cs="Calibri"/>
          <w:sz w:val="22"/>
          <w:szCs w:val="22"/>
          <w:lang w:val="en-US"/>
        </w:rPr>
      </w:pPr>
      <w:r w:rsidRPr="6A7280BD">
        <w:rPr>
          <w:rFonts w:ascii="Calibri" w:eastAsia="Calibri" w:hAnsi="Calibri" w:cs="Calibri"/>
          <w:sz w:val="22"/>
          <w:szCs w:val="22"/>
        </w:rPr>
        <w:t xml:space="preserve">accessible events </w:t>
      </w:r>
      <w:r w:rsidR="48BEDDAE" w:rsidRPr="6A7280BD">
        <w:rPr>
          <w:rFonts w:ascii="Calibri" w:eastAsia="Calibri" w:hAnsi="Calibri" w:cs="Calibri"/>
          <w:sz w:val="22"/>
          <w:szCs w:val="22"/>
        </w:rPr>
        <w:t>highlighting</w:t>
      </w:r>
      <w:r w:rsidRPr="6A7280BD">
        <w:rPr>
          <w:rFonts w:ascii="Calibri" w:eastAsia="Calibri" w:hAnsi="Calibri" w:cs="Calibri"/>
          <w:sz w:val="22"/>
          <w:szCs w:val="22"/>
        </w:rPr>
        <w:t xml:space="preserve"> the participation of existing members, and the ways they are being supported</w:t>
      </w:r>
    </w:p>
    <w:p w14:paraId="742CF506" w14:textId="4E1B27EB" w:rsidR="00C77364" w:rsidRPr="00C77364" w:rsidRDefault="00C77364" w:rsidP="00045DF3">
      <w:pPr>
        <w:pStyle w:val="ListParagraph"/>
        <w:numPr>
          <w:ilvl w:val="0"/>
          <w:numId w:val="1"/>
        </w:numPr>
        <w:rPr>
          <w:rFonts w:ascii="Calibri" w:eastAsia="Calibri" w:hAnsi="Calibri" w:cs="Calibri"/>
          <w:sz w:val="22"/>
          <w:szCs w:val="22"/>
          <w:lang w:val="en-US"/>
        </w:rPr>
      </w:pPr>
      <w:r>
        <w:rPr>
          <w:rFonts w:ascii="Calibri" w:eastAsia="Calibri" w:hAnsi="Calibri" w:cs="Calibri"/>
          <w:sz w:val="22"/>
          <w:szCs w:val="22"/>
        </w:rPr>
        <w:t>Ensuring members do not perceive that their candidates are not strong enough, informed enough of EU issues, etc</w:t>
      </w:r>
    </w:p>
    <w:p w14:paraId="02D7340C" w14:textId="0811A278" w:rsidR="00C77364" w:rsidRPr="00C77364" w:rsidRDefault="00C77364" w:rsidP="00045DF3">
      <w:pPr>
        <w:pStyle w:val="ListParagraph"/>
        <w:numPr>
          <w:ilvl w:val="0"/>
          <w:numId w:val="1"/>
        </w:numPr>
        <w:rPr>
          <w:rFonts w:ascii="Calibri" w:eastAsia="Calibri" w:hAnsi="Calibri" w:cs="Calibri"/>
          <w:sz w:val="22"/>
          <w:szCs w:val="22"/>
          <w:lang w:val="en-US"/>
        </w:rPr>
      </w:pPr>
      <w:r>
        <w:rPr>
          <w:rFonts w:ascii="Calibri" w:eastAsia="Calibri" w:hAnsi="Calibri" w:cs="Calibri"/>
          <w:sz w:val="22"/>
          <w:szCs w:val="22"/>
        </w:rPr>
        <w:t>Leadership and governance training for members ; keeping in touch with training alumni</w:t>
      </w:r>
    </w:p>
    <w:p w14:paraId="27928FAA" w14:textId="276FACFB" w:rsidR="00C77364" w:rsidRDefault="00C77364" w:rsidP="00045DF3">
      <w:pPr>
        <w:pStyle w:val="ListParagraph"/>
        <w:numPr>
          <w:ilvl w:val="0"/>
          <w:numId w:val="1"/>
        </w:numPr>
        <w:rPr>
          <w:rFonts w:ascii="Calibri" w:eastAsia="Calibri" w:hAnsi="Calibri" w:cs="Calibri"/>
          <w:sz w:val="22"/>
          <w:szCs w:val="22"/>
          <w:lang w:val="en-US"/>
        </w:rPr>
      </w:pPr>
      <w:r>
        <w:rPr>
          <w:rFonts w:ascii="Calibri" w:eastAsia="Calibri" w:hAnsi="Calibri" w:cs="Calibri"/>
          <w:sz w:val="22"/>
          <w:szCs w:val="22"/>
        </w:rPr>
        <w:t>Election committee</w:t>
      </w:r>
    </w:p>
    <w:p w14:paraId="7621EEA9" w14:textId="57125EC5" w:rsidR="00C77364" w:rsidRPr="00C77364" w:rsidRDefault="1C43C72F" w:rsidP="00045DF3">
      <w:pPr>
        <w:pStyle w:val="ListParagraph"/>
        <w:numPr>
          <w:ilvl w:val="0"/>
          <w:numId w:val="1"/>
        </w:numPr>
        <w:rPr>
          <w:rFonts w:ascii="Calibri" w:eastAsia="Calibri" w:hAnsi="Calibri" w:cs="Calibri"/>
          <w:sz w:val="22"/>
          <w:szCs w:val="22"/>
          <w:lang w:val="en-US"/>
        </w:rPr>
      </w:pPr>
      <w:r w:rsidRPr="6A7280BD">
        <w:rPr>
          <w:rFonts w:ascii="Segoe UI" w:eastAsia="Segoe UI" w:hAnsi="Segoe UI" w:cs="Segoe UI"/>
          <w:color w:val="212121"/>
          <w:sz w:val="21"/>
          <w:szCs w:val="21"/>
        </w:rPr>
        <w:t>actively approach people of diverse background</w:t>
      </w:r>
      <w:r w:rsidR="00C77364">
        <w:rPr>
          <w:rFonts w:ascii="Segoe UI" w:eastAsia="Segoe UI" w:hAnsi="Segoe UI" w:cs="Segoe UI"/>
          <w:color w:val="212121"/>
          <w:sz w:val="21"/>
          <w:szCs w:val="21"/>
        </w:rPr>
        <w:t>s</w:t>
      </w:r>
    </w:p>
    <w:p w14:paraId="6DB417F3" w14:textId="3680614F" w:rsidR="4269C531" w:rsidRDefault="1C43C72F" w:rsidP="00045DF3">
      <w:pPr>
        <w:pStyle w:val="ListParagraph"/>
        <w:numPr>
          <w:ilvl w:val="0"/>
          <w:numId w:val="1"/>
        </w:numPr>
        <w:rPr>
          <w:rFonts w:ascii="Calibri" w:eastAsia="Calibri" w:hAnsi="Calibri" w:cs="Calibri"/>
          <w:sz w:val="22"/>
          <w:szCs w:val="22"/>
          <w:lang w:val="en-US"/>
        </w:rPr>
      </w:pPr>
      <w:r w:rsidRPr="6A7280BD">
        <w:rPr>
          <w:rFonts w:ascii="Segoe UI" w:eastAsia="Segoe UI" w:hAnsi="Segoe UI" w:cs="Segoe UI"/>
          <w:color w:val="212121"/>
          <w:sz w:val="21"/>
          <w:szCs w:val="21"/>
        </w:rPr>
        <w:t>If there are not enough candidates, extend the deadline or ensure that more candidates apply in time.</w:t>
      </w:r>
    </w:p>
    <w:p w14:paraId="6948A687" w14:textId="63E47516" w:rsidR="48395B2D" w:rsidRDefault="48395B2D" w:rsidP="48395B2D">
      <w:pPr>
        <w:rPr>
          <w:rFonts w:ascii="Calibri" w:eastAsia="Calibri" w:hAnsi="Calibri" w:cs="Calibri"/>
          <w:sz w:val="22"/>
          <w:szCs w:val="22"/>
          <w:lang w:val="en-US"/>
        </w:rPr>
      </w:pPr>
    </w:p>
    <w:p w14:paraId="16BF6277" w14:textId="26941B44" w:rsidR="5E39930B" w:rsidRDefault="740D3056" w:rsidP="6A7280BD">
      <w:pPr>
        <w:rPr>
          <w:b/>
          <w:bCs/>
        </w:rPr>
      </w:pPr>
      <w:r w:rsidRPr="6A7280BD">
        <w:rPr>
          <w:b/>
          <w:bCs/>
        </w:rPr>
        <w:t>Are there developments in governance you would like to see in your own organisation in the future?</w:t>
      </w:r>
    </w:p>
    <w:p w14:paraId="1AE6C769" w14:textId="227CDA78" w:rsidR="00C77364" w:rsidRDefault="00C77364" w:rsidP="6A7280BD">
      <w:pPr>
        <w:rPr>
          <w:b/>
          <w:bCs/>
        </w:rPr>
      </w:pPr>
    </w:p>
    <w:p w14:paraId="2AD5E079" w14:textId="7AAE3FED" w:rsidR="00C77364" w:rsidRPr="00C77364" w:rsidRDefault="00C77364" w:rsidP="6A7280BD">
      <w:r w:rsidRPr="00C77364">
        <w:t xml:space="preserve">Members would like to enhance their: </w:t>
      </w:r>
    </w:p>
    <w:p w14:paraId="09D75638" w14:textId="42A296C4" w:rsidR="00C77364" w:rsidRPr="00C77364" w:rsidRDefault="00C77364" w:rsidP="00045DF3">
      <w:pPr>
        <w:pStyle w:val="ListParagraph"/>
        <w:numPr>
          <w:ilvl w:val="0"/>
          <w:numId w:val="14"/>
        </w:numPr>
        <w:rPr>
          <w:lang w:val="en-US"/>
        </w:rPr>
      </w:pPr>
      <w:r w:rsidRPr="00C77364">
        <w:rPr>
          <w:lang w:val="en-US"/>
        </w:rPr>
        <w:t>Youth participation</w:t>
      </w:r>
    </w:p>
    <w:p w14:paraId="727EBDA2" w14:textId="30E3E82A" w:rsidR="00C77364" w:rsidRPr="00C77364" w:rsidRDefault="00C77364" w:rsidP="00045DF3">
      <w:pPr>
        <w:pStyle w:val="ListParagraph"/>
        <w:numPr>
          <w:ilvl w:val="0"/>
          <w:numId w:val="14"/>
        </w:numPr>
        <w:rPr>
          <w:lang w:val="en-US"/>
        </w:rPr>
      </w:pPr>
      <w:r w:rsidRPr="00C77364">
        <w:rPr>
          <w:lang w:val="en-US"/>
        </w:rPr>
        <w:t>Training and support for their leaders</w:t>
      </w:r>
    </w:p>
    <w:p w14:paraId="324E6B73" w14:textId="33FEB36A" w:rsidR="00C77364" w:rsidRPr="00C77364" w:rsidRDefault="00C77364" w:rsidP="00045DF3">
      <w:pPr>
        <w:pStyle w:val="ListParagraph"/>
        <w:numPr>
          <w:ilvl w:val="0"/>
          <w:numId w:val="14"/>
        </w:numPr>
        <w:rPr>
          <w:lang w:val="en-US"/>
        </w:rPr>
      </w:pPr>
      <w:r w:rsidRPr="00C77364">
        <w:rPr>
          <w:lang w:val="en-US"/>
        </w:rPr>
        <w:t xml:space="preserve">Technical expertise in different fields – limited also due to lack of funding </w:t>
      </w:r>
    </w:p>
    <w:p w14:paraId="1C689C65" w14:textId="4D35BDBA" w:rsidR="00C77364" w:rsidRPr="00C77364" w:rsidRDefault="00C77364" w:rsidP="00045DF3">
      <w:pPr>
        <w:pStyle w:val="ListParagraph"/>
        <w:numPr>
          <w:ilvl w:val="0"/>
          <w:numId w:val="14"/>
        </w:numPr>
        <w:rPr>
          <w:lang w:val="en-US"/>
        </w:rPr>
      </w:pPr>
      <w:r w:rsidRPr="00C77364">
        <w:rPr>
          <w:lang w:val="en-US"/>
        </w:rPr>
        <w:lastRenderedPageBreak/>
        <w:t>Improving the legal framework for NGOs in their country</w:t>
      </w:r>
    </w:p>
    <w:p w14:paraId="21BC68B5" w14:textId="131ACCB3" w:rsidR="00C77364" w:rsidRPr="00C77364" w:rsidRDefault="00C77364" w:rsidP="00045DF3">
      <w:pPr>
        <w:pStyle w:val="ListParagraph"/>
        <w:numPr>
          <w:ilvl w:val="0"/>
          <w:numId w:val="14"/>
        </w:numPr>
        <w:rPr>
          <w:lang w:val="en-US"/>
        </w:rPr>
      </w:pPr>
      <w:r w:rsidRPr="00C77364">
        <w:rPr>
          <w:lang w:val="en-US"/>
        </w:rPr>
        <w:t>Gender equality measures</w:t>
      </w:r>
    </w:p>
    <w:p w14:paraId="062BBD2E" w14:textId="2ED64765" w:rsidR="00C77364" w:rsidRPr="00C77364" w:rsidRDefault="00C77364" w:rsidP="00045DF3">
      <w:pPr>
        <w:pStyle w:val="ListParagraph"/>
        <w:numPr>
          <w:ilvl w:val="0"/>
          <w:numId w:val="14"/>
        </w:numPr>
        <w:rPr>
          <w:lang w:val="en-US"/>
        </w:rPr>
      </w:pPr>
      <w:r w:rsidRPr="00C77364">
        <w:rPr>
          <w:lang w:val="en-US"/>
        </w:rPr>
        <w:t xml:space="preserve">Increasing diversity </w:t>
      </w:r>
    </w:p>
    <w:p w14:paraId="730BE040" w14:textId="01623DA7" w:rsidR="00C77364" w:rsidRPr="00C77364" w:rsidRDefault="00C77364" w:rsidP="00C77364">
      <w:pPr>
        <w:pStyle w:val="ListParagraph"/>
        <w:rPr>
          <w:b/>
          <w:bCs/>
          <w:lang w:val="en-US"/>
        </w:rPr>
      </w:pPr>
    </w:p>
    <w:p w14:paraId="266A479D" w14:textId="13A49928" w:rsidR="224694C6" w:rsidRDefault="224694C6" w:rsidP="6A7280BD">
      <w:pPr>
        <w:rPr>
          <w:lang w:val="en-US"/>
        </w:rPr>
      </w:pPr>
    </w:p>
    <w:p w14:paraId="10935EDA" w14:textId="6D7DCC40" w:rsidR="6E32EE78" w:rsidRDefault="2E22CA8B" w:rsidP="6A7280BD">
      <w:pPr>
        <w:rPr>
          <w:b/>
          <w:bCs/>
        </w:rPr>
      </w:pPr>
      <w:r w:rsidRPr="6A7280BD">
        <w:rPr>
          <w:b/>
          <w:bCs/>
        </w:rPr>
        <w:t>Do you have other points you would like EDF to take into consideration for the constitutional review?</w:t>
      </w:r>
    </w:p>
    <w:p w14:paraId="0E1195EF" w14:textId="143C5539" w:rsidR="00C77364" w:rsidRDefault="00C77364" w:rsidP="6A7280BD">
      <w:pPr>
        <w:rPr>
          <w:b/>
          <w:bCs/>
          <w:lang w:val="en-US"/>
        </w:rPr>
      </w:pPr>
    </w:p>
    <w:p w14:paraId="699E25A0" w14:textId="5D21B64F" w:rsidR="00C77364" w:rsidRDefault="00C77364" w:rsidP="6A7280BD">
      <w:pPr>
        <w:rPr>
          <w:b/>
          <w:bCs/>
          <w:lang w:val="en-US"/>
        </w:rPr>
      </w:pPr>
      <w:r>
        <w:rPr>
          <w:b/>
          <w:bCs/>
          <w:lang w:val="en-US"/>
        </w:rPr>
        <w:t xml:space="preserve">Here are the remaining points mentioned: </w:t>
      </w:r>
    </w:p>
    <w:p w14:paraId="715BD62E" w14:textId="217416AE" w:rsidR="00C77364" w:rsidRPr="00C77364" w:rsidRDefault="00C77364" w:rsidP="00045DF3">
      <w:pPr>
        <w:pStyle w:val="ListParagraph"/>
        <w:numPr>
          <w:ilvl w:val="0"/>
          <w:numId w:val="15"/>
        </w:numPr>
        <w:rPr>
          <w:b/>
          <w:bCs/>
          <w:lang w:val="en-US"/>
        </w:rPr>
      </w:pPr>
      <w:r w:rsidRPr="00C77364">
        <w:rPr>
          <w:rFonts w:ascii="Segoe UI" w:eastAsia="Segoe UI" w:hAnsi="Segoe UI" w:cs="Segoe UI"/>
          <w:color w:val="212121"/>
          <w:sz w:val="21"/>
          <w:szCs w:val="21"/>
        </w:rPr>
        <w:t xml:space="preserve">a change to article 13.1. when it comes to </w:t>
      </w:r>
      <w:proofErr w:type="spellStart"/>
      <w:r w:rsidRPr="00C77364">
        <w:rPr>
          <w:rFonts w:ascii="Segoe UI" w:eastAsia="Segoe UI" w:hAnsi="Segoe UI" w:cs="Segoe UI"/>
          <w:color w:val="212121"/>
          <w:sz w:val="21"/>
          <w:szCs w:val="21"/>
        </w:rPr>
        <w:t>ENGOs</w:t>
      </w:r>
      <w:proofErr w:type="spellEnd"/>
      <w:r w:rsidRPr="00C77364">
        <w:rPr>
          <w:rFonts w:ascii="Segoe UI" w:eastAsia="Segoe UI" w:hAnsi="Segoe UI" w:cs="Segoe UI"/>
          <w:color w:val="212121"/>
          <w:sz w:val="21"/>
          <w:szCs w:val="21"/>
        </w:rPr>
        <w:t xml:space="preserve"> (European Non-Governmental Organisations) to also allow organisations of "parents AND CARERS of disabled people unable to represent themselves" to become full members and to not limit this only to "parents"</w:t>
      </w:r>
    </w:p>
    <w:p w14:paraId="7D96C68F" w14:textId="1EB209EB" w:rsidR="00C77364" w:rsidRPr="00C77364" w:rsidRDefault="00C77364" w:rsidP="00045DF3">
      <w:pPr>
        <w:pStyle w:val="ListParagraph"/>
        <w:numPr>
          <w:ilvl w:val="0"/>
          <w:numId w:val="15"/>
        </w:numPr>
        <w:rPr>
          <w:b/>
          <w:bCs/>
          <w:lang w:val="en-US"/>
        </w:rPr>
      </w:pPr>
      <w:r>
        <w:rPr>
          <w:rFonts w:ascii="Segoe UI" w:eastAsia="Segoe UI" w:hAnsi="Segoe UI" w:cs="Segoe UI"/>
          <w:color w:val="212121"/>
          <w:sz w:val="21"/>
          <w:szCs w:val="21"/>
        </w:rPr>
        <w:t>How t</w:t>
      </w:r>
      <w:r w:rsidR="00DA477E">
        <w:rPr>
          <w:rFonts w:ascii="Segoe UI" w:eastAsia="Segoe UI" w:hAnsi="Segoe UI" w:cs="Segoe UI"/>
          <w:color w:val="212121"/>
          <w:sz w:val="21"/>
          <w:szCs w:val="21"/>
        </w:rPr>
        <w:t>o</w:t>
      </w:r>
      <w:r>
        <w:rPr>
          <w:rFonts w:ascii="Segoe UI" w:eastAsia="Segoe UI" w:hAnsi="Segoe UI" w:cs="Segoe UI"/>
          <w:color w:val="212121"/>
          <w:sz w:val="21"/>
          <w:szCs w:val="21"/>
        </w:rPr>
        <w:t xml:space="preserve"> be more inclusive with regard to cognitive disability </w:t>
      </w:r>
    </w:p>
    <w:p w14:paraId="13F5690E" w14:textId="6EBD7291" w:rsidR="00C77364" w:rsidRPr="00DA477E" w:rsidRDefault="00C77364" w:rsidP="00045DF3">
      <w:pPr>
        <w:pStyle w:val="ListParagraph"/>
        <w:numPr>
          <w:ilvl w:val="0"/>
          <w:numId w:val="15"/>
        </w:numPr>
        <w:rPr>
          <w:b/>
          <w:bCs/>
          <w:lang w:val="en-US"/>
        </w:rPr>
      </w:pPr>
      <w:r>
        <w:rPr>
          <w:rFonts w:ascii="Segoe UI" w:eastAsia="Segoe UI" w:hAnsi="Segoe UI" w:cs="Segoe UI"/>
          <w:color w:val="212121"/>
          <w:sz w:val="21"/>
          <w:szCs w:val="21"/>
        </w:rPr>
        <w:t>Increasing the involvement of national councils in EDFs work</w:t>
      </w:r>
    </w:p>
    <w:p w14:paraId="74E119A3" w14:textId="33FE4081" w:rsidR="00DA477E" w:rsidRPr="00DA477E" w:rsidRDefault="00DA477E" w:rsidP="00045DF3">
      <w:pPr>
        <w:pStyle w:val="ListParagraph"/>
        <w:numPr>
          <w:ilvl w:val="0"/>
          <w:numId w:val="15"/>
        </w:numPr>
        <w:rPr>
          <w:b/>
          <w:bCs/>
          <w:lang w:val="en-US"/>
        </w:rPr>
      </w:pPr>
      <w:r>
        <w:rPr>
          <w:rFonts w:ascii="Segoe UI" w:eastAsia="Segoe UI" w:hAnsi="Segoe UI" w:cs="Segoe UI"/>
          <w:color w:val="212121"/>
          <w:sz w:val="21"/>
          <w:szCs w:val="21"/>
        </w:rPr>
        <w:t xml:space="preserve">Ensuring that all members have a chance to input to al EDF positions </w:t>
      </w:r>
    </w:p>
    <w:p w14:paraId="3BFD6B42" w14:textId="757CB0BF" w:rsidR="00DA477E" w:rsidRPr="00DA477E" w:rsidRDefault="00DA477E" w:rsidP="00045DF3">
      <w:pPr>
        <w:pStyle w:val="ListParagraph"/>
        <w:numPr>
          <w:ilvl w:val="0"/>
          <w:numId w:val="15"/>
        </w:numPr>
        <w:rPr>
          <w:b/>
          <w:bCs/>
          <w:lang w:val="en-US"/>
        </w:rPr>
      </w:pPr>
      <w:r>
        <w:rPr>
          <w:rFonts w:ascii="Segoe UI" w:eastAsia="Segoe UI" w:hAnsi="Segoe UI" w:cs="Segoe UI"/>
          <w:color w:val="212121"/>
          <w:sz w:val="21"/>
          <w:szCs w:val="21"/>
        </w:rPr>
        <w:t>Strengthen the emphasis on CRPD compliance</w:t>
      </w:r>
    </w:p>
    <w:p w14:paraId="4B957A02" w14:textId="1676136C" w:rsidR="00DA477E" w:rsidRPr="00DA477E" w:rsidRDefault="00DA477E" w:rsidP="00045DF3">
      <w:pPr>
        <w:pStyle w:val="ListParagraph"/>
        <w:numPr>
          <w:ilvl w:val="0"/>
          <w:numId w:val="15"/>
        </w:numPr>
        <w:rPr>
          <w:b/>
          <w:bCs/>
          <w:lang w:val="en-US"/>
        </w:rPr>
      </w:pPr>
      <w:r>
        <w:rPr>
          <w:rFonts w:ascii="Segoe UI" w:eastAsia="Segoe UI" w:hAnsi="Segoe UI" w:cs="Segoe UI"/>
          <w:color w:val="212121"/>
          <w:sz w:val="21"/>
          <w:szCs w:val="21"/>
        </w:rPr>
        <w:t xml:space="preserve">Strengthen disability </w:t>
      </w:r>
      <w:proofErr w:type="spellStart"/>
      <w:r>
        <w:rPr>
          <w:rFonts w:ascii="Segoe UI" w:eastAsia="Segoe UI" w:hAnsi="Segoe UI" w:cs="Segoe UI"/>
          <w:color w:val="212121"/>
          <w:sz w:val="21"/>
          <w:szCs w:val="21"/>
        </w:rPr>
        <w:t>self representation</w:t>
      </w:r>
      <w:proofErr w:type="spellEnd"/>
      <w:r>
        <w:rPr>
          <w:rFonts w:ascii="Segoe UI" w:eastAsia="Segoe UI" w:hAnsi="Segoe UI" w:cs="Segoe UI"/>
          <w:color w:val="212121"/>
          <w:sz w:val="21"/>
          <w:szCs w:val="21"/>
        </w:rPr>
        <w:t xml:space="preserve"> </w:t>
      </w:r>
    </w:p>
    <w:p w14:paraId="4AD3D925" w14:textId="7DD19145" w:rsidR="00DA477E" w:rsidRPr="00DA477E" w:rsidRDefault="00DA477E" w:rsidP="00045DF3">
      <w:pPr>
        <w:pStyle w:val="ListParagraph"/>
        <w:numPr>
          <w:ilvl w:val="0"/>
          <w:numId w:val="15"/>
        </w:numPr>
        <w:rPr>
          <w:b/>
          <w:bCs/>
          <w:lang w:val="en-US"/>
        </w:rPr>
      </w:pPr>
      <w:r>
        <w:rPr>
          <w:rFonts w:ascii="Segoe UI" w:eastAsia="Segoe UI" w:hAnsi="Segoe UI" w:cs="Segoe UI"/>
          <w:color w:val="212121"/>
          <w:sz w:val="21"/>
          <w:szCs w:val="21"/>
        </w:rPr>
        <w:t xml:space="preserve">Ensure all voting for elections if by closed ballot </w:t>
      </w:r>
    </w:p>
    <w:p w14:paraId="6BBEFE59" w14:textId="667F5674" w:rsidR="00DA477E" w:rsidRPr="00DA477E" w:rsidRDefault="00DA477E" w:rsidP="00045DF3">
      <w:pPr>
        <w:pStyle w:val="ListParagraph"/>
        <w:numPr>
          <w:ilvl w:val="0"/>
          <w:numId w:val="15"/>
        </w:numPr>
        <w:rPr>
          <w:b/>
          <w:bCs/>
          <w:lang w:val="en-US"/>
        </w:rPr>
      </w:pPr>
      <w:r>
        <w:rPr>
          <w:rFonts w:ascii="Segoe UI" w:eastAsia="Segoe UI" w:hAnsi="Segoe UI" w:cs="Segoe UI"/>
          <w:color w:val="212121"/>
          <w:sz w:val="21"/>
          <w:szCs w:val="21"/>
        </w:rPr>
        <w:t>Make gender equality a guarentee , rather than a recommendation</w:t>
      </w:r>
    </w:p>
    <w:p w14:paraId="4A3E8727" w14:textId="30448FB0" w:rsidR="00DA477E" w:rsidRPr="00DA477E" w:rsidRDefault="00DA477E" w:rsidP="00045DF3">
      <w:pPr>
        <w:pStyle w:val="ListParagraph"/>
        <w:numPr>
          <w:ilvl w:val="0"/>
          <w:numId w:val="15"/>
        </w:numPr>
        <w:rPr>
          <w:b/>
          <w:bCs/>
          <w:lang w:val="en-US"/>
        </w:rPr>
      </w:pPr>
      <w:r>
        <w:rPr>
          <w:rFonts w:ascii="Segoe UI" w:eastAsia="Segoe UI" w:hAnsi="Segoe UI" w:cs="Segoe UI"/>
          <w:color w:val="212121"/>
          <w:sz w:val="21"/>
          <w:szCs w:val="21"/>
        </w:rPr>
        <w:t>Reconsider the involvement of members outside the European Free Trade Area</w:t>
      </w:r>
    </w:p>
    <w:p w14:paraId="7C95BF00" w14:textId="7F2D873E" w:rsidR="00DA477E" w:rsidRDefault="00DA477E" w:rsidP="00045DF3">
      <w:pPr>
        <w:pStyle w:val="ListParagraph"/>
        <w:numPr>
          <w:ilvl w:val="0"/>
          <w:numId w:val="15"/>
        </w:numPr>
      </w:pPr>
      <w:r>
        <w:rPr>
          <w:rFonts w:ascii="Segoe UI" w:eastAsia="Segoe UI" w:hAnsi="Segoe UI" w:cs="Segoe UI"/>
          <w:color w:val="212121"/>
          <w:sz w:val="21"/>
          <w:szCs w:val="21"/>
        </w:rPr>
        <w:t xml:space="preserve">Make </w:t>
      </w:r>
      <w:r w:rsidRPr="00DA477E">
        <w:rPr>
          <w:rFonts w:ascii="Segoe UI" w:eastAsia="Segoe UI" w:hAnsi="Segoe UI" w:cs="Segoe UI"/>
          <w:color w:val="212121"/>
          <w:sz w:val="21"/>
          <w:szCs w:val="21"/>
        </w:rPr>
        <w:t>reference</w:t>
      </w:r>
      <w:r>
        <w:rPr>
          <w:rFonts w:ascii="Segoe UI" w:eastAsia="Segoe UI" w:hAnsi="Segoe UI" w:cs="Segoe UI"/>
          <w:color w:val="212121"/>
          <w:sz w:val="21"/>
          <w:szCs w:val="21"/>
        </w:rPr>
        <w:t xml:space="preserve"> </w:t>
      </w:r>
      <w:r w:rsidRPr="00DA477E">
        <w:rPr>
          <w:rFonts w:ascii="Segoe UI" w:eastAsia="Segoe UI" w:hAnsi="Segoe UI" w:cs="Segoe UI"/>
          <w:color w:val="212121"/>
          <w:sz w:val="21"/>
          <w:szCs w:val="21"/>
        </w:rPr>
        <w:t>to working for the full implementation of the UN CRPD and Sustainable Development Goals in all aspects of the organisation, as well as references to relevant EU legislation (Article 3 of the Internal Rules is outdated and limited to "the implementation of the UN Standard Rules and EU legislative instruments on equalisation of opportunities and non-discrimination for people with disabilities, notably the Treaty on the European Union".</w:t>
      </w:r>
    </w:p>
    <w:p w14:paraId="047319B5" w14:textId="7A53E0B3" w:rsidR="1DE1314E" w:rsidRPr="00DA477E" w:rsidRDefault="1DE1314E" w:rsidP="00BE1092">
      <w:pPr>
        <w:pStyle w:val="ListParagraph"/>
        <w:rPr>
          <w:rFonts w:ascii="Segoe UI" w:eastAsia="Segoe UI" w:hAnsi="Segoe UI" w:cs="Segoe UI"/>
          <w:color w:val="212121"/>
          <w:sz w:val="21"/>
          <w:szCs w:val="21"/>
        </w:rPr>
      </w:pPr>
    </w:p>
    <w:p w14:paraId="6F3BB0F3" w14:textId="7AAACCD8" w:rsidR="224694C6" w:rsidRDefault="224694C6" w:rsidP="224694C6">
      <w:pPr>
        <w:rPr>
          <w:lang w:val="en-US"/>
        </w:rPr>
      </w:pPr>
    </w:p>
    <w:sectPr w:rsidR="224694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6BE3" w14:textId="77777777" w:rsidR="00124793" w:rsidRDefault="00124793" w:rsidP="00124793">
      <w:pPr>
        <w:spacing w:line="240" w:lineRule="auto"/>
      </w:pPr>
      <w:r>
        <w:separator/>
      </w:r>
    </w:p>
  </w:endnote>
  <w:endnote w:type="continuationSeparator" w:id="0">
    <w:p w14:paraId="11A13C23" w14:textId="77777777" w:rsidR="00124793" w:rsidRDefault="00124793" w:rsidP="00124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06B8" w14:textId="77777777" w:rsidR="00124793" w:rsidRDefault="00124793" w:rsidP="00124793">
      <w:pPr>
        <w:spacing w:line="240" w:lineRule="auto"/>
      </w:pPr>
      <w:r>
        <w:separator/>
      </w:r>
    </w:p>
  </w:footnote>
  <w:footnote w:type="continuationSeparator" w:id="0">
    <w:p w14:paraId="65F66E7E" w14:textId="77777777" w:rsidR="00124793" w:rsidRDefault="00124793" w:rsidP="00124793">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rez2Ff4pmAqoUZ" int2:id="6CQWk3Od">
      <int2:state int2:value="Rejected" int2:type="LegacyProofing"/>
    </int2:textHash>
    <int2:textHash int2:hashCode="jcwYZ41kfEnwvB" int2:id="GI4vEsX2">
      <int2:state int2:value="Rejected" int2:type="LegacyProofing"/>
    </int2:textHash>
    <int2:bookmark int2:bookmarkName="_Int_8HnKIap9" int2:invalidationBookmarkName="" int2:hashCode="PYnffsKRasW23P" int2:id="dTT4FrDD">
      <int2:state int2:value="Rejected" int2:type="AugLoop_Text_Critique"/>
    </int2:bookmark>
    <int2:bookmark int2:bookmarkName="_Int_SCXEw5Nz" int2:invalidationBookmarkName="" int2:hashCode="t5QgoyyRNhVLwa" int2:id="XmS8SPTt">
      <int2:state int2:value="Rejected" int2:type="AugLoop_Text_Critique"/>
    </int2:bookmark>
    <int2:bookmark int2:bookmarkName="_Int_u2THWSRc" int2:invalidationBookmarkName="" int2:hashCode="AlgTgbbbO5lwDt" int2:id="vp7GD4Gf">
      <int2:state int2:value="Rejected" int2:type="AugLoop_Text_Critique"/>
    </int2:bookmark>
    <int2:bookmark int2:bookmarkName="_Int_PPPYhcRP" int2:invalidationBookmarkName="" int2:hashCode="ym4nbF963C39qH" int2:id="LMBbQ0E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DBC4"/>
    <w:multiLevelType w:val="hybridMultilevel"/>
    <w:tmpl w:val="6FCA19AA"/>
    <w:lvl w:ilvl="0" w:tplc="D632EC9C">
      <w:start w:val="1"/>
      <w:numFmt w:val="bullet"/>
      <w:lvlText w:val=""/>
      <w:lvlJc w:val="left"/>
      <w:pPr>
        <w:ind w:left="720" w:hanging="360"/>
      </w:pPr>
      <w:rPr>
        <w:rFonts w:ascii="Symbol" w:hAnsi="Symbol" w:hint="default"/>
      </w:rPr>
    </w:lvl>
    <w:lvl w:ilvl="1" w:tplc="CF96377A">
      <w:start w:val="1"/>
      <w:numFmt w:val="bullet"/>
      <w:lvlText w:val="o"/>
      <w:lvlJc w:val="left"/>
      <w:pPr>
        <w:ind w:left="1440" w:hanging="360"/>
      </w:pPr>
      <w:rPr>
        <w:rFonts w:ascii="Courier New" w:hAnsi="Courier New" w:hint="default"/>
      </w:rPr>
    </w:lvl>
    <w:lvl w:ilvl="2" w:tplc="B1081D96">
      <w:start w:val="1"/>
      <w:numFmt w:val="bullet"/>
      <w:lvlText w:val=""/>
      <w:lvlJc w:val="left"/>
      <w:pPr>
        <w:ind w:left="2160" w:hanging="360"/>
      </w:pPr>
      <w:rPr>
        <w:rFonts w:ascii="Wingdings" w:hAnsi="Wingdings" w:hint="default"/>
      </w:rPr>
    </w:lvl>
    <w:lvl w:ilvl="3" w:tplc="4E8CB87C">
      <w:start w:val="1"/>
      <w:numFmt w:val="bullet"/>
      <w:lvlText w:val=""/>
      <w:lvlJc w:val="left"/>
      <w:pPr>
        <w:ind w:left="2880" w:hanging="360"/>
      </w:pPr>
      <w:rPr>
        <w:rFonts w:ascii="Symbol" w:hAnsi="Symbol" w:hint="default"/>
      </w:rPr>
    </w:lvl>
    <w:lvl w:ilvl="4" w:tplc="DD02504E">
      <w:start w:val="1"/>
      <w:numFmt w:val="bullet"/>
      <w:lvlText w:val="o"/>
      <w:lvlJc w:val="left"/>
      <w:pPr>
        <w:ind w:left="3600" w:hanging="360"/>
      </w:pPr>
      <w:rPr>
        <w:rFonts w:ascii="Courier New" w:hAnsi="Courier New" w:hint="default"/>
      </w:rPr>
    </w:lvl>
    <w:lvl w:ilvl="5" w:tplc="45F2A78C">
      <w:start w:val="1"/>
      <w:numFmt w:val="bullet"/>
      <w:lvlText w:val=""/>
      <w:lvlJc w:val="left"/>
      <w:pPr>
        <w:ind w:left="4320" w:hanging="360"/>
      </w:pPr>
      <w:rPr>
        <w:rFonts w:ascii="Wingdings" w:hAnsi="Wingdings" w:hint="default"/>
      </w:rPr>
    </w:lvl>
    <w:lvl w:ilvl="6" w:tplc="3D229B46">
      <w:start w:val="1"/>
      <w:numFmt w:val="bullet"/>
      <w:lvlText w:val=""/>
      <w:lvlJc w:val="left"/>
      <w:pPr>
        <w:ind w:left="5040" w:hanging="360"/>
      </w:pPr>
      <w:rPr>
        <w:rFonts w:ascii="Symbol" w:hAnsi="Symbol" w:hint="default"/>
      </w:rPr>
    </w:lvl>
    <w:lvl w:ilvl="7" w:tplc="6C30D720">
      <w:start w:val="1"/>
      <w:numFmt w:val="bullet"/>
      <w:lvlText w:val="o"/>
      <w:lvlJc w:val="left"/>
      <w:pPr>
        <w:ind w:left="5760" w:hanging="360"/>
      </w:pPr>
      <w:rPr>
        <w:rFonts w:ascii="Courier New" w:hAnsi="Courier New" w:hint="default"/>
      </w:rPr>
    </w:lvl>
    <w:lvl w:ilvl="8" w:tplc="83A61AC2">
      <w:start w:val="1"/>
      <w:numFmt w:val="bullet"/>
      <w:lvlText w:val=""/>
      <w:lvlJc w:val="left"/>
      <w:pPr>
        <w:ind w:left="6480" w:hanging="360"/>
      </w:pPr>
      <w:rPr>
        <w:rFonts w:ascii="Wingdings" w:hAnsi="Wingdings" w:hint="default"/>
      </w:rPr>
    </w:lvl>
  </w:abstractNum>
  <w:abstractNum w:abstractNumId="1" w15:restartNumberingAfterBreak="0">
    <w:nsid w:val="2432653B"/>
    <w:multiLevelType w:val="hybridMultilevel"/>
    <w:tmpl w:val="9C304C8A"/>
    <w:lvl w:ilvl="0" w:tplc="A89E2C22">
      <w:start w:val="1"/>
      <w:numFmt w:val="bullet"/>
      <w:lvlText w:val=""/>
      <w:lvlJc w:val="left"/>
      <w:pPr>
        <w:ind w:left="720" w:hanging="360"/>
      </w:pPr>
      <w:rPr>
        <w:rFonts w:ascii="Symbol" w:hAnsi="Symbol" w:hint="default"/>
      </w:rPr>
    </w:lvl>
    <w:lvl w:ilvl="1" w:tplc="9FEA6C62">
      <w:start w:val="1"/>
      <w:numFmt w:val="bullet"/>
      <w:lvlText w:val="o"/>
      <w:lvlJc w:val="left"/>
      <w:pPr>
        <w:ind w:left="1440" w:hanging="360"/>
      </w:pPr>
      <w:rPr>
        <w:rFonts w:ascii="Courier New" w:hAnsi="Courier New" w:hint="default"/>
      </w:rPr>
    </w:lvl>
    <w:lvl w:ilvl="2" w:tplc="7730E72C">
      <w:start w:val="1"/>
      <w:numFmt w:val="bullet"/>
      <w:lvlText w:val=""/>
      <w:lvlJc w:val="left"/>
      <w:pPr>
        <w:ind w:left="2160" w:hanging="360"/>
      </w:pPr>
      <w:rPr>
        <w:rFonts w:ascii="Wingdings" w:hAnsi="Wingdings" w:hint="default"/>
      </w:rPr>
    </w:lvl>
    <w:lvl w:ilvl="3" w:tplc="20E43378">
      <w:start w:val="1"/>
      <w:numFmt w:val="bullet"/>
      <w:lvlText w:val=""/>
      <w:lvlJc w:val="left"/>
      <w:pPr>
        <w:ind w:left="2880" w:hanging="360"/>
      </w:pPr>
      <w:rPr>
        <w:rFonts w:ascii="Symbol" w:hAnsi="Symbol" w:hint="default"/>
      </w:rPr>
    </w:lvl>
    <w:lvl w:ilvl="4" w:tplc="0956780C">
      <w:start w:val="1"/>
      <w:numFmt w:val="bullet"/>
      <w:lvlText w:val="o"/>
      <w:lvlJc w:val="left"/>
      <w:pPr>
        <w:ind w:left="3600" w:hanging="360"/>
      </w:pPr>
      <w:rPr>
        <w:rFonts w:ascii="Courier New" w:hAnsi="Courier New" w:hint="default"/>
      </w:rPr>
    </w:lvl>
    <w:lvl w:ilvl="5" w:tplc="E24291E8">
      <w:start w:val="1"/>
      <w:numFmt w:val="bullet"/>
      <w:lvlText w:val=""/>
      <w:lvlJc w:val="left"/>
      <w:pPr>
        <w:ind w:left="4320" w:hanging="360"/>
      </w:pPr>
      <w:rPr>
        <w:rFonts w:ascii="Wingdings" w:hAnsi="Wingdings" w:hint="default"/>
      </w:rPr>
    </w:lvl>
    <w:lvl w:ilvl="6" w:tplc="F2925E94">
      <w:start w:val="1"/>
      <w:numFmt w:val="bullet"/>
      <w:lvlText w:val=""/>
      <w:lvlJc w:val="left"/>
      <w:pPr>
        <w:ind w:left="5040" w:hanging="360"/>
      </w:pPr>
      <w:rPr>
        <w:rFonts w:ascii="Symbol" w:hAnsi="Symbol" w:hint="default"/>
      </w:rPr>
    </w:lvl>
    <w:lvl w:ilvl="7" w:tplc="B2AC1340">
      <w:start w:val="1"/>
      <w:numFmt w:val="bullet"/>
      <w:lvlText w:val="o"/>
      <w:lvlJc w:val="left"/>
      <w:pPr>
        <w:ind w:left="5760" w:hanging="360"/>
      </w:pPr>
      <w:rPr>
        <w:rFonts w:ascii="Courier New" w:hAnsi="Courier New" w:hint="default"/>
      </w:rPr>
    </w:lvl>
    <w:lvl w:ilvl="8" w:tplc="F1527FC4">
      <w:start w:val="1"/>
      <w:numFmt w:val="bullet"/>
      <w:lvlText w:val=""/>
      <w:lvlJc w:val="left"/>
      <w:pPr>
        <w:ind w:left="6480" w:hanging="360"/>
      </w:pPr>
      <w:rPr>
        <w:rFonts w:ascii="Wingdings" w:hAnsi="Wingdings" w:hint="default"/>
      </w:rPr>
    </w:lvl>
  </w:abstractNum>
  <w:abstractNum w:abstractNumId="2" w15:restartNumberingAfterBreak="0">
    <w:nsid w:val="247A5560"/>
    <w:multiLevelType w:val="hybridMultilevel"/>
    <w:tmpl w:val="4B045434"/>
    <w:lvl w:ilvl="0" w:tplc="CCE27320">
      <w:start w:val="1"/>
      <w:numFmt w:val="bullet"/>
      <w:lvlText w:val=""/>
      <w:lvlJc w:val="left"/>
      <w:pPr>
        <w:ind w:left="720" w:hanging="360"/>
      </w:pPr>
      <w:rPr>
        <w:rFonts w:ascii="Symbol" w:hAnsi="Symbol" w:hint="default"/>
      </w:rPr>
    </w:lvl>
    <w:lvl w:ilvl="1" w:tplc="0226BA78">
      <w:start w:val="1"/>
      <w:numFmt w:val="bullet"/>
      <w:lvlText w:val="o"/>
      <w:lvlJc w:val="left"/>
      <w:pPr>
        <w:ind w:left="1440" w:hanging="360"/>
      </w:pPr>
      <w:rPr>
        <w:rFonts w:ascii="Courier New" w:hAnsi="Courier New" w:hint="default"/>
      </w:rPr>
    </w:lvl>
    <w:lvl w:ilvl="2" w:tplc="10005234">
      <w:start w:val="1"/>
      <w:numFmt w:val="bullet"/>
      <w:lvlText w:val=""/>
      <w:lvlJc w:val="left"/>
      <w:pPr>
        <w:ind w:left="2160" w:hanging="360"/>
      </w:pPr>
      <w:rPr>
        <w:rFonts w:ascii="Wingdings" w:hAnsi="Wingdings" w:hint="default"/>
      </w:rPr>
    </w:lvl>
    <w:lvl w:ilvl="3" w:tplc="0FFED74E">
      <w:start w:val="1"/>
      <w:numFmt w:val="bullet"/>
      <w:lvlText w:val=""/>
      <w:lvlJc w:val="left"/>
      <w:pPr>
        <w:ind w:left="2880" w:hanging="360"/>
      </w:pPr>
      <w:rPr>
        <w:rFonts w:ascii="Symbol" w:hAnsi="Symbol" w:hint="default"/>
      </w:rPr>
    </w:lvl>
    <w:lvl w:ilvl="4" w:tplc="8D5A461E">
      <w:start w:val="1"/>
      <w:numFmt w:val="bullet"/>
      <w:lvlText w:val="o"/>
      <w:lvlJc w:val="left"/>
      <w:pPr>
        <w:ind w:left="3600" w:hanging="360"/>
      </w:pPr>
      <w:rPr>
        <w:rFonts w:ascii="Courier New" w:hAnsi="Courier New" w:hint="default"/>
      </w:rPr>
    </w:lvl>
    <w:lvl w:ilvl="5" w:tplc="3E5A4D2E">
      <w:start w:val="1"/>
      <w:numFmt w:val="bullet"/>
      <w:lvlText w:val=""/>
      <w:lvlJc w:val="left"/>
      <w:pPr>
        <w:ind w:left="4320" w:hanging="360"/>
      </w:pPr>
      <w:rPr>
        <w:rFonts w:ascii="Wingdings" w:hAnsi="Wingdings" w:hint="default"/>
      </w:rPr>
    </w:lvl>
    <w:lvl w:ilvl="6" w:tplc="3F841B32">
      <w:start w:val="1"/>
      <w:numFmt w:val="bullet"/>
      <w:lvlText w:val=""/>
      <w:lvlJc w:val="left"/>
      <w:pPr>
        <w:ind w:left="5040" w:hanging="360"/>
      </w:pPr>
      <w:rPr>
        <w:rFonts w:ascii="Symbol" w:hAnsi="Symbol" w:hint="default"/>
      </w:rPr>
    </w:lvl>
    <w:lvl w:ilvl="7" w:tplc="CD12B5AC">
      <w:start w:val="1"/>
      <w:numFmt w:val="bullet"/>
      <w:lvlText w:val="o"/>
      <w:lvlJc w:val="left"/>
      <w:pPr>
        <w:ind w:left="5760" w:hanging="360"/>
      </w:pPr>
      <w:rPr>
        <w:rFonts w:ascii="Courier New" w:hAnsi="Courier New" w:hint="default"/>
      </w:rPr>
    </w:lvl>
    <w:lvl w:ilvl="8" w:tplc="00503778">
      <w:start w:val="1"/>
      <w:numFmt w:val="bullet"/>
      <w:lvlText w:val=""/>
      <w:lvlJc w:val="left"/>
      <w:pPr>
        <w:ind w:left="6480" w:hanging="360"/>
      </w:pPr>
      <w:rPr>
        <w:rFonts w:ascii="Wingdings" w:hAnsi="Wingdings" w:hint="default"/>
      </w:rPr>
    </w:lvl>
  </w:abstractNum>
  <w:abstractNum w:abstractNumId="3" w15:restartNumberingAfterBreak="0">
    <w:nsid w:val="2C7A0287"/>
    <w:multiLevelType w:val="hybridMultilevel"/>
    <w:tmpl w:val="A39620FC"/>
    <w:lvl w:ilvl="0" w:tplc="B9D0CE7C">
      <w:start w:val="1"/>
      <w:numFmt w:val="bullet"/>
      <w:lvlText w:val=""/>
      <w:lvlJc w:val="left"/>
      <w:pPr>
        <w:ind w:left="720" w:hanging="360"/>
      </w:pPr>
      <w:rPr>
        <w:rFonts w:ascii="Symbol" w:hAnsi="Symbol" w:hint="default"/>
      </w:rPr>
    </w:lvl>
    <w:lvl w:ilvl="1" w:tplc="F26A6632">
      <w:start w:val="1"/>
      <w:numFmt w:val="bullet"/>
      <w:lvlText w:val="o"/>
      <w:lvlJc w:val="left"/>
      <w:pPr>
        <w:ind w:left="1440" w:hanging="360"/>
      </w:pPr>
      <w:rPr>
        <w:rFonts w:ascii="Courier New" w:hAnsi="Courier New" w:hint="default"/>
      </w:rPr>
    </w:lvl>
    <w:lvl w:ilvl="2" w:tplc="0AB62F2E">
      <w:start w:val="1"/>
      <w:numFmt w:val="bullet"/>
      <w:lvlText w:val=""/>
      <w:lvlJc w:val="left"/>
      <w:pPr>
        <w:ind w:left="2160" w:hanging="360"/>
      </w:pPr>
      <w:rPr>
        <w:rFonts w:ascii="Wingdings" w:hAnsi="Wingdings" w:hint="default"/>
      </w:rPr>
    </w:lvl>
    <w:lvl w:ilvl="3" w:tplc="8068AB50">
      <w:start w:val="1"/>
      <w:numFmt w:val="bullet"/>
      <w:lvlText w:val=""/>
      <w:lvlJc w:val="left"/>
      <w:pPr>
        <w:ind w:left="2880" w:hanging="360"/>
      </w:pPr>
      <w:rPr>
        <w:rFonts w:ascii="Symbol" w:hAnsi="Symbol" w:hint="default"/>
      </w:rPr>
    </w:lvl>
    <w:lvl w:ilvl="4" w:tplc="9E62AADC">
      <w:start w:val="1"/>
      <w:numFmt w:val="bullet"/>
      <w:lvlText w:val="o"/>
      <w:lvlJc w:val="left"/>
      <w:pPr>
        <w:ind w:left="3600" w:hanging="360"/>
      </w:pPr>
      <w:rPr>
        <w:rFonts w:ascii="Courier New" w:hAnsi="Courier New" w:hint="default"/>
      </w:rPr>
    </w:lvl>
    <w:lvl w:ilvl="5" w:tplc="49280EC6">
      <w:start w:val="1"/>
      <w:numFmt w:val="bullet"/>
      <w:lvlText w:val=""/>
      <w:lvlJc w:val="left"/>
      <w:pPr>
        <w:ind w:left="4320" w:hanging="360"/>
      </w:pPr>
      <w:rPr>
        <w:rFonts w:ascii="Wingdings" w:hAnsi="Wingdings" w:hint="default"/>
      </w:rPr>
    </w:lvl>
    <w:lvl w:ilvl="6" w:tplc="FD2ADB8A">
      <w:start w:val="1"/>
      <w:numFmt w:val="bullet"/>
      <w:lvlText w:val=""/>
      <w:lvlJc w:val="left"/>
      <w:pPr>
        <w:ind w:left="5040" w:hanging="360"/>
      </w:pPr>
      <w:rPr>
        <w:rFonts w:ascii="Symbol" w:hAnsi="Symbol" w:hint="default"/>
      </w:rPr>
    </w:lvl>
    <w:lvl w:ilvl="7" w:tplc="C6B0C68A">
      <w:start w:val="1"/>
      <w:numFmt w:val="bullet"/>
      <w:lvlText w:val="o"/>
      <w:lvlJc w:val="left"/>
      <w:pPr>
        <w:ind w:left="5760" w:hanging="360"/>
      </w:pPr>
      <w:rPr>
        <w:rFonts w:ascii="Courier New" w:hAnsi="Courier New" w:hint="default"/>
      </w:rPr>
    </w:lvl>
    <w:lvl w:ilvl="8" w:tplc="4802C12C">
      <w:start w:val="1"/>
      <w:numFmt w:val="bullet"/>
      <w:lvlText w:val=""/>
      <w:lvlJc w:val="left"/>
      <w:pPr>
        <w:ind w:left="6480" w:hanging="360"/>
      </w:pPr>
      <w:rPr>
        <w:rFonts w:ascii="Wingdings" w:hAnsi="Wingdings" w:hint="default"/>
      </w:rPr>
    </w:lvl>
  </w:abstractNum>
  <w:abstractNum w:abstractNumId="4" w15:restartNumberingAfterBreak="0">
    <w:nsid w:val="2F4A7343"/>
    <w:multiLevelType w:val="hybridMultilevel"/>
    <w:tmpl w:val="3122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6DCE"/>
    <w:multiLevelType w:val="hybridMultilevel"/>
    <w:tmpl w:val="9C4E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B4A0F"/>
    <w:multiLevelType w:val="hybridMultilevel"/>
    <w:tmpl w:val="B9A44FDE"/>
    <w:lvl w:ilvl="0" w:tplc="01B001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B2778"/>
    <w:multiLevelType w:val="hybridMultilevel"/>
    <w:tmpl w:val="A678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BDE76"/>
    <w:multiLevelType w:val="hybridMultilevel"/>
    <w:tmpl w:val="82F202BC"/>
    <w:lvl w:ilvl="0" w:tplc="51D4B74A">
      <w:start w:val="1"/>
      <w:numFmt w:val="bullet"/>
      <w:lvlText w:val=""/>
      <w:lvlJc w:val="left"/>
      <w:pPr>
        <w:ind w:left="720" w:hanging="360"/>
      </w:pPr>
      <w:rPr>
        <w:rFonts w:ascii="Symbol" w:hAnsi="Symbol" w:hint="default"/>
      </w:rPr>
    </w:lvl>
    <w:lvl w:ilvl="1" w:tplc="1E46E4B6">
      <w:start w:val="1"/>
      <w:numFmt w:val="bullet"/>
      <w:lvlText w:val="o"/>
      <w:lvlJc w:val="left"/>
      <w:pPr>
        <w:ind w:left="1440" w:hanging="360"/>
      </w:pPr>
      <w:rPr>
        <w:rFonts w:ascii="Courier New" w:hAnsi="Courier New" w:hint="default"/>
      </w:rPr>
    </w:lvl>
    <w:lvl w:ilvl="2" w:tplc="D5C0BB4A">
      <w:start w:val="1"/>
      <w:numFmt w:val="bullet"/>
      <w:lvlText w:val=""/>
      <w:lvlJc w:val="left"/>
      <w:pPr>
        <w:ind w:left="2160" w:hanging="360"/>
      </w:pPr>
      <w:rPr>
        <w:rFonts w:ascii="Wingdings" w:hAnsi="Wingdings" w:hint="default"/>
      </w:rPr>
    </w:lvl>
    <w:lvl w:ilvl="3" w:tplc="77929A5A">
      <w:start w:val="1"/>
      <w:numFmt w:val="bullet"/>
      <w:lvlText w:val=""/>
      <w:lvlJc w:val="left"/>
      <w:pPr>
        <w:ind w:left="2880" w:hanging="360"/>
      </w:pPr>
      <w:rPr>
        <w:rFonts w:ascii="Symbol" w:hAnsi="Symbol" w:hint="default"/>
      </w:rPr>
    </w:lvl>
    <w:lvl w:ilvl="4" w:tplc="E3DC13D6">
      <w:start w:val="1"/>
      <w:numFmt w:val="bullet"/>
      <w:lvlText w:val="o"/>
      <w:lvlJc w:val="left"/>
      <w:pPr>
        <w:ind w:left="3600" w:hanging="360"/>
      </w:pPr>
      <w:rPr>
        <w:rFonts w:ascii="Courier New" w:hAnsi="Courier New" w:hint="default"/>
      </w:rPr>
    </w:lvl>
    <w:lvl w:ilvl="5" w:tplc="5F9ECFD4">
      <w:start w:val="1"/>
      <w:numFmt w:val="bullet"/>
      <w:lvlText w:val=""/>
      <w:lvlJc w:val="left"/>
      <w:pPr>
        <w:ind w:left="4320" w:hanging="360"/>
      </w:pPr>
      <w:rPr>
        <w:rFonts w:ascii="Wingdings" w:hAnsi="Wingdings" w:hint="default"/>
      </w:rPr>
    </w:lvl>
    <w:lvl w:ilvl="6" w:tplc="96085C7C">
      <w:start w:val="1"/>
      <w:numFmt w:val="bullet"/>
      <w:lvlText w:val=""/>
      <w:lvlJc w:val="left"/>
      <w:pPr>
        <w:ind w:left="5040" w:hanging="360"/>
      </w:pPr>
      <w:rPr>
        <w:rFonts w:ascii="Symbol" w:hAnsi="Symbol" w:hint="default"/>
      </w:rPr>
    </w:lvl>
    <w:lvl w:ilvl="7" w:tplc="712C45CA">
      <w:start w:val="1"/>
      <w:numFmt w:val="bullet"/>
      <w:lvlText w:val="o"/>
      <w:lvlJc w:val="left"/>
      <w:pPr>
        <w:ind w:left="5760" w:hanging="360"/>
      </w:pPr>
      <w:rPr>
        <w:rFonts w:ascii="Courier New" w:hAnsi="Courier New" w:hint="default"/>
      </w:rPr>
    </w:lvl>
    <w:lvl w:ilvl="8" w:tplc="EC02ADAC">
      <w:start w:val="1"/>
      <w:numFmt w:val="bullet"/>
      <w:lvlText w:val=""/>
      <w:lvlJc w:val="left"/>
      <w:pPr>
        <w:ind w:left="6480" w:hanging="360"/>
      </w:pPr>
      <w:rPr>
        <w:rFonts w:ascii="Wingdings" w:hAnsi="Wingdings" w:hint="default"/>
      </w:rPr>
    </w:lvl>
  </w:abstractNum>
  <w:abstractNum w:abstractNumId="9" w15:restartNumberingAfterBreak="0">
    <w:nsid w:val="430FBCD5"/>
    <w:multiLevelType w:val="hybridMultilevel"/>
    <w:tmpl w:val="9BDEFB86"/>
    <w:lvl w:ilvl="0" w:tplc="E73EEEBE">
      <w:start w:val="1"/>
      <w:numFmt w:val="bullet"/>
      <w:lvlText w:val=""/>
      <w:lvlJc w:val="left"/>
      <w:pPr>
        <w:ind w:left="720" w:hanging="360"/>
      </w:pPr>
      <w:rPr>
        <w:rFonts w:ascii="Symbol" w:hAnsi="Symbol" w:hint="default"/>
      </w:rPr>
    </w:lvl>
    <w:lvl w:ilvl="1" w:tplc="AADADAF2">
      <w:start w:val="1"/>
      <w:numFmt w:val="bullet"/>
      <w:lvlText w:val="o"/>
      <w:lvlJc w:val="left"/>
      <w:pPr>
        <w:ind w:left="1440" w:hanging="360"/>
      </w:pPr>
      <w:rPr>
        <w:rFonts w:ascii="Courier New" w:hAnsi="Courier New" w:hint="default"/>
      </w:rPr>
    </w:lvl>
    <w:lvl w:ilvl="2" w:tplc="1F0C5972">
      <w:start w:val="1"/>
      <w:numFmt w:val="bullet"/>
      <w:lvlText w:val=""/>
      <w:lvlJc w:val="left"/>
      <w:pPr>
        <w:ind w:left="2160" w:hanging="360"/>
      </w:pPr>
      <w:rPr>
        <w:rFonts w:ascii="Wingdings" w:hAnsi="Wingdings" w:hint="default"/>
      </w:rPr>
    </w:lvl>
    <w:lvl w:ilvl="3" w:tplc="D8CEECDE">
      <w:start w:val="1"/>
      <w:numFmt w:val="bullet"/>
      <w:lvlText w:val=""/>
      <w:lvlJc w:val="left"/>
      <w:pPr>
        <w:ind w:left="2880" w:hanging="360"/>
      </w:pPr>
      <w:rPr>
        <w:rFonts w:ascii="Symbol" w:hAnsi="Symbol" w:hint="default"/>
      </w:rPr>
    </w:lvl>
    <w:lvl w:ilvl="4" w:tplc="9938616C">
      <w:start w:val="1"/>
      <w:numFmt w:val="bullet"/>
      <w:lvlText w:val="o"/>
      <w:lvlJc w:val="left"/>
      <w:pPr>
        <w:ind w:left="3600" w:hanging="360"/>
      </w:pPr>
      <w:rPr>
        <w:rFonts w:ascii="Courier New" w:hAnsi="Courier New" w:hint="default"/>
      </w:rPr>
    </w:lvl>
    <w:lvl w:ilvl="5" w:tplc="05981646">
      <w:start w:val="1"/>
      <w:numFmt w:val="bullet"/>
      <w:lvlText w:val=""/>
      <w:lvlJc w:val="left"/>
      <w:pPr>
        <w:ind w:left="4320" w:hanging="360"/>
      </w:pPr>
      <w:rPr>
        <w:rFonts w:ascii="Wingdings" w:hAnsi="Wingdings" w:hint="default"/>
      </w:rPr>
    </w:lvl>
    <w:lvl w:ilvl="6" w:tplc="DF741AD0">
      <w:start w:val="1"/>
      <w:numFmt w:val="bullet"/>
      <w:lvlText w:val=""/>
      <w:lvlJc w:val="left"/>
      <w:pPr>
        <w:ind w:left="5040" w:hanging="360"/>
      </w:pPr>
      <w:rPr>
        <w:rFonts w:ascii="Symbol" w:hAnsi="Symbol" w:hint="default"/>
      </w:rPr>
    </w:lvl>
    <w:lvl w:ilvl="7" w:tplc="FE6C15F0">
      <w:start w:val="1"/>
      <w:numFmt w:val="bullet"/>
      <w:lvlText w:val="o"/>
      <w:lvlJc w:val="left"/>
      <w:pPr>
        <w:ind w:left="5760" w:hanging="360"/>
      </w:pPr>
      <w:rPr>
        <w:rFonts w:ascii="Courier New" w:hAnsi="Courier New" w:hint="default"/>
      </w:rPr>
    </w:lvl>
    <w:lvl w:ilvl="8" w:tplc="D5605012">
      <w:start w:val="1"/>
      <w:numFmt w:val="bullet"/>
      <w:lvlText w:val=""/>
      <w:lvlJc w:val="left"/>
      <w:pPr>
        <w:ind w:left="6480" w:hanging="360"/>
      </w:pPr>
      <w:rPr>
        <w:rFonts w:ascii="Wingdings" w:hAnsi="Wingdings" w:hint="default"/>
      </w:rPr>
    </w:lvl>
  </w:abstractNum>
  <w:abstractNum w:abstractNumId="10" w15:restartNumberingAfterBreak="0">
    <w:nsid w:val="4C21C308"/>
    <w:multiLevelType w:val="hybridMultilevel"/>
    <w:tmpl w:val="6682F962"/>
    <w:lvl w:ilvl="0" w:tplc="D8CCC37C">
      <w:start w:val="1"/>
      <w:numFmt w:val="bullet"/>
      <w:lvlText w:val=""/>
      <w:lvlJc w:val="left"/>
      <w:pPr>
        <w:ind w:left="720" w:hanging="360"/>
      </w:pPr>
      <w:rPr>
        <w:rFonts w:ascii="Symbol" w:hAnsi="Symbol" w:hint="default"/>
      </w:rPr>
    </w:lvl>
    <w:lvl w:ilvl="1" w:tplc="12F237E8">
      <w:start w:val="1"/>
      <w:numFmt w:val="bullet"/>
      <w:lvlText w:val="o"/>
      <w:lvlJc w:val="left"/>
      <w:pPr>
        <w:ind w:left="1440" w:hanging="360"/>
      </w:pPr>
      <w:rPr>
        <w:rFonts w:ascii="Courier New" w:hAnsi="Courier New" w:hint="default"/>
      </w:rPr>
    </w:lvl>
    <w:lvl w:ilvl="2" w:tplc="1DAC9A58">
      <w:start w:val="1"/>
      <w:numFmt w:val="bullet"/>
      <w:lvlText w:val=""/>
      <w:lvlJc w:val="left"/>
      <w:pPr>
        <w:ind w:left="2160" w:hanging="360"/>
      </w:pPr>
      <w:rPr>
        <w:rFonts w:ascii="Wingdings" w:hAnsi="Wingdings" w:hint="default"/>
      </w:rPr>
    </w:lvl>
    <w:lvl w:ilvl="3" w:tplc="A006A7A6">
      <w:start w:val="1"/>
      <w:numFmt w:val="bullet"/>
      <w:lvlText w:val=""/>
      <w:lvlJc w:val="left"/>
      <w:pPr>
        <w:ind w:left="2880" w:hanging="360"/>
      </w:pPr>
      <w:rPr>
        <w:rFonts w:ascii="Symbol" w:hAnsi="Symbol" w:hint="default"/>
      </w:rPr>
    </w:lvl>
    <w:lvl w:ilvl="4" w:tplc="23A8277C">
      <w:start w:val="1"/>
      <w:numFmt w:val="bullet"/>
      <w:lvlText w:val="o"/>
      <w:lvlJc w:val="left"/>
      <w:pPr>
        <w:ind w:left="3600" w:hanging="360"/>
      </w:pPr>
      <w:rPr>
        <w:rFonts w:ascii="Courier New" w:hAnsi="Courier New" w:hint="default"/>
      </w:rPr>
    </w:lvl>
    <w:lvl w:ilvl="5" w:tplc="1850375C">
      <w:start w:val="1"/>
      <w:numFmt w:val="bullet"/>
      <w:lvlText w:val=""/>
      <w:lvlJc w:val="left"/>
      <w:pPr>
        <w:ind w:left="4320" w:hanging="360"/>
      </w:pPr>
      <w:rPr>
        <w:rFonts w:ascii="Wingdings" w:hAnsi="Wingdings" w:hint="default"/>
      </w:rPr>
    </w:lvl>
    <w:lvl w:ilvl="6" w:tplc="508A27AC">
      <w:start w:val="1"/>
      <w:numFmt w:val="bullet"/>
      <w:lvlText w:val=""/>
      <w:lvlJc w:val="left"/>
      <w:pPr>
        <w:ind w:left="5040" w:hanging="360"/>
      </w:pPr>
      <w:rPr>
        <w:rFonts w:ascii="Symbol" w:hAnsi="Symbol" w:hint="default"/>
      </w:rPr>
    </w:lvl>
    <w:lvl w:ilvl="7" w:tplc="74160AE0">
      <w:start w:val="1"/>
      <w:numFmt w:val="bullet"/>
      <w:lvlText w:val="o"/>
      <w:lvlJc w:val="left"/>
      <w:pPr>
        <w:ind w:left="5760" w:hanging="360"/>
      </w:pPr>
      <w:rPr>
        <w:rFonts w:ascii="Courier New" w:hAnsi="Courier New" w:hint="default"/>
      </w:rPr>
    </w:lvl>
    <w:lvl w:ilvl="8" w:tplc="AE7C420A">
      <w:start w:val="1"/>
      <w:numFmt w:val="bullet"/>
      <w:lvlText w:val=""/>
      <w:lvlJc w:val="left"/>
      <w:pPr>
        <w:ind w:left="6480" w:hanging="360"/>
      </w:pPr>
      <w:rPr>
        <w:rFonts w:ascii="Wingdings" w:hAnsi="Wingdings" w:hint="default"/>
      </w:rPr>
    </w:lvl>
  </w:abstractNum>
  <w:abstractNum w:abstractNumId="11" w15:restartNumberingAfterBreak="0">
    <w:nsid w:val="6B016689"/>
    <w:multiLevelType w:val="hybridMultilevel"/>
    <w:tmpl w:val="B85C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64F65"/>
    <w:multiLevelType w:val="hybridMultilevel"/>
    <w:tmpl w:val="5CB6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744A2"/>
    <w:multiLevelType w:val="hybridMultilevel"/>
    <w:tmpl w:val="306CE720"/>
    <w:lvl w:ilvl="0" w:tplc="01B001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DEE23"/>
    <w:multiLevelType w:val="hybridMultilevel"/>
    <w:tmpl w:val="80360FC4"/>
    <w:lvl w:ilvl="0" w:tplc="5128DDD0">
      <w:start w:val="1"/>
      <w:numFmt w:val="bullet"/>
      <w:lvlText w:val=""/>
      <w:lvlJc w:val="left"/>
      <w:pPr>
        <w:ind w:left="720" w:hanging="360"/>
      </w:pPr>
      <w:rPr>
        <w:rFonts w:ascii="Symbol" w:hAnsi="Symbol" w:hint="default"/>
      </w:rPr>
    </w:lvl>
    <w:lvl w:ilvl="1" w:tplc="38CA2F72">
      <w:start w:val="1"/>
      <w:numFmt w:val="bullet"/>
      <w:lvlText w:val="o"/>
      <w:lvlJc w:val="left"/>
      <w:pPr>
        <w:ind w:left="1440" w:hanging="360"/>
      </w:pPr>
      <w:rPr>
        <w:rFonts w:ascii="Courier New" w:hAnsi="Courier New" w:hint="default"/>
      </w:rPr>
    </w:lvl>
    <w:lvl w:ilvl="2" w:tplc="83EC6A8C">
      <w:start w:val="1"/>
      <w:numFmt w:val="bullet"/>
      <w:lvlText w:val=""/>
      <w:lvlJc w:val="left"/>
      <w:pPr>
        <w:ind w:left="2160" w:hanging="360"/>
      </w:pPr>
      <w:rPr>
        <w:rFonts w:ascii="Wingdings" w:hAnsi="Wingdings" w:hint="default"/>
      </w:rPr>
    </w:lvl>
    <w:lvl w:ilvl="3" w:tplc="D8783208">
      <w:start w:val="1"/>
      <w:numFmt w:val="bullet"/>
      <w:lvlText w:val=""/>
      <w:lvlJc w:val="left"/>
      <w:pPr>
        <w:ind w:left="2880" w:hanging="360"/>
      </w:pPr>
      <w:rPr>
        <w:rFonts w:ascii="Symbol" w:hAnsi="Symbol" w:hint="default"/>
      </w:rPr>
    </w:lvl>
    <w:lvl w:ilvl="4" w:tplc="EC8EAD18">
      <w:start w:val="1"/>
      <w:numFmt w:val="bullet"/>
      <w:lvlText w:val="o"/>
      <w:lvlJc w:val="left"/>
      <w:pPr>
        <w:ind w:left="3600" w:hanging="360"/>
      </w:pPr>
      <w:rPr>
        <w:rFonts w:ascii="Courier New" w:hAnsi="Courier New" w:hint="default"/>
      </w:rPr>
    </w:lvl>
    <w:lvl w:ilvl="5" w:tplc="13DE6D98">
      <w:start w:val="1"/>
      <w:numFmt w:val="bullet"/>
      <w:lvlText w:val=""/>
      <w:lvlJc w:val="left"/>
      <w:pPr>
        <w:ind w:left="4320" w:hanging="360"/>
      </w:pPr>
      <w:rPr>
        <w:rFonts w:ascii="Wingdings" w:hAnsi="Wingdings" w:hint="default"/>
      </w:rPr>
    </w:lvl>
    <w:lvl w:ilvl="6" w:tplc="FC6ECA98">
      <w:start w:val="1"/>
      <w:numFmt w:val="bullet"/>
      <w:lvlText w:val=""/>
      <w:lvlJc w:val="left"/>
      <w:pPr>
        <w:ind w:left="5040" w:hanging="360"/>
      </w:pPr>
      <w:rPr>
        <w:rFonts w:ascii="Symbol" w:hAnsi="Symbol" w:hint="default"/>
      </w:rPr>
    </w:lvl>
    <w:lvl w:ilvl="7" w:tplc="A7A4A718">
      <w:start w:val="1"/>
      <w:numFmt w:val="bullet"/>
      <w:lvlText w:val="o"/>
      <w:lvlJc w:val="left"/>
      <w:pPr>
        <w:ind w:left="5760" w:hanging="360"/>
      </w:pPr>
      <w:rPr>
        <w:rFonts w:ascii="Courier New" w:hAnsi="Courier New" w:hint="default"/>
      </w:rPr>
    </w:lvl>
    <w:lvl w:ilvl="8" w:tplc="C1F0852E">
      <w:start w:val="1"/>
      <w:numFmt w:val="bullet"/>
      <w:lvlText w:val=""/>
      <w:lvlJc w:val="left"/>
      <w:pPr>
        <w:ind w:left="6480" w:hanging="360"/>
      </w:pPr>
      <w:rPr>
        <w:rFonts w:ascii="Wingdings" w:hAnsi="Wingdings" w:hint="default"/>
      </w:rPr>
    </w:lvl>
  </w:abstractNum>
  <w:abstractNum w:abstractNumId="15" w15:restartNumberingAfterBreak="0">
    <w:nsid w:val="78C7DBEF"/>
    <w:multiLevelType w:val="hybridMultilevel"/>
    <w:tmpl w:val="DF66DF3E"/>
    <w:lvl w:ilvl="0" w:tplc="D7800540">
      <w:start w:val="1"/>
      <w:numFmt w:val="bullet"/>
      <w:lvlText w:val=""/>
      <w:lvlJc w:val="left"/>
      <w:pPr>
        <w:ind w:left="720" w:hanging="360"/>
      </w:pPr>
      <w:rPr>
        <w:rFonts w:ascii="Symbol" w:hAnsi="Symbol" w:hint="default"/>
      </w:rPr>
    </w:lvl>
    <w:lvl w:ilvl="1" w:tplc="A3CA09DC">
      <w:start w:val="1"/>
      <w:numFmt w:val="bullet"/>
      <w:lvlText w:val="o"/>
      <w:lvlJc w:val="left"/>
      <w:pPr>
        <w:ind w:left="1440" w:hanging="360"/>
      </w:pPr>
      <w:rPr>
        <w:rFonts w:ascii="Courier New" w:hAnsi="Courier New" w:hint="default"/>
      </w:rPr>
    </w:lvl>
    <w:lvl w:ilvl="2" w:tplc="7B0ACD80">
      <w:start w:val="1"/>
      <w:numFmt w:val="bullet"/>
      <w:lvlText w:val=""/>
      <w:lvlJc w:val="left"/>
      <w:pPr>
        <w:ind w:left="2160" w:hanging="360"/>
      </w:pPr>
      <w:rPr>
        <w:rFonts w:ascii="Wingdings" w:hAnsi="Wingdings" w:hint="default"/>
      </w:rPr>
    </w:lvl>
    <w:lvl w:ilvl="3" w:tplc="516E51B2">
      <w:start w:val="1"/>
      <w:numFmt w:val="bullet"/>
      <w:lvlText w:val=""/>
      <w:lvlJc w:val="left"/>
      <w:pPr>
        <w:ind w:left="2880" w:hanging="360"/>
      </w:pPr>
      <w:rPr>
        <w:rFonts w:ascii="Symbol" w:hAnsi="Symbol" w:hint="default"/>
      </w:rPr>
    </w:lvl>
    <w:lvl w:ilvl="4" w:tplc="88B4F032">
      <w:start w:val="1"/>
      <w:numFmt w:val="bullet"/>
      <w:lvlText w:val="o"/>
      <w:lvlJc w:val="left"/>
      <w:pPr>
        <w:ind w:left="3600" w:hanging="360"/>
      </w:pPr>
      <w:rPr>
        <w:rFonts w:ascii="Courier New" w:hAnsi="Courier New" w:hint="default"/>
      </w:rPr>
    </w:lvl>
    <w:lvl w:ilvl="5" w:tplc="3F724A32">
      <w:start w:val="1"/>
      <w:numFmt w:val="bullet"/>
      <w:lvlText w:val=""/>
      <w:lvlJc w:val="left"/>
      <w:pPr>
        <w:ind w:left="4320" w:hanging="360"/>
      </w:pPr>
      <w:rPr>
        <w:rFonts w:ascii="Wingdings" w:hAnsi="Wingdings" w:hint="default"/>
      </w:rPr>
    </w:lvl>
    <w:lvl w:ilvl="6" w:tplc="F7FAEB5A">
      <w:start w:val="1"/>
      <w:numFmt w:val="bullet"/>
      <w:lvlText w:val=""/>
      <w:lvlJc w:val="left"/>
      <w:pPr>
        <w:ind w:left="5040" w:hanging="360"/>
      </w:pPr>
      <w:rPr>
        <w:rFonts w:ascii="Symbol" w:hAnsi="Symbol" w:hint="default"/>
      </w:rPr>
    </w:lvl>
    <w:lvl w:ilvl="7" w:tplc="98A46DE2">
      <w:start w:val="1"/>
      <w:numFmt w:val="bullet"/>
      <w:lvlText w:val="o"/>
      <w:lvlJc w:val="left"/>
      <w:pPr>
        <w:ind w:left="5760" w:hanging="360"/>
      </w:pPr>
      <w:rPr>
        <w:rFonts w:ascii="Courier New" w:hAnsi="Courier New" w:hint="default"/>
      </w:rPr>
    </w:lvl>
    <w:lvl w:ilvl="8" w:tplc="0D166E8C">
      <w:start w:val="1"/>
      <w:numFmt w:val="bullet"/>
      <w:lvlText w:val=""/>
      <w:lvlJc w:val="left"/>
      <w:pPr>
        <w:ind w:left="6480" w:hanging="360"/>
      </w:pPr>
      <w:rPr>
        <w:rFonts w:ascii="Wingdings" w:hAnsi="Wingdings" w:hint="default"/>
      </w:rPr>
    </w:lvl>
  </w:abstractNum>
  <w:num w:numId="1" w16cid:durableId="1619991856">
    <w:abstractNumId w:val="9"/>
  </w:num>
  <w:num w:numId="2" w16cid:durableId="1359045305">
    <w:abstractNumId w:val="10"/>
  </w:num>
  <w:num w:numId="3" w16cid:durableId="1975479300">
    <w:abstractNumId w:val="0"/>
  </w:num>
  <w:num w:numId="4" w16cid:durableId="199321448">
    <w:abstractNumId w:val="14"/>
  </w:num>
  <w:num w:numId="5" w16cid:durableId="1092315850">
    <w:abstractNumId w:val="8"/>
  </w:num>
  <w:num w:numId="6" w16cid:durableId="722096477">
    <w:abstractNumId w:val="1"/>
  </w:num>
  <w:num w:numId="7" w16cid:durableId="1814056020">
    <w:abstractNumId w:val="2"/>
  </w:num>
  <w:num w:numId="8" w16cid:durableId="1468088834">
    <w:abstractNumId w:val="3"/>
  </w:num>
  <w:num w:numId="9" w16cid:durableId="1413546853">
    <w:abstractNumId w:val="15"/>
  </w:num>
  <w:num w:numId="10" w16cid:durableId="579099212">
    <w:abstractNumId w:val="12"/>
  </w:num>
  <w:num w:numId="11" w16cid:durableId="1480879786">
    <w:abstractNumId w:val="5"/>
  </w:num>
  <w:num w:numId="12" w16cid:durableId="912157458">
    <w:abstractNumId w:val="11"/>
  </w:num>
  <w:num w:numId="13" w16cid:durableId="802424189">
    <w:abstractNumId w:val="7"/>
  </w:num>
  <w:num w:numId="14" w16cid:durableId="985428282">
    <w:abstractNumId w:val="13"/>
  </w:num>
  <w:num w:numId="15" w16cid:durableId="990137436">
    <w:abstractNumId w:val="6"/>
  </w:num>
  <w:num w:numId="16" w16cid:durableId="372581298">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DE5E5B"/>
    <w:rsid w:val="0004076E"/>
    <w:rsid w:val="00045DF3"/>
    <w:rsid w:val="000692AD"/>
    <w:rsid w:val="00124793"/>
    <w:rsid w:val="0019EE13"/>
    <w:rsid w:val="003D2797"/>
    <w:rsid w:val="003F7C9A"/>
    <w:rsid w:val="0051E80D"/>
    <w:rsid w:val="006650F8"/>
    <w:rsid w:val="006FC348"/>
    <w:rsid w:val="00743C3B"/>
    <w:rsid w:val="00761EA9"/>
    <w:rsid w:val="00768F4B"/>
    <w:rsid w:val="0083643E"/>
    <w:rsid w:val="008C7AB0"/>
    <w:rsid w:val="00A49737"/>
    <w:rsid w:val="00BE1092"/>
    <w:rsid w:val="00C544B5"/>
    <w:rsid w:val="00C77364"/>
    <w:rsid w:val="00CA0F89"/>
    <w:rsid w:val="00DA477E"/>
    <w:rsid w:val="00DED749"/>
    <w:rsid w:val="00E5228A"/>
    <w:rsid w:val="00E7605F"/>
    <w:rsid w:val="010AA3B0"/>
    <w:rsid w:val="0134145A"/>
    <w:rsid w:val="013E8D6D"/>
    <w:rsid w:val="013EFD59"/>
    <w:rsid w:val="016B0A02"/>
    <w:rsid w:val="0170E8B4"/>
    <w:rsid w:val="01723FC4"/>
    <w:rsid w:val="01945294"/>
    <w:rsid w:val="019999E4"/>
    <w:rsid w:val="01BA413B"/>
    <w:rsid w:val="01C1FAF5"/>
    <w:rsid w:val="01C9EBEC"/>
    <w:rsid w:val="01D4654C"/>
    <w:rsid w:val="02134F18"/>
    <w:rsid w:val="021E132A"/>
    <w:rsid w:val="021F33D2"/>
    <w:rsid w:val="02265DB7"/>
    <w:rsid w:val="0260BBA3"/>
    <w:rsid w:val="027172A2"/>
    <w:rsid w:val="02989C20"/>
    <w:rsid w:val="029C79D1"/>
    <w:rsid w:val="029E903C"/>
    <w:rsid w:val="02C7BEFF"/>
    <w:rsid w:val="02F312D2"/>
    <w:rsid w:val="02F625E0"/>
    <w:rsid w:val="033B4680"/>
    <w:rsid w:val="033DDD6A"/>
    <w:rsid w:val="033F4FB6"/>
    <w:rsid w:val="0343DF7D"/>
    <w:rsid w:val="034BB68F"/>
    <w:rsid w:val="0356119C"/>
    <w:rsid w:val="03752C16"/>
    <w:rsid w:val="038ADBEC"/>
    <w:rsid w:val="03AE300D"/>
    <w:rsid w:val="03C1C710"/>
    <w:rsid w:val="03C3C940"/>
    <w:rsid w:val="040A2057"/>
    <w:rsid w:val="0440839C"/>
    <w:rsid w:val="047B2048"/>
    <w:rsid w:val="04959216"/>
    <w:rsid w:val="04B640EA"/>
    <w:rsid w:val="04F82897"/>
    <w:rsid w:val="04F99BB7"/>
    <w:rsid w:val="04FD3C62"/>
    <w:rsid w:val="052A2C46"/>
    <w:rsid w:val="053AA105"/>
    <w:rsid w:val="055835BD"/>
    <w:rsid w:val="055A323B"/>
    <w:rsid w:val="0571EC1C"/>
    <w:rsid w:val="05B259EE"/>
    <w:rsid w:val="05BAD182"/>
    <w:rsid w:val="061A7B5A"/>
    <w:rsid w:val="065478DB"/>
    <w:rsid w:val="06956C18"/>
    <w:rsid w:val="069AD0FE"/>
    <w:rsid w:val="06C6226C"/>
    <w:rsid w:val="06E1AC8E"/>
    <w:rsid w:val="06F67D7F"/>
    <w:rsid w:val="072E6280"/>
    <w:rsid w:val="076B39CA"/>
    <w:rsid w:val="077FBA52"/>
    <w:rsid w:val="07AE5E34"/>
    <w:rsid w:val="07B82B78"/>
    <w:rsid w:val="07C34BC7"/>
    <w:rsid w:val="0803EC74"/>
    <w:rsid w:val="080BCFCD"/>
    <w:rsid w:val="081C0837"/>
    <w:rsid w:val="082A9F50"/>
    <w:rsid w:val="08312C6E"/>
    <w:rsid w:val="08313C79"/>
    <w:rsid w:val="083561C8"/>
    <w:rsid w:val="083BB827"/>
    <w:rsid w:val="085B9FAD"/>
    <w:rsid w:val="08A5FA84"/>
    <w:rsid w:val="08A98CDE"/>
    <w:rsid w:val="08AC6C1B"/>
    <w:rsid w:val="08B28464"/>
    <w:rsid w:val="08E3FB9D"/>
    <w:rsid w:val="08F846ED"/>
    <w:rsid w:val="0914E7F2"/>
    <w:rsid w:val="09188293"/>
    <w:rsid w:val="097420FE"/>
    <w:rsid w:val="0997E22B"/>
    <w:rsid w:val="09A025AE"/>
    <w:rsid w:val="09A2FC2E"/>
    <w:rsid w:val="09A4FCEE"/>
    <w:rsid w:val="09ACB31C"/>
    <w:rsid w:val="09B3BBD8"/>
    <w:rsid w:val="09E0E1D5"/>
    <w:rsid w:val="0A121685"/>
    <w:rsid w:val="0A1D7191"/>
    <w:rsid w:val="0A2132CC"/>
    <w:rsid w:val="0A609D33"/>
    <w:rsid w:val="0A67EAE7"/>
    <w:rsid w:val="0A8E42A5"/>
    <w:rsid w:val="0AE47D72"/>
    <w:rsid w:val="0AEFCC3A"/>
    <w:rsid w:val="0B0D0673"/>
    <w:rsid w:val="0B28E563"/>
    <w:rsid w:val="0B431342"/>
    <w:rsid w:val="0B552765"/>
    <w:rsid w:val="0B6E43F5"/>
    <w:rsid w:val="0B70CAC1"/>
    <w:rsid w:val="0B7A1812"/>
    <w:rsid w:val="0B820598"/>
    <w:rsid w:val="0B8F0EEA"/>
    <w:rsid w:val="0BC9E5A6"/>
    <w:rsid w:val="0BDA7ECC"/>
    <w:rsid w:val="0C06163C"/>
    <w:rsid w:val="0C0AD7A1"/>
    <w:rsid w:val="0C483E29"/>
    <w:rsid w:val="0C597900"/>
    <w:rsid w:val="0C5DCC1F"/>
    <w:rsid w:val="0CBFD78D"/>
    <w:rsid w:val="0D266426"/>
    <w:rsid w:val="0D3230DB"/>
    <w:rsid w:val="0D42D1B9"/>
    <w:rsid w:val="0D480DC7"/>
    <w:rsid w:val="0D54D78E"/>
    <w:rsid w:val="0D555DB5"/>
    <w:rsid w:val="0D9B59BA"/>
    <w:rsid w:val="0DC9606D"/>
    <w:rsid w:val="0DCAD36E"/>
    <w:rsid w:val="0DE40E8A"/>
    <w:rsid w:val="0DE5519C"/>
    <w:rsid w:val="0E0C458A"/>
    <w:rsid w:val="0E1ED6EA"/>
    <w:rsid w:val="0E2795A8"/>
    <w:rsid w:val="0E54AD04"/>
    <w:rsid w:val="0E7CB3E3"/>
    <w:rsid w:val="0EA4E560"/>
    <w:rsid w:val="0EB6D1B4"/>
    <w:rsid w:val="0EDFA7DD"/>
    <w:rsid w:val="0EE027E3"/>
    <w:rsid w:val="0EE56A3D"/>
    <w:rsid w:val="0F0D11BC"/>
    <w:rsid w:val="0F116828"/>
    <w:rsid w:val="0F191E56"/>
    <w:rsid w:val="0F3776F5"/>
    <w:rsid w:val="0F3BB1CA"/>
    <w:rsid w:val="0F4ECCB1"/>
    <w:rsid w:val="0F7FDEEB"/>
    <w:rsid w:val="0F89C849"/>
    <w:rsid w:val="0F8C16FC"/>
    <w:rsid w:val="0FBA84B3"/>
    <w:rsid w:val="0FC12053"/>
    <w:rsid w:val="0FC33D5D"/>
    <w:rsid w:val="0FCE18BA"/>
    <w:rsid w:val="0FECA377"/>
    <w:rsid w:val="100B9352"/>
    <w:rsid w:val="10123DB2"/>
    <w:rsid w:val="10134980"/>
    <w:rsid w:val="101C6072"/>
    <w:rsid w:val="1023F7AA"/>
    <w:rsid w:val="10268D4B"/>
    <w:rsid w:val="104D8935"/>
    <w:rsid w:val="10679F2A"/>
    <w:rsid w:val="1071CB4E"/>
    <w:rsid w:val="10BDB353"/>
    <w:rsid w:val="10C72DC3"/>
    <w:rsid w:val="1101B4B2"/>
    <w:rsid w:val="11198817"/>
    <w:rsid w:val="111BAF4C"/>
    <w:rsid w:val="11244866"/>
    <w:rsid w:val="115831A1"/>
    <w:rsid w:val="117BD126"/>
    <w:rsid w:val="118C27C9"/>
    <w:rsid w:val="11950624"/>
    <w:rsid w:val="11A861B6"/>
    <w:rsid w:val="11CF53F3"/>
    <w:rsid w:val="11EB9147"/>
    <w:rsid w:val="11EC60C6"/>
    <w:rsid w:val="1214F869"/>
    <w:rsid w:val="1217DD5B"/>
    <w:rsid w:val="122AABD4"/>
    <w:rsid w:val="122B73C4"/>
    <w:rsid w:val="123288F9"/>
    <w:rsid w:val="1248BD91"/>
    <w:rsid w:val="1263F799"/>
    <w:rsid w:val="12703817"/>
    <w:rsid w:val="12724865"/>
    <w:rsid w:val="129D8513"/>
    <w:rsid w:val="12B28299"/>
    <w:rsid w:val="12F8DF0A"/>
    <w:rsid w:val="130046EE"/>
    <w:rsid w:val="132BDCE0"/>
    <w:rsid w:val="132C30C4"/>
    <w:rsid w:val="132D0740"/>
    <w:rsid w:val="1351CBFA"/>
    <w:rsid w:val="1355F22A"/>
    <w:rsid w:val="138FB1A1"/>
    <w:rsid w:val="13BF2C91"/>
    <w:rsid w:val="13C0D08E"/>
    <w:rsid w:val="13F6E0FF"/>
    <w:rsid w:val="142C6690"/>
    <w:rsid w:val="14413D5E"/>
    <w:rsid w:val="14465FC2"/>
    <w:rsid w:val="145CEFE7"/>
    <w:rsid w:val="14A5EA42"/>
    <w:rsid w:val="14AADD96"/>
    <w:rsid w:val="14E00278"/>
    <w:rsid w:val="14F6BD5B"/>
    <w:rsid w:val="14FAD526"/>
    <w:rsid w:val="150A323A"/>
    <w:rsid w:val="15365C88"/>
    <w:rsid w:val="153779FC"/>
    <w:rsid w:val="154096F8"/>
    <w:rsid w:val="154BE1A3"/>
    <w:rsid w:val="1557F89F"/>
    <w:rsid w:val="155EE3CB"/>
    <w:rsid w:val="15656F06"/>
    <w:rsid w:val="157D4E4C"/>
    <w:rsid w:val="15841FF8"/>
    <w:rsid w:val="15B1636C"/>
    <w:rsid w:val="15C836F1"/>
    <w:rsid w:val="15D43CC1"/>
    <w:rsid w:val="15DB5F01"/>
    <w:rsid w:val="15E1F2BE"/>
    <w:rsid w:val="15FB5880"/>
    <w:rsid w:val="15FBC525"/>
    <w:rsid w:val="1608C3C0"/>
    <w:rsid w:val="160D2DE0"/>
    <w:rsid w:val="16132922"/>
    <w:rsid w:val="1640E078"/>
    <w:rsid w:val="164A35C9"/>
    <w:rsid w:val="16613EC2"/>
    <w:rsid w:val="166A4412"/>
    <w:rsid w:val="16724FB4"/>
    <w:rsid w:val="16BACBA7"/>
    <w:rsid w:val="16BCCAB9"/>
    <w:rsid w:val="16CB21CC"/>
    <w:rsid w:val="16CCF545"/>
    <w:rsid w:val="16DE46EE"/>
    <w:rsid w:val="16E8DDB7"/>
    <w:rsid w:val="16FB471D"/>
    <w:rsid w:val="16FC624E"/>
    <w:rsid w:val="16FE4929"/>
    <w:rsid w:val="1703E21F"/>
    <w:rsid w:val="170996E1"/>
    <w:rsid w:val="170C7D2B"/>
    <w:rsid w:val="173FCC3D"/>
    <w:rsid w:val="1797AC88"/>
    <w:rsid w:val="179CAF41"/>
    <w:rsid w:val="17A570DE"/>
    <w:rsid w:val="17A7B9A1"/>
    <w:rsid w:val="17AE4FF9"/>
    <w:rsid w:val="17FD0F23"/>
    <w:rsid w:val="17FFA1E7"/>
    <w:rsid w:val="18061473"/>
    <w:rsid w:val="18476043"/>
    <w:rsid w:val="18660BED"/>
    <w:rsid w:val="18A42D31"/>
    <w:rsid w:val="18EA10F5"/>
    <w:rsid w:val="190F6B82"/>
    <w:rsid w:val="191607A7"/>
    <w:rsid w:val="19563B81"/>
    <w:rsid w:val="1968208E"/>
    <w:rsid w:val="196EED1F"/>
    <w:rsid w:val="1974E354"/>
    <w:rsid w:val="19830060"/>
    <w:rsid w:val="198929A2"/>
    <w:rsid w:val="198AD3BD"/>
    <w:rsid w:val="198E93AD"/>
    <w:rsid w:val="1A0E1E17"/>
    <w:rsid w:val="1A12A928"/>
    <w:rsid w:val="1A14FED5"/>
    <w:rsid w:val="1A1F6694"/>
    <w:rsid w:val="1A5B6426"/>
    <w:rsid w:val="1A7D8C75"/>
    <w:rsid w:val="1A8EAC93"/>
    <w:rsid w:val="1A986AE3"/>
    <w:rsid w:val="1A9BA814"/>
    <w:rsid w:val="1AB96F21"/>
    <w:rsid w:val="1ADDE6DA"/>
    <w:rsid w:val="1ADFF787"/>
    <w:rsid w:val="1B09BAB8"/>
    <w:rsid w:val="1B1B5037"/>
    <w:rsid w:val="1B34AFE5"/>
    <w:rsid w:val="1B595A34"/>
    <w:rsid w:val="1B59721F"/>
    <w:rsid w:val="1B7F0105"/>
    <w:rsid w:val="1BA5BC3F"/>
    <w:rsid w:val="1BD75342"/>
    <w:rsid w:val="1BE2C4E4"/>
    <w:rsid w:val="1BEF3E97"/>
    <w:rsid w:val="1BFC306D"/>
    <w:rsid w:val="1C00A98C"/>
    <w:rsid w:val="1C08EEB9"/>
    <w:rsid w:val="1C113989"/>
    <w:rsid w:val="1C1258BE"/>
    <w:rsid w:val="1C2A0719"/>
    <w:rsid w:val="1C377875"/>
    <w:rsid w:val="1C43C72F"/>
    <w:rsid w:val="1C618921"/>
    <w:rsid w:val="1C664A13"/>
    <w:rsid w:val="1C696DF0"/>
    <w:rsid w:val="1C8D7868"/>
    <w:rsid w:val="1C9FC150"/>
    <w:rsid w:val="1CBFCC49"/>
    <w:rsid w:val="1CC8A352"/>
    <w:rsid w:val="1D04ACA3"/>
    <w:rsid w:val="1D1AD166"/>
    <w:rsid w:val="1DA25591"/>
    <w:rsid w:val="1DC72D6B"/>
    <w:rsid w:val="1DDCB4CE"/>
    <w:rsid w:val="1DE0B18E"/>
    <w:rsid w:val="1DE1314E"/>
    <w:rsid w:val="1DEDB242"/>
    <w:rsid w:val="1E29CFC1"/>
    <w:rsid w:val="1E4288F4"/>
    <w:rsid w:val="1E56C20F"/>
    <w:rsid w:val="1E7B14FD"/>
    <w:rsid w:val="1E8071E3"/>
    <w:rsid w:val="1EC1AF7B"/>
    <w:rsid w:val="1EC70BC9"/>
    <w:rsid w:val="1EE09B5C"/>
    <w:rsid w:val="1EE104FB"/>
    <w:rsid w:val="1EEAFB6D"/>
    <w:rsid w:val="1F0AC395"/>
    <w:rsid w:val="1F1279C3"/>
    <w:rsid w:val="1F182B5C"/>
    <w:rsid w:val="1F400516"/>
    <w:rsid w:val="1F402A1C"/>
    <w:rsid w:val="1F4856F7"/>
    <w:rsid w:val="1F81A5C9"/>
    <w:rsid w:val="1FA23AC6"/>
    <w:rsid w:val="1FAA6F0F"/>
    <w:rsid w:val="1FB032E3"/>
    <w:rsid w:val="1FBE39B5"/>
    <w:rsid w:val="1FC143B6"/>
    <w:rsid w:val="1FF76317"/>
    <w:rsid w:val="200B35D4"/>
    <w:rsid w:val="201913DE"/>
    <w:rsid w:val="2038132A"/>
    <w:rsid w:val="20527228"/>
    <w:rsid w:val="206204D7"/>
    <w:rsid w:val="2063ACFF"/>
    <w:rsid w:val="2066045E"/>
    <w:rsid w:val="20842CCD"/>
    <w:rsid w:val="2087E5DB"/>
    <w:rsid w:val="20995E07"/>
    <w:rsid w:val="20C3377F"/>
    <w:rsid w:val="20C4CD0F"/>
    <w:rsid w:val="20CE8436"/>
    <w:rsid w:val="2107E62C"/>
    <w:rsid w:val="210AE998"/>
    <w:rsid w:val="211F5B9C"/>
    <w:rsid w:val="212CD050"/>
    <w:rsid w:val="2134FA44"/>
    <w:rsid w:val="213E0B27"/>
    <w:rsid w:val="214E40CE"/>
    <w:rsid w:val="21733273"/>
    <w:rsid w:val="217D87D2"/>
    <w:rsid w:val="218066AC"/>
    <w:rsid w:val="21995ADF"/>
    <w:rsid w:val="21B2C018"/>
    <w:rsid w:val="21B4E43F"/>
    <w:rsid w:val="21C8AF60"/>
    <w:rsid w:val="21CB5852"/>
    <w:rsid w:val="21E4093E"/>
    <w:rsid w:val="21F4224E"/>
    <w:rsid w:val="21FEA245"/>
    <w:rsid w:val="22010B05"/>
    <w:rsid w:val="22035A7C"/>
    <w:rsid w:val="221B0CE8"/>
    <w:rsid w:val="2220CFB1"/>
    <w:rsid w:val="22290576"/>
    <w:rsid w:val="224694C6"/>
    <w:rsid w:val="228781A9"/>
    <w:rsid w:val="22C0B32B"/>
    <w:rsid w:val="22C33B01"/>
    <w:rsid w:val="22E7C706"/>
    <w:rsid w:val="231F84D0"/>
    <w:rsid w:val="232A4B52"/>
    <w:rsid w:val="23491B0A"/>
    <w:rsid w:val="234F9611"/>
    <w:rsid w:val="238E843E"/>
    <w:rsid w:val="238FDA38"/>
    <w:rsid w:val="23DED92E"/>
    <w:rsid w:val="241BC81A"/>
    <w:rsid w:val="24299C3D"/>
    <w:rsid w:val="242A6BCB"/>
    <w:rsid w:val="24398A3D"/>
    <w:rsid w:val="2440D361"/>
    <w:rsid w:val="24428A5A"/>
    <w:rsid w:val="244718A0"/>
    <w:rsid w:val="245AF804"/>
    <w:rsid w:val="248B200C"/>
    <w:rsid w:val="2499985E"/>
    <w:rsid w:val="24B50A58"/>
    <w:rsid w:val="24BA8CDA"/>
    <w:rsid w:val="24BE2B2E"/>
    <w:rsid w:val="24FF7432"/>
    <w:rsid w:val="25224CF0"/>
    <w:rsid w:val="253E2A89"/>
    <w:rsid w:val="2550467F"/>
    <w:rsid w:val="257DB38D"/>
    <w:rsid w:val="260DA81B"/>
    <w:rsid w:val="261B195D"/>
    <w:rsid w:val="26201928"/>
    <w:rsid w:val="263568BF"/>
    <w:rsid w:val="26472A7F"/>
    <w:rsid w:val="2660CD5F"/>
    <w:rsid w:val="267D32B3"/>
    <w:rsid w:val="2680BBCC"/>
    <w:rsid w:val="2686F457"/>
    <w:rsid w:val="26C1B3AC"/>
    <w:rsid w:val="26C9A132"/>
    <w:rsid w:val="26D2EE83"/>
    <w:rsid w:val="2724835C"/>
    <w:rsid w:val="2743CD65"/>
    <w:rsid w:val="275BE2E6"/>
    <w:rsid w:val="27676E55"/>
    <w:rsid w:val="278299E5"/>
    <w:rsid w:val="27950CDE"/>
    <w:rsid w:val="279D3DE4"/>
    <w:rsid w:val="27C00C49"/>
    <w:rsid w:val="281332ED"/>
    <w:rsid w:val="282D47B9"/>
    <w:rsid w:val="28503FBF"/>
    <w:rsid w:val="286E08A9"/>
    <w:rsid w:val="2894462D"/>
    <w:rsid w:val="289BF7FC"/>
    <w:rsid w:val="28B6E949"/>
    <w:rsid w:val="28D69434"/>
    <w:rsid w:val="2911AF8A"/>
    <w:rsid w:val="29137DAE"/>
    <w:rsid w:val="293C8606"/>
    <w:rsid w:val="297DD520"/>
    <w:rsid w:val="298D8430"/>
    <w:rsid w:val="29AF034E"/>
    <w:rsid w:val="29C13D70"/>
    <w:rsid w:val="29C5E13F"/>
    <w:rsid w:val="29D8509E"/>
    <w:rsid w:val="29E39A09"/>
    <w:rsid w:val="2A127CCB"/>
    <w:rsid w:val="2A28BA68"/>
    <w:rsid w:val="2A4DB315"/>
    <w:rsid w:val="2A71A1FE"/>
    <w:rsid w:val="2AA2C641"/>
    <w:rsid w:val="2AB1CBDE"/>
    <w:rsid w:val="2ABB689A"/>
    <w:rsid w:val="2AC1629F"/>
    <w:rsid w:val="2AE4ED6D"/>
    <w:rsid w:val="2AE7EB77"/>
    <w:rsid w:val="2B03F343"/>
    <w:rsid w:val="2B1E4C4C"/>
    <w:rsid w:val="2B944554"/>
    <w:rsid w:val="2BCC784F"/>
    <w:rsid w:val="2BDB92A1"/>
    <w:rsid w:val="2C1F09C5"/>
    <w:rsid w:val="2C256E45"/>
    <w:rsid w:val="2C269AAA"/>
    <w:rsid w:val="2C26D9FF"/>
    <w:rsid w:val="2C34F594"/>
    <w:rsid w:val="2C3AE681"/>
    <w:rsid w:val="2C49504C"/>
    <w:rsid w:val="2C4E3C2B"/>
    <w:rsid w:val="2C68A2E8"/>
    <w:rsid w:val="2C6BA2C5"/>
    <w:rsid w:val="2C6FF79E"/>
    <w:rsid w:val="2CB949B2"/>
    <w:rsid w:val="2CE45124"/>
    <w:rsid w:val="2D3EFEB6"/>
    <w:rsid w:val="2D4A1D8D"/>
    <w:rsid w:val="2D5DF56B"/>
    <w:rsid w:val="2D69002B"/>
    <w:rsid w:val="2D8ADDE0"/>
    <w:rsid w:val="2DCA2B59"/>
    <w:rsid w:val="2DEABDDA"/>
    <w:rsid w:val="2DF676C8"/>
    <w:rsid w:val="2E1C8E2F"/>
    <w:rsid w:val="2E22CA8B"/>
    <w:rsid w:val="2E3E7511"/>
    <w:rsid w:val="2E5F2951"/>
    <w:rsid w:val="2E73CC5E"/>
    <w:rsid w:val="2E8BCDB1"/>
    <w:rsid w:val="2EBE06E9"/>
    <w:rsid w:val="2EEA74AD"/>
    <w:rsid w:val="2EEAF0B4"/>
    <w:rsid w:val="2F04E65A"/>
    <w:rsid w:val="2F104A8F"/>
    <w:rsid w:val="2F1E6ACF"/>
    <w:rsid w:val="2F5E7AC1"/>
    <w:rsid w:val="2F612439"/>
    <w:rsid w:val="2F646CD9"/>
    <w:rsid w:val="2FA48B81"/>
    <w:rsid w:val="2FCBC105"/>
    <w:rsid w:val="2FCF74CC"/>
    <w:rsid w:val="3023C66F"/>
    <w:rsid w:val="3038832F"/>
    <w:rsid w:val="306230FF"/>
    <w:rsid w:val="306D9142"/>
    <w:rsid w:val="308EAE9B"/>
    <w:rsid w:val="30A12EA3"/>
    <w:rsid w:val="30BAB16B"/>
    <w:rsid w:val="30BF20DB"/>
    <w:rsid w:val="30C7FAE6"/>
    <w:rsid w:val="3102C7F6"/>
    <w:rsid w:val="3106BD71"/>
    <w:rsid w:val="3117B4F8"/>
    <w:rsid w:val="31245F0A"/>
    <w:rsid w:val="3131F5B1"/>
    <w:rsid w:val="313B0694"/>
    <w:rsid w:val="3173043C"/>
    <w:rsid w:val="3184D3B3"/>
    <w:rsid w:val="318BF133"/>
    <w:rsid w:val="3191FEDE"/>
    <w:rsid w:val="31A796D6"/>
    <w:rsid w:val="31EA6CB4"/>
    <w:rsid w:val="31F68393"/>
    <w:rsid w:val="31FD9B50"/>
    <w:rsid w:val="320182E2"/>
    <w:rsid w:val="3205683B"/>
    <w:rsid w:val="321201A8"/>
    <w:rsid w:val="32275226"/>
    <w:rsid w:val="324C6984"/>
    <w:rsid w:val="326F1AC5"/>
    <w:rsid w:val="327053EC"/>
    <w:rsid w:val="327F820C"/>
    <w:rsid w:val="328DA31E"/>
    <w:rsid w:val="3294AFC9"/>
    <w:rsid w:val="3295DC2E"/>
    <w:rsid w:val="3297C49D"/>
    <w:rsid w:val="329B8BF8"/>
    <w:rsid w:val="32BCDDC3"/>
    <w:rsid w:val="3355E594"/>
    <w:rsid w:val="33B95F11"/>
    <w:rsid w:val="33C48BCF"/>
    <w:rsid w:val="33C6436D"/>
    <w:rsid w:val="33E79B5E"/>
    <w:rsid w:val="33EE8A1D"/>
    <w:rsid w:val="340C2022"/>
    <w:rsid w:val="34106322"/>
    <w:rsid w:val="3419DB42"/>
    <w:rsid w:val="3427D52F"/>
    <w:rsid w:val="3431EBE4"/>
    <w:rsid w:val="346D8A8E"/>
    <w:rsid w:val="347D32BB"/>
    <w:rsid w:val="34836472"/>
    <w:rsid w:val="34866519"/>
    <w:rsid w:val="3486D6CD"/>
    <w:rsid w:val="34915850"/>
    <w:rsid w:val="34B11155"/>
    <w:rsid w:val="34C1E8B0"/>
    <w:rsid w:val="3508E003"/>
    <w:rsid w:val="351D9495"/>
    <w:rsid w:val="3547E1C7"/>
    <w:rsid w:val="355E5B74"/>
    <w:rsid w:val="3563F2B4"/>
    <w:rsid w:val="356E943D"/>
    <w:rsid w:val="357876D1"/>
    <w:rsid w:val="357C7B22"/>
    <w:rsid w:val="35B2B44E"/>
    <w:rsid w:val="35CD7CF0"/>
    <w:rsid w:val="35E8CE71"/>
    <w:rsid w:val="35F03292"/>
    <w:rsid w:val="361142E7"/>
    <w:rsid w:val="364104DF"/>
    <w:rsid w:val="365B526B"/>
    <w:rsid w:val="366D86C6"/>
    <w:rsid w:val="367EDE43"/>
    <w:rsid w:val="36A08F5F"/>
    <w:rsid w:val="36A1779C"/>
    <w:rsid w:val="36B25462"/>
    <w:rsid w:val="36C0E90C"/>
    <w:rsid w:val="36FD5A84"/>
    <w:rsid w:val="373761F6"/>
    <w:rsid w:val="373B320B"/>
    <w:rsid w:val="37624C3C"/>
    <w:rsid w:val="378C02F3"/>
    <w:rsid w:val="37A13735"/>
    <w:rsid w:val="37BA5F92"/>
    <w:rsid w:val="37FA06B7"/>
    <w:rsid w:val="38052641"/>
    <w:rsid w:val="3811DE97"/>
    <w:rsid w:val="3843892F"/>
    <w:rsid w:val="385BE3DF"/>
    <w:rsid w:val="3866531E"/>
    <w:rsid w:val="388CD034"/>
    <w:rsid w:val="38902D44"/>
    <w:rsid w:val="38A2DDA4"/>
    <w:rsid w:val="38BC0601"/>
    <w:rsid w:val="38DFA2EF"/>
    <w:rsid w:val="390B2CDD"/>
    <w:rsid w:val="39244F92"/>
    <w:rsid w:val="392C1F47"/>
    <w:rsid w:val="3937D450"/>
    <w:rsid w:val="394BD3D8"/>
    <w:rsid w:val="395AE45A"/>
    <w:rsid w:val="397BDE68"/>
    <w:rsid w:val="398507AA"/>
    <w:rsid w:val="39A1CCCA"/>
    <w:rsid w:val="39A92FA2"/>
    <w:rsid w:val="39AC6DBA"/>
    <w:rsid w:val="39B06C34"/>
    <w:rsid w:val="39B67F05"/>
    <w:rsid w:val="39B85AA3"/>
    <w:rsid w:val="39C211F2"/>
    <w:rsid w:val="39C52718"/>
    <w:rsid w:val="39D921D2"/>
    <w:rsid w:val="39E393BF"/>
    <w:rsid w:val="3A1C6884"/>
    <w:rsid w:val="3A1D7465"/>
    <w:rsid w:val="3A2A9C68"/>
    <w:rsid w:val="3A2BFDA5"/>
    <w:rsid w:val="3A2DA35B"/>
    <w:rsid w:val="3A3340A9"/>
    <w:rsid w:val="3A608950"/>
    <w:rsid w:val="3A66B2F1"/>
    <w:rsid w:val="3A89A46C"/>
    <w:rsid w:val="3A9F03A0"/>
    <w:rsid w:val="3A9FC1AE"/>
    <w:rsid w:val="3AC25907"/>
    <w:rsid w:val="3AEFC489"/>
    <w:rsid w:val="3B01E50F"/>
    <w:rsid w:val="3B075A8C"/>
    <w:rsid w:val="3B157B39"/>
    <w:rsid w:val="3B18ED73"/>
    <w:rsid w:val="3B2A5AB3"/>
    <w:rsid w:val="3B5AD9A2"/>
    <w:rsid w:val="3B91F72D"/>
    <w:rsid w:val="3B9384A1"/>
    <w:rsid w:val="3BAA77C4"/>
    <w:rsid w:val="3BDA7E66"/>
    <w:rsid w:val="3BE29C19"/>
    <w:rsid w:val="3BF1AABC"/>
    <w:rsid w:val="3BF2228A"/>
    <w:rsid w:val="3BFAA047"/>
    <w:rsid w:val="3C06E79B"/>
    <w:rsid w:val="3C0AD319"/>
    <w:rsid w:val="3C4C84E5"/>
    <w:rsid w:val="3CB5ADA6"/>
    <w:rsid w:val="3CBC1E3D"/>
    <w:rsid w:val="3CDE2976"/>
    <w:rsid w:val="3D464825"/>
    <w:rsid w:val="3D48B2EF"/>
    <w:rsid w:val="3D540946"/>
    <w:rsid w:val="3D5853D1"/>
    <w:rsid w:val="3D65441D"/>
    <w:rsid w:val="3D6C150D"/>
    <w:rsid w:val="3D717C2E"/>
    <w:rsid w:val="3D78B029"/>
    <w:rsid w:val="3D9E296C"/>
    <w:rsid w:val="3DB81AAC"/>
    <w:rsid w:val="3DBAA986"/>
    <w:rsid w:val="3DBCD9A3"/>
    <w:rsid w:val="3DE1E2BA"/>
    <w:rsid w:val="3E1777E2"/>
    <w:rsid w:val="3E1BE136"/>
    <w:rsid w:val="3E29A116"/>
    <w:rsid w:val="3E54044A"/>
    <w:rsid w:val="3EB9CF66"/>
    <w:rsid w:val="3EBE0FEB"/>
    <w:rsid w:val="3EE3FC49"/>
    <w:rsid w:val="3F01147E"/>
    <w:rsid w:val="3F4CC5EF"/>
    <w:rsid w:val="3F522D80"/>
    <w:rsid w:val="3F85BB32"/>
    <w:rsid w:val="3F9B60CB"/>
    <w:rsid w:val="3FC48FE7"/>
    <w:rsid w:val="3FD6AC4E"/>
    <w:rsid w:val="3FDFEA53"/>
    <w:rsid w:val="3FEBB710"/>
    <w:rsid w:val="3FED4E68"/>
    <w:rsid w:val="400BED6B"/>
    <w:rsid w:val="400E257D"/>
    <w:rsid w:val="406010FC"/>
    <w:rsid w:val="4070DF23"/>
    <w:rsid w:val="4071AF6E"/>
    <w:rsid w:val="40729477"/>
    <w:rsid w:val="4076832D"/>
    <w:rsid w:val="407DE8E7"/>
    <w:rsid w:val="4097E219"/>
    <w:rsid w:val="40992EA8"/>
    <w:rsid w:val="40A4D265"/>
    <w:rsid w:val="40AB4BC8"/>
    <w:rsid w:val="40ACBEDB"/>
    <w:rsid w:val="40CCEB70"/>
    <w:rsid w:val="40EB81FE"/>
    <w:rsid w:val="40F070C4"/>
    <w:rsid w:val="40F3ADEE"/>
    <w:rsid w:val="40FF3415"/>
    <w:rsid w:val="41008141"/>
    <w:rsid w:val="4107263E"/>
    <w:rsid w:val="412D524D"/>
    <w:rsid w:val="413C666B"/>
    <w:rsid w:val="413F1CE9"/>
    <w:rsid w:val="41709C92"/>
    <w:rsid w:val="4183FBA1"/>
    <w:rsid w:val="41B8DED2"/>
    <w:rsid w:val="41BF5174"/>
    <w:rsid w:val="41C97E70"/>
    <w:rsid w:val="41D9E927"/>
    <w:rsid w:val="42102165"/>
    <w:rsid w:val="422C37A5"/>
    <w:rsid w:val="4240A2C6"/>
    <w:rsid w:val="424FC51E"/>
    <w:rsid w:val="425AA3EA"/>
    <w:rsid w:val="42680FFC"/>
    <w:rsid w:val="4269C531"/>
    <w:rsid w:val="42C3FBF0"/>
    <w:rsid w:val="42DB591B"/>
    <w:rsid w:val="42DB6DB3"/>
    <w:rsid w:val="434FBDF2"/>
    <w:rsid w:val="4357911F"/>
    <w:rsid w:val="435C2729"/>
    <w:rsid w:val="435DF70C"/>
    <w:rsid w:val="436020F1"/>
    <w:rsid w:val="436404D8"/>
    <w:rsid w:val="4365EA0A"/>
    <w:rsid w:val="4371A3F8"/>
    <w:rsid w:val="4384C9D8"/>
    <w:rsid w:val="439A7EEE"/>
    <w:rsid w:val="439D0DC8"/>
    <w:rsid w:val="43C39078"/>
    <w:rsid w:val="43C5B6FA"/>
    <w:rsid w:val="43CA5329"/>
    <w:rsid w:val="43CF82DB"/>
    <w:rsid w:val="44048C32"/>
    <w:rsid w:val="4416D6AF"/>
    <w:rsid w:val="44258050"/>
    <w:rsid w:val="445FCC51"/>
    <w:rsid w:val="4482473B"/>
    <w:rsid w:val="44B8DE32"/>
    <w:rsid w:val="44DAC4EE"/>
    <w:rsid w:val="44E6E1B3"/>
    <w:rsid w:val="452AA4D0"/>
    <w:rsid w:val="453FB62F"/>
    <w:rsid w:val="454053D4"/>
    <w:rsid w:val="4543C027"/>
    <w:rsid w:val="45515A0A"/>
    <w:rsid w:val="45784388"/>
    <w:rsid w:val="45E27455"/>
    <w:rsid w:val="45F871D2"/>
    <w:rsid w:val="45FB9CB2"/>
    <w:rsid w:val="46460193"/>
    <w:rsid w:val="469CEF93"/>
    <w:rsid w:val="46CED93E"/>
    <w:rsid w:val="46EA887F"/>
    <w:rsid w:val="46ED4BCB"/>
    <w:rsid w:val="4707239D"/>
    <w:rsid w:val="471576AF"/>
    <w:rsid w:val="473C2CF4"/>
    <w:rsid w:val="47482DA4"/>
    <w:rsid w:val="4750809A"/>
    <w:rsid w:val="4773B4CA"/>
    <w:rsid w:val="479B4406"/>
    <w:rsid w:val="479D8D06"/>
    <w:rsid w:val="47AE672D"/>
    <w:rsid w:val="47BDDED0"/>
    <w:rsid w:val="47C15991"/>
    <w:rsid w:val="47C5B867"/>
    <w:rsid w:val="48395B2D"/>
    <w:rsid w:val="4851984D"/>
    <w:rsid w:val="485612E0"/>
    <w:rsid w:val="48685885"/>
    <w:rsid w:val="488C566E"/>
    <w:rsid w:val="489A35A3"/>
    <w:rsid w:val="48B2C064"/>
    <w:rsid w:val="48BEDDAE"/>
    <w:rsid w:val="48D0F0B0"/>
    <w:rsid w:val="48D62875"/>
    <w:rsid w:val="48E27B87"/>
    <w:rsid w:val="49405B4E"/>
    <w:rsid w:val="4940D96C"/>
    <w:rsid w:val="4945E4A4"/>
    <w:rsid w:val="497CF6F8"/>
    <w:rsid w:val="498423DD"/>
    <w:rsid w:val="498E301E"/>
    <w:rsid w:val="49A14DCC"/>
    <w:rsid w:val="4A1CDDA7"/>
    <w:rsid w:val="4A3EC45F"/>
    <w:rsid w:val="4A46EE53"/>
    <w:rsid w:val="4A5AEC9F"/>
    <w:rsid w:val="4A73EBAB"/>
    <w:rsid w:val="4A83E2F7"/>
    <w:rsid w:val="4AB19D3F"/>
    <w:rsid w:val="4B0100E8"/>
    <w:rsid w:val="4B1E61BB"/>
    <w:rsid w:val="4B5C55F1"/>
    <w:rsid w:val="4B680EDC"/>
    <w:rsid w:val="4B7DC6F2"/>
    <w:rsid w:val="4BD4D1E9"/>
    <w:rsid w:val="4BF693AF"/>
    <w:rsid w:val="4C30D1DE"/>
    <w:rsid w:val="4C4A4BE1"/>
    <w:rsid w:val="4C73C3C3"/>
    <w:rsid w:val="4C793D58"/>
    <w:rsid w:val="4C8A5179"/>
    <w:rsid w:val="4C8FFDD5"/>
    <w:rsid w:val="4CA76DBC"/>
    <w:rsid w:val="4CAE6A20"/>
    <w:rsid w:val="4CB16929"/>
    <w:rsid w:val="4CF770F7"/>
    <w:rsid w:val="4CF9D3D9"/>
    <w:rsid w:val="4D012EEF"/>
    <w:rsid w:val="4D1F4E10"/>
    <w:rsid w:val="4D47D7E8"/>
    <w:rsid w:val="4D6BAD32"/>
    <w:rsid w:val="4D7B66C2"/>
    <w:rsid w:val="4D855CFA"/>
    <w:rsid w:val="4DB1F6ED"/>
    <w:rsid w:val="4DC5A67B"/>
    <w:rsid w:val="4DCC80E9"/>
    <w:rsid w:val="4DD03CBC"/>
    <w:rsid w:val="4DF573C0"/>
    <w:rsid w:val="4E38A847"/>
    <w:rsid w:val="4E4D1F85"/>
    <w:rsid w:val="4E5FB9CA"/>
    <w:rsid w:val="4E60BA26"/>
    <w:rsid w:val="4E7B62EB"/>
    <w:rsid w:val="4EA32895"/>
    <w:rsid w:val="4EA9F597"/>
    <w:rsid w:val="4EB100CB"/>
    <w:rsid w:val="4EE7B2E2"/>
    <w:rsid w:val="4EF07EC8"/>
    <w:rsid w:val="4F2D41D4"/>
    <w:rsid w:val="4F308DB2"/>
    <w:rsid w:val="4F598956"/>
    <w:rsid w:val="4F68D8C5"/>
    <w:rsid w:val="4FDB9541"/>
    <w:rsid w:val="4FDF3A0D"/>
    <w:rsid w:val="4FF3E688"/>
    <w:rsid w:val="500B5FB8"/>
    <w:rsid w:val="50213CD2"/>
    <w:rsid w:val="503423EC"/>
    <w:rsid w:val="5042D5C4"/>
    <w:rsid w:val="504E2B1A"/>
    <w:rsid w:val="507FEDF8"/>
    <w:rsid w:val="5080AD7D"/>
    <w:rsid w:val="50954DC0"/>
    <w:rsid w:val="50A6AE1A"/>
    <w:rsid w:val="50B2A916"/>
    <w:rsid w:val="50C1B86F"/>
    <w:rsid w:val="50DA1CCA"/>
    <w:rsid w:val="50E5FA61"/>
    <w:rsid w:val="50F559B7"/>
    <w:rsid w:val="510768C8"/>
    <w:rsid w:val="5119E54B"/>
    <w:rsid w:val="5150F689"/>
    <w:rsid w:val="5163E8D8"/>
    <w:rsid w:val="516A2C83"/>
    <w:rsid w:val="517B962B"/>
    <w:rsid w:val="518DA33F"/>
    <w:rsid w:val="5190CA6D"/>
    <w:rsid w:val="51A6CB9C"/>
    <w:rsid w:val="51A9F2CA"/>
    <w:rsid w:val="51B39997"/>
    <w:rsid w:val="51C74BA9"/>
    <w:rsid w:val="51D2D2B1"/>
    <w:rsid w:val="51E82AF9"/>
    <w:rsid w:val="5207FFE0"/>
    <w:rsid w:val="5219D4A4"/>
    <w:rsid w:val="5223A399"/>
    <w:rsid w:val="5240C561"/>
    <w:rsid w:val="524548DC"/>
    <w:rsid w:val="524DF0CA"/>
    <w:rsid w:val="525F0D4D"/>
    <w:rsid w:val="5267D13A"/>
    <w:rsid w:val="529FF20C"/>
    <w:rsid w:val="52AA5275"/>
    <w:rsid w:val="52BEC338"/>
    <w:rsid w:val="52C1E1CE"/>
    <w:rsid w:val="52C8E4E3"/>
    <w:rsid w:val="52D2C13F"/>
    <w:rsid w:val="52DE5E5B"/>
    <w:rsid w:val="52F0A98E"/>
    <w:rsid w:val="53133603"/>
    <w:rsid w:val="532E00ED"/>
    <w:rsid w:val="533AE045"/>
    <w:rsid w:val="536BC4AE"/>
    <w:rsid w:val="5380F8F3"/>
    <w:rsid w:val="539FBA57"/>
    <w:rsid w:val="53BDFCD7"/>
    <w:rsid w:val="53CC1ADD"/>
    <w:rsid w:val="53E5A6A5"/>
    <w:rsid w:val="5403A19B"/>
    <w:rsid w:val="540C0F84"/>
    <w:rsid w:val="540F8D43"/>
    <w:rsid w:val="541DCCE9"/>
    <w:rsid w:val="542DFC97"/>
    <w:rsid w:val="543BC26D"/>
    <w:rsid w:val="544622D6"/>
    <w:rsid w:val="544807FC"/>
    <w:rsid w:val="5458CD7E"/>
    <w:rsid w:val="54646B68"/>
    <w:rsid w:val="5464B544"/>
    <w:rsid w:val="5470802C"/>
    <w:rsid w:val="5488220E"/>
    <w:rsid w:val="548CC40E"/>
    <w:rsid w:val="54AE54BB"/>
    <w:rsid w:val="54C54401"/>
    <w:rsid w:val="54CC9556"/>
    <w:rsid w:val="54DF9BC2"/>
    <w:rsid w:val="54E47820"/>
    <w:rsid w:val="54FE1B16"/>
    <w:rsid w:val="55376254"/>
    <w:rsid w:val="5550FF9C"/>
    <w:rsid w:val="555F904E"/>
    <w:rsid w:val="556180F4"/>
    <w:rsid w:val="559F71FC"/>
    <w:rsid w:val="55D792CE"/>
    <w:rsid w:val="55DDC7A3"/>
    <w:rsid w:val="55E697EB"/>
    <w:rsid w:val="55FACF3F"/>
    <w:rsid w:val="564AD6C5"/>
    <w:rsid w:val="5666AAD2"/>
    <w:rsid w:val="567079D0"/>
    <w:rsid w:val="56947454"/>
    <w:rsid w:val="57252079"/>
    <w:rsid w:val="573E57AB"/>
    <w:rsid w:val="573FDB46"/>
    <w:rsid w:val="57496269"/>
    <w:rsid w:val="576E5078"/>
    <w:rsid w:val="577B50B5"/>
    <w:rsid w:val="57D9ADEF"/>
    <w:rsid w:val="57F7D771"/>
    <w:rsid w:val="582C5483"/>
    <w:rsid w:val="58457D6C"/>
    <w:rsid w:val="584C784B"/>
    <w:rsid w:val="585FB74D"/>
    <w:rsid w:val="5878C07E"/>
    <w:rsid w:val="587FDD4F"/>
    <w:rsid w:val="588F33ED"/>
    <w:rsid w:val="58C0ECC2"/>
    <w:rsid w:val="58F75971"/>
    <w:rsid w:val="59006B9C"/>
    <w:rsid w:val="59070212"/>
    <w:rsid w:val="59225877"/>
    <w:rsid w:val="593A50F8"/>
    <w:rsid w:val="59586501"/>
    <w:rsid w:val="59741C5A"/>
    <w:rsid w:val="59877A4D"/>
    <w:rsid w:val="59D1342F"/>
    <w:rsid w:val="5A1E3528"/>
    <w:rsid w:val="5A1F03C3"/>
    <w:rsid w:val="5A59BAC2"/>
    <w:rsid w:val="5A611D88"/>
    <w:rsid w:val="5A643C60"/>
    <w:rsid w:val="5A6B7F67"/>
    <w:rsid w:val="5A889C3A"/>
    <w:rsid w:val="5AA1368D"/>
    <w:rsid w:val="5AAA9454"/>
    <w:rsid w:val="5AC55006"/>
    <w:rsid w:val="5AC85772"/>
    <w:rsid w:val="5AE8903C"/>
    <w:rsid w:val="5B146D22"/>
    <w:rsid w:val="5B48AB1C"/>
    <w:rsid w:val="5B506B56"/>
    <w:rsid w:val="5B7019A3"/>
    <w:rsid w:val="5BAF7276"/>
    <w:rsid w:val="5BCBB6ED"/>
    <w:rsid w:val="5BD91C78"/>
    <w:rsid w:val="5BE7A7A7"/>
    <w:rsid w:val="5BF0B88A"/>
    <w:rsid w:val="5C3F8494"/>
    <w:rsid w:val="5C3FF9E4"/>
    <w:rsid w:val="5C4A0E1B"/>
    <w:rsid w:val="5C4EC1D8"/>
    <w:rsid w:val="5C4F519D"/>
    <w:rsid w:val="5C8A82F7"/>
    <w:rsid w:val="5C97560A"/>
    <w:rsid w:val="5CCBAB10"/>
    <w:rsid w:val="5CD2F160"/>
    <w:rsid w:val="5D52692D"/>
    <w:rsid w:val="5D665640"/>
    <w:rsid w:val="5D6D25EF"/>
    <w:rsid w:val="5D728FB9"/>
    <w:rsid w:val="5D8D4C2D"/>
    <w:rsid w:val="5DC0573C"/>
    <w:rsid w:val="5DDBCA45"/>
    <w:rsid w:val="5DE061A0"/>
    <w:rsid w:val="5DEA9239"/>
    <w:rsid w:val="5E198A57"/>
    <w:rsid w:val="5E264F40"/>
    <w:rsid w:val="5E39930B"/>
    <w:rsid w:val="5E53BCC0"/>
    <w:rsid w:val="5E62F67B"/>
    <w:rsid w:val="5E9BB357"/>
    <w:rsid w:val="5E9E49E2"/>
    <w:rsid w:val="5EB5B741"/>
    <w:rsid w:val="5EFD705F"/>
    <w:rsid w:val="5F0F54A0"/>
    <w:rsid w:val="5F3315C9"/>
    <w:rsid w:val="5F48A431"/>
    <w:rsid w:val="5F4C1E3B"/>
    <w:rsid w:val="5F779AA6"/>
    <w:rsid w:val="5F7FA476"/>
    <w:rsid w:val="5F801E4E"/>
    <w:rsid w:val="5FA767EB"/>
    <w:rsid w:val="5FD1E9C9"/>
    <w:rsid w:val="5FEA89B7"/>
    <w:rsid w:val="5FEEDCC1"/>
    <w:rsid w:val="60381B2E"/>
    <w:rsid w:val="603A1A43"/>
    <w:rsid w:val="604381CA"/>
    <w:rsid w:val="604D1A62"/>
    <w:rsid w:val="606C5E7E"/>
    <w:rsid w:val="608FB1D2"/>
    <w:rsid w:val="60A6657C"/>
    <w:rsid w:val="60A7CF1B"/>
    <w:rsid w:val="60B6A791"/>
    <w:rsid w:val="60BB18CA"/>
    <w:rsid w:val="60DCC097"/>
    <w:rsid w:val="60DD8E78"/>
    <w:rsid w:val="60F1BF07"/>
    <w:rsid w:val="60F8A696"/>
    <w:rsid w:val="61226F43"/>
    <w:rsid w:val="6124A5DE"/>
    <w:rsid w:val="61761599"/>
    <w:rsid w:val="61899335"/>
    <w:rsid w:val="61A3C709"/>
    <w:rsid w:val="61C9801A"/>
    <w:rsid w:val="61ED13EC"/>
    <w:rsid w:val="62081910"/>
    <w:rsid w:val="622E2613"/>
    <w:rsid w:val="622F8101"/>
    <w:rsid w:val="623F46B4"/>
    <w:rsid w:val="624140E6"/>
    <w:rsid w:val="625FE508"/>
    <w:rsid w:val="625FFA0E"/>
    <w:rsid w:val="62857CE8"/>
    <w:rsid w:val="62A74DE2"/>
    <w:rsid w:val="62CB6BEA"/>
    <w:rsid w:val="62E82039"/>
    <w:rsid w:val="62F3B76B"/>
    <w:rsid w:val="6315F093"/>
    <w:rsid w:val="6326910E"/>
    <w:rsid w:val="63295F7F"/>
    <w:rsid w:val="638BED78"/>
    <w:rsid w:val="638CCB9D"/>
    <w:rsid w:val="63CCD8EF"/>
    <w:rsid w:val="63E1D13D"/>
    <w:rsid w:val="63E74281"/>
    <w:rsid w:val="6408B382"/>
    <w:rsid w:val="640B449C"/>
    <w:rsid w:val="64152F3A"/>
    <w:rsid w:val="641FB6E4"/>
    <w:rsid w:val="643A7296"/>
    <w:rsid w:val="64431E43"/>
    <w:rsid w:val="64440B17"/>
    <w:rsid w:val="647DE240"/>
    <w:rsid w:val="64839EBF"/>
    <w:rsid w:val="649E4F4C"/>
    <w:rsid w:val="64C52937"/>
    <w:rsid w:val="650B6E5C"/>
    <w:rsid w:val="6510A59E"/>
    <w:rsid w:val="651CC728"/>
    <w:rsid w:val="6540C41A"/>
    <w:rsid w:val="6542B853"/>
    <w:rsid w:val="65979AD0"/>
    <w:rsid w:val="65D9FFCB"/>
    <w:rsid w:val="65DEEEA4"/>
    <w:rsid w:val="6612C88C"/>
    <w:rsid w:val="6618D5AB"/>
    <w:rsid w:val="664570A1"/>
    <w:rsid w:val="66492BD1"/>
    <w:rsid w:val="664FF8D3"/>
    <w:rsid w:val="66583C34"/>
    <w:rsid w:val="6672FC25"/>
    <w:rsid w:val="667ABCBD"/>
    <w:rsid w:val="672A5A4E"/>
    <w:rsid w:val="674F2B73"/>
    <w:rsid w:val="67565F0C"/>
    <w:rsid w:val="6769DFDE"/>
    <w:rsid w:val="679F7306"/>
    <w:rsid w:val="67F02999"/>
    <w:rsid w:val="686E81F8"/>
    <w:rsid w:val="6885D1B4"/>
    <w:rsid w:val="68903568"/>
    <w:rsid w:val="689E3A7A"/>
    <w:rsid w:val="68DF530C"/>
    <w:rsid w:val="68E8A05D"/>
    <w:rsid w:val="6950E09E"/>
    <w:rsid w:val="696AA559"/>
    <w:rsid w:val="699D26A7"/>
    <w:rsid w:val="69C8D022"/>
    <w:rsid w:val="69F950DE"/>
    <w:rsid w:val="6A10E8CF"/>
    <w:rsid w:val="6A1D2308"/>
    <w:rsid w:val="6A240BA1"/>
    <w:rsid w:val="6A580960"/>
    <w:rsid w:val="6A6AD7D9"/>
    <w:rsid w:val="6A7280BD"/>
    <w:rsid w:val="6A8C5E44"/>
    <w:rsid w:val="6A91610A"/>
    <w:rsid w:val="6AB0EF2F"/>
    <w:rsid w:val="6ABE3DE4"/>
    <w:rsid w:val="6AD5318C"/>
    <w:rsid w:val="6AEA12ED"/>
    <w:rsid w:val="6B0EFA4E"/>
    <w:rsid w:val="6B1D8A31"/>
    <w:rsid w:val="6B249BC1"/>
    <w:rsid w:val="6B4FB17B"/>
    <w:rsid w:val="6B8CFA5D"/>
    <w:rsid w:val="6B93F632"/>
    <w:rsid w:val="6BA0162A"/>
    <w:rsid w:val="6BC91EF0"/>
    <w:rsid w:val="6BCCED79"/>
    <w:rsid w:val="6C1A67E0"/>
    <w:rsid w:val="6C4D4B9B"/>
    <w:rsid w:val="6C4F76EC"/>
    <w:rsid w:val="6C561DAE"/>
    <w:rsid w:val="6C6E51D7"/>
    <w:rsid w:val="6C795EF0"/>
    <w:rsid w:val="6C7FCB9F"/>
    <w:rsid w:val="6C81CD65"/>
    <w:rsid w:val="6C889433"/>
    <w:rsid w:val="6C8F9BCD"/>
    <w:rsid w:val="6CC9E937"/>
    <w:rsid w:val="6CD86607"/>
    <w:rsid w:val="6CE81E5D"/>
    <w:rsid w:val="6CEDC6AF"/>
    <w:rsid w:val="6D391E91"/>
    <w:rsid w:val="6D676730"/>
    <w:rsid w:val="6D8D3A19"/>
    <w:rsid w:val="6DBDF833"/>
    <w:rsid w:val="6DE90794"/>
    <w:rsid w:val="6DF6404B"/>
    <w:rsid w:val="6E0D8D9F"/>
    <w:rsid w:val="6E329FB2"/>
    <w:rsid w:val="6E32EE78"/>
    <w:rsid w:val="6E512C6C"/>
    <w:rsid w:val="6E5D8461"/>
    <w:rsid w:val="6E634E19"/>
    <w:rsid w:val="6E63DAC0"/>
    <w:rsid w:val="6E68F95E"/>
    <w:rsid w:val="6E7D474B"/>
    <w:rsid w:val="6E7F2529"/>
    <w:rsid w:val="6E8A3797"/>
    <w:rsid w:val="6F148A1C"/>
    <w:rsid w:val="6F275FBB"/>
    <w:rsid w:val="6F37393D"/>
    <w:rsid w:val="6F650EA6"/>
    <w:rsid w:val="6F6A9F27"/>
    <w:rsid w:val="6FCDC5CA"/>
    <w:rsid w:val="6FE5F61D"/>
    <w:rsid w:val="6FF3524A"/>
    <w:rsid w:val="7000F681"/>
    <w:rsid w:val="7014CD21"/>
    <w:rsid w:val="701CE913"/>
    <w:rsid w:val="702607F8"/>
    <w:rsid w:val="703281E2"/>
    <w:rsid w:val="703ED429"/>
    <w:rsid w:val="70417994"/>
    <w:rsid w:val="704C3B84"/>
    <w:rsid w:val="70560E89"/>
    <w:rsid w:val="70685906"/>
    <w:rsid w:val="70802A53"/>
    <w:rsid w:val="708FF0C4"/>
    <w:rsid w:val="709CB0A7"/>
    <w:rsid w:val="70A91921"/>
    <w:rsid w:val="70AF5CA0"/>
    <w:rsid w:val="70B28E42"/>
    <w:rsid w:val="70DEC144"/>
    <w:rsid w:val="70E2776B"/>
    <w:rsid w:val="70EA64F1"/>
    <w:rsid w:val="70ECB968"/>
    <w:rsid w:val="71054B42"/>
    <w:rsid w:val="710FA073"/>
    <w:rsid w:val="71154EF5"/>
    <w:rsid w:val="71271BEE"/>
    <w:rsid w:val="713A1465"/>
    <w:rsid w:val="715E0625"/>
    <w:rsid w:val="71752F59"/>
    <w:rsid w:val="71AC8093"/>
    <w:rsid w:val="71B0EA42"/>
    <w:rsid w:val="720077BA"/>
    <w:rsid w:val="7233F6AC"/>
    <w:rsid w:val="7252B638"/>
    <w:rsid w:val="726D0CF5"/>
    <w:rsid w:val="72ADADC6"/>
    <w:rsid w:val="72BD71AC"/>
    <w:rsid w:val="7311426E"/>
    <w:rsid w:val="73177DF5"/>
    <w:rsid w:val="731DB160"/>
    <w:rsid w:val="7377BF7B"/>
    <w:rsid w:val="738DAF4B"/>
    <w:rsid w:val="739BC612"/>
    <w:rsid w:val="73AEC1BC"/>
    <w:rsid w:val="73BC96CB"/>
    <w:rsid w:val="73BD35A0"/>
    <w:rsid w:val="73BFF7F0"/>
    <w:rsid w:val="73C95B73"/>
    <w:rsid w:val="73CBEF8E"/>
    <w:rsid w:val="73D02A61"/>
    <w:rsid w:val="73EEC84C"/>
    <w:rsid w:val="73F6A6C6"/>
    <w:rsid w:val="7409B9D9"/>
    <w:rsid w:val="740D3056"/>
    <w:rsid w:val="741A182D"/>
    <w:rsid w:val="744B66B4"/>
    <w:rsid w:val="74627965"/>
    <w:rsid w:val="746B2BCC"/>
    <w:rsid w:val="746C9FCE"/>
    <w:rsid w:val="7471B527"/>
    <w:rsid w:val="74B673AF"/>
    <w:rsid w:val="74B96740"/>
    <w:rsid w:val="74B9C0A1"/>
    <w:rsid w:val="74C9C1C8"/>
    <w:rsid w:val="74CA7124"/>
    <w:rsid w:val="74DA9299"/>
    <w:rsid w:val="74E56B1D"/>
    <w:rsid w:val="75148DF6"/>
    <w:rsid w:val="75153641"/>
    <w:rsid w:val="75168D6E"/>
    <w:rsid w:val="75339664"/>
    <w:rsid w:val="7533DCA3"/>
    <w:rsid w:val="753C13C0"/>
    <w:rsid w:val="755EC008"/>
    <w:rsid w:val="7567B1AC"/>
    <w:rsid w:val="756A4AFF"/>
    <w:rsid w:val="75B643C4"/>
    <w:rsid w:val="75C717F4"/>
    <w:rsid w:val="76567E0A"/>
    <w:rsid w:val="766A140B"/>
    <w:rsid w:val="766A9A86"/>
    <w:rsid w:val="76833C68"/>
    <w:rsid w:val="76E19C65"/>
    <w:rsid w:val="76E7C323"/>
    <w:rsid w:val="76EA1C25"/>
    <w:rsid w:val="76F798B2"/>
    <w:rsid w:val="77171594"/>
    <w:rsid w:val="77551D56"/>
    <w:rsid w:val="778D67A0"/>
    <w:rsid w:val="7791796C"/>
    <w:rsid w:val="77D44330"/>
    <w:rsid w:val="77ED3D78"/>
    <w:rsid w:val="77F10802"/>
    <w:rsid w:val="77FDE249"/>
    <w:rsid w:val="7828B731"/>
    <w:rsid w:val="78297EDF"/>
    <w:rsid w:val="783E471D"/>
    <w:rsid w:val="7861206E"/>
    <w:rsid w:val="78701734"/>
    <w:rsid w:val="787F219F"/>
    <w:rsid w:val="78877631"/>
    <w:rsid w:val="789B02A9"/>
    <w:rsid w:val="78C28D67"/>
    <w:rsid w:val="78C898A0"/>
    <w:rsid w:val="78FF3461"/>
    <w:rsid w:val="79220C5B"/>
    <w:rsid w:val="795E3A3E"/>
    <w:rsid w:val="797AB538"/>
    <w:rsid w:val="79B51691"/>
    <w:rsid w:val="79F9FD2F"/>
    <w:rsid w:val="7A0CF1D1"/>
    <w:rsid w:val="7A36DC5E"/>
    <w:rsid w:val="7A526128"/>
    <w:rsid w:val="7A781EDA"/>
    <w:rsid w:val="7A92FF4B"/>
    <w:rsid w:val="7AD1C230"/>
    <w:rsid w:val="7B1357D9"/>
    <w:rsid w:val="7B28A8C4"/>
    <w:rsid w:val="7B2D737E"/>
    <w:rsid w:val="7B2D75F7"/>
    <w:rsid w:val="7B41D121"/>
    <w:rsid w:val="7B63566E"/>
    <w:rsid w:val="7B6FB46E"/>
    <w:rsid w:val="7B725F5F"/>
    <w:rsid w:val="7B73ED60"/>
    <w:rsid w:val="7B7FB6C8"/>
    <w:rsid w:val="7B9BE4FE"/>
    <w:rsid w:val="7BB03B4F"/>
    <w:rsid w:val="7BCB09D5"/>
    <w:rsid w:val="7C0BC8AB"/>
    <w:rsid w:val="7C30EAD5"/>
    <w:rsid w:val="7C34493D"/>
    <w:rsid w:val="7C435535"/>
    <w:rsid w:val="7C6FE6BB"/>
    <w:rsid w:val="7C89E709"/>
    <w:rsid w:val="7C8AD05D"/>
    <w:rsid w:val="7C904367"/>
    <w:rsid w:val="7C9ECEA0"/>
    <w:rsid w:val="7CC0A475"/>
    <w:rsid w:val="7CE40D90"/>
    <w:rsid w:val="7CED4104"/>
    <w:rsid w:val="7D55A402"/>
    <w:rsid w:val="7D5816E5"/>
    <w:rsid w:val="7D78DFD1"/>
    <w:rsid w:val="7D813F9F"/>
    <w:rsid w:val="7D9003EE"/>
    <w:rsid w:val="7DA94DE5"/>
    <w:rsid w:val="7DD2354A"/>
    <w:rsid w:val="7DE24CC4"/>
    <w:rsid w:val="7DE51996"/>
    <w:rsid w:val="7DFC3F39"/>
    <w:rsid w:val="7DFDF0D5"/>
    <w:rsid w:val="7E24515B"/>
    <w:rsid w:val="7E2FC381"/>
    <w:rsid w:val="7E8C5189"/>
    <w:rsid w:val="7E9247B8"/>
    <w:rsid w:val="7EB9C02C"/>
    <w:rsid w:val="7EC4DF1A"/>
    <w:rsid w:val="7EC8747E"/>
    <w:rsid w:val="7EF6A147"/>
    <w:rsid w:val="7EF79E65"/>
    <w:rsid w:val="7F02AA97"/>
    <w:rsid w:val="7F22E418"/>
    <w:rsid w:val="7F473CC2"/>
    <w:rsid w:val="7F596BB8"/>
    <w:rsid w:val="7F5BEFE1"/>
    <w:rsid w:val="7F89EF7E"/>
    <w:rsid w:val="7FA30F02"/>
    <w:rsid w:val="7FA851BA"/>
    <w:rsid w:val="7FBC5554"/>
    <w:rsid w:val="7FCF70AD"/>
    <w:rsid w:val="7FD70041"/>
    <w:rsid w:val="7FE53756"/>
    <w:rsid w:val="7FED3186"/>
    <w:rsid w:val="7FF114C6"/>
    <w:rsid w:val="7FFC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5E5B"/>
  <w15:chartTrackingRefBased/>
  <w15:docId w15:val="{D2AF985E-C7EC-47C0-B289-BFFE1259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A7280BD"/>
    <w:pPr>
      <w:spacing w:after="0"/>
      <w:contextualSpacing/>
    </w:pPr>
    <w:rPr>
      <w:rFonts w:ascii="Arial" w:eastAsia="Arial" w:hAnsi="Arial" w:cs="Arial"/>
      <w:sz w:val="24"/>
      <w:szCs w:val="24"/>
      <w:lang w:val="en-GB"/>
    </w:rPr>
  </w:style>
  <w:style w:type="paragraph" w:styleId="Heading1">
    <w:name w:val="heading 1"/>
    <w:basedOn w:val="Normal"/>
    <w:next w:val="Normal"/>
    <w:link w:val="Heading1Char"/>
    <w:uiPriority w:val="9"/>
    <w:qFormat/>
    <w:rsid w:val="6A7280BD"/>
    <w:pPr>
      <w:keepNext/>
      <w:spacing w:before="240"/>
      <w:outlineLvl w:val="0"/>
    </w:pPr>
    <w:rPr>
      <w:color w:val="2F5496" w:themeColor="accent1" w:themeShade="BF"/>
      <w:sz w:val="32"/>
      <w:szCs w:val="32"/>
    </w:rPr>
  </w:style>
  <w:style w:type="paragraph" w:styleId="Heading2">
    <w:name w:val="heading 2"/>
    <w:basedOn w:val="Normal"/>
    <w:next w:val="Normal"/>
    <w:link w:val="Heading2Char"/>
    <w:uiPriority w:val="9"/>
    <w:unhideWhenUsed/>
    <w:qFormat/>
    <w:rsid w:val="6A7280BD"/>
    <w:pPr>
      <w:keepNext/>
      <w:spacing w:before="40"/>
      <w:outlineLvl w:val="1"/>
    </w:pPr>
    <w:rPr>
      <w:color w:val="2F5496" w:themeColor="accent1" w:themeShade="BF"/>
      <w:sz w:val="26"/>
      <w:szCs w:val="26"/>
    </w:rPr>
  </w:style>
  <w:style w:type="paragraph" w:styleId="Heading3">
    <w:name w:val="heading 3"/>
    <w:basedOn w:val="Normal"/>
    <w:next w:val="Normal"/>
    <w:link w:val="Heading3Char"/>
    <w:uiPriority w:val="9"/>
    <w:unhideWhenUsed/>
    <w:qFormat/>
    <w:rsid w:val="6A7280BD"/>
    <w:pPr>
      <w:keepNext/>
      <w:spacing w:before="40"/>
      <w:outlineLvl w:val="2"/>
    </w:pPr>
    <w:rPr>
      <w:color w:val="1F3763"/>
    </w:rPr>
  </w:style>
  <w:style w:type="paragraph" w:styleId="Heading4">
    <w:name w:val="heading 4"/>
    <w:basedOn w:val="Normal"/>
    <w:next w:val="Normal"/>
    <w:link w:val="Heading4Char"/>
    <w:uiPriority w:val="9"/>
    <w:unhideWhenUsed/>
    <w:qFormat/>
    <w:rsid w:val="6A7280BD"/>
    <w:pPr>
      <w:keepNext/>
      <w:spacing w:before="40"/>
      <w:outlineLvl w:val="3"/>
    </w:pPr>
    <w:rPr>
      <w:i/>
      <w:iCs/>
      <w:color w:val="2F5496" w:themeColor="accent1" w:themeShade="BF"/>
    </w:rPr>
  </w:style>
  <w:style w:type="paragraph" w:styleId="Heading5">
    <w:name w:val="heading 5"/>
    <w:basedOn w:val="Normal"/>
    <w:next w:val="Normal"/>
    <w:link w:val="Heading5Char"/>
    <w:uiPriority w:val="9"/>
    <w:unhideWhenUsed/>
    <w:qFormat/>
    <w:rsid w:val="6A7280BD"/>
    <w:pPr>
      <w:keepNext/>
      <w:spacing w:before="40"/>
      <w:outlineLvl w:val="4"/>
    </w:pPr>
    <w:rPr>
      <w:color w:val="2F5496" w:themeColor="accent1" w:themeShade="BF"/>
    </w:rPr>
  </w:style>
  <w:style w:type="paragraph" w:styleId="Heading6">
    <w:name w:val="heading 6"/>
    <w:basedOn w:val="Normal"/>
    <w:next w:val="Normal"/>
    <w:link w:val="Heading6Char"/>
    <w:uiPriority w:val="9"/>
    <w:unhideWhenUsed/>
    <w:qFormat/>
    <w:rsid w:val="6A7280BD"/>
    <w:pPr>
      <w:keepNext/>
      <w:spacing w:before="40"/>
      <w:outlineLvl w:val="5"/>
    </w:pPr>
    <w:rPr>
      <w:color w:val="1F3763"/>
    </w:rPr>
  </w:style>
  <w:style w:type="paragraph" w:styleId="Heading7">
    <w:name w:val="heading 7"/>
    <w:basedOn w:val="Normal"/>
    <w:next w:val="Normal"/>
    <w:link w:val="Heading7Char"/>
    <w:uiPriority w:val="9"/>
    <w:unhideWhenUsed/>
    <w:qFormat/>
    <w:rsid w:val="6A7280BD"/>
    <w:pPr>
      <w:keepNext/>
      <w:spacing w:before="40"/>
      <w:outlineLvl w:val="6"/>
    </w:pPr>
    <w:rPr>
      <w:i/>
      <w:iCs/>
      <w:color w:val="1F3763"/>
    </w:rPr>
  </w:style>
  <w:style w:type="paragraph" w:styleId="Heading8">
    <w:name w:val="heading 8"/>
    <w:basedOn w:val="Normal"/>
    <w:next w:val="Normal"/>
    <w:link w:val="Heading8Char"/>
    <w:uiPriority w:val="9"/>
    <w:unhideWhenUsed/>
    <w:qFormat/>
    <w:rsid w:val="6A7280BD"/>
    <w:pPr>
      <w:keepNext/>
      <w:spacing w:before="40"/>
      <w:outlineLvl w:val="7"/>
    </w:pPr>
    <w:rPr>
      <w:color w:val="272727"/>
      <w:sz w:val="21"/>
      <w:szCs w:val="21"/>
    </w:rPr>
  </w:style>
  <w:style w:type="paragraph" w:styleId="Heading9">
    <w:name w:val="heading 9"/>
    <w:basedOn w:val="Normal"/>
    <w:next w:val="Normal"/>
    <w:link w:val="Heading9Char"/>
    <w:uiPriority w:val="9"/>
    <w:unhideWhenUsed/>
    <w:qFormat/>
    <w:rsid w:val="6A7280BD"/>
    <w:pPr>
      <w:keepNext/>
      <w:spacing w:before="40"/>
      <w:outlineLvl w:val="8"/>
    </w:pPr>
    <w:rPr>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6A7280BD"/>
    <w:rPr>
      <w:rFonts w:ascii="Arial" w:eastAsia="Arial" w:hAnsi="Arial" w:cs="Arial"/>
      <w:noProof w:val="0"/>
      <w:sz w:val="24"/>
      <w:szCs w:val="24"/>
      <w:lang w:val="en-GB"/>
    </w:rPr>
  </w:style>
  <w:style w:type="paragraph" w:styleId="Title">
    <w:name w:val="Title"/>
    <w:basedOn w:val="Normal"/>
    <w:next w:val="Normal"/>
    <w:link w:val="TitleChar"/>
    <w:uiPriority w:val="10"/>
    <w:qFormat/>
    <w:rsid w:val="6A7280BD"/>
  </w:style>
  <w:style w:type="character" w:customStyle="1" w:styleId="Heading1Char">
    <w:name w:val="Heading 1 Char"/>
    <w:basedOn w:val="DefaultParagraphFont"/>
    <w:link w:val="Heading1"/>
    <w:uiPriority w:val="9"/>
    <w:rsid w:val="6A7280BD"/>
    <w:rPr>
      <w:rFonts w:ascii="Arial" w:eastAsia="Arial" w:hAnsi="Arial" w:cs="Arial"/>
      <w:noProof w:val="0"/>
      <w:color w:val="2F5496" w:themeColor="accent1" w:themeShade="BF"/>
      <w:sz w:val="32"/>
      <w:szCs w:val="32"/>
      <w:lang w:val="en-GB"/>
    </w:rPr>
  </w:style>
  <w:style w:type="paragraph" w:styleId="ListParagraph">
    <w:name w:val="List Paragraph"/>
    <w:basedOn w:val="Normal"/>
    <w:uiPriority w:val="34"/>
    <w:qFormat/>
    <w:rsid w:val="6A7280BD"/>
    <w:pPr>
      <w:ind w:left="72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6A7280BD"/>
    <w:rPr>
      <w:rFonts w:ascii="Arial" w:eastAsia="Arial" w:hAnsi="Arial" w:cs="Arial"/>
      <w:noProof w:val="0"/>
      <w:color w:val="2F5496" w:themeColor="accent1" w:themeShade="BF"/>
      <w:sz w:val="26"/>
      <w:szCs w:val="26"/>
      <w:lang w:val="en-GB"/>
    </w:r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sid w:val="6A7280BD"/>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6A7280BD"/>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6A7280BD"/>
    <w:pPr>
      <w:spacing w:before="360" w:after="360"/>
      <w:ind w:left="864" w:right="864"/>
      <w:jc w:val="center"/>
    </w:pPr>
    <w:rPr>
      <w:i/>
      <w:iCs/>
      <w:color w:val="4471C4"/>
    </w:rPr>
  </w:style>
  <w:style w:type="character" w:customStyle="1" w:styleId="Heading3Char">
    <w:name w:val="Heading 3 Char"/>
    <w:basedOn w:val="DefaultParagraphFont"/>
    <w:link w:val="Heading3"/>
    <w:uiPriority w:val="9"/>
    <w:rsid w:val="6A7280BD"/>
    <w:rPr>
      <w:rFonts w:ascii="Arial" w:eastAsia="Arial" w:hAnsi="Arial" w:cs="Arial"/>
      <w:noProof w:val="0"/>
      <w:color w:val="1F3763"/>
      <w:sz w:val="24"/>
      <w:szCs w:val="24"/>
      <w:lang w:val="en-GB"/>
    </w:rPr>
  </w:style>
  <w:style w:type="character" w:customStyle="1" w:styleId="Heading4Char">
    <w:name w:val="Heading 4 Char"/>
    <w:basedOn w:val="DefaultParagraphFont"/>
    <w:link w:val="Heading4"/>
    <w:uiPriority w:val="9"/>
    <w:rsid w:val="6A7280BD"/>
    <w:rPr>
      <w:rFonts w:ascii="Arial" w:eastAsia="Arial" w:hAnsi="Arial" w:cs="Arial"/>
      <w:i/>
      <w:iCs/>
      <w:noProof w:val="0"/>
      <w:color w:val="2F5496" w:themeColor="accent1" w:themeShade="BF"/>
      <w:sz w:val="24"/>
      <w:szCs w:val="24"/>
      <w:lang w:val="en-GB"/>
    </w:rPr>
  </w:style>
  <w:style w:type="character" w:customStyle="1" w:styleId="Heading5Char">
    <w:name w:val="Heading 5 Char"/>
    <w:basedOn w:val="DefaultParagraphFont"/>
    <w:link w:val="Heading5"/>
    <w:uiPriority w:val="9"/>
    <w:rsid w:val="6A7280BD"/>
    <w:rPr>
      <w:rFonts w:ascii="Arial" w:eastAsia="Arial" w:hAnsi="Arial" w:cs="Arial"/>
      <w:noProof w:val="0"/>
      <w:color w:val="2F5496" w:themeColor="accent1" w:themeShade="BF"/>
      <w:sz w:val="24"/>
      <w:szCs w:val="24"/>
      <w:lang w:val="en-GB"/>
    </w:rPr>
  </w:style>
  <w:style w:type="character" w:customStyle="1" w:styleId="Heading6Char">
    <w:name w:val="Heading 6 Char"/>
    <w:basedOn w:val="DefaultParagraphFont"/>
    <w:link w:val="Heading6"/>
    <w:uiPriority w:val="9"/>
    <w:rsid w:val="6A7280BD"/>
    <w:rPr>
      <w:rFonts w:ascii="Arial" w:eastAsia="Arial" w:hAnsi="Arial" w:cs="Arial"/>
      <w:noProof w:val="0"/>
      <w:color w:val="1F3763"/>
      <w:sz w:val="24"/>
      <w:szCs w:val="24"/>
      <w:lang w:val="en-GB"/>
    </w:rPr>
  </w:style>
  <w:style w:type="character" w:customStyle="1" w:styleId="Heading7Char">
    <w:name w:val="Heading 7 Char"/>
    <w:basedOn w:val="DefaultParagraphFont"/>
    <w:link w:val="Heading7"/>
    <w:uiPriority w:val="9"/>
    <w:rsid w:val="6A7280BD"/>
    <w:rPr>
      <w:rFonts w:ascii="Arial" w:eastAsia="Arial" w:hAnsi="Arial" w:cs="Arial"/>
      <w:i/>
      <w:iCs/>
      <w:noProof w:val="0"/>
      <w:color w:val="1F3763"/>
      <w:sz w:val="24"/>
      <w:szCs w:val="24"/>
      <w:lang w:val="en-GB"/>
    </w:rPr>
  </w:style>
  <w:style w:type="character" w:customStyle="1" w:styleId="Heading8Char">
    <w:name w:val="Heading 8 Char"/>
    <w:basedOn w:val="DefaultParagraphFont"/>
    <w:link w:val="Heading8"/>
    <w:uiPriority w:val="9"/>
    <w:rsid w:val="6A7280BD"/>
    <w:rPr>
      <w:rFonts w:ascii="Arial" w:eastAsia="Arial" w:hAnsi="Arial" w:cs="Arial"/>
      <w:noProof w:val="0"/>
      <w:color w:val="272727"/>
      <w:sz w:val="21"/>
      <w:szCs w:val="21"/>
      <w:lang w:val="en-GB"/>
    </w:rPr>
  </w:style>
  <w:style w:type="character" w:customStyle="1" w:styleId="Heading9Char">
    <w:name w:val="Heading 9 Char"/>
    <w:basedOn w:val="DefaultParagraphFont"/>
    <w:link w:val="Heading9"/>
    <w:uiPriority w:val="9"/>
    <w:rsid w:val="6A7280BD"/>
    <w:rPr>
      <w:rFonts w:ascii="Arial" w:eastAsia="Arial" w:hAnsi="Arial" w:cs="Arial"/>
      <w:i/>
      <w:iCs/>
      <w:noProof w:val="0"/>
      <w:color w:val="272727"/>
      <w:sz w:val="21"/>
      <w:szCs w:val="21"/>
      <w:lang w:val="en-GB"/>
    </w:rPr>
  </w:style>
  <w:style w:type="character" w:customStyle="1" w:styleId="SubtitleChar">
    <w:name w:val="Subtitle Char"/>
    <w:basedOn w:val="DefaultParagraphFont"/>
    <w:link w:val="Subtitle"/>
    <w:uiPriority w:val="11"/>
    <w:rsid w:val="6A7280BD"/>
    <w:rPr>
      <w:rFonts w:asciiTheme="minorHAnsi" w:eastAsiaTheme="minorEastAsia" w:hAnsiTheme="minorHAnsi" w:cstheme="minorBidi"/>
      <w:noProof w:val="0"/>
      <w:color w:val="5A5A5A"/>
      <w:sz w:val="24"/>
      <w:szCs w:val="24"/>
      <w:lang w:val="en-GB"/>
    </w:rPr>
  </w:style>
  <w:style w:type="character" w:customStyle="1" w:styleId="QuoteChar">
    <w:name w:val="Quote Char"/>
    <w:basedOn w:val="DefaultParagraphFont"/>
    <w:link w:val="Quote"/>
    <w:uiPriority w:val="29"/>
    <w:rsid w:val="6A7280BD"/>
    <w:rPr>
      <w:rFonts w:ascii="Arial" w:eastAsia="Arial" w:hAnsi="Arial" w:cs="Arial"/>
      <w:i/>
      <w:iCs/>
      <w:noProof w:val="0"/>
      <w:color w:val="000000" w:themeColor="text1"/>
      <w:sz w:val="24"/>
      <w:szCs w:val="24"/>
      <w:lang w:val="en-GB"/>
    </w:rPr>
  </w:style>
  <w:style w:type="character" w:customStyle="1" w:styleId="IntenseQuoteChar">
    <w:name w:val="Intense Quote Char"/>
    <w:basedOn w:val="DefaultParagraphFont"/>
    <w:link w:val="IntenseQuote"/>
    <w:uiPriority w:val="30"/>
    <w:rsid w:val="6A7280BD"/>
    <w:rPr>
      <w:rFonts w:ascii="Arial" w:eastAsia="Arial" w:hAnsi="Arial" w:cs="Arial"/>
      <w:i/>
      <w:iCs/>
      <w:noProof w:val="0"/>
      <w:color w:val="4471C4"/>
      <w:sz w:val="24"/>
      <w:szCs w:val="24"/>
      <w:lang w:val="en-GB"/>
    </w:rPr>
  </w:style>
  <w:style w:type="paragraph" w:styleId="TOC1">
    <w:name w:val="toc 1"/>
    <w:basedOn w:val="Normal"/>
    <w:next w:val="Normal"/>
    <w:uiPriority w:val="39"/>
    <w:unhideWhenUsed/>
    <w:rsid w:val="6A7280BD"/>
    <w:pPr>
      <w:spacing w:after="100"/>
    </w:pPr>
  </w:style>
  <w:style w:type="paragraph" w:styleId="TOC2">
    <w:name w:val="toc 2"/>
    <w:basedOn w:val="Normal"/>
    <w:next w:val="Normal"/>
    <w:uiPriority w:val="39"/>
    <w:unhideWhenUsed/>
    <w:rsid w:val="6A7280BD"/>
    <w:pPr>
      <w:spacing w:after="100"/>
      <w:ind w:left="220"/>
    </w:pPr>
  </w:style>
  <w:style w:type="paragraph" w:styleId="TOC3">
    <w:name w:val="toc 3"/>
    <w:basedOn w:val="Normal"/>
    <w:next w:val="Normal"/>
    <w:uiPriority w:val="39"/>
    <w:unhideWhenUsed/>
    <w:rsid w:val="6A7280BD"/>
    <w:pPr>
      <w:spacing w:after="100"/>
      <w:ind w:left="440"/>
    </w:pPr>
  </w:style>
  <w:style w:type="paragraph" w:styleId="TOC4">
    <w:name w:val="toc 4"/>
    <w:basedOn w:val="Normal"/>
    <w:next w:val="Normal"/>
    <w:uiPriority w:val="39"/>
    <w:unhideWhenUsed/>
    <w:rsid w:val="6A7280BD"/>
    <w:pPr>
      <w:spacing w:after="100"/>
      <w:ind w:left="660"/>
    </w:pPr>
  </w:style>
  <w:style w:type="paragraph" w:styleId="TOC5">
    <w:name w:val="toc 5"/>
    <w:basedOn w:val="Normal"/>
    <w:next w:val="Normal"/>
    <w:uiPriority w:val="39"/>
    <w:unhideWhenUsed/>
    <w:rsid w:val="6A7280BD"/>
    <w:pPr>
      <w:spacing w:after="100"/>
      <w:ind w:left="880"/>
    </w:pPr>
  </w:style>
  <w:style w:type="paragraph" w:styleId="TOC6">
    <w:name w:val="toc 6"/>
    <w:basedOn w:val="Normal"/>
    <w:next w:val="Normal"/>
    <w:uiPriority w:val="39"/>
    <w:unhideWhenUsed/>
    <w:rsid w:val="6A7280BD"/>
    <w:pPr>
      <w:spacing w:after="100"/>
      <w:ind w:left="1100"/>
    </w:pPr>
  </w:style>
  <w:style w:type="paragraph" w:styleId="TOC7">
    <w:name w:val="toc 7"/>
    <w:basedOn w:val="Normal"/>
    <w:next w:val="Normal"/>
    <w:uiPriority w:val="39"/>
    <w:unhideWhenUsed/>
    <w:rsid w:val="6A7280BD"/>
    <w:pPr>
      <w:spacing w:after="100"/>
      <w:ind w:left="1320"/>
    </w:pPr>
  </w:style>
  <w:style w:type="paragraph" w:styleId="TOC8">
    <w:name w:val="toc 8"/>
    <w:basedOn w:val="Normal"/>
    <w:next w:val="Normal"/>
    <w:uiPriority w:val="39"/>
    <w:unhideWhenUsed/>
    <w:rsid w:val="6A7280BD"/>
    <w:pPr>
      <w:spacing w:after="100"/>
      <w:ind w:left="1540"/>
    </w:pPr>
  </w:style>
  <w:style w:type="paragraph" w:styleId="TOC9">
    <w:name w:val="toc 9"/>
    <w:basedOn w:val="Normal"/>
    <w:next w:val="Normal"/>
    <w:uiPriority w:val="39"/>
    <w:unhideWhenUsed/>
    <w:rsid w:val="6A7280BD"/>
    <w:pPr>
      <w:spacing w:after="100"/>
      <w:ind w:left="1760"/>
    </w:pPr>
  </w:style>
  <w:style w:type="paragraph" w:styleId="EndnoteText">
    <w:name w:val="endnote text"/>
    <w:basedOn w:val="Normal"/>
    <w:link w:val="EndnoteTextChar"/>
    <w:uiPriority w:val="99"/>
    <w:semiHidden/>
    <w:unhideWhenUsed/>
    <w:rsid w:val="6A7280BD"/>
    <w:rPr>
      <w:sz w:val="20"/>
      <w:szCs w:val="20"/>
    </w:rPr>
  </w:style>
  <w:style w:type="character" w:customStyle="1" w:styleId="EndnoteTextChar">
    <w:name w:val="Endnote Text Char"/>
    <w:basedOn w:val="DefaultParagraphFont"/>
    <w:link w:val="EndnoteText"/>
    <w:uiPriority w:val="99"/>
    <w:semiHidden/>
    <w:rsid w:val="6A7280BD"/>
    <w:rPr>
      <w:rFonts w:ascii="Arial" w:eastAsia="Arial" w:hAnsi="Arial" w:cs="Arial"/>
      <w:noProof w:val="0"/>
      <w:sz w:val="20"/>
      <w:szCs w:val="20"/>
      <w:lang w:val="en-GB"/>
    </w:rPr>
  </w:style>
  <w:style w:type="paragraph" w:styleId="Footer">
    <w:name w:val="footer"/>
    <w:basedOn w:val="Normal"/>
    <w:link w:val="FooterChar"/>
    <w:uiPriority w:val="99"/>
    <w:unhideWhenUsed/>
    <w:rsid w:val="6A7280BD"/>
    <w:pPr>
      <w:tabs>
        <w:tab w:val="center" w:pos="4680"/>
        <w:tab w:val="right" w:pos="9360"/>
      </w:tabs>
    </w:pPr>
  </w:style>
  <w:style w:type="character" w:customStyle="1" w:styleId="FooterChar">
    <w:name w:val="Footer Char"/>
    <w:basedOn w:val="DefaultParagraphFont"/>
    <w:link w:val="Footer"/>
    <w:uiPriority w:val="99"/>
    <w:rsid w:val="6A7280BD"/>
    <w:rPr>
      <w:rFonts w:ascii="Arial" w:eastAsia="Arial" w:hAnsi="Arial" w:cs="Arial"/>
      <w:noProof w:val="0"/>
      <w:sz w:val="24"/>
      <w:szCs w:val="24"/>
      <w:lang w:val="en-GB"/>
    </w:rPr>
  </w:style>
  <w:style w:type="paragraph" w:styleId="FootnoteText">
    <w:name w:val="footnote text"/>
    <w:basedOn w:val="Normal"/>
    <w:link w:val="FootnoteTextChar"/>
    <w:uiPriority w:val="99"/>
    <w:semiHidden/>
    <w:unhideWhenUsed/>
    <w:rsid w:val="6A7280BD"/>
    <w:rPr>
      <w:sz w:val="20"/>
      <w:szCs w:val="20"/>
    </w:rPr>
  </w:style>
  <w:style w:type="character" w:customStyle="1" w:styleId="FootnoteTextChar">
    <w:name w:val="Footnote Text Char"/>
    <w:basedOn w:val="DefaultParagraphFont"/>
    <w:link w:val="FootnoteText"/>
    <w:uiPriority w:val="99"/>
    <w:semiHidden/>
    <w:rsid w:val="6A7280BD"/>
    <w:rPr>
      <w:rFonts w:ascii="Arial" w:eastAsia="Arial" w:hAnsi="Arial" w:cs="Arial"/>
      <w:noProof w:val="0"/>
      <w:sz w:val="20"/>
      <w:szCs w:val="20"/>
      <w:lang w:val="en-GB"/>
    </w:rPr>
  </w:style>
  <w:style w:type="paragraph" w:styleId="Header">
    <w:name w:val="header"/>
    <w:basedOn w:val="Normal"/>
    <w:link w:val="HeaderChar"/>
    <w:uiPriority w:val="99"/>
    <w:unhideWhenUsed/>
    <w:rsid w:val="6A7280BD"/>
    <w:pPr>
      <w:tabs>
        <w:tab w:val="center" w:pos="4680"/>
        <w:tab w:val="right" w:pos="9360"/>
      </w:tabs>
    </w:pPr>
  </w:style>
  <w:style w:type="character" w:customStyle="1" w:styleId="HeaderChar">
    <w:name w:val="Header Char"/>
    <w:basedOn w:val="DefaultParagraphFont"/>
    <w:link w:val="Header"/>
    <w:uiPriority w:val="99"/>
    <w:rsid w:val="6A7280BD"/>
    <w:rPr>
      <w:rFonts w:ascii="Arial" w:eastAsia="Arial" w:hAnsi="Arial" w:cs="Arial"/>
      <w:noProof w:val="0"/>
      <w:sz w:val="24"/>
      <w:szCs w:val="24"/>
      <w:lang w:val="en-GB"/>
    </w:rPr>
  </w:style>
  <w:style w:type="paragraph" w:customStyle="1" w:styleId="Style1">
    <w:name w:val="Style1"/>
    <w:basedOn w:val="Normal"/>
    <w:link w:val="Style1Char"/>
    <w:uiPriority w:val="1"/>
    <w:qFormat/>
    <w:rsid w:val="6A7280BD"/>
    <w:pPr>
      <w:keepNext/>
      <w:spacing w:before="240"/>
      <w:outlineLvl w:val="0"/>
    </w:pPr>
    <w:rPr>
      <w:color w:val="2F5496" w:themeColor="accent1" w:themeShade="BF"/>
      <w:sz w:val="32"/>
      <w:szCs w:val="32"/>
    </w:rPr>
  </w:style>
  <w:style w:type="character" w:customStyle="1" w:styleId="Style1Char">
    <w:name w:val="Style1 Char"/>
    <w:basedOn w:val="DefaultParagraphFont"/>
    <w:link w:val="Style1"/>
    <w:uiPriority w:val="1"/>
    <w:rsid w:val="6A7280BD"/>
    <w:rPr>
      <w:rFonts w:ascii="Arial" w:eastAsia="Arial" w:hAnsi="Arial" w:cs="Arial"/>
      <w:noProof w:val="0"/>
      <w:color w:val="2F5496" w:themeColor="accent1" w:themeShade="BF"/>
      <w:sz w:val="32"/>
      <w:szCs w:val="32"/>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643E"/>
    <w:pPr>
      <w:spacing w:after="0" w:line="240" w:lineRule="auto"/>
    </w:pPr>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6</cp:revision>
  <dcterms:created xsi:type="dcterms:W3CDTF">2023-03-24T14:35:00Z</dcterms:created>
  <dcterms:modified xsi:type="dcterms:W3CDTF">2023-03-27T16:41:00Z</dcterms:modified>
</cp:coreProperties>
</file>