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53C41812" w:rsidR="008D78B3" w:rsidRDefault="00C11145" w:rsidP="00E234E5">
      <w:pPr>
        <w:spacing w:line="360" w:lineRule="auto"/>
        <w:rPr>
          <w:b/>
          <w:bCs/>
        </w:rPr>
      </w:pPr>
      <w:r>
        <w:rPr>
          <w:b/>
          <w:smallCaps/>
          <w:noProof/>
          <w:spacing w:val="5"/>
          <w:lang w:val="pt-PT"/>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smallCaps/>
          <w:noProof/>
          <w:spacing w:val="5"/>
          <w:lang w:val="pt-PT"/>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8D78B3" w:rsidRDefault="00E234E5" w:rsidP="008D78B3">
      <w:pPr>
        <w:spacing w:before="240" w:after="240"/>
        <w:jc w:val="right"/>
        <w:rPr>
          <w:b/>
          <w:bCs/>
          <w:smallCaps/>
          <w:spacing w:val="5"/>
          <w:lang w:val="en-US"/>
        </w:rPr>
      </w:pPr>
    </w:p>
    <w:p w14:paraId="3DC99D90" w14:textId="2DC7BE75" w:rsidR="00B309B5" w:rsidRPr="00B309B5" w:rsidRDefault="00B309B5" w:rsidP="00B309B5">
      <w:pPr>
        <w:rPr>
          <w:lang w:val="en-US" w:eastAsia="fr-BE"/>
        </w:rPr>
      </w:pPr>
    </w:p>
    <w:p w14:paraId="668E4A3F" w14:textId="52B08D7D" w:rsidR="008075E7" w:rsidRPr="00642FB9" w:rsidRDefault="00C11145" w:rsidP="00BB4B3B">
      <w:pPr>
        <w:pStyle w:val="Heading1"/>
        <w:jc w:val="center"/>
        <w:rPr>
          <w:color w:val="19567E"/>
          <w:sz w:val="60"/>
          <w:szCs w:val="60"/>
          <w:lang w:val="pt-PT" w:eastAsia="fr-BE"/>
        </w:rPr>
      </w:pPr>
      <w:bookmarkStart w:id="0" w:name="_Toc134514511"/>
      <w:r>
        <w:rPr>
          <w:color w:val="19567E"/>
          <w:sz w:val="60"/>
          <w:szCs w:val="60"/>
          <w:lang w:val="pt-PT"/>
        </w:rPr>
        <w:br/>
      </w:r>
      <w:r w:rsidR="008075E7" w:rsidRPr="00C11145">
        <w:rPr>
          <w:color w:val="19567E"/>
          <w:sz w:val="60"/>
          <w:szCs w:val="60"/>
          <w:lang w:val="pt-PT"/>
        </w:rPr>
        <w:t>Manifesto do FED sobre as eleições europeias de 2024</w:t>
      </w:r>
      <w:r w:rsidR="004C1EAE" w:rsidRPr="00C11145">
        <w:rPr>
          <w:color w:val="19567E"/>
          <w:sz w:val="60"/>
          <w:szCs w:val="60"/>
          <w:lang w:val="pt-PT"/>
        </w:rPr>
        <w:br/>
      </w:r>
      <w:bookmarkEnd w:id="0"/>
    </w:p>
    <w:p w14:paraId="2082E3B7" w14:textId="27659FE2" w:rsidR="004E2ABD" w:rsidRPr="00642FB9" w:rsidRDefault="00E11218" w:rsidP="00366868">
      <w:pPr>
        <w:pStyle w:val="Heading1"/>
        <w:spacing w:line="360" w:lineRule="auto"/>
        <w:jc w:val="center"/>
        <w:rPr>
          <w:color w:val="000000" w:themeColor="text1"/>
          <w:sz w:val="28"/>
          <w:szCs w:val="28"/>
          <w:lang w:val="pt-PT" w:eastAsia="fr-BE"/>
        </w:rPr>
      </w:pPr>
      <w:bookmarkStart w:id="1" w:name="_Toc134514512"/>
      <w:r w:rsidRPr="004C1EAE">
        <w:rPr>
          <w:color w:val="000000" w:themeColor="text1"/>
          <w:sz w:val="36"/>
          <w:szCs w:val="36"/>
          <w:lang w:val="pt-PT"/>
        </w:rPr>
        <w:t>A</w:t>
      </w:r>
      <w:r w:rsidR="008075E7" w:rsidRPr="004C1EAE">
        <w:rPr>
          <w:color w:val="000000" w:themeColor="text1"/>
          <w:sz w:val="36"/>
          <w:szCs w:val="36"/>
          <w:lang w:val="pt-PT"/>
        </w:rPr>
        <w:t>dop</w:t>
      </w:r>
      <w:r w:rsidR="0013274B">
        <w:rPr>
          <w:color w:val="000000" w:themeColor="text1"/>
          <w:sz w:val="36"/>
          <w:szCs w:val="36"/>
          <w:lang w:val="pt-PT"/>
        </w:rPr>
        <w:t>tado pelo 5º Parlamento Europeu de pessoas com Deficiência</w:t>
      </w:r>
      <w:r w:rsidR="004C1EAE">
        <w:rPr>
          <w:color w:val="000000" w:themeColor="text1"/>
          <w:sz w:val="36"/>
          <w:szCs w:val="36"/>
          <w:lang w:val="pt-PT"/>
        </w:rPr>
        <w:br/>
      </w:r>
      <w:r w:rsidR="00416C80" w:rsidRPr="004C1EAE">
        <w:rPr>
          <w:color w:val="000000" w:themeColor="text1"/>
          <w:sz w:val="28"/>
          <w:szCs w:val="28"/>
          <w:lang w:val="pt-PT"/>
        </w:rPr>
        <w:br/>
      </w:r>
      <w:r w:rsidR="008075E7" w:rsidRPr="004C1EAE">
        <w:rPr>
          <w:b w:val="0"/>
          <w:color w:val="000000" w:themeColor="text1"/>
          <w:szCs w:val="32"/>
          <w:lang w:val="pt-PT"/>
        </w:rPr>
        <w:t xml:space="preserve">Bruxelas, 23 de </w:t>
      </w:r>
      <w:r w:rsidR="00801F53" w:rsidRPr="004C1EAE">
        <w:rPr>
          <w:b w:val="0"/>
          <w:color w:val="000000" w:themeColor="text1"/>
          <w:szCs w:val="32"/>
          <w:lang w:val="pt-PT"/>
        </w:rPr>
        <w:t>Maio</w:t>
      </w:r>
      <w:r w:rsidR="008075E7" w:rsidRPr="004C1EAE">
        <w:rPr>
          <w:b w:val="0"/>
          <w:color w:val="000000" w:themeColor="text1"/>
          <w:szCs w:val="32"/>
          <w:lang w:val="pt-PT"/>
        </w:rPr>
        <w:t xml:space="preserve"> de 2023</w:t>
      </w:r>
      <w:bookmarkEnd w:id="1"/>
    </w:p>
    <w:p w14:paraId="7C2B0C16" w14:textId="77777777" w:rsidR="004C1EAE" w:rsidRPr="00642FB9" w:rsidRDefault="004C1EAE" w:rsidP="004C1EAE">
      <w:pPr>
        <w:rPr>
          <w:lang w:val="pt-PT" w:eastAsia="fr-BE"/>
        </w:rPr>
      </w:pPr>
    </w:p>
    <w:p w14:paraId="144F5F28" w14:textId="77777777" w:rsidR="004C1EAE" w:rsidRPr="00642FB9" w:rsidRDefault="004C1EAE" w:rsidP="004C1EAE">
      <w:pPr>
        <w:rPr>
          <w:lang w:val="pt-PT" w:eastAsia="fr-BE"/>
        </w:rPr>
      </w:pPr>
    </w:p>
    <w:p w14:paraId="24C9731D" w14:textId="43A4895F" w:rsidR="004C1EAE" w:rsidRPr="00642FB9" w:rsidRDefault="004C1EAE" w:rsidP="004C1EAE">
      <w:pPr>
        <w:rPr>
          <w:lang w:val="pt-PT" w:eastAsia="fr-BE"/>
        </w:rPr>
      </w:pPr>
    </w:p>
    <w:p w14:paraId="659997E6" w14:textId="1A36D6B5" w:rsidR="004C1EAE" w:rsidRPr="00642FB9" w:rsidRDefault="00C11145" w:rsidP="004C1EAE">
      <w:pPr>
        <w:rPr>
          <w:lang w:val="pt-PT" w:eastAsia="fr-BE"/>
        </w:rPr>
      </w:pPr>
      <w:r>
        <w:rPr>
          <w:noProof/>
          <w:lang w:val="pt-PT"/>
        </w:rPr>
        <mc:AlternateContent>
          <mc:Choice Requires="wpg">
            <w:drawing>
              <wp:anchor distT="0" distB="0" distL="114300" distR="114300" simplePos="0" relativeHeight="251658240"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6564A2" id="Grupo 4" o:spid="_x0000_s1026"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">
                  <v:imagedata r:id="rId11" o:title="Imagen que contiene Texto&#10;&#10;Descripción generada automáticamente" cropleft="1395f" cropright="827f"/>
                </v:shape>
              </v:group>
            </w:pict>
          </mc:Fallback>
        </mc:AlternateContent>
      </w:r>
    </w:p>
    <w:p w14:paraId="4A4B5044" w14:textId="63B3FB5A" w:rsidR="004C1EAE" w:rsidRPr="00642FB9" w:rsidRDefault="004C1EAE" w:rsidP="004C1EAE">
      <w:pPr>
        <w:rPr>
          <w:lang w:val="pt-PT" w:eastAsia="fr-BE"/>
        </w:rPr>
      </w:pPr>
    </w:p>
    <w:p w14:paraId="7BD247D0" w14:textId="70D5DCB5" w:rsidR="004C1EAE" w:rsidRPr="00642FB9" w:rsidRDefault="004C1EAE" w:rsidP="004C1EAE">
      <w:pPr>
        <w:rPr>
          <w:lang w:val="pt-PT" w:eastAsia="fr-BE"/>
        </w:rPr>
      </w:pPr>
    </w:p>
    <w:p w14:paraId="78086FC7" w14:textId="76C611C4" w:rsidR="004C1EAE" w:rsidRPr="00642FB9" w:rsidRDefault="004C1EAE" w:rsidP="004C1EAE">
      <w:pPr>
        <w:rPr>
          <w:lang w:val="pt-PT" w:eastAsia="fr-BE"/>
        </w:rPr>
      </w:pPr>
    </w:p>
    <w:p w14:paraId="1CEDFC29" w14:textId="6D734F84" w:rsidR="004C1EAE" w:rsidRPr="00642FB9" w:rsidRDefault="004C1EAE" w:rsidP="004C1EAE">
      <w:pPr>
        <w:rPr>
          <w:lang w:val="pt-PT" w:eastAsia="fr-BE"/>
        </w:rPr>
      </w:pPr>
    </w:p>
    <w:p w14:paraId="2E9937C4" w14:textId="1552F71A" w:rsidR="004C1EAE" w:rsidRPr="00642FB9" w:rsidRDefault="004C1EAE" w:rsidP="004C1EAE">
      <w:pPr>
        <w:rPr>
          <w:lang w:val="pt-PT" w:eastAsia="fr-BE"/>
        </w:rPr>
      </w:pPr>
    </w:p>
    <w:p w14:paraId="795DEBB3" w14:textId="768EC23B" w:rsidR="004C1EAE" w:rsidRPr="00642FB9" w:rsidRDefault="004C1EAE" w:rsidP="004C1EAE">
      <w:pPr>
        <w:rPr>
          <w:lang w:val="pt-PT" w:eastAsia="fr-BE"/>
        </w:rPr>
      </w:pPr>
    </w:p>
    <w:p w14:paraId="59E1FEBF" w14:textId="2E3CB7FE" w:rsidR="004C1EAE" w:rsidRPr="00642FB9" w:rsidRDefault="004C1EAE" w:rsidP="004C1EAE">
      <w:pPr>
        <w:rPr>
          <w:lang w:val="pt-PT" w:eastAsia="fr-BE"/>
        </w:rPr>
      </w:pPr>
    </w:p>
    <w:p w14:paraId="0F3538AF" w14:textId="307757A0" w:rsidR="004C1EAE" w:rsidRPr="00642FB9" w:rsidRDefault="004C1EAE" w:rsidP="004C1EAE">
      <w:pPr>
        <w:rPr>
          <w:lang w:val="pt-PT" w:eastAsia="fr-BE"/>
        </w:rPr>
      </w:pPr>
    </w:p>
    <w:p w14:paraId="434DEC36" w14:textId="77777777" w:rsidR="004C1EAE" w:rsidRPr="00642FB9" w:rsidRDefault="004C1EAE" w:rsidP="004C1EAE">
      <w:pPr>
        <w:rPr>
          <w:lang w:val="pt-PT" w:eastAsia="fr-BE"/>
        </w:rPr>
      </w:pPr>
    </w:p>
    <w:p w14:paraId="02FDFB41" w14:textId="33E42A0A" w:rsidR="004C1EAE" w:rsidRPr="00642FB9" w:rsidRDefault="004C1EAE" w:rsidP="004C1EAE">
      <w:pPr>
        <w:rPr>
          <w:lang w:val="pt-PT" w:eastAsia="fr-BE"/>
        </w:rPr>
      </w:pPr>
    </w:p>
    <w:p w14:paraId="685FFC66" w14:textId="20FFD9B9" w:rsidR="004C1EAE" w:rsidRPr="00642FB9" w:rsidRDefault="004C1EAE" w:rsidP="004C1EAE">
      <w:pPr>
        <w:rPr>
          <w:lang w:val="pt-PT" w:eastAsia="fr-BE"/>
        </w:rPr>
      </w:pPr>
    </w:p>
    <w:p w14:paraId="774C484E" w14:textId="78B2096A" w:rsidR="004C1EAE" w:rsidRPr="00642FB9" w:rsidRDefault="004C1EAE" w:rsidP="004C1EAE">
      <w:pPr>
        <w:rPr>
          <w:lang w:val="pt-PT" w:eastAsia="fr-BE"/>
        </w:rPr>
      </w:pPr>
    </w:p>
    <w:p w14:paraId="3835E8ED" w14:textId="5782F6E4" w:rsidR="004C1EAE" w:rsidRPr="00642FB9" w:rsidRDefault="004C1EAE" w:rsidP="004C1EAE">
      <w:pPr>
        <w:rPr>
          <w:lang w:val="pt-PT" w:eastAsia="fr-BE"/>
        </w:rPr>
      </w:pPr>
    </w:p>
    <w:p w14:paraId="2CF87EB8" w14:textId="025165F6" w:rsidR="004C1EAE" w:rsidRPr="00642FB9" w:rsidRDefault="004C1EAE" w:rsidP="004C1EAE">
      <w:pPr>
        <w:rPr>
          <w:lang w:val="pt-PT" w:eastAsia="fr-BE"/>
        </w:rPr>
      </w:pPr>
    </w:p>
    <w:p w14:paraId="3CB7AF80" w14:textId="4052D665" w:rsidR="004C1EAE" w:rsidRPr="00642FB9" w:rsidRDefault="004C1EAE" w:rsidP="004C1EAE">
      <w:pPr>
        <w:rPr>
          <w:lang w:val="pt-PT" w:eastAsia="fr-BE"/>
        </w:rPr>
      </w:pPr>
    </w:p>
    <w:p w14:paraId="0F2A57DC" w14:textId="1054C6FA" w:rsidR="004C1EAE" w:rsidRPr="00642FB9" w:rsidRDefault="004C1EAE" w:rsidP="004C1EAE">
      <w:pPr>
        <w:rPr>
          <w:lang w:val="pt-PT" w:eastAsia="fr-BE"/>
        </w:rPr>
      </w:pPr>
    </w:p>
    <w:p w14:paraId="571B36E1" w14:textId="77777777" w:rsidR="004C1EAE" w:rsidRPr="00642FB9" w:rsidRDefault="004C1EAE" w:rsidP="004C1EAE">
      <w:pPr>
        <w:rPr>
          <w:lang w:val="pt-PT" w:eastAsia="fr-BE"/>
        </w:rPr>
      </w:pPr>
    </w:p>
    <w:p w14:paraId="2AC08793" w14:textId="77777777" w:rsidR="004C1EAE" w:rsidRPr="00642FB9" w:rsidRDefault="004C1EAE" w:rsidP="004C1EAE">
      <w:pPr>
        <w:rPr>
          <w:lang w:val="pt-PT" w:eastAsia="fr-BE"/>
        </w:rPr>
      </w:pPr>
    </w:p>
    <w:p w14:paraId="5639D472" w14:textId="77777777" w:rsidR="004C1EAE" w:rsidRPr="00642FB9" w:rsidRDefault="004C1EAE" w:rsidP="004C1EAE">
      <w:pPr>
        <w:rPr>
          <w:lang w:val="pt-PT" w:eastAsia="fr-BE"/>
        </w:rPr>
      </w:pPr>
    </w:p>
    <w:p w14:paraId="79D439D5" w14:textId="77777777" w:rsidR="004C1EAE" w:rsidRPr="00642FB9" w:rsidRDefault="004C1EAE" w:rsidP="004C1EAE">
      <w:pPr>
        <w:rPr>
          <w:lang w:val="pt-PT" w:eastAsia="fr-BE"/>
        </w:rPr>
      </w:pPr>
    </w:p>
    <w:sdt>
      <w:sdtPr>
        <w:rPr>
          <w:rFonts w:ascii="Arial" w:eastAsia="Lucida Sans Unicode" w:hAnsi="Arial"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14:paraId="65F24FE2" w14:textId="3F0670D4" w:rsidR="001A5054" w:rsidRPr="00253980" w:rsidRDefault="0013274B" w:rsidP="00B36480">
          <w:pPr>
            <w:pStyle w:val="TOCHeading"/>
            <w:spacing w:line="360" w:lineRule="auto"/>
            <w:rPr>
              <w:rFonts w:ascii="Arial" w:hAnsi="Arial" w:cs="Arial"/>
              <w:b w:val="0"/>
              <w:bCs w:val="0"/>
              <w:i/>
              <w:iCs/>
              <w:noProof/>
            </w:rPr>
          </w:pPr>
          <w:r>
            <w:rPr>
              <w:rStyle w:val="Heading2Char"/>
              <w:rFonts w:eastAsiaTheme="majorEastAsia"/>
              <w:b/>
              <w:bCs/>
              <w:color w:val="19567E"/>
              <w:sz w:val="36"/>
              <w:szCs w:val="36"/>
              <w:lang w:val="pt-PT"/>
            </w:rPr>
            <w:t>Índice</w:t>
          </w:r>
          <w:r w:rsidR="001A5054" w:rsidRPr="00253980">
            <w:rPr>
              <w:rFonts w:asciiTheme="minorHAnsi" w:hAnsiTheme="minorHAnsi" w:cstheme="minorHAnsi"/>
              <w:b w:val="0"/>
              <w:bCs w:val="0"/>
              <w:i/>
              <w:iCs/>
              <w:lang w:val="pt-PT"/>
            </w:rPr>
            <w:fldChar w:fldCharType="begin"/>
          </w:r>
          <w:r w:rsidR="001A5054" w:rsidRPr="00253980">
            <w:rPr>
              <w:lang w:val="pt-PT"/>
            </w:rPr>
            <w:instrText>TOC \o "1-3" \h \z \u</w:instrText>
          </w:r>
          <w:r w:rsidR="001A5054" w:rsidRPr="00253980">
            <w:rPr>
              <w:rFonts w:asciiTheme="minorHAnsi" w:hAnsiTheme="minorHAnsi" w:cstheme="minorHAnsi"/>
              <w:b w:val="0"/>
              <w:bCs w:val="0"/>
              <w:i/>
              <w:iCs/>
              <w:lang w:val="pt-PT"/>
            </w:rPr>
            <w:fldChar w:fldCharType="separate"/>
          </w:r>
        </w:p>
        <w:p w14:paraId="1BEF8A57" w14:textId="1647969F" w:rsidR="001A5054" w:rsidRPr="00253980" w:rsidRDefault="00180F44" w:rsidP="001A5054">
          <w:pPr>
            <w:pStyle w:val="TOC2"/>
            <w:tabs>
              <w:tab w:val="right" w:leader="dot" w:pos="9926"/>
            </w:tabs>
            <w:spacing w:line="360" w:lineRule="auto"/>
            <w:rPr>
              <w:rFonts w:ascii="Arial" w:hAnsi="Arial" w:cs="Arial"/>
              <w:b w:val="0"/>
              <w:bCs w:val="0"/>
              <w:noProof/>
              <w:sz w:val="28"/>
              <w:szCs w:val="28"/>
            </w:rPr>
          </w:pPr>
          <w:hyperlink w:anchor="_Toc134514513" w:history="1">
            <w:r w:rsidR="001A5054" w:rsidRPr="00253980">
              <w:rPr>
                <w:rStyle w:val="Hyperlink"/>
                <w:b w:val="0"/>
                <w:bCs w:val="0"/>
                <w:noProof/>
                <w:sz w:val="28"/>
                <w:szCs w:val="28"/>
                <w:lang w:val="pt-PT"/>
              </w:rPr>
              <w:t>Introdução</w:t>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_Toc134514513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3</w:t>
            </w:r>
            <w:r w:rsidR="001A5054" w:rsidRPr="00253980">
              <w:rPr>
                <w:b w:val="0"/>
                <w:bCs w:val="0"/>
                <w:noProof/>
                <w:webHidden/>
                <w:sz w:val="28"/>
                <w:szCs w:val="28"/>
                <w:lang w:val="pt-PT"/>
              </w:rPr>
              <w:fldChar w:fldCharType="end"/>
            </w:r>
          </w:hyperlink>
        </w:p>
        <w:p w14:paraId="4F9ADB09" w14:textId="67A6A5E7" w:rsidR="001A5054" w:rsidRPr="00253980" w:rsidRDefault="00180F44" w:rsidP="001A5054">
          <w:pPr>
            <w:pStyle w:val="TOC2"/>
            <w:tabs>
              <w:tab w:val="right" w:leader="dot" w:pos="9926"/>
            </w:tabs>
            <w:spacing w:line="360" w:lineRule="auto"/>
            <w:rPr>
              <w:rFonts w:ascii="Arial" w:hAnsi="Arial" w:cs="Arial"/>
              <w:b w:val="0"/>
              <w:bCs w:val="0"/>
              <w:noProof/>
              <w:sz w:val="28"/>
              <w:szCs w:val="28"/>
            </w:rPr>
          </w:pPr>
          <w:hyperlink w:anchor="_Toc134514514" w:history="1">
            <w:r w:rsidR="001A5054" w:rsidRPr="00253980">
              <w:rPr>
                <w:rStyle w:val="Hyperlink"/>
                <w:b w:val="0"/>
                <w:bCs w:val="0"/>
                <w:noProof/>
                <w:sz w:val="28"/>
                <w:szCs w:val="28"/>
                <w:lang w:val="pt-PT"/>
              </w:rPr>
              <w:t>Construir um futuro inclusivo para as pessoas com deficiência na UE</w:t>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_Toc134514514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4</w:t>
            </w:r>
            <w:r w:rsidR="001A5054" w:rsidRPr="00253980">
              <w:rPr>
                <w:b w:val="0"/>
                <w:bCs w:val="0"/>
                <w:noProof/>
                <w:webHidden/>
                <w:sz w:val="28"/>
                <w:szCs w:val="28"/>
                <w:lang w:val="pt-PT"/>
              </w:rPr>
              <w:fldChar w:fldCharType="end"/>
            </w:r>
          </w:hyperlink>
          <w:hyperlink w:anchor="_Toc134514514" w:history="1"/>
        </w:p>
        <w:p w14:paraId="02D1C14A" w14:textId="51325047"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5" w:history="1">
            <w:r w:rsidR="001A5054" w:rsidRPr="00253980">
              <w:rPr>
                <w:rStyle w:val="Hyperlink"/>
                <w:b w:val="0"/>
                <w:bCs w:val="0"/>
                <w:noProof/>
                <w:sz w:val="28"/>
                <w:szCs w:val="28"/>
                <w:lang w:val="pt-PT"/>
              </w:rPr>
              <w:t>1.Garantir a participação das pessoas com deficiência na vida política e pública da UE</w:t>
            </w:r>
            <w:r w:rsidR="001A5054" w:rsidRPr="00253980">
              <w:rPr>
                <w:b w:val="0"/>
                <w:bCs w:val="0"/>
                <w:noProof/>
                <w:sz w:val="28"/>
                <w:szCs w:val="28"/>
                <w:lang w:val="pt-PT"/>
              </w:rPr>
              <w:tab/>
            </w:r>
            <w:r w:rsidR="001A5054" w:rsidRPr="00253980">
              <w:rPr>
                <w:b w:val="0"/>
                <w:bCs w:val="0"/>
                <w:noProof/>
                <w:webHidden/>
                <w:sz w:val="28"/>
                <w:szCs w:val="28"/>
                <w:lang w:val="pt-PT"/>
              </w:rPr>
              <w:tab/>
            </w:r>
            <w:r w:rsidR="00B36480">
              <w:rPr>
                <w:b w:val="0"/>
                <w:bCs w:val="0"/>
                <w:noProof/>
                <w:webHidden/>
                <w:sz w:val="28"/>
                <w:szCs w:val="28"/>
                <w:lang w:val="pt-PT"/>
              </w:rPr>
              <w:t>…………………………………………………………………………………………………………………………..</w:t>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_Toc134514515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4</w:t>
            </w:r>
            <w:r w:rsidR="001A5054" w:rsidRPr="00253980">
              <w:rPr>
                <w:b w:val="0"/>
                <w:bCs w:val="0"/>
                <w:noProof/>
                <w:webHidden/>
                <w:sz w:val="28"/>
                <w:szCs w:val="28"/>
                <w:lang w:val="pt-PT"/>
              </w:rPr>
              <w:fldChar w:fldCharType="end"/>
            </w:r>
          </w:hyperlink>
        </w:p>
        <w:p w14:paraId="43F0DF44" w14:textId="7EF46CDA"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6" w:history="1">
            <w:r w:rsidR="001A5054" w:rsidRPr="00253980">
              <w:rPr>
                <w:rStyle w:val="Hyperlink"/>
                <w:b w:val="0"/>
                <w:bCs w:val="0"/>
                <w:noProof/>
                <w:sz w:val="28"/>
                <w:szCs w:val="28"/>
                <w:lang w:val="pt-PT"/>
              </w:rPr>
              <w:t xml:space="preserve">2.Concretizar uma União da Igualdade para as pessoas com deficiência, tendo como bússola a </w:t>
            </w:r>
            <w:r w:rsidR="0006655E">
              <w:rPr>
                <w:rStyle w:val="Hyperlink"/>
                <w:b w:val="0"/>
                <w:bCs w:val="0"/>
                <w:noProof/>
                <w:sz w:val="28"/>
                <w:szCs w:val="28"/>
                <w:lang w:val="pt-PT"/>
              </w:rPr>
              <w:t>CDPD</w:t>
            </w:r>
            <w:r w:rsidR="001A5054" w:rsidRPr="00253980">
              <w:rPr>
                <w:b w:val="0"/>
                <w:bCs w:val="0"/>
                <w:noProof/>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_Toc134514516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6</w:t>
            </w:r>
            <w:r w:rsidR="001A5054" w:rsidRPr="00253980">
              <w:rPr>
                <w:b w:val="0"/>
                <w:bCs w:val="0"/>
                <w:noProof/>
                <w:webHidden/>
                <w:sz w:val="28"/>
                <w:szCs w:val="28"/>
                <w:lang w:val="pt-PT"/>
              </w:rPr>
              <w:fldChar w:fldCharType="end"/>
            </w:r>
          </w:hyperlink>
          <w:hyperlink w:anchor="_Toc134514516" w:history="1">
            <w:r w:rsidR="001A5054" w:rsidRPr="00253980">
              <w:rPr>
                <w:rStyle w:val="Hyperlink"/>
                <w:b w:val="0"/>
                <w:bCs w:val="0"/>
                <w:noProof/>
                <w:sz w:val="28"/>
                <w:szCs w:val="28"/>
                <w:lang w:val="pt-PT"/>
              </w:rPr>
              <w:t>6</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_Toc134514516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6</w:t>
            </w:r>
            <w:r w:rsidR="001A5054" w:rsidRPr="00253980">
              <w:rPr>
                <w:b w:val="0"/>
                <w:bCs w:val="0"/>
                <w:noProof/>
                <w:webHidden/>
                <w:sz w:val="28"/>
                <w:szCs w:val="28"/>
                <w:lang w:val="pt-PT"/>
              </w:rPr>
              <w:fldChar w:fldCharType="end"/>
            </w:r>
          </w:hyperlink>
        </w:p>
        <w:p w14:paraId="0AB21411" w14:textId="3C5B1517"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7" w:history="1">
            <w:r w:rsidR="001A5054" w:rsidRPr="00253980">
              <w:rPr>
                <w:rStyle w:val="Hyperlink"/>
                <w:b w:val="0"/>
                <w:bCs w:val="0"/>
                <w:noProof/>
                <w:sz w:val="28"/>
                <w:szCs w:val="28"/>
                <w:lang w:val="pt-PT"/>
              </w:rPr>
              <w:t>3.Tornar-se uma Europa mais social</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_Toc134514517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9</w:t>
            </w:r>
            <w:r w:rsidR="001A5054" w:rsidRPr="00253980">
              <w:rPr>
                <w:b w:val="0"/>
                <w:bCs w:val="0"/>
                <w:noProof/>
                <w:webHidden/>
                <w:sz w:val="28"/>
                <w:szCs w:val="28"/>
                <w:lang w:val="pt-PT"/>
              </w:rPr>
              <w:fldChar w:fldCharType="end"/>
            </w:r>
          </w:hyperlink>
          <w:hyperlink w:anchor="_Toc134514517" w:history="1">
            <w:r w:rsidR="001A5054" w:rsidRPr="00253980">
              <w:rPr>
                <w:rStyle w:val="Hyperlink"/>
                <w:b w:val="0"/>
                <w:bCs w:val="0"/>
                <w:noProof/>
                <w:sz w:val="28"/>
                <w:szCs w:val="28"/>
                <w:lang w:val="pt-PT"/>
              </w:rPr>
              <w:t>8</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_Toc134514517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9</w:t>
            </w:r>
            <w:r w:rsidR="001A5054" w:rsidRPr="00253980">
              <w:rPr>
                <w:b w:val="0"/>
                <w:bCs w:val="0"/>
                <w:noProof/>
                <w:webHidden/>
                <w:sz w:val="28"/>
                <w:szCs w:val="28"/>
                <w:lang w:val="pt-PT"/>
              </w:rPr>
              <w:fldChar w:fldCharType="end"/>
            </w:r>
          </w:hyperlink>
        </w:p>
        <w:p w14:paraId="6CB88AEB" w14:textId="764A66EF"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8" w:history="1">
            <w:r w:rsidR="001A5054" w:rsidRPr="00253980">
              <w:rPr>
                <w:rStyle w:val="Hyperlink"/>
                <w:b w:val="0"/>
                <w:bCs w:val="0"/>
                <w:noProof/>
                <w:sz w:val="28"/>
                <w:szCs w:val="28"/>
                <w:lang w:val="pt-PT"/>
              </w:rPr>
              <w:t>4.Abraçar a acessibilidade – permitir a livre circulação na Europa</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_Toc134514518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12</w:t>
            </w:r>
            <w:r w:rsidR="001A5054" w:rsidRPr="00253980">
              <w:rPr>
                <w:b w:val="0"/>
                <w:bCs w:val="0"/>
                <w:noProof/>
                <w:webHidden/>
                <w:sz w:val="28"/>
                <w:szCs w:val="28"/>
                <w:lang w:val="pt-PT"/>
              </w:rPr>
              <w:fldChar w:fldCharType="end"/>
            </w:r>
          </w:hyperlink>
          <w:hyperlink w:anchor="_Toc134514518" w:history="1">
            <w:r w:rsidR="001A5054" w:rsidRPr="00253980">
              <w:rPr>
                <w:rStyle w:val="Hyperlink"/>
                <w:b w:val="0"/>
                <w:bCs w:val="0"/>
                <w:noProof/>
                <w:sz w:val="28"/>
                <w:szCs w:val="28"/>
                <w:lang w:val="pt-PT"/>
              </w:rPr>
              <w:t>11</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_Toc134514518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12</w:t>
            </w:r>
            <w:r w:rsidR="001A5054" w:rsidRPr="00253980">
              <w:rPr>
                <w:b w:val="0"/>
                <w:bCs w:val="0"/>
                <w:noProof/>
                <w:webHidden/>
                <w:sz w:val="28"/>
                <w:szCs w:val="28"/>
                <w:lang w:val="pt-PT"/>
              </w:rPr>
              <w:fldChar w:fldCharType="end"/>
            </w:r>
          </w:hyperlink>
        </w:p>
        <w:p w14:paraId="7EB642CB" w14:textId="5F2D2C8B" w:rsidR="001A5054" w:rsidRPr="00253980" w:rsidRDefault="00180F44" w:rsidP="001A5054">
          <w:pPr>
            <w:pStyle w:val="TOC2"/>
            <w:tabs>
              <w:tab w:val="left" w:pos="720"/>
              <w:tab w:val="right" w:leader="dot" w:pos="9926"/>
            </w:tabs>
            <w:spacing w:line="360" w:lineRule="auto"/>
            <w:rPr>
              <w:rFonts w:ascii="Arial" w:hAnsi="Arial" w:cs="Arial"/>
              <w:b w:val="0"/>
              <w:bCs w:val="0"/>
              <w:noProof/>
              <w:sz w:val="28"/>
              <w:szCs w:val="28"/>
            </w:rPr>
          </w:pPr>
          <w:hyperlink w:anchor="_Toc134514519" w:history="1">
            <w:r w:rsidR="001A5054" w:rsidRPr="00253980">
              <w:rPr>
                <w:rStyle w:val="Hyperlink"/>
                <w:b w:val="0"/>
                <w:bCs w:val="0"/>
                <w:noProof/>
                <w:sz w:val="28"/>
                <w:szCs w:val="28"/>
                <w:lang w:val="pt-PT"/>
              </w:rPr>
              <w:t>5.Proteção das pessoas com deficiência dentro e fora da Europa</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_Toc134514519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15</w:t>
            </w:r>
            <w:r w:rsidR="001A5054" w:rsidRPr="00253980">
              <w:rPr>
                <w:b w:val="0"/>
                <w:bCs w:val="0"/>
                <w:noProof/>
                <w:webHidden/>
                <w:sz w:val="28"/>
                <w:szCs w:val="28"/>
                <w:lang w:val="pt-PT"/>
              </w:rPr>
              <w:fldChar w:fldCharType="end"/>
            </w:r>
          </w:hyperlink>
          <w:hyperlink w:anchor="_Toc134514519" w:history="1">
            <w:r w:rsidR="001A5054" w:rsidRPr="00253980">
              <w:rPr>
                <w:rStyle w:val="Hyperlink"/>
                <w:b w:val="0"/>
                <w:bCs w:val="0"/>
                <w:noProof/>
                <w:sz w:val="28"/>
                <w:szCs w:val="28"/>
                <w:lang w:val="pt-PT"/>
              </w:rPr>
              <w:t>13</w:t>
            </w:r>
            <w:r w:rsidR="001A5054" w:rsidRPr="00253980">
              <w:rPr>
                <w:b w:val="0"/>
                <w:bCs w:val="0"/>
                <w:noProof/>
                <w:sz w:val="28"/>
                <w:szCs w:val="28"/>
                <w:lang w:val="pt-PT"/>
              </w:rPr>
              <w:tab/>
            </w:r>
            <w:r w:rsidR="001A5054" w:rsidRPr="00253980">
              <w:rPr>
                <w:b w:val="0"/>
                <w:bCs w:val="0"/>
                <w:noProof/>
                <w:webHidden/>
                <w:sz w:val="28"/>
                <w:szCs w:val="28"/>
                <w:lang w:val="pt-PT"/>
              </w:rPr>
              <w:tab/>
            </w:r>
            <w:r w:rsidR="001A5054" w:rsidRPr="00253980">
              <w:rPr>
                <w:b w:val="0"/>
                <w:bCs w:val="0"/>
                <w:noProof/>
                <w:webHidden/>
                <w:sz w:val="28"/>
                <w:szCs w:val="28"/>
                <w:lang w:val="pt-PT"/>
              </w:rPr>
              <w:fldChar w:fldCharType="begin"/>
            </w:r>
            <w:r w:rsidR="001A5054" w:rsidRPr="00253980">
              <w:rPr>
                <w:b w:val="0"/>
                <w:bCs w:val="0"/>
                <w:noProof/>
                <w:webHidden/>
                <w:sz w:val="28"/>
                <w:szCs w:val="28"/>
                <w:lang w:val="pt-PT"/>
              </w:rPr>
              <w:instrText xml:space="preserve"> PAGEREF _Toc134514519 \h </w:instrText>
            </w:r>
            <w:r w:rsidR="001A5054" w:rsidRPr="00253980">
              <w:rPr>
                <w:b w:val="0"/>
                <w:bCs w:val="0"/>
                <w:noProof/>
                <w:webHidden/>
                <w:sz w:val="28"/>
                <w:szCs w:val="28"/>
                <w:lang w:val="pt-PT"/>
              </w:rPr>
            </w:r>
            <w:r w:rsidR="001A5054" w:rsidRPr="00253980">
              <w:rPr>
                <w:b w:val="0"/>
                <w:bCs w:val="0"/>
                <w:noProof/>
                <w:webHidden/>
                <w:sz w:val="28"/>
                <w:szCs w:val="28"/>
                <w:lang w:val="pt-PT"/>
              </w:rPr>
              <w:fldChar w:fldCharType="separate"/>
            </w:r>
            <w:r w:rsidR="00B36480">
              <w:rPr>
                <w:b w:val="0"/>
                <w:bCs w:val="0"/>
                <w:noProof/>
                <w:webHidden/>
                <w:sz w:val="28"/>
                <w:szCs w:val="28"/>
                <w:lang w:val="pt-PT"/>
              </w:rPr>
              <w:t>15</w:t>
            </w:r>
            <w:r w:rsidR="001A5054" w:rsidRPr="00253980">
              <w:rPr>
                <w:b w:val="0"/>
                <w:bCs w:val="0"/>
                <w:noProof/>
                <w:webHidden/>
                <w:sz w:val="28"/>
                <w:szCs w:val="28"/>
                <w:lang w:val="pt-PT"/>
              </w:rPr>
              <w:fldChar w:fldCharType="end"/>
            </w:r>
          </w:hyperlink>
        </w:p>
        <w:p w14:paraId="312D5577" w14:textId="3FED7714" w:rsidR="001A5054" w:rsidRPr="00253980" w:rsidRDefault="00180F44" w:rsidP="001A5054">
          <w:pPr>
            <w:pStyle w:val="TOC3"/>
            <w:tabs>
              <w:tab w:val="right" w:leader="dot" w:pos="9926"/>
            </w:tabs>
            <w:spacing w:line="360" w:lineRule="auto"/>
            <w:rPr>
              <w:rFonts w:ascii="Arial" w:hAnsi="Arial" w:cs="Arial"/>
              <w:noProof/>
              <w:sz w:val="28"/>
              <w:szCs w:val="28"/>
            </w:rPr>
          </w:pPr>
          <w:hyperlink w:anchor="_Toc134514520" w:history="1">
            <w:r w:rsidR="001A5054" w:rsidRPr="00253980">
              <w:rPr>
                <w:rStyle w:val="Hyperlink"/>
                <w:noProof/>
                <w:sz w:val="28"/>
                <w:szCs w:val="28"/>
                <w:lang w:val="pt-PT"/>
              </w:rPr>
              <w:t>Nada sobre nós sem nós</w:t>
            </w:r>
            <w:r w:rsidR="001A5054" w:rsidRPr="00253980">
              <w:rPr>
                <w:noProof/>
                <w:webHidden/>
                <w:sz w:val="28"/>
                <w:szCs w:val="28"/>
                <w:lang w:val="pt-PT"/>
              </w:rPr>
              <w:tab/>
            </w:r>
            <w:r w:rsidR="001A5054" w:rsidRPr="00253980">
              <w:rPr>
                <w:noProof/>
                <w:webHidden/>
                <w:sz w:val="28"/>
                <w:szCs w:val="28"/>
                <w:lang w:val="pt-PT"/>
              </w:rPr>
              <w:fldChar w:fldCharType="begin"/>
            </w:r>
            <w:r w:rsidR="001A5054" w:rsidRPr="00253980">
              <w:rPr>
                <w:noProof/>
                <w:webHidden/>
                <w:sz w:val="28"/>
                <w:szCs w:val="28"/>
                <w:lang w:val="pt-PT"/>
              </w:rPr>
              <w:instrText xml:space="preserve"> PAGEREF _Toc134514520 \h </w:instrText>
            </w:r>
            <w:r w:rsidR="001A5054" w:rsidRPr="00253980">
              <w:rPr>
                <w:noProof/>
                <w:webHidden/>
                <w:sz w:val="28"/>
                <w:szCs w:val="28"/>
                <w:lang w:val="pt-PT"/>
              </w:rPr>
            </w:r>
            <w:r w:rsidR="001A5054" w:rsidRPr="00253980">
              <w:rPr>
                <w:noProof/>
                <w:webHidden/>
                <w:sz w:val="28"/>
                <w:szCs w:val="28"/>
                <w:lang w:val="pt-PT"/>
              </w:rPr>
              <w:fldChar w:fldCharType="separate"/>
            </w:r>
            <w:r w:rsidR="00B36480">
              <w:rPr>
                <w:noProof/>
                <w:webHidden/>
                <w:sz w:val="28"/>
                <w:szCs w:val="28"/>
                <w:lang w:val="pt-PT"/>
              </w:rPr>
              <w:t>16</w:t>
            </w:r>
            <w:r w:rsidR="001A5054" w:rsidRPr="00253980">
              <w:rPr>
                <w:noProof/>
                <w:webHidden/>
                <w:sz w:val="28"/>
                <w:szCs w:val="28"/>
                <w:lang w:val="pt-PT"/>
              </w:rPr>
              <w:fldChar w:fldCharType="end"/>
            </w:r>
          </w:hyperlink>
          <w:hyperlink w:anchor="_Toc134514520" w:history="1">
            <w:r w:rsidR="001A5054" w:rsidRPr="00253980">
              <w:rPr>
                <w:rStyle w:val="Hyperlink"/>
                <w:noProof/>
                <w:sz w:val="28"/>
                <w:szCs w:val="28"/>
                <w:lang w:val="pt-PT"/>
              </w:rPr>
              <w:t>14</w:t>
            </w:r>
            <w:r w:rsidR="001A5054" w:rsidRPr="00253980">
              <w:rPr>
                <w:noProof/>
                <w:webHidden/>
                <w:sz w:val="28"/>
                <w:szCs w:val="28"/>
                <w:lang w:val="pt-PT"/>
              </w:rPr>
              <w:tab/>
            </w:r>
            <w:r w:rsidR="001A5054" w:rsidRPr="00253980">
              <w:rPr>
                <w:noProof/>
                <w:webHidden/>
                <w:sz w:val="28"/>
                <w:szCs w:val="28"/>
                <w:lang w:val="pt-PT"/>
              </w:rPr>
              <w:fldChar w:fldCharType="begin"/>
            </w:r>
            <w:r w:rsidR="001A5054" w:rsidRPr="00253980">
              <w:rPr>
                <w:noProof/>
                <w:webHidden/>
                <w:sz w:val="28"/>
                <w:szCs w:val="28"/>
                <w:lang w:val="pt-PT"/>
              </w:rPr>
              <w:instrText xml:space="preserve"> PAGEREF _Toc134514520 \h </w:instrText>
            </w:r>
            <w:r w:rsidR="001A5054" w:rsidRPr="00253980">
              <w:rPr>
                <w:noProof/>
                <w:webHidden/>
                <w:sz w:val="28"/>
                <w:szCs w:val="28"/>
                <w:lang w:val="pt-PT"/>
              </w:rPr>
            </w:r>
            <w:r w:rsidR="001A5054" w:rsidRPr="00253980">
              <w:rPr>
                <w:noProof/>
                <w:webHidden/>
                <w:sz w:val="28"/>
                <w:szCs w:val="28"/>
                <w:lang w:val="pt-PT"/>
              </w:rPr>
              <w:fldChar w:fldCharType="separate"/>
            </w:r>
            <w:r w:rsidR="00B36480">
              <w:rPr>
                <w:noProof/>
                <w:webHidden/>
                <w:sz w:val="28"/>
                <w:szCs w:val="28"/>
                <w:lang w:val="pt-PT"/>
              </w:rPr>
              <w:t>16</w:t>
            </w:r>
            <w:r w:rsidR="001A5054" w:rsidRPr="00253980">
              <w:rPr>
                <w:noProof/>
                <w:webHidden/>
                <w:sz w:val="28"/>
                <w:szCs w:val="28"/>
                <w:lang w:val="pt-PT"/>
              </w:rPr>
              <w:fldChar w:fldCharType="end"/>
            </w:r>
          </w:hyperlink>
        </w:p>
        <w:p w14:paraId="12143028" w14:textId="5B720DFB" w:rsidR="001A5054" w:rsidRDefault="001A5054" w:rsidP="001A5054">
          <w:pPr>
            <w:spacing w:line="360" w:lineRule="auto"/>
          </w:pPr>
          <w:r w:rsidRPr="00253980">
            <w:rPr>
              <w:b/>
              <w:bCs/>
              <w:noProof/>
              <w:sz w:val="28"/>
              <w:szCs w:val="28"/>
            </w:rPr>
            <w:fldChar w:fldCharType="end"/>
          </w:r>
        </w:p>
      </w:sdtContent>
    </w:sdt>
    <w:p w14:paraId="7E57B08D" w14:textId="77777777" w:rsidR="004C1EAE" w:rsidRDefault="004C1EAE" w:rsidP="004C1EAE">
      <w:pPr>
        <w:rPr>
          <w:lang w:val="en-US" w:eastAsia="fr-BE"/>
        </w:rPr>
      </w:pPr>
    </w:p>
    <w:p w14:paraId="14E3BECE" w14:textId="77777777" w:rsidR="004C1EAE" w:rsidRDefault="004C1EAE" w:rsidP="004C1EAE">
      <w:pPr>
        <w:rPr>
          <w:lang w:val="en-US" w:eastAsia="fr-BE"/>
        </w:rPr>
      </w:pPr>
    </w:p>
    <w:p w14:paraId="3F7DD1EA" w14:textId="77777777" w:rsidR="004C1EAE" w:rsidRDefault="004C1EAE" w:rsidP="004C1EAE">
      <w:pPr>
        <w:rPr>
          <w:lang w:val="en-US" w:eastAsia="fr-BE"/>
        </w:rPr>
      </w:pPr>
    </w:p>
    <w:p w14:paraId="4D557BCF" w14:textId="7350D5D1" w:rsidR="00C11145" w:rsidRDefault="00C11145" w:rsidP="00C11145">
      <w:pPr>
        <w:pStyle w:val="Heading2"/>
        <w:spacing w:before="0" w:after="0"/>
        <w:rPr>
          <w:color w:val="1A567E"/>
          <w:sz w:val="32"/>
          <w:szCs w:val="28"/>
        </w:rPr>
      </w:pPr>
      <w:bookmarkStart w:id="2" w:name="_Toc134514513"/>
    </w:p>
    <w:p w14:paraId="6B1C639F" w14:textId="77777777" w:rsidR="00C11145" w:rsidRPr="00C11145" w:rsidRDefault="00C11145" w:rsidP="00C11145"/>
    <w:p w14:paraId="09EDE95E" w14:textId="2CB8EC7E" w:rsidR="001B74AB" w:rsidRPr="00642FB9" w:rsidRDefault="001B74AB" w:rsidP="00C11145">
      <w:pPr>
        <w:pStyle w:val="Heading2"/>
        <w:spacing w:before="0"/>
        <w:rPr>
          <w:color w:val="1A567E"/>
          <w:sz w:val="32"/>
          <w:szCs w:val="28"/>
          <w:lang w:val="pt-PT"/>
        </w:rPr>
      </w:pPr>
      <w:r w:rsidRPr="004C1EAE">
        <w:rPr>
          <w:color w:val="1A567E"/>
          <w:sz w:val="32"/>
          <w:szCs w:val="28"/>
          <w:lang w:val="pt-PT"/>
        </w:rPr>
        <w:lastRenderedPageBreak/>
        <w:t>Introdução</w:t>
      </w:r>
      <w:bookmarkEnd w:id="2"/>
    </w:p>
    <w:p w14:paraId="624C43AA" w14:textId="77777777" w:rsidR="004E2ABD" w:rsidRPr="00642FB9" w:rsidRDefault="004E2ABD" w:rsidP="00D75A9E">
      <w:pPr>
        <w:rPr>
          <w:lang w:val="pt-PT"/>
        </w:rPr>
      </w:pPr>
    </w:p>
    <w:p w14:paraId="73E77C1F" w14:textId="27CB1253" w:rsidR="00276B78" w:rsidRPr="00642FB9" w:rsidRDefault="00093CE7" w:rsidP="00B309B5">
      <w:pPr>
        <w:spacing w:line="360" w:lineRule="auto"/>
        <w:rPr>
          <w:lang w:val="pt-PT"/>
        </w:rPr>
      </w:pPr>
      <w:r>
        <w:rPr>
          <w:lang w:val="pt-PT"/>
        </w:rPr>
        <w:t>O Fórum Europeu das Pessoas com Deficiência (FED) é uma organização independente com</w:t>
      </w:r>
      <w:r w:rsidR="0037392A">
        <w:rPr>
          <w:lang w:val="pt-PT"/>
        </w:rPr>
        <w:t xml:space="preserve"> mais de 25 anos de história que representa os interesses de 100 milhões de pessoas com deficiência</w:t>
      </w:r>
      <w:r>
        <w:rPr>
          <w:lang w:val="pt-PT"/>
        </w:rPr>
        <w:t>.</w:t>
      </w:r>
      <w:r w:rsidR="00276B78">
        <w:rPr>
          <w:lang w:val="pt-PT"/>
        </w:rPr>
        <w:t xml:space="preserve"> </w:t>
      </w:r>
      <w:r>
        <w:rPr>
          <w:lang w:val="pt-PT"/>
        </w:rPr>
        <w:t xml:space="preserve"> Em</w:t>
      </w:r>
      <w:r w:rsidR="00B36480">
        <w:rPr>
          <w:lang w:val="pt-PT"/>
        </w:rPr>
        <w:t xml:space="preserve"> </w:t>
      </w:r>
      <w:r w:rsidR="0037392A">
        <w:rPr>
          <w:lang w:val="pt-PT"/>
        </w:rPr>
        <w:t xml:space="preserve">23 de </w:t>
      </w:r>
      <w:r w:rsidR="00B36480">
        <w:rPr>
          <w:lang w:val="pt-PT"/>
        </w:rPr>
        <w:t>M</w:t>
      </w:r>
      <w:r w:rsidR="0037392A">
        <w:rPr>
          <w:lang w:val="pt-PT"/>
        </w:rPr>
        <w:t>aio,</w:t>
      </w:r>
      <w:r w:rsidR="00276B78">
        <w:rPr>
          <w:lang w:val="pt-PT"/>
        </w:rPr>
        <w:t xml:space="preserve"> </w:t>
      </w:r>
      <w:r w:rsidR="00B36480">
        <w:rPr>
          <w:lang w:val="pt-PT"/>
        </w:rPr>
        <w:t>o FED</w:t>
      </w:r>
      <w:r>
        <w:rPr>
          <w:lang w:val="pt-PT"/>
        </w:rPr>
        <w:t xml:space="preserve"> organizou</w:t>
      </w:r>
      <w:r w:rsidR="00276B78">
        <w:rPr>
          <w:lang w:val="pt-PT"/>
        </w:rPr>
        <w:t xml:space="preserve"> </w:t>
      </w:r>
      <w:r w:rsidR="00B645A2">
        <w:rPr>
          <w:lang w:val="pt-PT"/>
        </w:rPr>
        <w:t>o 5</w:t>
      </w:r>
      <w:r w:rsidR="0037392A">
        <w:rPr>
          <w:lang w:val="pt-PT"/>
        </w:rPr>
        <w:t>º</w:t>
      </w:r>
      <w:r w:rsidR="00276B78">
        <w:rPr>
          <w:lang w:val="pt-PT"/>
        </w:rPr>
        <w:t xml:space="preserve"> </w:t>
      </w:r>
      <w:r w:rsidR="00B645A2">
        <w:rPr>
          <w:lang w:val="pt-PT"/>
        </w:rPr>
        <w:t>Parlamento Europeu</w:t>
      </w:r>
      <w:r w:rsidR="0037392A">
        <w:rPr>
          <w:lang w:val="pt-PT"/>
        </w:rPr>
        <w:t xml:space="preserve"> das Pessoas com Deficiência em colaboração com as suas organizações membros e o Parlamento Europeu. </w:t>
      </w:r>
    </w:p>
    <w:p w14:paraId="3C5F81AA" w14:textId="36FE3AB7" w:rsidR="0037392A" w:rsidRPr="00642FB9" w:rsidRDefault="0037392A" w:rsidP="00B309B5">
      <w:pPr>
        <w:spacing w:line="360" w:lineRule="auto"/>
        <w:rPr>
          <w:lang w:val="pt-PT"/>
        </w:rPr>
      </w:pPr>
    </w:p>
    <w:p w14:paraId="521F3DCB" w14:textId="6E79D833" w:rsidR="0037392A" w:rsidRPr="00642FB9" w:rsidRDefault="0037392A" w:rsidP="00B309B5">
      <w:pPr>
        <w:spacing w:line="360" w:lineRule="auto"/>
        <w:rPr>
          <w:lang w:val="pt-PT"/>
        </w:rPr>
      </w:pPr>
      <w:r>
        <w:rPr>
          <w:lang w:val="pt-PT"/>
        </w:rPr>
        <w:t>O</w:t>
      </w:r>
      <w:r w:rsidR="00B36480">
        <w:rPr>
          <w:vertAlign w:val="superscript"/>
          <w:lang w:val="pt-PT"/>
        </w:rPr>
        <w:t xml:space="preserve"> </w:t>
      </w:r>
      <w:r w:rsidR="00B36480" w:rsidRPr="00B36480">
        <w:rPr>
          <w:kern w:val="24"/>
          <w:lang w:val="pt-PT"/>
        </w:rPr>
        <w:t>5</w:t>
      </w:r>
      <w:r w:rsidRPr="00B36480">
        <w:rPr>
          <w:kern w:val="24"/>
          <w:lang w:val="pt-PT"/>
        </w:rPr>
        <w:t>.</w:t>
      </w:r>
      <w:r w:rsidRPr="0037392A">
        <w:rPr>
          <w:vertAlign w:val="superscript"/>
          <w:lang w:val="pt-PT"/>
        </w:rPr>
        <w:t>º</w:t>
      </w:r>
      <w:r w:rsidR="00737D04">
        <w:rPr>
          <w:lang w:val="pt-PT"/>
        </w:rPr>
        <w:t xml:space="preserve"> Parlamento Europeu das Pessoas com Deficiência reuniu mais de 600 delegados com deficiência de toda a Europa, representando a diversidade do movimento europeu das pessoas com deficiência. </w:t>
      </w:r>
    </w:p>
    <w:p w14:paraId="45280382" w14:textId="2B1B7369" w:rsidR="0037392A" w:rsidRPr="00642FB9" w:rsidRDefault="0037392A" w:rsidP="00B309B5">
      <w:pPr>
        <w:spacing w:line="360" w:lineRule="auto"/>
        <w:rPr>
          <w:lang w:val="pt-PT"/>
        </w:rPr>
      </w:pPr>
    </w:p>
    <w:p w14:paraId="57274D2C" w14:textId="5CA02804" w:rsidR="0037392A" w:rsidRPr="00642FB9" w:rsidRDefault="0037392A" w:rsidP="00B309B5">
      <w:pPr>
        <w:spacing w:line="360" w:lineRule="auto"/>
        <w:rPr>
          <w:lang w:val="pt-PT"/>
        </w:rPr>
      </w:pPr>
      <w:r>
        <w:rPr>
          <w:lang w:val="pt-PT"/>
        </w:rPr>
        <w:t>Tendo em vista as próximas eleições europeias de 2024, os delegados do</w:t>
      </w:r>
      <w:r w:rsidRPr="0037392A">
        <w:rPr>
          <w:vertAlign w:val="superscript"/>
          <w:lang w:val="pt-PT"/>
        </w:rPr>
        <w:t>.</w:t>
      </w:r>
      <w:r w:rsidR="00D1283C" w:rsidRPr="00D1283C">
        <w:rPr>
          <w:kern w:val="24"/>
          <w:lang w:val="pt-PT"/>
        </w:rPr>
        <w:t xml:space="preserve"> </w:t>
      </w:r>
      <w:r w:rsidR="00D1283C" w:rsidRPr="00B36480">
        <w:rPr>
          <w:kern w:val="24"/>
          <w:lang w:val="pt-PT"/>
        </w:rPr>
        <w:t>5.</w:t>
      </w:r>
      <w:r w:rsidR="00D1283C" w:rsidRPr="0037392A">
        <w:rPr>
          <w:vertAlign w:val="superscript"/>
          <w:lang w:val="pt-PT"/>
        </w:rPr>
        <w:t>º</w:t>
      </w:r>
      <w:r>
        <w:rPr>
          <w:lang w:val="pt-PT"/>
        </w:rPr>
        <w:t xml:space="preserve"> Parlamento Europeu d</w:t>
      </w:r>
      <w:r w:rsidR="00D1283C">
        <w:rPr>
          <w:lang w:val="pt-PT"/>
        </w:rPr>
        <w:t>e</w:t>
      </w:r>
      <w:r w:rsidR="00737D04">
        <w:rPr>
          <w:lang w:val="pt-PT"/>
        </w:rPr>
        <w:t xml:space="preserve"> Pessoas com Deficiência </w:t>
      </w:r>
      <w:r w:rsidR="00801F53">
        <w:rPr>
          <w:lang w:val="pt-PT"/>
        </w:rPr>
        <w:t>adoptaram</w:t>
      </w:r>
      <w:r w:rsidR="00737D04">
        <w:rPr>
          <w:lang w:val="pt-PT"/>
        </w:rPr>
        <w:t xml:space="preserve"> o seguinte Manifesto com o </w:t>
      </w:r>
      <w:r w:rsidR="00801F53">
        <w:rPr>
          <w:lang w:val="pt-PT"/>
        </w:rPr>
        <w:t>objectivo</w:t>
      </w:r>
      <w:r w:rsidR="00737D04">
        <w:rPr>
          <w:lang w:val="pt-PT"/>
        </w:rPr>
        <w:t xml:space="preserve"> de orientar os programas políticos dos candidatos </w:t>
      </w:r>
      <w:r w:rsidR="00E11218">
        <w:rPr>
          <w:lang w:val="pt-PT"/>
        </w:rPr>
        <w:t xml:space="preserve">ao Parlamento Europeu, a </w:t>
      </w:r>
      <w:r w:rsidR="00737D04">
        <w:rPr>
          <w:lang w:val="pt-PT"/>
        </w:rPr>
        <w:t xml:space="preserve">futura Comissão Europeia nomeada após as eleições e todas as políticas pertinentes que </w:t>
      </w:r>
      <w:r w:rsidR="00801F53">
        <w:rPr>
          <w:lang w:val="pt-PT"/>
        </w:rPr>
        <w:t>afectam</w:t>
      </w:r>
      <w:r w:rsidR="00737D04">
        <w:rPr>
          <w:lang w:val="pt-PT"/>
        </w:rPr>
        <w:t xml:space="preserve"> o futuro das pessoas com deficiência dentro e fora da Europa. </w:t>
      </w:r>
    </w:p>
    <w:p w14:paraId="3A975581" w14:textId="5AB81505" w:rsidR="00737D04" w:rsidRPr="00642FB9" w:rsidRDefault="00737D04" w:rsidP="00B309B5">
      <w:pPr>
        <w:spacing w:line="360" w:lineRule="auto"/>
        <w:rPr>
          <w:lang w:val="pt-PT"/>
        </w:rPr>
      </w:pPr>
    </w:p>
    <w:p w14:paraId="6A3E10EB" w14:textId="753EC274" w:rsidR="00B309B5" w:rsidRPr="00642FB9" w:rsidRDefault="00093CE7" w:rsidP="008D78B3">
      <w:pPr>
        <w:spacing w:line="360" w:lineRule="auto"/>
        <w:rPr>
          <w:lang w:val="pt-PT"/>
        </w:rPr>
      </w:pPr>
      <w:r>
        <w:rPr>
          <w:lang w:val="pt-PT"/>
        </w:rPr>
        <w:t>Este Manifesto define as principais prioridades para as pessoas com deficiência a cumprir pelas instituições da União Europeia, em total alinhamento com a Convenção das Nações Unidas sobre os Direitos das Pessoas com Deficiência</w:t>
      </w:r>
      <w:r w:rsidR="00675F31">
        <w:rPr>
          <w:lang w:val="pt-PT"/>
        </w:rPr>
        <w:t xml:space="preserve"> (</w:t>
      </w:r>
      <w:r w:rsidR="0006655E">
        <w:rPr>
          <w:lang w:val="pt-PT"/>
        </w:rPr>
        <w:t>CDPD</w:t>
      </w:r>
      <w:r w:rsidR="00675F31">
        <w:rPr>
          <w:lang w:val="pt-PT"/>
        </w:rPr>
        <w:t xml:space="preserve">) e </w:t>
      </w:r>
      <w:r>
        <w:rPr>
          <w:lang w:val="pt-PT"/>
        </w:rPr>
        <w:t>com o lema do movimento das pessoas com deficiência: «</w:t>
      </w:r>
      <w:r w:rsidR="008637E7">
        <w:rPr>
          <w:lang w:val="pt-PT"/>
        </w:rPr>
        <w:t xml:space="preserve">Nada sobre nós sem nós». </w:t>
      </w:r>
    </w:p>
    <w:p w14:paraId="318532E0" w14:textId="372CB61D" w:rsidR="00C11145" w:rsidRPr="00642FB9" w:rsidRDefault="00C11145" w:rsidP="008D78B3">
      <w:pPr>
        <w:spacing w:line="360" w:lineRule="auto"/>
        <w:rPr>
          <w:lang w:val="pt-PT"/>
        </w:rPr>
      </w:pPr>
      <w:r>
        <w:rPr>
          <w:noProof/>
          <w:lang w:val="pt-PT"/>
        </w:rPr>
        <w:drawing>
          <wp:anchor distT="0" distB="0" distL="114300" distR="114300" simplePos="0" relativeHeight="251662336"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642FB9" w:rsidRDefault="00C11145" w:rsidP="008D78B3">
      <w:pPr>
        <w:spacing w:line="360" w:lineRule="auto"/>
        <w:rPr>
          <w:lang w:val="pt-PT"/>
        </w:rPr>
      </w:pPr>
    </w:p>
    <w:p w14:paraId="555483D4" w14:textId="4213B87E" w:rsidR="00C11145" w:rsidRPr="00642FB9" w:rsidRDefault="00C11145" w:rsidP="008D78B3">
      <w:pPr>
        <w:spacing w:line="360" w:lineRule="auto"/>
        <w:rPr>
          <w:lang w:val="pt-PT"/>
        </w:rPr>
      </w:pPr>
    </w:p>
    <w:p w14:paraId="34EC214F" w14:textId="45AEE658" w:rsidR="004C1EAE" w:rsidRPr="00642FB9" w:rsidRDefault="004C1EAE" w:rsidP="008D78B3">
      <w:pPr>
        <w:spacing w:line="360" w:lineRule="auto"/>
        <w:rPr>
          <w:lang w:val="pt-PT"/>
        </w:rPr>
      </w:pPr>
    </w:p>
    <w:p w14:paraId="1F2D0B19" w14:textId="73C261F9" w:rsidR="004C1EAE" w:rsidRPr="00642FB9" w:rsidRDefault="004C1EAE" w:rsidP="008D78B3">
      <w:pPr>
        <w:spacing w:line="360" w:lineRule="auto"/>
        <w:rPr>
          <w:lang w:val="pt-PT"/>
        </w:rPr>
      </w:pPr>
    </w:p>
    <w:p w14:paraId="54F9A4CA" w14:textId="032E5F88" w:rsidR="004C1EAE" w:rsidRPr="00642FB9" w:rsidRDefault="004C1EAE" w:rsidP="008D78B3">
      <w:pPr>
        <w:spacing w:line="360" w:lineRule="auto"/>
        <w:rPr>
          <w:lang w:val="pt-PT"/>
        </w:rPr>
      </w:pPr>
    </w:p>
    <w:p w14:paraId="41DFA9D8" w14:textId="5DAC5F47" w:rsidR="004C1EAE" w:rsidRPr="00642FB9" w:rsidRDefault="004C1EAE" w:rsidP="008D78B3">
      <w:pPr>
        <w:spacing w:line="360" w:lineRule="auto"/>
        <w:rPr>
          <w:lang w:val="pt-PT"/>
        </w:rPr>
      </w:pPr>
    </w:p>
    <w:p w14:paraId="22479994" w14:textId="7C3A5AB5" w:rsidR="004C1EAE" w:rsidRPr="00642FB9" w:rsidRDefault="004C1EAE" w:rsidP="008D78B3">
      <w:pPr>
        <w:spacing w:line="360" w:lineRule="auto"/>
        <w:rPr>
          <w:lang w:val="pt-PT"/>
        </w:rPr>
      </w:pPr>
    </w:p>
    <w:p w14:paraId="129BAB75" w14:textId="77777777" w:rsidR="004C1EAE" w:rsidRPr="00642FB9" w:rsidRDefault="004C1EAE" w:rsidP="008D78B3">
      <w:pPr>
        <w:spacing w:line="360" w:lineRule="auto"/>
        <w:rPr>
          <w:lang w:val="pt-PT"/>
        </w:rPr>
      </w:pPr>
    </w:p>
    <w:p w14:paraId="0EECB1EE" w14:textId="77777777" w:rsidR="004C1EAE" w:rsidRPr="00642FB9" w:rsidRDefault="004C1EAE" w:rsidP="008D78B3">
      <w:pPr>
        <w:spacing w:line="360" w:lineRule="auto"/>
        <w:rPr>
          <w:lang w:val="pt-PT"/>
        </w:rPr>
      </w:pPr>
    </w:p>
    <w:p w14:paraId="00EE0FC6" w14:textId="5BBE4432" w:rsidR="00737D04" w:rsidRPr="00642FB9" w:rsidRDefault="004C1EAE" w:rsidP="00C11145">
      <w:pPr>
        <w:pStyle w:val="Heading2"/>
        <w:spacing w:before="0"/>
        <w:jc w:val="center"/>
        <w:rPr>
          <w:color w:val="FFFFFF" w:themeColor="background1"/>
          <w:sz w:val="36"/>
          <w:szCs w:val="32"/>
          <w:lang w:val="pt-PT"/>
        </w:rPr>
      </w:pPr>
      <w:bookmarkStart w:id="3" w:name="_Toc134514514"/>
      <w:r w:rsidRPr="004C1EAE">
        <w:rPr>
          <w:noProof/>
          <w:color w:val="FFFFFF" w:themeColor="background1"/>
          <w:lang w:val="pt-PT"/>
        </w:rPr>
        <w:lastRenderedPageBreak/>
        <mc:AlternateContent>
          <mc:Choice Requires="wps">
            <w:drawing>
              <wp:anchor distT="0" distB="0" distL="114300" distR="114300" simplePos="0" relativeHeight="251655166" behindDoc="1" locked="0" layoutInCell="1" allowOverlap="1" wp14:anchorId="001958DB" wp14:editId="7E607600">
                <wp:simplePos x="0" y="0"/>
                <wp:positionH relativeFrom="column">
                  <wp:posOffset>-751621</wp:posOffset>
                </wp:positionH>
                <wp:positionV relativeFrom="paragraph">
                  <wp:posOffset>-277867</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9E433" id="Rectángulo 3" o:spid="_x0000_s1026" alt="Dark blue square for decorative purposes " style="position:absolute;margin-left:-59.2pt;margin-top:-21.9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" fillcolor="#1a567e" strokecolor="#1f3763 [1604]" strokeweight="1pt"/>
            </w:pict>
          </mc:Fallback>
        </mc:AlternateContent>
      </w:r>
      <w:r w:rsidR="00737D04" w:rsidRPr="004C1EAE">
        <w:rPr>
          <w:color w:val="FFFFFF" w:themeColor="background1"/>
          <w:sz w:val="36"/>
          <w:szCs w:val="32"/>
          <w:lang w:val="pt-PT"/>
        </w:rPr>
        <w:t>Construir um futuro inclusivo para as pessoas com deficiência na UE</w:t>
      </w:r>
      <w:bookmarkEnd w:id="3"/>
    </w:p>
    <w:p w14:paraId="0D6F305C" w14:textId="7D9EFF67" w:rsidR="00D75A9E" w:rsidRPr="00642FB9" w:rsidRDefault="00D75A9E" w:rsidP="00D75A9E">
      <w:pPr>
        <w:rPr>
          <w:lang w:val="pt-PT"/>
        </w:rPr>
      </w:pPr>
    </w:p>
    <w:p w14:paraId="57B3C21E" w14:textId="77777777" w:rsidR="00C11145" w:rsidRPr="00642FB9" w:rsidRDefault="00C11145" w:rsidP="00B309B5">
      <w:pPr>
        <w:spacing w:line="360" w:lineRule="auto"/>
        <w:rPr>
          <w:b/>
          <w:bCs/>
          <w:sz w:val="32"/>
          <w:szCs w:val="32"/>
          <w:lang w:val="pt-PT"/>
        </w:rPr>
      </w:pPr>
    </w:p>
    <w:p w14:paraId="227054E1" w14:textId="559BDE80" w:rsidR="00D75A9E" w:rsidRPr="00642FB9" w:rsidRDefault="00D75A9E" w:rsidP="00B309B5">
      <w:pPr>
        <w:spacing w:line="360" w:lineRule="auto"/>
        <w:rPr>
          <w:b/>
          <w:bCs/>
          <w:sz w:val="32"/>
          <w:szCs w:val="32"/>
          <w:lang w:val="pt-PT"/>
        </w:rPr>
      </w:pPr>
      <w:r w:rsidRPr="00C11145">
        <w:rPr>
          <w:b/>
          <w:bCs/>
          <w:sz w:val="32"/>
          <w:szCs w:val="32"/>
          <w:lang w:val="pt-PT"/>
        </w:rPr>
        <w:t>Apelamos aos líderes políticos da União Europeia (UE) para:</w:t>
      </w:r>
    </w:p>
    <w:p w14:paraId="2E96825C" w14:textId="5B763428" w:rsidR="001B74AB" w:rsidRPr="00642FB9" w:rsidRDefault="004A6699" w:rsidP="00B309B5">
      <w:pPr>
        <w:pStyle w:val="Heading2"/>
        <w:numPr>
          <w:ilvl w:val="0"/>
          <w:numId w:val="17"/>
        </w:numPr>
        <w:spacing w:line="360" w:lineRule="auto"/>
        <w:rPr>
          <w:color w:val="1A567E"/>
          <w:sz w:val="32"/>
          <w:szCs w:val="28"/>
          <w:lang w:val="pt-PT"/>
        </w:rPr>
      </w:pPr>
      <w:bookmarkStart w:id="4" w:name="_Toc134514515"/>
      <w:r w:rsidRPr="004C1EAE">
        <w:rPr>
          <w:color w:val="1A567E"/>
          <w:sz w:val="32"/>
          <w:szCs w:val="28"/>
          <w:lang w:val="pt-PT"/>
        </w:rPr>
        <w:t>Garantir a participação das pessoas com deficiência na vida política e pública da UE</w:t>
      </w:r>
      <w:bookmarkEnd w:id="4"/>
    </w:p>
    <w:p w14:paraId="60BBCA01" w14:textId="77777777" w:rsidR="00B309B5" w:rsidRPr="00642FB9" w:rsidRDefault="00B309B5" w:rsidP="00B309B5">
      <w:pPr>
        <w:rPr>
          <w:lang w:val="pt-PT"/>
        </w:rPr>
      </w:pPr>
    </w:p>
    <w:p w14:paraId="1F79797D" w14:textId="23E8EB08" w:rsidR="00675F31" w:rsidRPr="00642FB9" w:rsidRDefault="00D75A9E" w:rsidP="001A5054">
      <w:pPr>
        <w:pStyle w:val="ListParagraph"/>
        <w:numPr>
          <w:ilvl w:val="0"/>
          <w:numId w:val="40"/>
        </w:numPr>
        <w:spacing w:line="360" w:lineRule="auto"/>
        <w:ind w:left="284" w:hanging="284"/>
        <w:rPr>
          <w:lang w:val="pt-PT"/>
        </w:rPr>
      </w:pPr>
      <w:r>
        <w:rPr>
          <w:lang w:val="pt-PT"/>
        </w:rPr>
        <w:t xml:space="preserve">Garantir que </w:t>
      </w:r>
      <w:r w:rsidR="00357A4C">
        <w:rPr>
          <w:lang w:val="pt-PT"/>
        </w:rPr>
        <w:t xml:space="preserve">todas as </w:t>
      </w:r>
      <w:r w:rsidR="001B74AB" w:rsidRPr="00416C80">
        <w:rPr>
          <w:lang w:val="pt-PT"/>
        </w:rPr>
        <w:t xml:space="preserve">pessoas com deficiência </w:t>
      </w:r>
      <w:r>
        <w:rPr>
          <w:lang w:val="pt-PT"/>
        </w:rPr>
        <w:t xml:space="preserve">têm </w:t>
      </w:r>
      <w:r w:rsidR="001B74AB" w:rsidRPr="00416C80">
        <w:rPr>
          <w:lang w:val="pt-PT"/>
        </w:rPr>
        <w:t xml:space="preserve">o direito de eleger e de </w:t>
      </w:r>
      <w:r>
        <w:rPr>
          <w:lang w:val="pt-PT"/>
        </w:rPr>
        <w:t>se candidatarem</w:t>
      </w:r>
      <w:r w:rsidR="001B74AB" w:rsidRPr="00416C80">
        <w:rPr>
          <w:lang w:val="pt-PT"/>
        </w:rPr>
        <w:t xml:space="preserve"> </w:t>
      </w:r>
      <w:r>
        <w:rPr>
          <w:lang w:val="pt-PT"/>
        </w:rPr>
        <w:t xml:space="preserve"> </w:t>
      </w:r>
      <w:r w:rsidR="00114098">
        <w:rPr>
          <w:lang w:val="pt-PT"/>
        </w:rPr>
        <w:t xml:space="preserve"> às eleições </w:t>
      </w:r>
      <w:r w:rsidR="00E21FB9">
        <w:rPr>
          <w:lang w:val="pt-PT"/>
        </w:rPr>
        <w:t>europeias</w:t>
      </w:r>
      <w:r>
        <w:rPr>
          <w:lang w:val="pt-PT"/>
        </w:rPr>
        <w:t>, independentemente da sua capacidade jurídica</w:t>
      </w:r>
      <w:r w:rsidR="00675F31">
        <w:rPr>
          <w:lang w:val="pt-PT"/>
        </w:rPr>
        <w:t xml:space="preserve"> </w:t>
      </w:r>
      <w:r w:rsidR="00B645A2">
        <w:rPr>
          <w:lang w:val="pt-PT"/>
        </w:rPr>
        <w:t>e do</w:t>
      </w:r>
      <w:r w:rsidR="00114098">
        <w:rPr>
          <w:lang w:val="pt-PT"/>
        </w:rPr>
        <w:t xml:space="preserve"> </w:t>
      </w:r>
      <w:r w:rsidR="00675F31">
        <w:rPr>
          <w:lang w:val="pt-PT"/>
        </w:rPr>
        <w:t xml:space="preserve">país da UE de residência. </w:t>
      </w:r>
    </w:p>
    <w:p w14:paraId="143991C3" w14:textId="6B84121B" w:rsidR="001B74AB" w:rsidRPr="00642FB9" w:rsidRDefault="00801F53" w:rsidP="001A5054">
      <w:pPr>
        <w:pStyle w:val="ListParagraph"/>
        <w:numPr>
          <w:ilvl w:val="0"/>
          <w:numId w:val="40"/>
        </w:numPr>
        <w:spacing w:line="360" w:lineRule="auto"/>
        <w:ind w:left="284" w:hanging="284"/>
        <w:rPr>
          <w:lang w:val="pt-PT"/>
        </w:rPr>
      </w:pPr>
      <w:r>
        <w:rPr>
          <w:lang w:val="pt-PT"/>
        </w:rPr>
        <w:t>Adoptar</w:t>
      </w:r>
      <w:r w:rsidR="00AC10F8">
        <w:rPr>
          <w:lang w:val="pt-PT"/>
        </w:rPr>
        <w:t xml:space="preserve"> medidas para maximizar a acessibilidade de todo o processo eleitoral (procedimentos, instalações, materiais e informações), </w:t>
      </w:r>
      <w:r w:rsidR="006B19FF">
        <w:rPr>
          <w:lang w:val="pt-PT"/>
        </w:rPr>
        <w:t>para facilitar a possibilidade de votar de forma independente e secreta</w:t>
      </w:r>
      <w:r w:rsidR="004E2ABD">
        <w:rPr>
          <w:lang w:val="pt-PT"/>
        </w:rPr>
        <w:t xml:space="preserve"> através</w:t>
      </w:r>
      <w:r w:rsidR="00675F31">
        <w:rPr>
          <w:lang w:val="pt-PT"/>
        </w:rPr>
        <w:t xml:space="preserve"> </w:t>
      </w:r>
      <w:r w:rsidR="00B645A2">
        <w:rPr>
          <w:lang w:val="pt-PT"/>
        </w:rPr>
        <w:t>de adaptações</w:t>
      </w:r>
      <w:r w:rsidR="00AC10F8">
        <w:rPr>
          <w:lang w:val="pt-PT"/>
        </w:rPr>
        <w:t xml:space="preserve"> razoáveis</w:t>
      </w:r>
      <w:r w:rsidR="004E2ABD">
        <w:rPr>
          <w:lang w:val="pt-PT"/>
        </w:rPr>
        <w:t xml:space="preserve"> (por exemplo, fornecendo meios alternativos de votação</w:t>
      </w:r>
      <w:r w:rsidR="00675F31">
        <w:rPr>
          <w:lang w:val="pt-PT"/>
        </w:rPr>
        <w:t xml:space="preserve">, </w:t>
      </w:r>
      <w:r w:rsidR="00E11218">
        <w:rPr>
          <w:lang w:val="pt-PT"/>
        </w:rPr>
        <w:t>voto antecipado</w:t>
      </w:r>
      <w:r w:rsidR="00675F31">
        <w:rPr>
          <w:lang w:val="pt-PT"/>
        </w:rPr>
        <w:t xml:space="preserve">, </w:t>
      </w:r>
      <w:r w:rsidR="004E2ABD">
        <w:rPr>
          <w:lang w:val="pt-PT"/>
        </w:rPr>
        <w:t xml:space="preserve">estênceis </w:t>
      </w:r>
      <w:r>
        <w:rPr>
          <w:lang w:val="pt-PT"/>
        </w:rPr>
        <w:t>tácteis</w:t>
      </w:r>
      <w:r w:rsidR="004E2ABD">
        <w:rPr>
          <w:lang w:val="pt-PT"/>
        </w:rPr>
        <w:t>, códigos QR ou orientação de fácil leitura, linguagem gestual ou Braille),</w:t>
      </w:r>
      <w:r w:rsidR="00AC10F8">
        <w:rPr>
          <w:lang w:val="pt-PT"/>
        </w:rPr>
        <w:t xml:space="preserve"> </w:t>
      </w:r>
      <w:r w:rsidR="00114098">
        <w:rPr>
          <w:lang w:val="pt-PT"/>
        </w:rPr>
        <w:t>e</w:t>
      </w:r>
      <w:r w:rsidR="004E2ABD">
        <w:rPr>
          <w:lang w:val="pt-PT"/>
        </w:rPr>
        <w:t xml:space="preserve"> para permitir a</w:t>
      </w:r>
      <w:r w:rsidR="00871514">
        <w:rPr>
          <w:lang w:val="pt-PT"/>
        </w:rPr>
        <w:t xml:space="preserve"> livre escolha de </w:t>
      </w:r>
      <w:r w:rsidR="00B645A2">
        <w:rPr>
          <w:lang w:val="pt-PT"/>
        </w:rPr>
        <w:t>assistência para</w:t>
      </w:r>
      <w:r w:rsidR="004E2ABD">
        <w:rPr>
          <w:lang w:val="pt-PT"/>
        </w:rPr>
        <w:t xml:space="preserve"> </w:t>
      </w:r>
      <w:r w:rsidR="00B645A2">
        <w:rPr>
          <w:lang w:val="pt-PT"/>
        </w:rPr>
        <w:t>votar.</w:t>
      </w:r>
    </w:p>
    <w:p w14:paraId="5D144A81" w14:textId="29629214" w:rsidR="00675F31" w:rsidRPr="00642FB9" w:rsidRDefault="00675F31" w:rsidP="001A5054">
      <w:pPr>
        <w:pStyle w:val="ListParagraph"/>
        <w:numPr>
          <w:ilvl w:val="0"/>
          <w:numId w:val="40"/>
        </w:numPr>
        <w:spacing w:line="360" w:lineRule="auto"/>
        <w:ind w:left="284" w:hanging="284"/>
        <w:rPr>
          <w:lang w:val="pt-PT"/>
        </w:rPr>
      </w:pPr>
      <w:r>
        <w:rPr>
          <w:lang w:val="pt-PT"/>
        </w:rPr>
        <w:t xml:space="preserve">Envolver as pessoas com deficiência no desenvolvimento de programas políticos para </w:t>
      </w:r>
      <w:r w:rsidR="00934F8F">
        <w:rPr>
          <w:lang w:val="pt-PT"/>
        </w:rPr>
        <w:t>as eleições europeias</w:t>
      </w:r>
      <w:r w:rsidR="00114098">
        <w:rPr>
          <w:lang w:val="pt-PT"/>
        </w:rPr>
        <w:t xml:space="preserve"> e </w:t>
      </w:r>
      <w:r w:rsidR="00934F8F">
        <w:rPr>
          <w:lang w:val="pt-PT"/>
        </w:rPr>
        <w:t xml:space="preserve">aumentar </w:t>
      </w:r>
      <w:r>
        <w:rPr>
          <w:lang w:val="pt-PT"/>
        </w:rPr>
        <w:t>o número de candidatos</w:t>
      </w:r>
      <w:r w:rsidR="00114098">
        <w:rPr>
          <w:lang w:val="pt-PT"/>
        </w:rPr>
        <w:t xml:space="preserve"> com deficiência</w:t>
      </w:r>
      <w:r w:rsidR="0040097C">
        <w:rPr>
          <w:lang w:val="pt-PT"/>
        </w:rPr>
        <w:t xml:space="preserve">, incluindo mulheres </w:t>
      </w:r>
      <w:r w:rsidR="00F670CE">
        <w:rPr>
          <w:lang w:val="pt-PT"/>
        </w:rPr>
        <w:t xml:space="preserve">e jovens </w:t>
      </w:r>
      <w:r w:rsidR="0040097C">
        <w:rPr>
          <w:lang w:val="pt-PT"/>
        </w:rPr>
        <w:t>com deficiência.</w:t>
      </w:r>
      <w:r>
        <w:rPr>
          <w:lang w:val="pt-PT"/>
        </w:rPr>
        <w:t xml:space="preserve"> </w:t>
      </w:r>
      <w:r w:rsidR="00114098">
        <w:rPr>
          <w:lang w:val="pt-PT"/>
        </w:rPr>
        <w:t xml:space="preserve"> </w:t>
      </w:r>
      <w:r w:rsidR="00F670CE">
        <w:rPr>
          <w:lang w:val="pt-PT"/>
        </w:rPr>
        <w:t xml:space="preserve"> Os partidos políticos europeus e nacionais devem garantir que são inclusivos e acessíveis às pessoas com deficiência</w:t>
      </w:r>
      <w:r w:rsidR="00C82207">
        <w:rPr>
          <w:lang w:val="pt-PT"/>
        </w:rPr>
        <w:t xml:space="preserve"> no que diz respeito aos seus materiais de campanha, programas políticos</w:t>
      </w:r>
      <w:r w:rsidR="00E11218">
        <w:rPr>
          <w:lang w:val="pt-PT"/>
        </w:rPr>
        <w:t>,</w:t>
      </w:r>
      <w:r w:rsidR="00114098">
        <w:rPr>
          <w:lang w:val="pt-PT"/>
        </w:rPr>
        <w:t xml:space="preserve"> </w:t>
      </w:r>
      <w:r w:rsidR="00C82207">
        <w:rPr>
          <w:lang w:val="pt-PT"/>
        </w:rPr>
        <w:t>debates e eventos</w:t>
      </w:r>
      <w:r w:rsidR="00F670CE">
        <w:rPr>
          <w:lang w:val="pt-PT"/>
        </w:rPr>
        <w:t>.</w:t>
      </w:r>
      <w:r w:rsidR="00114098">
        <w:rPr>
          <w:lang w:val="pt-PT"/>
        </w:rPr>
        <w:t xml:space="preserve"> </w:t>
      </w:r>
      <w:r w:rsidR="00E21FB9">
        <w:rPr>
          <w:lang w:val="pt-PT"/>
        </w:rPr>
        <w:t xml:space="preserve"> As autoridades eleitorais devem envolver organizações representativas de pessoas com deficiência</w:t>
      </w:r>
      <w:r w:rsidR="00114098">
        <w:rPr>
          <w:lang w:val="pt-PT"/>
        </w:rPr>
        <w:t xml:space="preserve"> </w:t>
      </w:r>
      <w:r w:rsidR="00B645A2">
        <w:rPr>
          <w:lang w:val="pt-PT"/>
        </w:rPr>
        <w:t>para identificar</w:t>
      </w:r>
      <w:r w:rsidR="00871514">
        <w:rPr>
          <w:lang w:val="pt-PT"/>
        </w:rPr>
        <w:t xml:space="preserve"> e promover soluções </w:t>
      </w:r>
      <w:r w:rsidR="00B645A2">
        <w:rPr>
          <w:lang w:val="pt-PT"/>
        </w:rPr>
        <w:t>para problemas</w:t>
      </w:r>
      <w:r w:rsidR="00871514">
        <w:rPr>
          <w:lang w:val="pt-PT"/>
        </w:rPr>
        <w:t xml:space="preserve"> de acessibilidade</w:t>
      </w:r>
      <w:r w:rsidR="00114098">
        <w:rPr>
          <w:lang w:val="pt-PT"/>
        </w:rPr>
        <w:t xml:space="preserve"> </w:t>
      </w:r>
      <w:r w:rsidR="00E11218">
        <w:rPr>
          <w:lang w:val="pt-PT"/>
        </w:rPr>
        <w:t>persistentes</w:t>
      </w:r>
      <w:r w:rsidR="00E21FB9">
        <w:rPr>
          <w:lang w:val="pt-PT"/>
        </w:rPr>
        <w:t>.</w:t>
      </w:r>
    </w:p>
    <w:p w14:paraId="26F03F3C" w14:textId="1A0D7D23" w:rsidR="00C31615" w:rsidRPr="00642FB9" w:rsidRDefault="00801F53" w:rsidP="001A5054">
      <w:pPr>
        <w:pStyle w:val="ListParagraph"/>
        <w:numPr>
          <w:ilvl w:val="0"/>
          <w:numId w:val="40"/>
        </w:numPr>
        <w:spacing w:line="360" w:lineRule="auto"/>
        <w:ind w:left="284" w:hanging="284"/>
        <w:rPr>
          <w:lang w:val="pt-PT"/>
        </w:rPr>
      </w:pPr>
      <w:r>
        <w:rPr>
          <w:lang w:val="pt-PT"/>
        </w:rPr>
        <w:t>Adoptar</w:t>
      </w:r>
      <w:r w:rsidR="00E11218">
        <w:rPr>
          <w:lang w:val="pt-PT"/>
        </w:rPr>
        <w:t xml:space="preserve"> medidas para prevenir e proteger melhor os candidatos às eleições europeias contra a </w:t>
      </w:r>
      <w:r>
        <w:rPr>
          <w:lang w:val="pt-PT"/>
        </w:rPr>
        <w:t>cyber violência</w:t>
      </w:r>
      <w:r w:rsidR="00E11218">
        <w:rPr>
          <w:lang w:val="pt-PT"/>
        </w:rPr>
        <w:t xml:space="preserve"> e o assédio, incluindo o discurso de ódio com base na deficiência,</w:t>
      </w:r>
      <w:r w:rsidR="00C250CA">
        <w:rPr>
          <w:lang w:val="pt-PT"/>
        </w:rPr>
        <w:t xml:space="preserve"> na identidade de género, na etnia e na orientação sexual. </w:t>
      </w:r>
    </w:p>
    <w:p w14:paraId="1AC4A1DE" w14:textId="587D1A57" w:rsidR="00F670CE" w:rsidRPr="00642FB9" w:rsidRDefault="00F670CE" w:rsidP="001A5054">
      <w:pPr>
        <w:pStyle w:val="ListParagraph"/>
        <w:numPr>
          <w:ilvl w:val="0"/>
          <w:numId w:val="40"/>
        </w:numPr>
        <w:spacing w:line="360" w:lineRule="auto"/>
        <w:ind w:left="284" w:hanging="284"/>
        <w:rPr>
          <w:lang w:val="pt-PT"/>
        </w:rPr>
      </w:pPr>
      <w:r>
        <w:rPr>
          <w:lang w:val="pt-PT"/>
        </w:rPr>
        <w:t>Recolher dados desagregados sobre a participação das pessoas com deficiência como eleitores e candidatos nas eleições europeias.</w:t>
      </w:r>
    </w:p>
    <w:p w14:paraId="1E64A566" w14:textId="77777777" w:rsidR="001A5054" w:rsidRPr="00642FB9" w:rsidRDefault="001A5054" w:rsidP="004C1EAE">
      <w:pPr>
        <w:spacing w:line="360" w:lineRule="auto"/>
        <w:rPr>
          <w:lang w:val="pt-PT"/>
        </w:rPr>
      </w:pPr>
    </w:p>
    <w:p w14:paraId="380596D3" w14:textId="77777777" w:rsidR="004C1EAE" w:rsidRPr="00642FB9" w:rsidRDefault="004C1EAE" w:rsidP="004C1EAE">
      <w:pPr>
        <w:spacing w:line="360" w:lineRule="auto"/>
        <w:rPr>
          <w:lang w:val="pt-PT"/>
        </w:rPr>
      </w:pPr>
    </w:p>
    <w:p w14:paraId="595ED154" w14:textId="30605ED8" w:rsidR="00675F31" w:rsidRPr="00642FB9" w:rsidRDefault="00675F31" w:rsidP="001A5054">
      <w:pPr>
        <w:pStyle w:val="ListParagraph"/>
        <w:numPr>
          <w:ilvl w:val="0"/>
          <w:numId w:val="41"/>
        </w:numPr>
        <w:spacing w:line="360" w:lineRule="auto"/>
        <w:ind w:left="284" w:hanging="284"/>
        <w:rPr>
          <w:lang w:val="pt-PT"/>
        </w:rPr>
      </w:pPr>
      <w:r>
        <w:rPr>
          <w:lang w:val="pt-PT"/>
        </w:rPr>
        <w:lastRenderedPageBreak/>
        <w:t>Apoiar a substituição de regimes de tomada</w:t>
      </w:r>
      <w:r w:rsidR="00114098">
        <w:rPr>
          <w:lang w:val="pt-PT"/>
        </w:rPr>
        <w:t xml:space="preserve"> de decisão substituídos </w:t>
      </w:r>
      <w:r>
        <w:rPr>
          <w:lang w:val="pt-PT"/>
        </w:rPr>
        <w:t xml:space="preserve">que privam as pessoas com deficiência da sua capacidade jurídica por regimes de tomada de </w:t>
      </w:r>
      <w:r w:rsidR="00B645A2">
        <w:rPr>
          <w:lang w:val="pt-PT"/>
        </w:rPr>
        <w:t>decisão apoiados</w:t>
      </w:r>
      <w:r w:rsidR="00114098">
        <w:rPr>
          <w:lang w:val="pt-PT"/>
        </w:rPr>
        <w:t xml:space="preserve"> por </w:t>
      </w:r>
      <w:r>
        <w:rPr>
          <w:lang w:val="pt-PT"/>
        </w:rPr>
        <w:t>recursos adequados.</w:t>
      </w:r>
      <w:r w:rsidR="00E21FB9">
        <w:rPr>
          <w:lang w:val="pt-PT"/>
        </w:rPr>
        <w:t xml:space="preserve"> </w:t>
      </w:r>
    </w:p>
    <w:p w14:paraId="54C09D33" w14:textId="30BA26B5" w:rsidR="00934F8F" w:rsidRPr="00642FB9" w:rsidRDefault="00BB4B3B" w:rsidP="001A5054">
      <w:pPr>
        <w:pStyle w:val="ListParagraph"/>
        <w:numPr>
          <w:ilvl w:val="0"/>
          <w:numId w:val="41"/>
        </w:numPr>
        <w:spacing w:line="360" w:lineRule="auto"/>
        <w:ind w:left="284" w:hanging="284"/>
        <w:rPr>
          <w:lang w:val="pt-PT"/>
        </w:rPr>
      </w:pPr>
      <w:r>
        <w:rPr>
          <w:lang w:val="pt-PT"/>
        </w:rPr>
        <w:t xml:space="preserve">Disponibilizar recursos e ferramentas, incluindo </w:t>
      </w:r>
      <w:r w:rsidR="00914697">
        <w:rPr>
          <w:lang w:val="pt-PT"/>
        </w:rPr>
        <w:t xml:space="preserve">campanhas de </w:t>
      </w:r>
      <w:r w:rsidR="00B645A2">
        <w:rPr>
          <w:lang w:val="pt-PT"/>
        </w:rPr>
        <w:t>sensibilização, para</w:t>
      </w:r>
      <w:r>
        <w:rPr>
          <w:lang w:val="pt-PT"/>
        </w:rPr>
        <w:t xml:space="preserve"> a participação </w:t>
      </w:r>
      <w:r w:rsidR="00801F53">
        <w:rPr>
          <w:lang w:val="pt-PT"/>
        </w:rPr>
        <w:t>efectiva</w:t>
      </w:r>
      <w:r>
        <w:rPr>
          <w:lang w:val="pt-PT"/>
        </w:rPr>
        <w:t xml:space="preserve"> das pessoas com deficiência e das suas organizações representativas</w:t>
      </w:r>
      <w:r w:rsidR="00C96779">
        <w:rPr>
          <w:lang w:val="pt-PT"/>
        </w:rPr>
        <w:t xml:space="preserve"> em toda a sua </w:t>
      </w:r>
      <w:r w:rsidR="00B645A2">
        <w:rPr>
          <w:lang w:val="pt-PT"/>
        </w:rPr>
        <w:t>diversidade, nos</w:t>
      </w:r>
      <w:r>
        <w:rPr>
          <w:lang w:val="pt-PT"/>
        </w:rPr>
        <w:t xml:space="preserve"> assuntos públicos</w:t>
      </w:r>
      <w:r w:rsidR="00114098">
        <w:rPr>
          <w:lang w:val="pt-PT"/>
        </w:rPr>
        <w:t xml:space="preserve"> da UE, nomeadamente </w:t>
      </w:r>
      <w:r w:rsidR="00B645A2">
        <w:rPr>
          <w:lang w:val="pt-PT"/>
        </w:rPr>
        <w:t>na preparação</w:t>
      </w:r>
      <w:r w:rsidR="004A674B">
        <w:rPr>
          <w:lang w:val="pt-PT"/>
        </w:rPr>
        <w:t xml:space="preserve"> e negociação da legislação</w:t>
      </w:r>
      <w:r w:rsidR="002027B0">
        <w:rPr>
          <w:lang w:val="pt-PT"/>
        </w:rPr>
        <w:t xml:space="preserve">, iniciativas </w:t>
      </w:r>
      <w:r w:rsidR="004A674B">
        <w:rPr>
          <w:lang w:val="pt-PT"/>
        </w:rPr>
        <w:t>e orçamentos</w:t>
      </w:r>
      <w:r w:rsidR="00114098">
        <w:rPr>
          <w:lang w:val="pt-PT"/>
        </w:rPr>
        <w:t xml:space="preserve"> da UE</w:t>
      </w:r>
      <w:r w:rsidR="002027B0">
        <w:rPr>
          <w:lang w:val="pt-PT"/>
        </w:rPr>
        <w:t xml:space="preserve">. </w:t>
      </w:r>
      <w:r w:rsidR="00114098">
        <w:rPr>
          <w:lang w:val="pt-PT"/>
        </w:rPr>
        <w:t xml:space="preserve"> </w:t>
      </w:r>
      <w:r w:rsidR="00C96779">
        <w:rPr>
          <w:lang w:val="pt-PT"/>
        </w:rPr>
        <w:t xml:space="preserve">Mais </w:t>
      </w:r>
      <w:r w:rsidR="00B645A2">
        <w:rPr>
          <w:lang w:val="pt-PT"/>
        </w:rPr>
        <w:t>precisamente, tal</w:t>
      </w:r>
      <w:r w:rsidR="002027B0">
        <w:rPr>
          <w:lang w:val="pt-PT"/>
        </w:rPr>
        <w:t xml:space="preserve"> </w:t>
      </w:r>
      <w:r w:rsidR="00C96779">
        <w:rPr>
          <w:lang w:val="pt-PT"/>
        </w:rPr>
        <w:t xml:space="preserve">deve </w:t>
      </w:r>
      <w:r w:rsidR="002027B0">
        <w:rPr>
          <w:lang w:val="pt-PT"/>
        </w:rPr>
        <w:t>incluir</w:t>
      </w:r>
      <w:r w:rsidR="0040097C">
        <w:rPr>
          <w:lang w:val="pt-PT"/>
        </w:rPr>
        <w:t xml:space="preserve"> instrumentos de consulta pública</w:t>
      </w:r>
      <w:r w:rsidR="00114098">
        <w:rPr>
          <w:lang w:val="pt-PT"/>
        </w:rPr>
        <w:t xml:space="preserve">, reuniões </w:t>
      </w:r>
      <w:r w:rsidR="0040097C">
        <w:rPr>
          <w:lang w:val="pt-PT"/>
        </w:rPr>
        <w:t xml:space="preserve">de partes </w:t>
      </w:r>
      <w:r w:rsidR="00B645A2">
        <w:rPr>
          <w:lang w:val="pt-PT"/>
        </w:rPr>
        <w:t>interessadas, debates</w:t>
      </w:r>
      <w:r w:rsidR="0040097C">
        <w:rPr>
          <w:lang w:val="pt-PT"/>
        </w:rPr>
        <w:t xml:space="preserve"> públicos</w:t>
      </w:r>
      <w:r w:rsidR="00114098">
        <w:rPr>
          <w:lang w:val="pt-PT"/>
        </w:rPr>
        <w:t xml:space="preserve">, </w:t>
      </w:r>
      <w:r w:rsidR="00A261CD">
        <w:rPr>
          <w:lang w:val="pt-PT"/>
        </w:rPr>
        <w:t>eventos</w:t>
      </w:r>
      <w:r w:rsidR="0040097C">
        <w:rPr>
          <w:lang w:val="pt-PT"/>
        </w:rPr>
        <w:t>, etc</w:t>
      </w:r>
      <w:r w:rsidR="002027B0">
        <w:rPr>
          <w:lang w:val="pt-PT"/>
        </w:rPr>
        <w:t xml:space="preserve">. </w:t>
      </w:r>
    </w:p>
    <w:p w14:paraId="74D2504A" w14:textId="1A8CDB16" w:rsidR="00BB4B3B" w:rsidRPr="00642FB9" w:rsidRDefault="00114098" w:rsidP="001A5054">
      <w:pPr>
        <w:pStyle w:val="ListParagraph"/>
        <w:numPr>
          <w:ilvl w:val="0"/>
          <w:numId w:val="41"/>
        </w:numPr>
        <w:spacing w:line="360" w:lineRule="auto"/>
        <w:ind w:left="284" w:hanging="284"/>
        <w:rPr>
          <w:lang w:val="pt-PT"/>
        </w:rPr>
      </w:pPr>
      <w:r>
        <w:rPr>
          <w:lang w:val="pt-PT"/>
        </w:rPr>
        <w:t>Melhorar</w:t>
      </w:r>
      <w:r w:rsidR="00BB4B3B">
        <w:rPr>
          <w:lang w:val="pt-PT"/>
        </w:rPr>
        <w:t xml:space="preserve"> o </w:t>
      </w:r>
      <w:r>
        <w:rPr>
          <w:lang w:val="pt-PT"/>
        </w:rPr>
        <w:t xml:space="preserve">nível </w:t>
      </w:r>
      <w:r w:rsidR="004A674B">
        <w:rPr>
          <w:lang w:val="pt-PT"/>
        </w:rPr>
        <w:t xml:space="preserve">geral </w:t>
      </w:r>
      <w:r w:rsidR="00BB4B3B">
        <w:rPr>
          <w:lang w:val="pt-PT"/>
        </w:rPr>
        <w:t>de acessibilidade das instituições da UE</w:t>
      </w:r>
      <w:r w:rsidR="004A674B">
        <w:rPr>
          <w:lang w:val="pt-PT"/>
        </w:rPr>
        <w:t xml:space="preserve">, </w:t>
      </w:r>
      <w:r w:rsidR="00BF307C">
        <w:rPr>
          <w:lang w:val="pt-PT"/>
        </w:rPr>
        <w:t>incluindo</w:t>
      </w:r>
      <w:r w:rsidR="00BB4B3B">
        <w:rPr>
          <w:lang w:val="pt-PT"/>
        </w:rPr>
        <w:t xml:space="preserve"> todos os edifícios, ferramentas digitais,</w:t>
      </w:r>
      <w:r w:rsidR="001245B2">
        <w:rPr>
          <w:lang w:val="pt-PT"/>
        </w:rPr>
        <w:t xml:space="preserve"> </w:t>
      </w:r>
      <w:r w:rsidR="00AF36D2">
        <w:rPr>
          <w:lang w:val="pt-PT"/>
        </w:rPr>
        <w:t>documentos</w:t>
      </w:r>
      <w:r w:rsidR="00BB4B3B">
        <w:rPr>
          <w:lang w:val="pt-PT"/>
        </w:rPr>
        <w:t xml:space="preserve"> e comunicações</w:t>
      </w:r>
      <w:r w:rsidR="001245B2">
        <w:rPr>
          <w:lang w:val="pt-PT"/>
        </w:rPr>
        <w:t>. Tal deve ser feito</w:t>
      </w:r>
      <w:r w:rsidR="004A674B">
        <w:rPr>
          <w:lang w:val="pt-PT"/>
        </w:rPr>
        <w:t xml:space="preserve"> </w:t>
      </w:r>
      <w:r w:rsidR="00B645A2">
        <w:rPr>
          <w:lang w:val="pt-PT"/>
        </w:rPr>
        <w:t>em colaboração com</w:t>
      </w:r>
      <w:r w:rsidR="004A674B">
        <w:rPr>
          <w:lang w:val="pt-PT"/>
        </w:rPr>
        <w:t xml:space="preserve"> </w:t>
      </w:r>
      <w:r w:rsidR="0058648D">
        <w:rPr>
          <w:lang w:val="pt-PT"/>
        </w:rPr>
        <w:t xml:space="preserve">organizações de pessoas com deficiência, profissionais da acessibilidade e </w:t>
      </w:r>
      <w:r w:rsidR="00AF36D2">
        <w:rPr>
          <w:lang w:val="pt-PT"/>
        </w:rPr>
        <w:t>respeitando a legislação harmonizada da UE em matéria de acessibilidade</w:t>
      </w:r>
      <w:r w:rsidR="001245B2">
        <w:rPr>
          <w:lang w:val="pt-PT"/>
        </w:rPr>
        <w:t>. A acessibilidade das comunicações deve incluir</w:t>
      </w:r>
      <w:r w:rsidR="004A674B">
        <w:rPr>
          <w:lang w:val="pt-PT"/>
        </w:rPr>
        <w:t xml:space="preserve">, nomeadamente, a utilização de formatos de </w:t>
      </w:r>
      <w:r w:rsidR="00AF36D2">
        <w:rPr>
          <w:lang w:val="pt-PT"/>
        </w:rPr>
        <w:t>fácil leitura</w:t>
      </w:r>
      <w:r w:rsidR="004A674B">
        <w:rPr>
          <w:lang w:val="pt-PT"/>
        </w:rPr>
        <w:t xml:space="preserve">, </w:t>
      </w:r>
      <w:r w:rsidR="00B645A2">
        <w:rPr>
          <w:lang w:val="pt-PT"/>
        </w:rPr>
        <w:t>Braille, legendagem, sistemas</w:t>
      </w:r>
      <w:r w:rsidR="00E21FB9">
        <w:rPr>
          <w:lang w:val="pt-PT"/>
        </w:rPr>
        <w:t xml:space="preserve"> de comunicação aumentativos e alternativos, e</w:t>
      </w:r>
      <w:r w:rsidR="005037C1">
        <w:rPr>
          <w:lang w:val="pt-PT"/>
        </w:rPr>
        <w:t xml:space="preserve"> </w:t>
      </w:r>
      <w:r w:rsidR="005037C1" w:rsidRPr="005037C1">
        <w:rPr>
          <w:lang w:val="pt-PT"/>
        </w:rPr>
        <w:t>assegurar o reconhecimento de todas as línguas gestuais nacionais da UE a nível da UE</w:t>
      </w:r>
      <w:r w:rsidR="00AF36D2">
        <w:rPr>
          <w:lang w:val="pt-PT"/>
        </w:rPr>
        <w:t>.</w:t>
      </w:r>
      <w:r w:rsidR="001245B2">
        <w:rPr>
          <w:lang w:val="pt-PT"/>
        </w:rPr>
        <w:t xml:space="preserve"> </w:t>
      </w:r>
      <w:r w:rsidR="004A674B">
        <w:rPr>
          <w:lang w:val="pt-PT"/>
        </w:rPr>
        <w:t xml:space="preserve"> </w:t>
      </w:r>
      <w:r w:rsidR="005753A2">
        <w:rPr>
          <w:lang w:val="pt-PT"/>
        </w:rPr>
        <w:t xml:space="preserve"> Quanto a esta última, o Parlamento Europeu deve permitir que os cidadãos apresentem petições em língua gestual nacional, tal como solicitado na petição </w:t>
      </w:r>
      <w:r w:rsidR="005753A2" w:rsidRPr="005753A2">
        <w:rPr>
          <w:lang w:val="pt-PT"/>
        </w:rPr>
        <w:t>n.º 1056/2016</w:t>
      </w:r>
      <w:r w:rsidR="005753A2">
        <w:rPr>
          <w:lang w:val="pt-PT"/>
        </w:rPr>
        <w:t>.</w:t>
      </w:r>
    </w:p>
    <w:p w14:paraId="3AFF8525" w14:textId="1F08862D" w:rsidR="00EC6F3B" w:rsidRPr="00642FB9" w:rsidRDefault="00C96779" w:rsidP="001A5054">
      <w:pPr>
        <w:pStyle w:val="ListParagraph"/>
        <w:numPr>
          <w:ilvl w:val="0"/>
          <w:numId w:val="41"/>
        </w:numPr>
        <w:spacing w:line="360" w:lineRule="auto"/>
        <w:ind w:left="284" w:hanging="284"/>
        <w:rPr>
          <w:lang w:val="pt-PT"/>
        </w:rPr>
      </w:pPr>
      <w:r>
        <w:rPr>
          <w:lang w:val="pt-PT"/>
        </w:rPr>
        <w:t>Criar uma Comissão da Deficiência no Parlamento Europeu, na sequência das eleições europeias de 2024</w:t>
      </w:r>
      <w:r w:rsidR="001245B2">
        <w:rPr>
          <w:lang w:val="pt-PT"/>
        </w:rPr>
        <w:t>,</w:t>
      </w:r>
      <w:r>
        <w:rPr>
          <w:lang w:val="pt-PT"/>
        </w:rPr>
        <w:t xml:space="preserve"> que</w:t>
      </w:r>
      <w:r w:rsidR="00373F25">
        <w:rPr>
          <w:lang w:val="pt-PT"/>
        </w:rPr>
        <w:t xml:space="preserve"> envolva </w:t>
      </w:r>
      <w:r w:rsidR="00801F53">
        <w:rPr>
          <w:lang w:val="pt-PT"/>
        </w:rPr>
        <w:t>activamente</w:t>
      </w:r>
      <w:r w:rsidR="00373F25">
        <w:rPr>
          <w:lang w:val="pt-PT"/>
        </w:rPr>
        <w:t xml:space="preserve"> o movimento europeu das pessoas com deficiência.</w:t>
      </w:r>
    </w:p>
    <w:p w14:paraId="54F5ADEF" w14:textId="77777777" w:rsidR="00C96779" w:rsidRPr="00642FB9" w:rsidRDefault="00C96779" w:rsidP="00C96779">
      <w:pPr>
        <w:pStyle w:val="ListParagraph"/>
        <w:spacing w:line="360" w:lineRule="auto"/>
        <w:rPr>
          <w:lang w:val="pt-PT"/>
        </w:rPr>
      </w:pPr>
    </w:p>
    <w:p w14:paraId="1A82CE16" w14:textId="77777777" w:rsidR="004C1EAE" w:rsidRPr="00642FB9" w:rsidRDefault="004C1EAE" w:rsidP="00C96779">
      <w:pPr>
        <w:pStyle w:val="ListParagraph"/>
        <w:spacing w:line="360" w:lineRule="auto"/>
        <w:rPr>
          <w:lang w:val="pt-PT"/>
        </w:rPr>
      </w:pPr>
    </w:p>
    <w:p w14:paraId="65B1A155" w14:textId="3AE57D79" w:rsidR="004C1EAE" w:rsidRPr="00642FB9" w:rsidRDefault="00C11145" w:rsidP="00C96779">
      <w:pPr>
        <w:pStyle w:val="ListParagraph"/>
        <w:spacing w:line="360" w:lineRule="auto"/>
        <w:rPr>
          <w:lang w:val="pt-PT"/>
        </w:rPr>
      </w:pPr>
      <w:r>
        <w:rPr>
          <w:noProof/>
          <w:lang w:val="pt-PT"/>
        </w:rPr>
        <w:drawing>
          <wp:anchor distT="0" distB="0" distL="114300" distR="114300" simplePos="0" relativeHeight="251663360"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642FB9" w:rsidRDefault="004C1EAE" w:rsidP="00C96779">
      <w:pPr>
        <w:pStyle w:val="ListParagraph"/>
        <w:spacing w:line="360" w:lineRule="auto"/>
        <w:rPr>
          <w:lang w:val="pt-PT"/>
        </w:rPr>
      </w:pPr>
    </w:p>
    <w:p w14:paraId="726FD7BD" w14:textId="243DCBD6" w:rsidR="004C1EAE" w:rsidRPr="00642FB9" w:rsidRDefault="004C1EAE" w:rsidP="00C96779">
      <w:pPr>
        <w:pStyle w:val="ListParagraph"/>
        <w:spacing w:line="360" w:lineRule="auto"/>
        <w:rPr>
          <w:lang w:val="pt-PT"/>
        </w:rPr>
      </w:pPr>
    </w:p>
    <w:p w14:paraId="704944A2" w14:textId="5858F3CB" w:rsidR="004C1EAE" w:rsidRPr="00642FB9" w:rsidRDefault="004C1EAE" w:rsidP="00C96779">
      <w:pPr>
        <w:pStyle w:val="ListParagraph"/>
        <w:spacing w:line="360" w:lineRule="auto"/>
        <w:rPr>
          <w:lang w:val="pt-PT"/>
        </w:rPr>
      </w:pPr>
    </w:p>
    <w:p w14:paraId="7A1819B3" w14:textId="3F977C01" w:rsidR="004C1EAE" w:rsidRPr="00642FB9" w:rsidRDefault="004C1EAE" w:rsidP="00C96779">
      <w:pPr>
        <w:pStyle w:val="ListParagraph"/>
        <w:spacing w:line="360" w:lineRule="auto"/>
        <w:rPr>
          <w:lang w:val="pt-PT"/>
        </w:rPr>
      </w:pPr>
    </w:p>
    <w:p w14:paraId="2D7FB0F1" w14:textId="252803F0" w:rsidR="004C1EAE" w:rsidRPr="00642FB9" w:rsidRDefault="004C1EAE" w:rsidP="00C96779">
      <w:pPr>
        <w:pStyle w:val="ListParagraph"/>
        <w:spacing w:line="360" w:lineRule="auto"/>
        <w:rPr>
          <w:lang w:val="pt-PT"/>
        </w:rPr>
      </w:pPr>
    </w:p>
    <w:p w14:paraId="0CDAEEDC" w14:textId="27174C22" w:rsidR="004C1EAE" w:rsidRPr="00642FB9" w:rsidRDefault="004C1EAE" w:rsidP="00C96779">
      <w:pPr>
        <w:pStyle w:val="ListParagraph"/>
        <w:spacing w:line="360" w:lineRule="auto"/>
        <w:rPr>
          <w:lang w:val="pt-PT"/>
        </w:rPr>
      </w:pPr>
    </w:p>
    <w:p w14:paraId="298BB429" w14:textId="622EDD1D" w:rsidR="004C1EAE" w:rsidRPr="00642FB9" w:rsidRDefault="004C1EAE" w:rsidP="00642FB9">
      <w:pPr>
        <w:spacing w:line="360" w:lineRule="auto"/>
        <w:rPr>
          <w:lang w:val="pt-PT"/>
        </w:rPr>
      </w:pPr>
    </w:p>
    <w:p w14:paraId="153D7A36" w14:textId="19B71EA5" w:rsidR="00AF36D2" w:rsidRPr="00642FB9" w:rsidRDefault="00AF36D2" w:rsidP="00B309B5">
      <w:pPr>
        <w:pStyle w:val="Heading2"/>
        <w:numPr>
          <w:ilvl w:val="0"/>
          <w:numId w:val="17"/>
        </w:numPr>
        <w:spacing w:line="360" w:lineRule="auto"/>
        <w:rPr>
          <w:color w:val="1A567E"/>
          <w:sz w:val="32"/>
          <w:szCs w:val="28"/>
          <w:lang w:val="pt-PT"/>
        </w:rPr>
      </w:pPr>
      <w:bookmarkStart w:id="5" w:name="_Toc134514516"/>
      <w:r w:rsidRPr="004C1EAE">
        <w:rPr>
          <w:color w:val="1A567E"/>
          <w:sz w:val="32"/>
          <w:szCs w:val="28"/>
          <w:lang w:val="pt-PT"/>
        </w:rPr>
        <w:lastRenderedPageBreak/>
        <w:t xml:space="preserve">Concretizar uma União para a Igualdade das Pessoas com Deficiência, tendo como bússola a </w:t>
      </w:r>
      <w:r w:rsidR="0006655E">
        <w:rPr>
          <w:color w:val="1A567E"/>
          <w:sz w:val="32"/>
          <w:szCs w:val="28"/>
          <w:lang w:val="pt-PT"/>
        </w:rPr>
        <w:t>CDPD</w:t>
      </w:r>
      <w:bookmarkEnd w:id="5"/>
    </w:p>
    <w:p w14:paraId="15DD4400" w14:textId="77777777" w:rsidR="00B309B5" w:rsidRPr="00642FB9" w:rsidRDefault="00B309B5" w:rsidP="00B309B5">
      <w:pPr>
        <w:rPr>
          <w:lang w:val="pt-PT"/>
        </w:rPr>
      </w:pPr>
    </w:p>
    <w:p w14:paraId="1D1AF435" w14:textId="53A51E18" w:rsidR="00A261CD" w:rsidRPr="00642FB9" w:rsidRDefault="00A261CD" w:rsidP="001A5054">
      <w:pPr>
        <w:pStyle w:val="ListParagraph"/>
        <w:numPr>
          <w:ilvl w:val="0"/>
          <w:numId w:val="42"/>
        </w:numPr>
        <w:spacing w:line="360" w:lineRule="auto"/>
        <w:ind w:left="567" w:hanging="425"/>
        <w:rPr>
          <w:lang w:val="pt-PT"/>
        </w:rPr>
      </w:pPr>
      <w:r>
        <w:rPr>
          <w:lang w:val="pt-PT"/>
        </w:rPr>
        <w:t xml:space="preserve">Avaliar os progressos alcançados pela Estratégia Europeia para os Direitos das Pessoas com Deficiência 2021-2030 e </w:t>
      </w:r>
      <w:r w:rsidR="00801F53">
        <w:rPr>
          <w:lang w:val="pt-PT"/>
        </w:rPr>
        <w:t>actualizar</w:t>
      </w:r>
      <w:r>
        <w:rPr>
          <w:lang w:val="pt-PT"/>
        </w:rPr>
        <w:t xml:space="preserve"> as </w:t>
      </w:r>
      <w:r w:rsidR="009157AF">
        <w:rPr>
          <w:lang w:val="pt-PT"/>
        </w:rPr>
        <w:t>acções</w:t>
      </w:r>
      <w:r>
        <w:rPr>
          <w:lang w:val="pt-PT"/>
        </w:rPr>
        <w:t>, os recursos e os prazos para a segunda metade da sua execução, nomeadamente através de novas propostas legislativas e iniciativas emblemáticas.</w:t>
      </w:r>
    </w:p>
    <w:p w14:paraId="6C6F2271" w14:textId="778FF8B9" w:rsidR="00B309B5" w:rsidRPr="00642FB9" w:rsidRDefault="00AF36D2" w:rsidP="001A5054">
      <w:pPr>
        <w:pStyle w:val="ListParagraph"/>
        <w:numPr>
          <w:ilvl w:val="0"/>
          <w:numId w:val="42"/>
        </w:numPr>
        <w:spacing w:line="360" w:lineRule="auto"/>
        <w:ind w:left="567" w:hanging="425"/>
        <w:rPr>
          <w:lang w:val="pt-PT"/>
        </w:rPr>
      </w:pPr>
      <w:r>
        <w:rPr>
          <w:lang w:val="pt-PT"/>
        </w:rPr>
        <w:t xml:space="preserve">Manter o cargo de Comissário Europeu para a Igualdade, com o mandato específico de aplicar a </w:t>
      </w:r>
      <w:r w:rsidR="0006655E">
        <w:rPr>
          <w:lang w:val="pt-PT"/>
        </w:rPr>
        <w:t>CDPD</w:t>
      </w:r>
      <w:r w:rsidR="001A39F2">
        <w:rPr>
          <w:lang w:val="pt-PT"/>
        </w:rPr>
        <w:t xml:space="preserve"> e integrar a igualdade em todas as políticas da</w:t>
      </w:r>
      <w:r w:rsidR="00114098">
        <w:rPr>
          <w:lang w:val="pt-PT"/>
        </w:rPr>
        <w:t xml:space="preserve"> UE</w:t>
      </w:r>
      <w:r w:rsidR="00C96779">
        <w:rPr>
          <w:lang w:val="pt-PT"/>
        </w:rPr>
        <w:t>, incluindo</w:t>
      </w:r>
      <w:r w:rsidR="001A39F2">
        <w:rPr>
          <w:lang w:val="pt-PT"/>
        </w:rPr>
        <w:t xml:space="preserve"> o próximo orçamento da UE</w:t>
      </w:r>
      <w:r w:rsidR="00C17BA0">
        <w:rPr>
          <w:lang w:val="pt-PT"/>
        </w:rPr>
        <w:t>.</w:t>
      </w:r>
    </w:p>
    <w:p w14:paraId="3053240B" w14:textId="3D33BBBB" w:rsidR="00E26A93" w:rsidRPr="00642FB9" w:rsidRDefault="00114098" w:rsidP="001A5054">
      <w:pPr>
        <w:pStyle w:val="ListParagraph"/>
        <w:numPr>
          <w:ilvl w:val="0"/>
          <w:numId w:val="42"/>
        </w:numPr>
        <w:spacing w:line="360" w:lineRule="auto"/>
        <w:ind w:left="567" w:hanging="425"/>
        <w:rPr>
          <w:lang w:val="pt-PT"/>
        </w:rPr>
      </w:pPr>
      <w:r>
        <w:rPr>
          <w:lang w:val="pt-PT"/>
        </w:rPr>
        <w:t xml:space="preserve">Criar uma nova </w:t>
      </w:r>
      <w:r w:rsidR="00801F53">
        <w:rPr>
          <w:lang w:val="pt-PT"/>
        </w:rPr>
        <w:t>Direcção-Geral</w:t>
      </w:r>
      <w:r>
        <w:rPr>
          <w:lang w:val="pt-PT"/>
        </w:rPr>
        <w:t xml:space="preserve"> da Igualdade e da Inclusão na Comissão Europeia, sob a liderança do Comissário responsável pela Igualdade. No âmbito desta nova </w:t>
      </w:r>
      <w:r w:rsidR="00801F53">
        <w:rPr>
          <w:lang w:val="pt-PT"/>
        </w:rPr>
        <w:t>Direcção-Geral</w:t>
      </w:r>
      <w:r>
        <w:rPr>
          <w:lang w:val="pt-PT"/>
        </w:rPr>
        <w:t xml:space="preserve">, aumentar os </w:t>
      </w:r>
      <w:r w:rsidR="00E26A93">
        <w:rPr>
          <w:lang w:val="pt-PT"/>
        </w:rPr>
        <w:t xml:space="preserve">recursos humanos e financeiros </w:t>
      </w:r>
      <w:r w:rsidR="00C17BA0">
        <w:rPr>
          <w:lang w:val="pt-PT"/>
        </w:rPr>
        <w:t>dedicados aos direitos das pessoas com deficiência</w:t>
      </w:r>
      <w:r w:rsidR="00D9360A">
        <w:rPr>
          <w:lang w:val="pt-PT"/>
        </w:rPr>
        <w:t xml:space="preserve">, </w:t>
      </w:r>
      <w:r w:rsidR="00B645A2">
        <w:rPr>
          <w:lang w:val="pt-PT"/>
        </w:rPr>
        <w:t>a fim</w:t>
      </w:r>
      <w:r w:rsidR="00EC6F3B">
        <w:rPr>
          <w:lang w:val="pt-PT"/>
        </w:rPr>
        <w:t xml:space="preserve"> de garantir que a </w:t>
      </w:r>
      <w:r w:rsidR="0006655E">
        <w:rPr>
          <w:lang w:val="pt-PT"/>
        </w:rPr>
        <w:t>CDPD</w:t>
      </w:r>
      <w:r w:rsidR="00EC6F3B">
        <w:rPr>
          <w:lang w:val="pt-PT"/>
        </w:rPr>
        <w:t xml:space="preserve"> seja devidamente tida em conta por todos os serviços da Comissão</w:t>
      </w:r>
      <w:r w:rsidR="00E26A93">
        <w:rPr>
          <w:lang w:val="pt-PT"/>
        </w:rPr>
        <w:t xml:space="preserve">. </w:t>
      </w:r>
    </w:p>
    <w:p w14:paraId="7E885D06" w14:textId="21731464" w:rsidR="00D9360A" w:rsidRPr="00642FB9" w:rsidRDefault="00E26A93" w:rsidP="001A5054">
      <w:pPr>
        <w:pStyle w:val="ListParagraph"/>
        <w:numPr>
          <w:ilvl w:val="0"/>
          <w:numId w:val="42"/>
        </w:numPr>
        <w:spacing w:line="360" w:lineRule="auto"/>
        <w:ind w:left="567" w:hanging="425"/>
        <w:rPr>
          <w:lang w:val="pt-PT"/>
        </w:rPr>
      </w:pPr>
      <w:r>
        <w:rPr>
          <w:lang w:val="pt-PT"/>
        </w:rPr>
        <w:t xml:space="preserve">Estabelecer uma formação para a igualdade no Conselho da UE e um </w:t>
      </w:r>
      <w:r w:rsidR="00C351BE">
        <w:rPr>
          <w:lang w:val="pt-PT"/>
        </w:rPr>
        <w:t xml:space="preserve">grupo de </w:t>
      </w:r>
      <w:r w:rsidR="00B645A2">
        <w:rPr>
          <w:lang w:val="pt-PT"/>
        </w:rPr>
        <w:t>trabalho para</w:t>
      </w:r>
      <w:r w:rsidR="00114098">
        <w:rPr>
          <w:lang w:val="pt-PT"/>
        </w:rPr>
        <w:t xml:space="preserve"> as</w:t>
      </w:r>
      <w:r w:rsidR="00D9360A">
        <w:rPr>
          <w:lang w:val="pt-PT"/>
        </w:rPr>
        <w:t xml:space="preserve"> pessoas com deficiência nas instâncias preparatórias do Conselho.</w:t>
      </w:r>
    </w:p>
    <w:p w14:paraId="018E5C0D" w14:textId="48232FB8" w:rsidR="00E26A93" w:rsidRPr="00642FB9" w:rsidRDefault="00E26A93" w:rsidP="001A5054">
      <w:pPr>
        <w:pStyle w:val="ListParagraph"/>
        <w:numPr>
          <w:ilvl w:val="0"/>
          <w:numId w:val="42"/>
        </w:numPr>
        <w:spacing w:line="360" w:lineRule="auto"/>
        <w:ind w:left="567" w:hanging="425"/>
        <w:rPr>
          <w:lang w:val="pt-PT"/>
        </w:rPr>
      </w:pPr>
      <w:r>
        <w:rPr>
          <w:lang w:val="pt-PT"/>
        </w:rPr>
        <w:t>Estabelecer pontos</w:t>
      </w:r>
      <w:r w:rsidR="00F75629">
        <w:rPr>
          <w:lang w:val="pt-PT"/>
        </w:rPr>
        <w:t>-</w:t>
      </w:r>
      <w:r w:rsidR="0038267C">
        <w:rPr>
          <w:lang w:val="pt-PT"/>
        </w:rPr>
        <w:t>focais</w:t>
      </w:r>
      <w:r>
        <w:rPr>
          <w:lang w:val="pt-PT"/>
        </w:rPr>
        <w:t xml:space="preserve"> relativos à </w:t>
      </w:r>
      <w:r w:rsidR="0006655E">
        <w:rPr>
          <w:lang w:val="pt-PT"/>
        </w:rPr>
        <w:t>CDPD</w:t>
      </w:r>
      <w:r>
        <w:rPr>
          <w:lang w:val="pt-PT"/>
        </w:rPr>
        <w:t xml:space="preserve"> em todas as instituições e organismos da UE</w:t>
      </w:r>
      <w:r w:rsidR="00114098">
        <w:rPr>
          <w:lang w:val="pt-PT"/>
        </w:rPr>
        <w:t>, incluindo o Parlamento Europeu e o Conselho Europeu</w:t>
      </w:r>
      <w:r>
        <w:rPr>
          <w:lang w:val="pt-PT"/>
        </w:rPr>
        <w:t>.</w:t>
      </w:r>
    </w:p>
    <w:p w14:paraId="0B9333FD" w14:textId="292277E0" w:rsidR="00133B29" w:rsidRPr="00642FB9" w:rsidRDefault="001A39F2" w:rsidP="001A5054">
      <w:pPr>
        <w:pStyle w:val="ListParagraph"/>
        <w:numPr>
          <w:ilvl w:val="0"/>
          <w:numId w:val="42"/>
        </w:numPr>
        <w:spacing w:line="360" w:lineRule="auto"/>
        <w:ind w:left="567" w:hanging="425"/>
        <w:rPr>
          <w:lang w:val="pt-PT"/>
        </w:rPr>
      </w:pPr>
      <w:r>
        <w:rPr>
          <w:lang w:val="pt-PT"/>
        </w:rPr>
        <w:t xml:space="preserve">Criar uma rubrica orçamental específica em todas as instituições e organismos da UE </w:t>
      </w:r>
      <w:r w:rsidR="0038267C">
        <w:rPr>
          <w:lang w:val="pt-PT"/>
        </w:rPr>
        <w:t xml:space="preserve">para a aplicação da </w:t>
      </w:r>
      <w:r w:rsidR="0006655E">
        <w:rPr>
          <w:lang w:val="pt-PT"/>
        </w:rPr>
        <w:t>CDPD</w:t>
      </w:r>
      <w:r w:rsidR="0038267C">
        <w:rPr>
          <w:lang w:val="pt-PT"/>
        </w:rPr>
        <w:t>.</w:t>
      </w:r>
    </w:p>
    <w:p w14:paraId="19148054" w14:textId="2F65C08F" w:rsidR="00C97CBC" w:rsidRPr="00642FB9" w:rsidRDefault="00C97CBC" w:rsidP="001A5054">
      <w:pPr>
        <w:pStyle w:val="ListParagraph"/>
        <w:numPr>
          <w:ilvl w:val="0"/>
          <w:numId w:val="42"/>
        </w:numPr>
        <w:spacing w:line="360" w:lineRule="auto"/>
        <w:ind w:left="567" w:hanging="425"/>
        <w:rPr>
          <w:lang w:val="pt-PT"/>
        </w:rPr>
      </w:pPr>
      <w:r>
        <w:rPr>
          <w:lang w:val="pt-PT"/>
        </w:rPr>
        <w:t>Aumentar o número de pessoas com deficiência que trabalham nas instituições da UE através de programas de emprego específicos.</w:t>
      </w:r>
    </w:p>
    <w:p w14:paraId="60B56237" w14:textId="2878A52E" w:rsidR="00914697" w:rsidRPr="00642FB9" w:rsidRDefault="00B3249C" w:rsidP="001A5054">
      <w:pPr>
        <w:pStyle w:val="ListParagraph"/>
        <w:numPr>
          <w:ilvl w:val="0"/>
          <w:numId w:val="42"/>
        </w:numPr>
        <w:spacing w:line="360" w:lineRule="auto"/>
        <w:ind w:left="567" w:hanging="425"/>
        <w:rPr>
          <w:lang w:val="pt-PT"/>
        </w:rPr>
      </w:pPr>
      <w:r>
        <w:rPr>
          <w:lang w:val="pt-PT"/>
        </w:rPr>
        <w:t xml:space="preserve">Recolher dados desagregados à escala da UE por sexo, idade e tipo de deficiência para avaliar o impacto das políticas e programas da UE. </w:t>
      </w:r>
      <w:r w:rsidR="00C96779">
        <w:rPr>
          <w:lang w:val="pt-PT"/>
        </w:rPr>
        <w:t xml:space="preserve"> Devem também começar a ser recolhidos dados sobre</w:t>
      </w:r>
      <w:r w:rsidR="00E04C97">
        <w:rPr>
          <w:lang w:val="pt-PT"/>
        </w:rPr>
        <w:t xml:space="preserve"> as pessoas com deficiência que vivem em instituições.</w:t>
      </w:r>
    </w:p>
    <w:p w14:paraId="31C4AB50" w14:textId="77777777" w:rsidR="00CE3828" w:rsidRPr="00642FB9" w:rsidRDefault="00CE3828" w:rsidP="001A5054">
      <w:pPr>
        <w:pStyle w:val="ListParagraph"/>
        <w:numPr>
          <w:ilvl w:val="0"/>
          <w:numId w:val="42"/>
        </w:numPr>
        <w:spacing w:line="360" w:lineRule="auto"/>
        <w:ind w:left="567" w:hanging="425"/>
        <w:rPr>
          <w:lang w:val="pt-PT"/>
        </w:rPr>
      </w:pPr>
      <w:r>
        <w:rPr>
          <w:lang w:val="pt-PT"/>
        </w:rPr>
        <w:t>Introduzir ou reforçar mecanismos de aplicação das políticas de igualdade na UE, incluindo as relacionadas com os direitos das pessoas com deficiência.</w:t>
      </w:r>
    </w:p>
    <w:p w14:paraId="08FB7503" w14:textId="43C69A6A" w:rsidR="00CE3828" w:rsidRPr="00642FB9" w:rsidRDefault="00373F25" w:rsidP="001A5054">
      <w:pPr>
        <w:pStyle w:val="ListParagraph"/>
        <w:numPr>
          <w:ilvl w:val="0"/>
          <w:numId w:val="42"/>
        </w:numPr>
        <w:spacing w:line="360" w:lineRule="auto"/>
        <w:ind w:left="567" w:hanging="425"/>
        <w:rPr>
          <w:lang w:val="pt-PT"/>
        </w:rPr>
      </w:pPr>
      <w:r>
        <w:rPr>
          <w:lang w:val="pt-PT"/>
        </w:rPr>
        <w:t xml:space="preserve">Propor novas iniciativas para garantir às pessoas com deficiência um acesso equitativo e </w:t>
      </w:r>
      <w:r w:rsidR="00801F53">
        <w:rPr>
          <w:lang w:val="pt-PT"/>
        </w:rPr>
        <w:t>efectivo</w:t>
      </w:r>
      <w:r>
        <w:rPr>
          <w:lang w:val="pt-PT"/>
        </w:rPr>
        <w:t xml:space="preserve"> à justiça.</w:t>
      </w:r>
    </w:p>
    <w:p w14:paraId="5077620E" w14:textId="77777777" w:rsidR="004C1EAE" w:rsidRPr="00642FB9" w:rsidRDefault="004C1EAE" w:rsidP="004C1EAE">
      <w:pPr>
        <w:spacing w:line="360" w:lineRule="auto"/>
        <w:rPr>
          <w:lang w:val="pt-PT"/>
        </w:rPr>
      </w:pPr>
    </w:p>
    <w:p w14:paraId="356B41D0" w14:textId="75652701" w:rsidR="006A5DE8" w:rsidRPr="00642FB9" w:rsidRDefault="006A5DE8" w:rsidP="004C1EAE">
      <w:pPr>
        <w:pStyle w:val="ListParagraph"/>
        <w:numPr>
          <w:ilvl w:val="0"/>
          <w:numId w:val="30"/>
        </w:numPr>
        <w:spacing w:line="360" w:lineRule="auto"/>
        <w:ind w:left="426" w:hanging="426"/>
        <w:rPr>
          <w:lang w:val="pt-PT"/>
        </w:rPr>
      </w:pPr>
      <w:r w:rsidRPr="006A5DE8">
        <w:rPr>
          <w:lang w:val="pt-PT"/>
        </w:rPr>
        <w:lastRenderedPageBreak/>
        <w:t xml:space="preserve">Proibir a discriminação em razão </w:t>
      </w:r>
      <w:r w:rsidR="00941796">
        <w:rPr>
          <w:lang w:val="pt-PT"/>
        </w:rPr>
        <w:t>da deficiência</w:t>
      </w:r>
      <w:r w:rsidR="00114098">
        <w:rPr>
          <w:lang w:val="pt-PT"/>
        </w:rPr>
        <w:t xml:space="preserve"> </w:t>
      </w:r>
      <w:r w:rsidRPr="006A5DE8">
        <w:rPr>
          <w:lang w:val="pt-PT"/>
        </w:rPr>
        <w:t>na UE e pela UE em todos os domínios da vida</w:t>
      </w:r>
      <w:r w:rsidR="0038267C">
        <w:rPr>
          <w:lang w:val="pt-PT"/>
        </w:rPr>
        <w:t xml:space="preserve">, através da </w:t>
      </w:r>
      <w:r w:rsidR="00801F53">
        <w:rPr>
          <w:lang w:val="pt-PT"/>
        </w:rPr>
        <w:t>adopção</w:t>
      </w:r>
      <w:r w:rsidR="0038267C">
        <w:rPr>
          <w:lang w:val="pt-PT"/>
        </w:rPr>
        <w:t xml:space="preserve"> de uma </w:t>
      </w:r>
      <w:r w:rsidR="009157AF">
        <w:rPr>
          <w:lang w:val="pt-PT"/>
        </w:rPr>
        <w:t>directiva</w:t>
      </w:r>
      <w:r w:rsidR="0038267C">
        <w:rPr>
          <w:lang w:val="pt-PT"/>
        </w:rPr>
        <w:t xml:space="preserve"> </w:t>
      </w:r>
      <w:r w:rsidR="006D788B">
        <w:rPr>
          <w:lang w:val="pt-PT"/>
        </w:rPr>
        <w:t xml:space="preserve">transversal </w:t>
      </w:r>
      <w:r w:rsidR="0038267C">
        <w:rPr>
          <w:lang w:val="pt-PT"/>
        </w:rPr>
        <w:t>relativa à igualdade de tratamento. Deve ser prestada especial atenção</w:t>
      </w:r>
      <w:r w:rsidR="00114098">
        <w:rPr>
          <w:lang w:val="pt-PT"/>
        </w:rPr>
        <w:t xml:space="preserve"> às </w:t>
      </w:r>
      <w:r w:rsidRPr="006A5DE8">
        <w:rPr>
          <w:lang w:val="pt-PT"/>
        </w:rPr>
        <w:t xml:space="preserve">formas </w:t>
      </w:r>
      <w:r w:rsidR="00801F53" w:rsidRPr="006A5DE8">
        <w:rPr>
          <w:lang w:val="pt-PT"/>
        </w:rPr>
        <w:t>intersectoriais</w:t>
      </w:r>
      <w:r w:rsidRPr="006A5DE8">
        <w:rPr>
          <w:lang w:val="pt-PT"/>
        </w:rPr>
        <w:t xml:space="preserve"> e múltiplas de discriminação</w:t>
      </w:r>
      <w:r w:rsidR="00114098">
        <w:rPr>
          <w:lang w:val="pt-PT"/>
        </w:rPr>
        <w:t xml:space="preserve">, às </w:t>
      </w:r>
      <w:r w:rsidR="00501CF5">
        <w:rPr>
          <w:lang w:val="pt-PT"/>
        </w:rPr>
        <w:t xml:space="preserve">adaptações razoáveis, </w:t>
      </w:r>
      <w:r w:rsidR="00114098">
        <w:rPr>
          <w:lang w:val="pt-PT"/>
        </w:rPr>
        <w:t xml:space="preserve">à </w:t>
      </w:r>
      <w:r w:rsidR="00501CF5">
        <w:rPr>
          <w:lang w:val="pt-PT"/>
        </w:rPr>
        <w:t>acessibilidade</w:t>
      </w:r>
      <w:r w:rsidR="00114098">
        <w:rPr>
          <w:lang w:val="pt-PT"/>
        </w:rPr>
        <w:t xml:space="preserve"> </w:t>
      </w:r>
      <w:r w:rsidR="00B645A2">
        <w:rPr>
          <w:lang w:val="pt-PT"/>
        </w:rPr>
        <w:t>e à</w:t>
      </w:r>
      <w:r w:rsidR="00501CF5">
        <w:rPr>
          <w:lang w:val="pt-PT"/>
        </w:rPr>
        <w:t xml:space="preserve"> proibição do discurso de ódio e dos crimes de ódio</w:t>
      </w:r>
      <w:r w:rsidR="006B3159">
        <w:rPr>
          <w:lang w:val="pt-PT"/>
        </w:rPr>
        <w:t>.</w:t>
      </w:r>
    </w:p>
    <w:p w14:paraId="39500A19" w14:textId="47790EF7" w:rsidR="00114098" w:rsidRPr="00642FB9" w:rsidRDefault="00EA3B24" w:rsidP="004C1EAE">
      <w:pPr>
        <w:pStyle w:val="ListParagraph"/>
        <w:numPr>
          <w:ilvl w:val="0"/>
          <w:numId w:val="30"/>
        </w:numPr>
        <w:spacing w:line="360" w:lineRule="auto"/>
        <w:ind w:left="426" w:hanging="426"/>
        <w:rPr>
          <w:lang w:val="pt-PT"/>
        </w:rPr>
      </w:pPr>
      <w:r>
        <w:rPr>
          <w:lang w:val="pt-PT"/>
        </w:rPr>
        <w:t>Ter em conta a situação específica das mulheres e raparigas com deficiência em todas as políticas pertinentes, especialmente no desenvolvimento, aplicação e acompanhamento das políticas da UE em matéria de igualdade de género</w:t>
      </w:r>
      <w:r w:rsidR="00A105E1">
        <w:rPr>
          <w:lang w:val="pt-PT"/>
        </w:rPr>
        <w:t>.</w:t>
      </w:r>
      <w:r w:rsidR="00114098">
        <w:rPr>
          <w:lang w:val="pt-PT"/>
        </w:rPr>
        <w:t xml:space="preserve"> </w:t>
      </w:r>
      <w:r w:rsidR="00D71143">
        <w:rPr>
          <w:lang w:val="pt-PT"/>
        </w:rPr>
        <w:t xml:space="preserve"> Essas políticas devem também ter em conta as mulheres que prestam cuidados a pessoas com deficiência</w:t>
      </w:r>
      <w:r w:rsidR="00645806">
        <w:rPr>
          <w:lang w:val="pt-PT"/>
        </w:rPr>
        <w:t>.</w:t>
      </w:r>
    </w:p>
    <w:p w14:paraId="39C4E558" w14:textId="1523133E" w:rsidR="00F167C2" w:rsidRPr="00642FB9" w:rsidRDefault="00F167C2" w:rsidP="004C1EAE">
      <w:pPr>
        <w:pStyle w:val="ListParagraph"/>
        <w:numPr>
          <w:ilvl w:val="0"/>
          <w:numId w:val="30"/>
        </w:numPr>
        <w:spacing w:line="360" w:lineRule="auto"/>
        <w:ind w:left="426" w:hanging="426"/>
        <w:rPr>
          <w:lang w:val="pt-PT"/>
        </w:rPr>
      </w:pPr>
      <w:r w:rsidRPr="00F167C2">
        <w:rPr>
          <w:lang w:val="pt-PT"/>
        </w:rPr>
        <w:t xml:space="preserve">Realizar um inquérito em grande escala, à escala europeia, sobre a violência contra </w:t>
      </w:r>
      <w:r w:rsidR="00197427">
        <w:rPr>
          <w:lang w:val="pt-PT"/>
        </w:rPr>
        <w:t xml:space="preserve">as </w:t>
      </w:r>
      <w:r w:rsidR="00B645A2">
        <w:rPr>
          <w:lang w:val="pt-PT"/>
        </w:rPr>
        <w:t>pessoas com</w:t>
      </w:r>
      <w:r>
        <w:rPr>
          <w:lang w:val="pt-PT"/>
        </w:rPr>
        <w:t xml:space="preserve"> deficiência</w:t>
      </w:r>
      <w:r w:rsidR="00B6392A">
        <w:rPr>
          <w:lang w:val="pt-PT"/>
        </w:rPr>
        <w:t>,</w:t>
      </w:r>
      <w:r w:rsidR="00CF68F7">
        <w:rPr>
          <w:lang w:val="pt-PT"/>
        </w:rPr>
        <w:t xml:space="preserve"> que preste atenção à situação </w:t>
      </w:r>
      <w:r w:rsidR="00B645A2">
        <w:rPr>
          <w:lang w:val="pt-PT"/>
        </w:rPr>
        <w:t>específica das</w:t>
      </w:r>
      <w:r>
        <w:rPr>
          <w:lang w:val="pt-PT"/>
        </w:rPr>
        <w:t xml:space="preserve"> </w:t>
      </w:r>
      <w:r w:rsidR="00B6392A">
        <w:rPr>
          <w:lang w:val="pt-PT"/>
        </w:rPr>
        <w:t>mulheres, das crianças</w:t>
      </w:r>
      <w:r w:rsidR="00CF68F7">
        <w:rPr>
          <w:lang w:val="pt-PT"/>
        </w:rPr>
        <w:t xml:space="preserve"> e </w:t>
      </w:r>
      <w:r w:rsidR="00B6392A">
        <w:rPr>
          <w:lang w:val="pt-PT"/>
        </w:rPr>
        <w:t>dos idosos com deficiência</w:t>
      </w:r>
      <w:r w:rsidR="003F2440">
        <w:rPr>
          <w:lang w:val="pt-PT"/>
        </w:rPr>
        <w:t>. O inquérito deve</w:t>
      </w:r>
      <w:r w:rsidRPr="00F167C2">
        <w:rPr>
          <w:lang w:val="pt-PT"/>
        </w:rPr>
        <w:t xml:space="preserve"> determinar a situação real que</w:t>
      </w:r>
      <w:r w:rsidR="006200DB">
        <w:rPr>
          <w:lang w:val="pt-PT"/>
        </w:rPr>
        <w:t xml:space="preserve"> enfrentam</w:t>
      </w:r>
      <w:r>
        <w:rPr>
          <w:lang w:val="pt-PT"/>
        </w:rPr>
        <w:t xml:space="preserve"> e </w:t>
      </w:r>
      <w:r w:rsidR="00B645A2">
        <w:rPr>
          <w:lang w:val="pt-PT"/>
        </w:rPr>
        <w:t>facilitar a</w:t>
      </w:r>
      <w:r>
        <w:rPr>
          <w:lang w:val="pt-PT"/>
        </w:rPr>
        <w:t xml:space="preserve"> </w:t>
      </w:r>
      <w:r w:rsidR="00801F53">
        <w:rPr>
          <w:lang w:val="pt-PT"/>
        </w:rPr>
        <w:t>concepção</w:t>
      </w:r>
      <w:r>
        <w:rPr>
          <w:lang w:val="pt-PT"/>
        </w:rPr>
        <w:t xml:space="preserve"> e </w:t>
      </w:r>
      <w:r w:rsidR="009157AF">
        <w:rPr>
          <w:lang w:val="pt-PT"/>
        </w:rPr>
        <w:t>adopção</w:t>
      </w:r>
      <w:r w:rsidR="003F2440">
        <w:rPr>
          <w:lang w:val="pt-PT"/>
        </w:rPr>
        <w:t xml:space="preserve"> de</w:t>
      </w:r>
      <w:r>
        <w:rPr>
          <w:lang w:val="pt-PT"/>
        </w:rPr>
        <w:t xml:space="preserve"> </w:t>
      </w:r>
      <w:r w:rsidR="006A5DE8" w:rsidRPr="006A5DE8">
        <w:rPr>
          <w:lang w:val="pt-PT"/>
        </w:rPr>
        <w:t>legislação</w:t>
      </w:r>
      <w:r w:rsidRPr="00F167C2">
        <w:rPr>
          <w:lang w:val="pt-PT"/>
        </w:rPr>
        <w:t xml:space="preserve"> e</w:t>
      </w:r>
      <w:r w:rsidR="006200DB">
        <w:rPr>
          <w:lang w:val="pt-PT"/>
        </w:rPr>
        <w:t xml:space="preserve"> políticas abrangentes para a combater. </w:t>
      </w:r>
      <w:r w:rsidR="00E51BD2">
        <w:rPr>
          <w:lang w:val="pt-PT"/>
        </w:rPr>
        <w:t xml:space="preserve"> </w:t>
      </w:r>
    </w:p>
    <w:p w14:paraId="0D35965E" w14:textId="3FDF60AC" w:rsidR="00AF36D2" w:rsidRPr="00642FB9" w:rsidRDefault="004735F4" w:rsidP="004C1EAE">
      <w:pPr>
        <w:pStyle w:val="ListParagraph"/>
        <w:numPr>
          <w:ilvl w:val="0"/>
          <w:numId w:val="30"/>
        </w:numPr>
        <w:spacing w:line="360" w:lineRule="auto"/>
        <w:ind w:left="426" w:hanging="426"/>
        <w:rPr>
          <w:lang w:val="pt-PT"/>
        </w:rPr>
      </w:pPr>
      <w:r>
        <w:rPr>
          <w:lang w:val="pt-PT"/>
        </w:rPr>
        <w:t xml:space="preserve">Ratificar e </w:t>
      </w:r>
      <w:r w:rsidR="00B87A07">
        <w:rPr>
          <w:lang w:val="pt-PT"/>
        </w:rPr>
        <w:t xml:space="preserve">aplicar rapidamente </w:t>
      </w:r>
      <w:r>
        <w:rPr>
          <w:lang w:val="pt-PT"/>
        </w:rPr>
        <w:t>a Convenção de Ista</w:t>
      </w:r>
      <w:r w:rsidR="00D03DF6">
        <w:rPr>
          <w:lang w:val="pt-PT"/>
        </w:rPr>
        <w:t>n</w:t>
      </w:r>
      <w:r>
        <w:rPr>
          <w:lang w:val="pt-PT"/>
        </w:rPr>
        <w:t xml:space="preserve">bul </w:t>
      </w:r>
      <w:r w:rsidR="00D03DF6" w:rsidRPr="00D03DF6">
        <w:rPr>
          <w:lang w:val="pt-PT"/>
        </w:rPr>
        <w:t>relativa à prevenção e ao combate à violência contra as mulheres e à violência doméstica</w:t>
      </w:r>
      <w:r w:rsidR="00D03DF6">
        <w:rPr>
          <w:lang w:val="pt-PT"/>
        </w:rPr>
        <w:t>.</w:t>
      </w:r>
    </w:p>
    <w:p w14:paraId="034D314E" w14:textId="208E974D" w:rsidR="00F167C2" w:rsidRPr="00642FB9" w:rsidRDefault="00B87A07" w:rsidP="004C1EAE">
      <w:pPr>
        <w:pStyle w:val="ListParagraph"/>
        <w:numPr>
          <w:ilvl w:val="0"/>
          <w:numId w:val="30"/>
        </w:numPr>
        <w:spacing w:line="360" w:lineRule="auto"/>
        <w:ind w:left="426" w:hanging="426"/>
        <w:rPr>
          <w:lang w:val="pt-PT"/>
        </w:rPr>
      </w:pPr>
      <w:r>
        <w:rPr>
          <w:lang w:val="pt-PT"/>
        </w:rPr>
        <w:t>Criminalizar a esterilização forçada de pessoas com deficiência ao abrigo da legislação da UE.</w:t>
      </w:r>
    </w:p>
    <w:p w14:paraId="634C7A69" w14:textId="01A47A0F" w:rsidR="00FD45C4" w:rsidRPr="00642FB9" w:rsidRDefault="00CF68F7" w:rsidP="001A5054">
      <w:pPr>
        <w:pStyle w:val="ListParagraph"/>
        <w:numPr>
          <w:ilvl w:val="0"/>
          <w:numId w:val="43"/>
        </w:numPr>
        <w:spacing w:line="360" w:lineRule="auto"/>
        <w:ind w:left="426" w:hanging="426"/>
        <w:rPr>
          <w:lang w:val="pt-PT"/>
        </w:rPr>
      </w:pPr>
      <w:r>
        <w:rPr>
          <w:lang w:val="pt-PT"/>
        </w:rPr>
        <w:t xml:space="preserve">Propor medidas específicas para concretizar os direitos consagrados na </w:t>
      </w:r>
      <w:r w:rsidR="0006655E">
        <w:rPr>
          <w:lang w:val="pt-PT"/>
        </w:rPr>
        <w:t>CDPD</w:t>
      </w:r>
      <w:r>
        <w:rPr>
          <w:lang w:val="pt-PT"/>
        </w:rPr>
        <w:t xml:space="preserve"> para as pessoas com deficiência em maior risco de exclusão, tais como as pessoas com deficiência que vivem em instituições segregadoras, as pessoas com deficiência com necessidades de apoio elevadas, as pessoas surdo</w:t>
      </w:r>
      <w:r w:rsidR="00801F53">
        <w:rPr>
          <w:lang w:val="pt-PT"/>
        </w:rPr>
        <w:t>-</w:t>
      </w:r>
      <w:r>
        <w:rPr>
          <w:lang w:val="pt-PT"/>
        </w:rPr>
        <w:t xml:space="preserve">cegas, as pessoas com deficiências </w:t>
      </w:r>
      <w:r w:rsidR="00114098">
        <w:rPr>
          <w:lang w:val="pt-PT"/>
        </w:rPr>
        <w:t>intelectuais e psicossociais</w:t>
      </w:r>
      <w:r w:rsidR="00D03DF6">
        <w:rPr>
          <w:lang w:val="pt-PT"/>
        </w:rPr>
        <w:t xml:space="preserve">, </w:t>
      </w:r>
      <w:r w:rsidR="00070C16">
        <w:rPr>
          <w:lang w:val="pt-PT"/>
        </w:rPr>
        <w:t>os autistas</w:t>
      </w:r>
      <w:r w:rsidR="00D03DF6">
        <w:rPr>
          <w:lang w:val="pt-PT"/>
        </w:rPr>
        <w:t xml:space="preserve">, as pessoas com </w:t>
      </w:r>
      <w:r w:rsidR="00373F25">
        <w:rPr>
          <w:lang w:val="pt-PT"/>
        </w:rPr>
        <w:t xml:space="preserve"> deficiência que vivem em zonas rurais</w:t>
      </w:r>
      <w:r w:rsidR="00D03DF6">
        <w:rPr>
          <w:lang w:val="pt-PT"/>
        </w:rPr>
        <w:t xml:space="preserve">, </w:t>
      </w:r>
      <w:r w:rsidR="00914697">
        <w:rPr>
          <w:lang w:val="pt-PT"/>
        </w:rPr>
        <w:t xml:space="preserve"> as pessoas</w:t>
      </w:r>
      <w:r w:rsidR="00373F25">
        <w:rPr>
          <w:lang w:val="pt-PT"/>
        </w:rPr>
        <w:t xml:space="preserve"> com deficiências invisíveis,  </w:t>
      </w:r>
      <w:r w:rsidR="00D03DF6">
        <w:rPr>
          <w:lang w:val="pt-PT"/>
        </w:rPr>
        <w:t xml:space="preserve"> pessoas que vivem com </w:t>
      </w:r>
      <w:r w:rsidR="00914697">
        <w:rPr>
          <w:lang w:val="pt-PT"/>
        </w:rPr>
        <w:t xml:space="preserve"> doenças raras,</w:t>
      </w:r>
      <w:r w:rsidR="00D03DF6">
        <w:rPr>
          <w:lang w:val="pt-PT"/>
        </w:rPr>
        <w:t xml:space="preserve"> pessoas com </w:t>
      </w:r>
      <w:r w:rsidR="00070C16">
        <w:rPr>
          <w:lang w:val="pt-PT"/>
        </w:rPr>
        <w:t xml:space="preserve"> demência ou pessoas com deficiência que vivem na pobreza.</w:t>
      </w:r>
    </w:p>
    <w:p w14:paraId="6FA8C948" w14:textId="150A229B" w:rsidR="004C1EAE" w:rsidRPr="00642FB9" w:rsidRDefault="00E12B6E" w:rsidP="001A5054">
      <w:pPr>
        <w:pStyle w:val="ListParagraph"/>
        <w:numPr>
          <w:ilvl w:val="0"/>
          <w:numId w:val="43"/>
        </w:numPr>
        <w:spacing w:line="360" w:lineRule="auto"/>
        <w:ind w:left="426" w:hanging="426"/>
        <w:rPr>
          <w:lang w:val="pt-PT"/>
        </w:rPr>
      </w:pPr>
      <w:r>
        <w:rPr>
          <w:lang w:val="pt-PT"/>
        </w:rPr>
        <w:t xml:space="preserve">Reconhecer e abordar as questões </w:t>
      </w:r>
      <w:r w:rsidR="00801F53">
        <w:rPr>
          <w:lang w:val="pt-PT"/>
        </w:rPr>
        <w:t>intersectoriais</w:t>
      </w:r>
      <w:r>
        <w:rPr>
          <w:lang w:val="pt-PT"/>
        </w:rPr>
        <w:t xml:space="preserve"> enfrentadas por, </w:t>
      </w:r>
      <w:r w:rsidR="005753A2">
        <w:rPr>
          <w:lang w:val="pt-PT"/>
        </w:rPr>
        <w:t>mas não exclusivamente</w:t>
      </w:r>
      <w:r w:rsidR="00FD45C4">
        <w:rPr>
          <w:lang w:val="pt-PT"/>
        </w:rPr>
        <w:t xml:space="preserve">, pessoas com deficiência </w:t>
      </w:r>
      <w:r w:rsidR="0013371C">
        <w:rPr>
          <w:lang w:val="pt-PT"/>
        </w:rPr>
        <w:t>de várias etnias</w:t>
      </w:r>
      <w:r>
        <w:rPr>
          <w:lang w:val="pt-PT"/>
        </w:rPr>
        <w:t xml:space="preserve">, pessoas com deficiência LGBTIQ+, </w:t>
      </w:r>
      <w:r w:rsidR="00B645A2">
        <w:rPr>
          <w:lang w:val="pt-PT"/>
        </w:rPr>
        <w:t>idosos com</w:t>
      </w:r>
      <w:r w:rsidR="00FD45C4">
        <w:rPr>
          <w:lang w:val="pt-PT"/>
        </w:rPr>
        <w:t xml:space="preserve"> deficiência, crianças e jovens com deficiência, </w:t>
      </w:r>
      <w:r>
        <w:rPr>
          <w:lang w:val="pt-PT"/>
        </w:rPr>
        <w:t>requerentes de asilo, refugiados e migrantes com deficiência</w:t>
      </w:r>
      <w:r w:rsidR="00FD45C4">
        <w:rPr>
          <w:lang w:val="pt-PT"/>
        </w:rPr>
        <w:t xml:space="preserve"> e mulheres </w:t>
      </w:r>
      <w:r w:rsidR="00B645A2">
        <w:rPr>
          <w:lang w:val="pt-PT"/>
        </w:rPr>
        <w:t>e raparigas</w:t>
      </w:r>
      <w:r>
        <w:rPr>
          <w:lang w:val="pt-PT"/>
        </w:rPr>
        <w:t xml:space="preserve"> com deficiência em todas as</w:t>
      </w:r>
      <w:r w:rsidR="00FD45C4">
        <w:rPr>
          <w:lang w:val="pt-PT"/>
        </w:rPr>
        <w:t xml:space="preserve"> políticas e </w:t>
      </w:r>
      <w:r w:rsidR="00B645A2">
        <w:rPr>
          <w:lang w:val="pt-PT"/>
        </w:rPr>
        <w:t>iniciativas da</w:t>
      </w:r>
      <w:r w:rsidR="009224D8">
        <w:rPr>
          <w:lang w:val="pt-PT"/>
        </w:rPr>
        <w:t xml:space="preserve"> UE em matéria de igualdade </w:t>
      </w:r>
      <w:r w:rsidR="001668D5">
        <w:rPr>
          <w:lang w:val="pt-PT"/>
        </w:rPr>
        <w:t>e inclusão</w:t>
      </w:r>
      <w:r w:rsidR="00B645A2">
        <w:rPr>
          <w:lang w:val="pt-PT"/>
        </w:rPr>
        <w:t>.</w:t>
      </w:r>
    </w:p>
    <w:p w14:paraId="321A0C4F" w14:textId="6E283020" w:rsidR="003B1D1E" w:rsidRPr="00642FB9" w:rsidRDefault="003B1D1E" w:rsidP="001A5054">
      <w:pPr>
        <w:pStyle w:val="ListParagraph"/>
        <w:numPr>
          <w:ilvl w:val="0"/>
          <w:numId w:val="43"/>
        </w:numPr>
        <w:spacing w:line="360" w:lineRule="auto"/>
        <w:ind w:left="426" w:hanging="426"/>
        <w:rPr>
          <w:lang w:val="pt-PT"/>
        </w:rPr>
      </w:pPr>
      <w:r w:rsidRPr="003B1D1E">
        <w:rPr>
          <w:lang w:val="pt-PT"/>
        </w:rPr>
        <w:t xml:space="preserve">Fornecer orientações e apoio aos Estados-Membros da UE sobre a melhoria das </w:t>
      </w:r>
      <w:r w:rsidRPr="003B1D1E">
        <w:rPr>
          <w:lang w:val="pt-PT"/>
        </w:rPr>
        <w:lastRenderedPageBreak/>
        <w:t>metodologias de avaliação da deficiência, a fim de assegurar o alinhamento com a C</w:t>
      </w:r>
      <w:r w:rsidR="0013371C">
        <w:rPr>
          <w:lang w:val="pt-PT"/>
        </w:rPr>
        <w:t>D</w:t>
      </w:r>
      <w:r w:rsidRPr="003B1D1E">
        <w:rPr>
          <w:lang w:val="pt-PT"/>
        </w:rPr>
        <w:t xml:space="preserve">PD e que ninguém com uma deficiência, visível ou invisível, seja deixado para trás no acesso à </w:t>
      </w:r>
      <w:r w:rsidR="00801F53" w:rsidRPr="003B1D1E">
        <w:rPr>
          <w:lang w:val="pt-PT"/>
        </w:rPr>
        <w:t>protecção</w:t>
      </w:r>
      <w:r w:rsidRPr="003B1D1E">
        <w:rPr>
          <w:lang w:val="pt-PT"/>
        </w:rPr>
        <w:t xml:space="preserve"> social, aos regimes de vida autónoma e a outros apoios para as pessoas com deficiência.  </w:t>
      </w:r>
    </w:p>
    <w:p w14:paraId="7F6AE7BE" w14:textId="77777777" w:rsidR="004C1EAE" w:rsidRPr="00642FB9" w:rsidRDefault="004C1EAE" w:rsidP="001A5054">
      <w:pPr>
        <w:spacing w:line="360" w:lineRule="auto"/>
        <w:ind w:left="426" w:hanging="426"/>
        <w:rPr>
          <w:lang w:val="pt-PT"/>
        </w:rPr>
      </w:pPr>
    </w:p>
    <w:p w14:paraId="25378C41" w14:textId="1B4EA2CF" w:rsidR="001B74AB" w:rsidRPr="004C1EAE" w:rsidRDefault="00C17BA0" w:rsidP="006A5DE8">
      <w:pPr>
        <w:pStyle w:val="Heading2"/>
        <w:numPr>
          <w:ilvl w:val="0"/>
          <w:numId w:val="17"/>
        </w:numPr>
        <w:rPr>
          <w:color w:val="1A567E"/>
          <w:sz w:val="32"/>
          <w:szCs w:val="28"/>
        </w:rPr>
      </w:pPr>
      <w:bookmarkStart w:id="6" w:name="_Toc134514517"/>
      <w:r w:rsidRPr="004C1EAE">
        <w:rPr>
          <w:color w:val="1A567E"/>
          <w:sz w:val="32"/>
          <w:szCs w:val="28"/>
          <w:lang w:val="pt-PT"/>
        </w:rPr>
        <w:t>Tornar</w:t>
      </w:r>
      <w:r w:rsidR="0006655E">
        <w:rPr>
          <w:color w:val="1A567E"/>
          <w:sz w:val="32"/>
          <w:szCs w:val="28"/>
          <w:lang w:val="pt-PT"/>
        </w:rPr>
        <w:t xml:space="preserve"> </w:t>
      </w:r>
      <w:r w:rsidRPr="004C1EAE">
        <w:rPr>
          <w:color w:val="1A567E"/>
          <w:sz w:val="32"/>
          <w:szCs w:val="28"/>
          <w:lang w:val="pt-PT"/>
        </w:rPr>
        <w:t>a Europa mais social</w:t>
      </w:r>
      <w:bookmarkEnd w:id="6"/>
    </w:p>
    <w:p w14:paraId="649367D3" w14:textId="77777777" w:rsidR="00B309B5" w:rsidRPr="00B309B5" w:rsidRDefault="00B309B5" w:rsidP="00B309B5"/>
    <w:p w14:paraId="406813EC" w14:textId="75F39927" w:rsidR="00CD0BC4" w:rsidRPr="00642FB9" w:rsidRDefault="00CD0BC4" w:rsidP="004C1EAE">
      <w:pPr>
        <w:pStyle w:val="ListParagraph"/>
        <w:numPr>
          <w:ilvl w:val="0"/>
          <w:numId w:val="31"/>
        </w:numPr>
        <w:spacing w:line="360" w:lineRule="auto"/>
        <w:ind w:left="426" w:hanging="284"/>
        <w:rPr>
          <w:lang w:val="pt-PT"/>
        </w:rPr>
      </w:pPr>
      <w:r w:rsidRPr="00CD0BC4">
        <w:rPr>
          <w:lang w:val="pt-PT"/>
        </w:rPr>
        <w:t>Estabelecer uma Garantia para o Emprego e as Competências para as Pessoas com Deficiência, em consonância com a bem-sucedida Garantia para a Juventude, a fim de proporcionar financiamento e apoio para assegurar que as pessoas com deficiência tenham igualdade de acesso ao ensino geral, à formação e às oportunidades de emprego</w:t>
      </w:r>
      <w:r w:rsidR="005753A2">
        <w:rPr>
          <w:lang w:val="pt-PT"/>
        </w:rPr>
        <w:t>, incluindo o trabalho por conta própria e o empreendedorismo</w:t>
      </w:r>
      <w:r w:rsidRPr="00CD0BC4">
        <w:rPr>
          <w:lang w:val="pt-PT"/>
        </w:rPr>
        <w:t xml:space="preserve">. A Garantia </w:t>
      </w:r>
      <w:r w:rsidR="003F2440">
        <w:rPr>
          <w:lang w:val="pt-PT"/>
        </w:rPr>
        <w:t>deve</w:t>
      </w:r>
      <w:r w:rsidRPr="00CD0BC4">
        <w:rPr>
          <w:lang w:val="pt-PT"/>
        </w:rPr>
        <w:t xml:space="preserve"> também </w:t>
      </w:r>
      <w:r w:rsidR="007E3261">
        <w:rPr>
          <w:lang w:val="pt-PT"/>
        </w:rPr>
        <w:t xml:space="preserve">prestar </w:t>
      </w:r>
      <w:r w:rsidRPr="00CD0BC4">
        <w:rPr>
          <w:lang w:val="pt-PT"/>
        </w:rPr>
        <w:t>apoio para tornar todos os programas de formação</w:t>
      </w:r>
      <w:r>
        <w:rPr>
          <w:lang w:val="pt-PT"/>
        </w:rPr>
        <w:t xml:space="preserve"> e desenvolvimento </w:t>
      </w:r>
      <w:r w:rsidR="00AC4F35">
        <w:rPr>
          <w:lang w:val="pt-PT"/>
        </w:rPr>
        <w:t>de</w:t>
      </w:r>
      <w:r>
        <w:rPr>
          <w:lang w:val="pt-PT"/>
        </w:rPr>
        <w:t xml:space="preserve"> competências </w:t>
      </w:r>
      <w:r w:rsidRPr="00CD0BC4">
        <w:rPr>
          <w:lang w:val="pt-PT"/>
        </w:rPr>
        <w:t>plenamente inclusivos e acessíveis.</w:t>
      </w:r>
    </w:p>
    <w:p w14:paraId="5C430803" w14:textId="74E6D67A" w:rsidR="004A674B" w:rsidRPr="00642FB9" w:rsidRDefault="004A674B" w:rsidP="004C1EAE">
      <w:pPr>
        <w:pStyle w:val="ListParagraph"/>
        <w:numPr>
          <w:ilvl w:val="0"/>
          <w:numId w:val="31"/>
        </w:numPr>
        <w:spacing w:line="360" w:lineRule="auto"/>
        <w:ind w:left="426" w:hanging="284"/>
        <w:rPr>
          <w:lang w:val="pt-PT"/>
        </w:rPr>
      </w:pPr>
      <w:r w:rsidRPr="00416C80">
        <w:rPr>
          <w:lang w:val="pt-PT"/>
        </w:rPr>
        <w:t xml:space="preserve">Salvaguardar um orçamento adequado para a política de coesão no próximo </w:t>
      </w:r>
      <w:r w:rsidR="00130DA5">
        <w:rPr>
          <w:lang w:val="pt-PT"/>
        </w:rPr>
        <w:t>orçamento da UE (</w:t>
      </w:r>
      <w:r w:rsidRPr="00416C80">
        <w:rPr>
          <w:lang w:val="pt-PT"/>
        </w:rPr>
        <w:t>Quadro Financeiro Plurianual</w:t>
      </w:r>
      <w:r w:rsidR="00130DA5">
        <w:rPr>
          <w:lang w:val="pt-PT"/>
        </w:rPr>
        <w:t>)</w:t>
      </w:r>
      <w:r w:rsidR="00941796">
        <w:rPr>
          <w:lang w:val="pt-PT"/>
        </w:rPr>
        <w:t xml:space="preserve"> e </w:t>
      </w:r>
      <w:r w:rsidR="00801F53">
        <w:rPr>
          <w:lang w:val="pt-PT"/>
        </w:rPr>
        <w:t>afectar</w:t>
      </w:r>
      <w:r w:rsidR="00941796">
        <w:rPr>
          <w:lang w:val="pt-PT"/>
        </w:rPr>
        <w:t xml:space="preserve"> fundos especificamente </w:t>
      </w:r>
      <w:r w:rsidR="00B645A2">
        <w:rPr>
          <w:lang w:val="pt-PT"/>
        </w:rPr>
        <w:t>à inclusão</w:t>
      </w:r>
      <w:r w:rsidR="00941796">
        <w:rPr>
          <w:lang w:val="pt-PT"/>
        </w:rPr>
        <w:t xml:space="preserve"> social</w:t>
      </w:r>
      <w:r w:rsidR="00DD4245">
        <w:rPr>
          <w:lang w:val="pt-PT"/>
        </w:rPr>
        <w:t xml:space="preserve"> das pessoas com deficiência.</w:t>
      </w:r>
    </w:p>
    <w:p w14:paraId="6285E03B" w14:textId="4E300D0C" w:rsidR="00130DA5" w:rsidRPr="00642FB9" w:rsidRDefault="00256292" w:rsidP="004C1EAE">
      <w:pPr>
        <w:pStyle w:val="ListParagraph"/>
        <w:numPr>
          <w:ilvl w:val="0"/>
          <w:numId w:val="31"/>
        </w:numPr>
        <w:spacing w:line="360" w:lineRule="auto"/>
        <w:ind w:left="426" w:hanging="284"/>
        <w:rPr>
          <w:lang w:val="pt-PT"/>
        </w:rPr>
      </w:pPr>
      <w:r w:rsidRPr="00256292">
        <w:rPr>
          <w:lang w:val="pt-PT"/>
        </w:rPr>
        <w:t xml:space="preserve">Desenvolver uma estratégia europeia de desinstitucionalização </w:t>
      </w:r>
      <w:r w:rsidRPr="007B67CD">
        <w:rPr>
          <w:lang w:val="pt-PT"/>
        </w:rPr>
        <w:t>e uma</w:t>
      </w:r>
      <w:r w:rsidR="000B5F53">
        <w:rPr>
          <w:lang w:val="pt-PT"/>
        </w:rPr>
        <w:t xml:space="preserve"> </w:t>
      </w:r>
      <w:r w:rsidR="00130DA5">
        <w:rPr>
          <w:lang w:val="pt-PT"/>
        </w:rPr>
        <w:t xml:space="preserve">luta contra a </w:t>
      </w:r>
      <w:r w:rsidR="00130DA5" w:rsidRPr="00416C80">
        <w:rPr>
          <w:lang w:val="pt-PT"/>
        </w:rPr>
        <w:t>segregação das pessoas</w:t>
      </w:r>
      <w:r>
        <w:rPr>
          <w:lang w:val="pt-PT"/>
        </w:rPr>
        <w:t xml:space="preserve"> com deficiência</w:t>
      </w:r>
      <w:r w:rsidR="00CD191D">
        <w:rPr>
          <w:lang w:val="pt-PT"/>
        </w:rPr>
        <w:t>, incluindo as crianças com deficiência</w:t>
      </w:r>
      <w:r w:rsidR="00130DA5" w:rsidRPr="00416C80">
        <w:rPr>
          <w:lang w:val="pt-PT"/>
        </w:rPr>
        <w:t xml:space="preserve">. Além disso, assegurar e garantir medidas </w:t>
      </w:r>
      <w:r w:rsidR="00B645A2" w:rsidRPr="00416C80">
        <w:rPr>
          <w:lang w:val="pt-PT"/>
        </w:rPr>
        <w:t xml:space="preserve">adequadas </w:t>
      </w:r>
      <w:r w:rsidR="00B645A2">
        <w:rPr>
          <w:lang w:val="pt-PT"/>
        </w:rPr>
        <w:t>e</w:t>
      </w:r>
      <w:r>
        <w:rPr>
          <w:lang w:val="pt-PT"/>
        </w:rPr>
        <w:t xml:space="preserve"> apoio para a transição das instituições </w:t>
      </w:r>
      <w:r w:rsidR="00130DA5" w:rsidRPr="00416C80">
        <w:rPr>
          <w:lang w:val="pt-PT"/>
        </w:rPr>
        <w:t xml:space="preserve">  para</w:t>
      </w:r>
      <w:r>
        <w:rPr>
          <w:lang w:val="pt-PT"/>
        </w:rPr>
        <w:t xml:space="preserve"> </w:t>
      </w:r>
      <w:r w:rsidR="00E51BD2">
        <w:rPr>
          <w:lang w:val="pt-PT"/>
        </w:rPr>
        <w:t>uma</w:t>
      </w:r>
      <w:r w:rsidR="00941796">
        <w:rPr>
          <w:lang w:val="pt-PT"/>
        </w:rPr>
        <w:t xml:space="preserve"> vida independente</w:t>
      </w:r>
      <w:r>
        <w:rPr>
          <w:lang w:val="pt-PT"/>
        </w:rPr>
        <w:t xml:space="preserve"> e serviços </w:t>
      </w:r>
      <w:r w:rsidR="00B645A2">
        <w:rPr>
          <w:lang w:val="pt-PT"/>
        </w:rPr>
        <w:t xml:space="preserve">de </w:t>
      </w:r>
      <w:r w:rsidR="00B645A2" w:rsidRPr="00416C80">
        <w:rPr>
          <w:lang w:val="pt-PT"/>
        </w:rPr>
        <w:t>base</w:t>
      </w:r>
      <w:r w:rsidR="00130DA5" w:rsidRPr="00416C80">
        <w:rPr>
          <w:lang w:val="pt-PT"/>
        </w:rPr>
        <w:t xml:space="preserve"> comunitária</w:t>
      </w:r>
      <w:r w:rsidR="00941796">
        <w:rPr>
          <w:lang w:val="pt-PT"/>
        </w:rPr>
        <w:t>,</w:t>
      </w:r>
      <w:r>
        <w:rPr>
          <w:lang w:val="pt-PT"/>
        </w:rPr>
        <w:t xml:space="preserve"> </w:t>
      </w:r>
      <w:r w:rsidR="002E2361">
        <w:rPr>
          <w:lang w:val="pt-PT"/>
        </w:rPr>
        <w:t>visando a</w:t>
      </w:r>
      <w:r w:rsidR="00130DA5" w:rsidRPr="00416C80">
        <w:rPr>
          <w:lang w:val="pt-PT"/>
        </w:rPr>
        <w:t xml:space="preserve"> participação plena e </w:t>
      </w:r>
      <w:r w:rsidR="00801F53" w:rsidRPr="00416C80">
        <w:rPr>
          <w:lang w:val="pt-PT"/>
        </w:rPr>
        <w:t>efectiva</w:t>
      </w:r>
      <w:r w:rsidR="00130DA5" w:rsidRPr="00416C80">
        <w:rPr>
          <w:lang w:val="pt-PT"/>
        </w:rPr>
        <w:t xml:space="preserve"> das pessoas com deficiência na comunidade.</w:t>
      </w:r>
      <w:r w:rsidR="00065DA7">
        <w:rPr>
          <w:lang w:val="pt-PT"/>
        </w:rPr>
        <w:t xml:space="preserve"> </w:t>
      </w:r>
      <w:r w:rsidR="00130DA5" w:rsidRPr="00416C80">
        <w:rPr>
          <w:lang w:val="pt-PT"/>
        </w:rPr>
        <w:t xml:space="preserve"> </w:t>
      </w:r>
    </w:p>
    <w:p w14:paraId="23B381AF" w14:textId="17D195A9" w:rsidR="006B19FF" w:rsidRPr="00642FB9" w:rsidRDefault="00801F53" w:rsidP="004C1EAE">
      <w:pPr>
        <w:pStyle w:val="ListParagraph"/>
        <w:numPr>
          <w:ilvl w:val="0"/>
          <w:numId w:val="31"/>
        </w:numPr>
        <w:spacing w:line="360" w:lineRule="auto"/>
        <w:ind w:left="426" w:hanging="284"/>
        <w:rPr>
          <w:lang w:val="pt-PT"/>
        </w:rPr>
      </w:pPr>
      <w:r w:rsidRPr="006B19FF">
        <w:rPr>
          <w:lang w:val="pt-PT"/>
        </w:rPr>
        <w:t>Adoptar</w:t>
      </w:r>
      <w:r w:rsidR="006B19FF" w:rsidRPr="006B19FF">
        <w:rPr>
          <w:lang w:val="pt-PT"/>
        </w:rPr>
        <w:t xml:space="preserve"> medidas para apoiar o desenvolvimento de uma série de serviços de apoio centrados na pessoa</w:t>
      </w:r>
      <w:r w:rsidR="003B1D1E">
        <w:rPr>
          <w:lang w:val="pt-PT"/>
        </w:rPr>
        <w:t xml:space="preserve"> nas comunidades</w:t>
      </w:r>
      <w:r w:rsidR="002E2361">
        <w:rPr>
          <w:lang w:val="pt-PT"/>
        </w:rPr>
        <w:t xml:space="preserve"> para</w:t>
      </w:r>
      <w:r w:rsidR="006B19FF">
        <w:rPr>
          <w:lang w:val="pt-PT"/>
        </w:rPr>
        <w:t xml:space="preserve"> </w:t>
      </w:r>
      <w:r w:rsidR="00B645A2">
        <w:rPr>
          <w:lang w:val="pt-PT"/>
        </w:rPr>
        <w:t>uma vida</w:t>
      </w:r>
      <w:r w:rsidR="003B1D1E">
        <w:rPr>
          <w:lang w:val="pt-PT"/>
        </w:rPr>
        <w:t xml:space="preserve"> independente</w:t>
      </w:r>
      <w:r w:rsidR="006B19FF" w:rsidRPr="006B19FF">
        <w:rPr>
          <w:lang w:val="pt-PT"/>
        </w:rPr>
        <w:t xml:space="preserve">, incluindo assistência </w:t>
      </w:r>
      <w:r w:rsidR="00B645A2" w:rsidRPr="006B19FF">
        <w:rPr>
          <w:lang w:val="pt-PT"/>
        </w:rPr>
        <w:t>pessoal</w:t>
      </w:r>
      <w:r w:rsidR="00B645A2">
        <w:rPr>
          <w:lang w:val="pt-PT"/>
        </w:rPr>
        <w:t xml:space="preserve"> e</w:t>
      </w:r>
      <w:r w:rsidR="006B19FF">
        <w:rPr>
          <w:lang w:val="pt-PT"/>
        </w:rPr>
        <w:t xml:space="preserve"> </w:t>
      </w:r>
      <w:r w:rsidR="006B19FF" w:rsidRPr="006B19FF">
        <w:rPr>
          <w:lang w:val="pt-PT"/>
        </w:rPr>
        <w:t>uma mão de obra bem formada e adequada</w:t>
      </w:r>
      <w:r w:rsidR="00635473">
        <w:rPr>
          <w:lang w:val="pt-PT"/>
        </w:rPr>
        <w:t>.</w:t>
      </w:r>
      <w:r w:rsidR="006B19FF">
        <w:rPr>
          <w:lang w:val="pt-PT"/>
        </w:rPr>
        <w:t xml:space="preserve"> </w:t>
      </w:r>
      <w:r w:rsidR="006B19FF" w:rsidRPr="006B19FF">
        <w:rPr>
          <w:lang w:val="pt-PT"/>
        </w:rPr>
        <w:t xml:space="preserve"> Além disso, assegurar medidas preventivas </w:t>
      </w:r>
      <w:r w:rsidR="002E2361">
        <w:rPr>
          <w:lang w:val="pt-PT"/>
        </w:rPr>
        <w:t>contra</w:t>
      </w:r>
      <w:r w:rsidR="006B19FF">
        <w:rPr>
          <w:lang w:val="pt-PT"/>
        </w:rPr>
        <w:t xml:space="preserve"> </w:t>
      </w:r>
      <w:r w:rsidR="00B645A2">
        <w:rPr>
          <w:lang w:val="pt-PT"/>
        </w:rPr>
        <w:t xml:space="preserve">a </w:t>
      </w:r>
      <w:r w:rsidR="00B645A2" w:rsidRPr="006B19FF">
        <w:rPr>
          <w:lang w:val="pt-PT"/>
        </w:rPr>
        <w:t>institucionalização</w:t>
      </w:r>
      <w:r w:rsidR="006B19FF" w:rsidRPr="006B19FF">
        <w:rPr>
          <w:lang w:val="pt-PT"/>
        </w:rPr>
        <w:t xml:space="preserve"> dirigidas às crianças e às </w:t>
      </w:r>
      <w:r w:rsidR="00B645A2" w:rsidRPr="006B19FF">
        <w:rPr>
          <w:lang w:val="pt-PT"/>
        </w:rPr>
        <w:t>famílias,</w:t>
      </w:r>
      <w:r w:rsidR="006B19FF" w:rsidRPr="006B19FF">
        <w:rPr>
          <w:lang w:val="pt-PT"/>
        </w:rPr>
        <w:t xml:space="preserve"> assegurando a identificação precoce, a intervenção na primeira infância e o apoio familiar.</w:t>
      </w:r>
    </w:p>
    <w:p w14:paraId="5F08AC25" w14:textId="53795139" w:rsidR="001B74AB" w:rsidRPr="00642FB9" w:rsidRDefault="00801F53" w:rsidP="004C1EAE">
      <w:pPr>
        <w:pStyle w:val="ListParagraph"/>
        <w:numPr>
          <w:ilvl w:val="0"/>
          <w:numId w:val="31"/>
        </w:numPr>
        <w:spacing w:line="360" w:lineRule="auto"/>
        <w:ind w:left="426" w:hanging="284"/>
        <w:rPr>
          <w:lang w:val="pt-PT"/>
        </w:rPr>
      </w:pPr>
      <w:r w:rsidRPr="00C17BA0">
        <w:rPr>
          <w:lang w:val="pt-PT"/>
        </w:rPr>
        <w:t>Adoptar</w:t>
      </w:r>
      <w:r w:rsidR="00C17BA0" w:rsidRPr="00C17BA0">
        <w:rPr>
          <w:lang w:val="pt-PT"/>
        </w:rPr>
        <w:t xml:space="preserve"> instruções claras </w:t>
      </w:r>
      <w:r w:rsidR="00B645A2" w:rsidRPr="00C17BA0">
        <w:rPr>
          <w:lang w:val="pt-PT"/>
        </w:rPr>
        <w:t xml:space="preserve">para </w:t>
      </w:r>
      <w:r w:rsidR="00B645A2">
        <w:rPr>
          <w:lang w:val="pt-PT"/>
        </w:rPr>
        <w:t xml:space="preserve">os </w:t>
      </w:r>
      <w:r w:rsidR="00B645A2" w:rsidRPr="00C17BA0">
        <w:rPr>
          <w:lang w:val="pt-PT"/>
        </w:rPr>
        <w:t>Estados</w:t>
      </w:r>
      <w:r w:rsidR="00C17BA0" w:rsidRPr="00C17BA0">
        <w:rPr>
          <w:lang w:val="pt-PT"/>
        </w:rPr>
        <w:t>-Membros sobre a forma de utilizar os fundos da UE</w:t>
      </w:r>
      <w:r w:rsidR="00D83D0E">
        <w:rPr>
          <w:lang w:val="pt-PT"/>
        </w:rPr>
        <w:t xml:space="preserve"> para promover os direitos das pessoas com deficiência.</w:t>
      </w:r>
      <w:r w:rsidR="00C17BA0">
        <w:rPr>
          <w:lang w:val="pt-PT"/>
        </w:rPr>
        <w:t xml:space="preserve"> </w:t>
      </w:r>
      <w:r w:rsidR="00D83D0E">
        <w:rPr>
          <w:lang w:val="pt-PT"/>
        </w:rPr>
        <w:t xml:space="preserve"> Estas devem aplicar-se a todas as</w:t>
      </w:r>
      <w:r w:rsidR="00C17BA0">
        <w:rPr>
          <w:lang w:val="pt-PT"/>
        </w:rPr>
        <w:t xml:space="preserve"> formas </w:t>
      </w:r>
      <w:r w:rsidR="00B645A2">
        <w:rPr>
          <w:lang w:val="pt-PT"/>
        </w:rPr>
        <w:t>de financiamento</w:t>
      </w:r>
      <w:r w:rsidR="00D83D0E">
        <w:rPr>
          <w:lang w:val="pt-PT"/>
        </w:rPr>
        <w:t xml:space="preserve"> da</w:t>
      </w:r>
      <w:r w:rsidR="00C17BA0">
        <w:rPr>
          <w:lang w:val="pt-PT"/>
        </w:rPr>
        <w:t xml:space="preserve"> UE, </w:t>
      </w:r>
      <w:r w:rsidR="002E2361">
        <w:rPr>
          <w:lang w:val="pt-PT"/>
        </w:rPr>
        <w:t>despendidas</w:t>
      </w:r>
      <w:r w:rsidR="00D83D0E">
        <w:rPr>
          <w:lang w:val="pt-PT"/>
        </w:rPr>
        <w:t xml:space="preserve"> tanto na UE como em todo o mundo</w:t>
      </w:r>
      <w:r w:rsidR="00AD2EB0">
        <w:rPr>
          <w:lang w:val="pt-PT"/>
        </w:rPr>
        <w:t>, e</w:t>
      </w:r>
      <w:r w:rsidR="002E2361">
        <w:rPr>
          <w:lang w:val="pt-PT"/>
        </w:rPr>
        <w:t xml:space="preserve"> incluir um</w:t>
      </w:r>
      <w:r w:rsidR="00AD2EB0">
        <w:rPr>
          <w:lang w:val="pt-PT"/>
        </w:rPr>
        <w:t xml:space="preserve"> conjunto </w:t>
      </w:r>
      <w:r w:rsidR="002E2361">
        <w:rPr>
          <w:lang w:val="pt-PT"/>
        </w:rPr>
        <w:t xml:space="preserve">de </w:t>
      </w:r>
      <w:r w:rsidR="00AD2EB0">
        <w:rPr>
          <w:lang w:val="pt-PT"/>
        </w:rPr>
        <w:t>indicadores a monitorizar</w:t>
      </w:r>
      <w:r w:rsidR="00C17BA0" w:rsidRPr="00C17BA0">
        <w:rPr>
          <w:lang w:val="pt-PT"/>
        </w:rPr>
        <w:t xml:space="preserve">. </w:t>
      </w:r>
      <w:r w:rsidR="007E3261">
        <w:rPr>
          <w:lang w:val="pt-PT"/>
        </w:rPr>
        <w:t xml:space="preserve"> </w:t>
      </w:r>
    </w:p>
    <w:p w14:paraId="35369ADB" w14:textId="02F7F580" w:rsidR="00D04B35" w:rsidRPr="00642FB9" w:rsidRDefault="004A674B" w:rsidP="00D04B35">
      <w:pPr>
        <w:pStyle w:val="ListParagraph"/>
        <w:numPr>
          <w:ilvl w:val="0"/>
          <w:numId w:val="31"/>
        </w:numPr>
        <w:spacing w:line="360" w:lineRule="auto"/>
        <w:ind w:left="426" w:hanging="284"/>
        <w:rPr>
          <w:lang w:val="pt-PT"/>
        </w:rPr>
      </w:pPr>
      <w:r w:rsidRPr="00416C80">
        <w:rPr>
          <w:lang w:val="pt-PT"/>
        </w:rPr>
        <w:lastRenderedPageBreak/>
        <w:t xml:space="preserve">Manter os princípios gerais da igualdade entre homens e mulheres e da não discriminação, incluindo o </w:t>
      </w:r>
      <w:r w:rsidR="00331626">
        <w:rPr>
          <w:lang w:val="pt-PT"/>
        </w:rPr>
        <w:t xml:space="preserve">requisito </w:t>
      </w:r>
      <w:r>
        <w:rPr>
          <w:lang w:val="pt-PT"/>
        </w:rPr>
        <w:t xml:space="preserve">de </w:t>
      </w:r>
      <w:r w:rsidRPr="00416C80">
        <w:rPr>
          <w:lang w:val="pt-PT"/>
        </w:rPr>
        <w:t>acessibilidade para as pessoas com deficiência no processo de planeamento</w:t>
      </w:r>
      <w:r w:rsidR="00BE5D39">
        <w:rPr>
          <w:lang w:val="pt-PT"/>
        </w:rPr>
        <w:t xml:space="preserve">, </w:t>
      </w:r>
      <w:r w:rsidRPr="00416C80">
        <w:rPr>
          <w:lang w:val="pt-PT"/>
        </w:rPr>
        <w:t>execução</w:t>
      </w:r>
      <w:r w:rsidR="00BE5D39">
        <w:rPr>
          <w:lang w:val="pt-PT"/>
        </w:rPr>
        <w:t xml:space="preserve"> e acompanhamento </w:t>
      </w:r>
      <w:r w:rsidRPr="00416C80">
        <w:rPr>
          <w:lang w:val="pt-PT"/>
        </w:rPr>
        <w:t>de todos os programas financiados pela UE</w:t>
      </w:r>
      <w:r w:rsidR="002E2361">
        <w:rPr>
          <w:lang w:val="pt-PT"/>
        </w:rPr>
        <w:t>.</w:t>
      </w:r>
      <w:r>
        <w:rPr>
          <w:lang w:val="pt-PT"/>
        </w:rPr>
        <w:t xml:space="preserve"> </w:t>
      </w:r>
      <w:r w:rsidR="002E2361">
        <w:rPr>
          <w:lang w:val="pt-PT"/>
        </w:rPr>
        <w:t xml:space="preserve"> Por</w:t>
      </w:r>
      <w:r>
        <w:rPr>
          <w:lang w:val="pt-PT"/>
        </w:rPr>
        <w:t xml:space="preserve"> exemplo, os </w:t>
      </w:r>
      <w:r w:rsidR="00BE5D39">
        <w:rPr>
          <w:lang w:val="pt-PT"/>
        </w:rPr>
        <w:t xml:space="preserve">investimentos da </w:t>
      </w:r>
      <w:r w:rsidR="00B645A2">
        <w:rPr>
          <w:lang w:val="pt-PT"/>
        </w:rPr>
        <w:t>UE não</w:t>
      </w:r>
      <w:r>
        <w:rPr>
          <w:lang w:val="pt-PT"/>
        </w:rPr>
        <w:t xml:space="preserve"> </w:t>
      </w:r>
      <w:r w:rsidR="002E2361">
        <w:rPr>
          <w:lang w:val="pt-PT"/>
        </w:rPr>
        <w:t>devem</w:t>
      </w:r>
      <w:r w:rsidR="00BE5D39">
        <w:rPr>
          <w:lang w:val="pt-PT"/>
        </w:rPr>
        <w:t xml:space="preserve"> financiar </w:t>
      </w:r>
      <w:r w:rsidR="00801F53">
        <w:rPr>
          <w:lang w:val="pt-PT"/>
        </w:rPr>
        <w:t>infra-estruturas</w:t>
      </w:r>
      <w:r w:rsidR="00BE5D39">
        <w:rPr>
          <w:lang w:val="pt-PT"/>
        </w:rPr>
        <w:t>, transportes ou novas tecnologias inacessíveis que criem barreiras às pessoas com deficiência.</w:t>
      </w:r>
    </w:p>
    <w:p w14:paraId="4DE15394" w14:textId="68BD4277" w:rsidR="00D04B35" w:rsidRPr="00642FB9" w:rsidRDefault="00D81D3B" w:rsidP="00415F5D">
      <w:pPr>
        <w:pStyle w:val="ListParagraph"/>
        <w:numPr>
          <w:ilvl w:val="0"/>
          <w:numId w:val="31"/>
        </w:numPr>
        <w:spacing w:line="360" w:lineRule="auto"/>
        <w:ind w:left="426" w:hanging="284"/>
        <w:rPr>
          <w:lang w:val="pt-PT"/>
        </w:rPr>
      </w:pPr>
      <w:r w:rsidRPr="00642FB9">
        <w:rPr>
          <w:lang w:val="pt-PT"/>
        </w:rPr>
        <w:t>Promover o investimento de fundos da UE no aumento da acessibilidade das comunidades, incluindo transportes, habitação</w:t>
      </w:r>
      <w:r w:rsidR="00D83D0E" w:rsidRPr="00642FB9">
        <w:rPr>
          <w:lang w:val="pt-PT"/>
        </w:rPr>
        <w:t xml:space="preserve"> e </w:t>
      </w:r>
      <w:r w:rsidR="00801F53" w:rsidRPr="00642FB9">
        <w:rPr>
          <w:lang w:val="pt-PT"/>
        </w:rPr>
        <w:t>infra-estruturas</w:t>
      </w:r>
      <w:r w:rsidR="00B3249C" w:rsidRPr="00642FB9">
        <w:rPr>
          <w:lang w:val="pt-PT"/>
        </w:rPr>
        <w:t xml:space="preserve">, </w:t>
      </w:r>
      <w:r w:rsidRPr="00642FB9">
        <w:rPr>
          <w:lang w:val="pt-PT"/>
        </w:rPr>
        <w:t>a fim</w:t>
      </w:r>
      <w:r w:rsidR="00B3249C" w:rsidRPr="00642FB9">
        <w:rPr>
          <w:lang w:val="pt-PT"/>
        </w:rPr>
        <w:t xml:space="preserve"> de </w:t>
      </w:r>
      <w:r w:rsidR="00D83D0E" w:rsidRPr="00642FB9">
        <w:rPr>
          <w:lang w:val="pt-PT"/>
        </w:rPr>
        <w:t xml:space="preserve">contribuir para tornar </w:t>
      </w:r>
      <w:r w:rsidR="00B3249C" w:rsidRPr="00642FB9">
        <w:rPr>
          <w:lang w:val="pt-PT"/>
        </w:rPr>
        <w:t xml:space="preserve">a </w:t>
      </w:r>
      <w:r w:rsidRPr="00642FB9">
        <w:rPr>
          <w:lang w:val="pt-PT"/>
        </w:rPr>
        <w:t>vida independente</w:t>
      </w:r>
      <w:r w:rsidR="00D83D0E" w:rsidRPr="00642FB9">
        <w:rPr>
          <w:lang w:val="pt-PT"/>
        </w:rPr>
        <w:t xml:space="preserve"> uma realidade</w:t>
      </w:r>
      <w:r w:rsidRPr="00642FB9">
        <w:rPr>
          <w:lang w:val="pt-PT"/>
        </w:rPr>
        <w:t>.</w:t>
      </w:r>
    </w:p>
    <w:p w14:paraId="6CEB9163" w14:textId="6D50D2AF" w:rsidR="004A674B" w:rsidRPr="00642FB9" w:rsidRDefault="00B3249C" w:rsidP="00D04B35">
      <w:pPr>
        <w:pStyle w:val="ListParagraph"/>
        <w:numPr>
          <w:ilvl w:val="0"/>
          <w:numId w:val="32"/>
        </w:numPr>
        <w:spacing w:line="360" w:lineRule="auto"/>
        <w:ind w:left="567" w:hanging="425"/>
        <w:rPr>
          <w:lang w:val="pt-PT"/>
        </w:rPr>
      </w:pPr>
      <w:r>
        <w:rPr>
          <w:lang w:val="pt-PT"/>
        </w:rPr>
        <w:t>Garantir a</w:t>
      </w:r>
      <w:r w:rsidR="000B5F53">
        <w:rPr>
          <w:lang w:val="pt-PT"/>
        </w:rPr>
        <w:t xml:space="preserve"> </w:t>
      </w:r>
      <w:r w:rsidR="007E75CC">
        <w:rPr>
          <w:lang w:val="pt-PT"/>
        </w:rPr>
        <w:t>participação</w:t>
      </w:r>
      <w:r>
        <w:rPr>
          <w:lang w:val="pt-PT"/>
        </w:rPr>
        <w:t xml:space="preserve"> das organizações de pessoas com deficiência nos </w:t>
      </w:r>
      <w:r w:rsidR="0058648D">
        <w:rPr>
          <w:lang w:val="pt-PT"/>
        </w:rPr>
        <w:t xml:space="preserve">processos de parceria e acompanhamento </w:t>
      </w:r>
      <w:r w:rsidR="007E75CC">
        <w:rPr>
          <w:lang w:val="pt-PT"/>
        </w:rPr>
        <w:t xml:space="preserve">com as autoridades de gestão nacionais, a fim de assegurar o seu papel no desenvolvimento e acompanhamento do investimento da UE a </w:t>
      </w:r>
      <w:r w:rsidR="00227B98">
        <w:rPr>
          <w:lang w:val="pt-PT"/>
        </w:rPr>
        <w:t>nível nacional.</w:t>
      </w:r>
    </w:p>
    <w:p w14:paraId="51D631FF" w14:textId="0B7A0E24" w:rsidR="00C17BA0" w:rsidRPr="00642FB9" w:rsidRDefault="004A674B" w:rsidP="00D04B35">
      <w:pPr>
        <w:pStyle w:val="ListParagraph"/>
        <w:numPr>
          <w:ilvl w:val="0"/>
          <w:numId w:val="32"/>
        </w:numPr>
        <w:spacing w:line="360" w:lineRule="auto"/>
        <w:ind w:left="567" w:hanging="425"/>
        <w:rPr>
          <w:lang w:val="pt-PT"/>
        </w:rPr>
      </w:pPr>
      <w:r>
        <w:rPr>
          <w:lang w:val="pt-PT"/>
        </w:rPr>
        <w:t xml:space="preserve">Apresentar uma proposta legislativa europeia para garantir um rendimento mínimo em </w:t>
      </w:r>
      <w:r w:rsidR="00256292">
        <w:rPr>
          <w:lang w:val="pt-PT"/>
        </w:rPr>
        <w:t>todos os Estados-Membros</w:t>
      </w:r>
      <w:r w:rsidR="00C17BA0">
        <w:rPr>
          <w:lang w:val="pt-PT"/>
        </w:rPr>
        <w:t xml:space="preserve">, </w:t>
      </w:r>
      <w:r>
        <w:rPr>
          <w:lang w:val="pt-PT"/>
        </w:rPr>
        <w:t>assegurando um nível de vida adequado que tenha em conta a situação específica das pessoas com</w:t>
      </w:r>
      <w:r w:rsidR="00C17BA0">
        <w:rPr>
          <w:lang w:val="pt-PT"/>
        </w:rPr>
        <w:t xml:space="preserve"> deficiência, </w:t>
      </w:r>
      <w:r w:rsidR="001D33F5">
        <w:rPr>
          <w:lang w:val="pt-PT"/>
        </w:rPr>
        <w:t xml:space="preserve">incluindo os custos associados à deficiência, o que </w:t>
      </w:r>
      <w:r>
        <w:rPr>
          <w:lang w:val="pt-PT"/>
        </w:rPr>
        <w:t xml:space="preserve">pode </w:t>
      </w:r>
      <w:r w:rsidR="00E51BD2">
        <w:rPr>
          <w:lang w:val="pt-PT"/>
        </w:rPr>
        <w:t xml:space="preserve">reduzir o impacto da crise do custo de </w:t>
      </w:r>
      <w:r>
        <w:rPr>
          <w:lang w:val="pt-PT"/>
        </w:rPr>
        <w:t>vida.</w:t>
      </w:r>
    </w:p>
    <w:p w14:paraId="57149E2D" w14:textId="6789C3C0" w:rsidR="00AD2EB0" w:rsidRPr="00642FB9" w:rsidRDefault="00801F53" w:rsidP="00D04B35">
      <w:pPr>
        <w:pStyle w:val="ListParagraph"/>
        <w:numPr>
          <w:ilvl w:val="0"/>
          <w:numId w:val="32"/>
        </w:numPr>
        <w:spacing w:line="360" w:lineRule="auto"/>
        <w:ind w:left="567" w:hanging="425"/>
        <w:rPr>
          <w:lang w:val="pt-PT"/>
        </w:rPr>
      </w:pPr>
      <w:r>
        <w:rPr>
          <w:lang w:val="pt-PT"/>
        </w:rPr>
        <w:t>adoptar</w:t>
      </w:r>
      <w:r w:rsidR="002C03D4">
        <w:rPr>
          <w:lang w:val="pt-PT"/>
        </w:rPr>
        <w:t xml:space="preserve"> novas medidas, incluindo serviços de emprego apoiados, para aumentar o emprego de pessoas com deficiência em locais de trabalho </w:t>
      </w:r>
      <w:r w:rsidR="00130DA5" w:rsidRPr="00416C80">
        <w:rPr>
          <w:lang w:val="pt-PT"/>
        </w:rPr>
        <w:t>inclusivos</w:t>
      </w:r>
      <w:r w:rsidR="005037C1">
        <w:rPr>
          <w:lang w:val="pt-PT"/>
        </w:rPr>
        <w:t xml:space="preserve"> e acessíveis</w:t>
      </w:r>
      <w:r w:rsidR="00130DA5" w:rsidRPr="00416C80">
        <w:rPr>
          <w:lang w:val="pt-PT"/>
        </w:rPr>
        <w:t xml:space="preserve"> no mercado de trabalho aberto</w:t>
      </w:r>
      <w:r w:rsidR="00AD2EB0">
        <w:rPr>
          <w:lang w:val="pt-PT"/>
        </w:rPr>
        <w:t>.</w:t>
      </w:r>
      <w:r w:rsidR="00130DA5">
        <w:rPr>
          <w:lang w:val="pt-PT"/>
        </w:rPr>
        <w:t xml:space="preserve"> </w:t>
      </w:r>
      <w:r w:rsidR="003E3A3F">
        <w:rPr>
          <w:lang w:val="pt-PT"/>
        </w:rPr>
        <w:t xml:space="preserve"> Essas medidas devem abordar a situação específica das mulheres, dos jovens com deficiência e das pessoas com necessidades de apoio elevadas, que são particularmente propensas a serem excluídas do mercado de trabalho.</w:t>
      </w:r>
    </w:p>
    <w:p w14:paraId="61DA2F68" w14:textId="374D1DAD" w:rsidR="003E3A3F" w:rsidRPr="00642FB9" w:rsidRDefault="00AD2EB0" w:rsidP="00D04B35">
      <w:pPr>
        <w:pStyle w:val="ListParagraph"/>
        <w:numPr>
          <w:ilvl w:val="0"/>
          <w:numId w:val="32"/>
        </w:numPr>
        <w:spacing w:line="360" w:lineRule="auto"/>
        <w:ind w:left="567" w:hanging="425"/>
        <w:rPr>
          <w:lang w:val="pt-PT"/>
        </w:rPr>
      </w:pPr>
      <w:r>
        <w:rPr>
          <w:lang w:val="pt-PT"/>
        </w:rPr>
        <w:t xml:space="preserve">Assegurar que todas as medidas em matéria de </w:t>
      </w:r>
      <w:r w:rsidR="00B645A2">
        <w:rPr>
          <w:lang w:val="pt-PT"/>
        </w:rPr>
        <w:t>emprego, incluindo</w:t>
      </w:r>
      <w:r w:rsidR="003E3A3F">
        <w:rPr>
          <w:lang w:val="pt-PT"/>
        </w:rPr>
        <w:t xml:space="preserve"> ou dirigidas às pessoas com deficiência, </w:t>
      </w:r>
      <w:r w:rsidR="00572B1A">
        <w:rPr>
          <w:lang w:val="pt-PT"/>
        </w:rPr>
        <w:t>garantam</w:t>
      </w:r>
      <w:r w:rsidR="00130DA5" w:rsidRPr="00416C80">
        <w:rPr>
          <w:lang w:val="pt-PT"/>
        </w:rPr>
        <w:t xml:space="preserve"> salários justos</w:t>
      </w:r>
      <w:r w:rsidR="003E3A3F">
        <w:rPr>
          <w:lang w:val="pt-PT"/>
        </w:rPr>
        <w:t xml:space="preserve">, </w:t>
      </w:r>
      <w:r w:rsidR="00572B1A">
        <w:rPr>
          <w:lang w:val="pt-PT"/>
        </w:rPr>
        <w:t xml:space="preserve">respeitem </w:t>
      </w:r>
      <w:r w:rsidR="00130DA5">
        <w:rPr>
          <w:lang w:val="pt-PT"/>
        </w:rPr>
        <w:t>os direitos laborais</w:t>
      </w:r>
      <w:r w:rsidR="00130DA5" w:rsidRPr="00416C80">
        <w:rPr>
          <w:lang w:val="pt-PT"/>
        </w:rPr>
        <w:t xml:space="preserve">, </w:t>
      </w:r>
      <w:r w:rsidR="00572B1A">
        <w:rPr>
          <w:lang w:val="pt-PT"/>
        </w:rPr>
        <w:t xml:space="preserve">proporcionem </w:t>
      </w:r>
      <w:r w:rsidR="00130DA5" w:rsidRPr="00416C80">
        <w:rPr>
          <w:lang w:val="pt-PT"/>
        </w:rPr>
        <w:t xml:space="preserve">adaptações razoáveis e </w:t>
      </w:r>
      <w:r w:rsidR="00572B1A">
        <w:rPr>
          <w:lang w:val="pt-PT"/>
        </w:rPr>
        <w:t xml:space="preserve">concedam </w:t>
      </w:r>
      <w:r w:rsidR="00130DA5" w:rsidRPr="00416C80">
        <w:rPr>
          <w:lang w:val="pt-PT"/>
        </w:rPr>
        <w:t xml:space="preserve">acesso a um sistema de </w:t>
      </w:r>
      <w:r w:rsidR="00801F53" w:rsidRPr="00416C80">
        <w:rPr>
          <w:lang w:val="pt-PT"/>
        </w:rPr>
        <w:t>protecção</w:t>
      </w:r>
      <w:r w:rsidR="00130DA5" w:rsidRPr="00416C80">
        <w:rPr>
          <w:lang w:val="pt-PT"/>
        </w:rPr>
        <w:t xml:space="preserve"> social eficaz</w:t>
      </w:r>
      <w:r w:rsidR="00130DA5">
        <w:rPr>
          <w:lang w:val="pt-PT"/>
        </w:rPr>
        <w:t>.</w:t>
      </w:r>
    </w:p>
    <w:p w14:paraId="3AD0F7F0" w14:textId="7ED1D3C4" w:rsidR="00AD2EB0" w:rsidRPr="00642FB9" w:rsidRDefault="00ED7304" w:rsidP="00D04B35">
      <w:pPr>
        <w:pStyle w:val="ListParagraph"/>
        <w:numPr>
          <w:ilvl w:val="0"/>
          <w:numId w:val="32"/>
        </w:numPr>
        <w:spacing w:line="360" w:lineRule="auto"/>
        <w:ind w:left="567" w:hanging="425"/>
        <w:rPr>
          <w:lang w:val="pt-PT"/>
        </w:rPr>
      </w:pPr>
      <w:r w:rsidRPr="00ED7304">
        <w:rPr>
          <w:lang w:val="pt-PT"/>
        </w:rPr>
        <w:t xml:space="preserve">Apoiar </w:t>
      </w:r>
      <w:r w:rsidR="00AD2EB0">
        <w:rPr>
          <w:lang w:val="pt-PT"/>
        </w:rPr>
        <w:t xml:space="preserve">iniciativas da economia </w:t>
      </w:r>
      <w:r>
        <w:rPr>
          <w:lang w:val="pt-PT"/>
        </w:rPr>
        <w:t xml:space="preserve">social, </w:t>
      </w:r>
      <w:r w:rsidR="00AD2EB0">
        <w:rPr>
          <w:lang w:val="pt-PT"/>
        </w:rPr>
        <w:t xml:space="preserve">em especial as lideradas por pessoas com deficiência e suas famílias, que defendam </w:t>
      </w:r>
      <w:r>
        <w:rPr>
          <w:lang w:val="pt-PT"/>
        </w:rPr>
        <w:t xml:space="preserve">e </w:t>
      </w:r>
      <w:r w:rsidR="003E3A3F">
        <w:rPr>
          <w:lang w:val="pt-PT"/>
        </w:rPr>
        <w:t>promovam o emprego de qualidade e a inclusão social.</w:t>
      </w:r>
    </w:p>
    <w:p w14:paraId="451024A3" w14:textId="6BFF0B6D" w:rsidR="006C3052" w:rsidRPr="00642FB9" w:rsidRDefault="00CD191D" w:rsidP="00D04B35">
      <w:pPr>
        <w:pStyle w:val="ListParagraph"/>
        <w:numPr>
          <w:ilvl w:val="0"/>
          <w:numId w:val="32"/>
        </w:numPr>
        <w:spacing w:line="360" w:lineRule="auto"/>
        <w:ind w:left="567" w:hanging="425"/>
        <w:rPr>
          <w:lang w:val="pt-PT"/>
        </w:rPr>
      </w:pPr>
      <w:r>
        <w:rPr>
          <w:lang w:val="pt-PT"/>
        </w:rPr>
        <w:t xml:space="preserve">Tomar medidas para garantir sistemas de segurança social abrangentes e flexíveis em que as pessoas com deficiência possam manter o apoio relacionado com a deficiência </w:t>
      </w:r>
      <w:r>
        <w:rPr>
          <w:lang w:val="pt-PT"/>
        </w:rPr>
        <w:lastRenderedPageBreak/>
        <w:t>quando acedem a trabalho remunerado. Esses sistemas reforçarão a participação das pessoas com deficiência</w:t>
      </w:r>
      <w:r w:rsidR="00C81432">
        <w:rPr>
          <w:lang w:val="pt-PT"/>
        </w:rPr>
        <w:t xml:space="preserve"> </w:t>
      </w:r>
      <w:r w:rsidR="00801F53">
        <w:rPr>
          <w:lang w:val="pt-PT"/>
        </w:rPr>
        <w:t>inactivas</w:t>
      </w:r>
      <w:r w:rsidR="00C81432">
        <w:rPr>
          <w:lang w:val="pt-PT"/>
        </w:rPr>
        <w:t xml:space="preserve"> no mercado de trabalho aberto</w:t>
      </w:r>
      <w:r w:rsidR="006C3052">
        <w:rPr>
          <w:lang w:val="pt-PT"/>
        </w:rPr>
        <w:t xml:space="preserve">, </w:t>
      </w:r>
      <w:r>
        <w:rPr>
          <w:lang w:val="pt-PT"/>
        </w:rPr>
        <w:t xml:space="preserve">deverão oferecer níveis suficientes de apoio às pessoas com deficiência, reduzir o risco de pobreza e exclusão social e combater os perigos enfrentados pela crise do custo de vida. </w:t>
      </w:r>
    </w:p>
    <w:p w14:paraId="4C5C11DE" w14:textId="1D3A0953" w:rsidR="00D04B35" w:rsidRPr="00642FB9" w:rsidRDefault="004933C8" w:rsidP="005625D9">
      <w:pPr>
        <w:pStyle w:val="ListParagraph"/>
        <w:numPr>
          <w:ilvl w:val="0"/>
          <w:numId w:val="32"/>
        </w:numPr>
        <w:spacing w:line="360" w:lineRule="auto"/>
        <w:ind w:left="567" w:hanging="425"/>
        <w:rPr>
          <w:lang w:val="pt-PT"/>
        </w:rPr>
      </w:pPr>
      <w:r w:rsidRPr="00642FB9">
        <w:rPr>
          <w:lang w:val="pt-PT"/>
        </w:rPr>
        <w:t xml:space="preserve">Propor </w:t>
      </w:r>
      <w:r w:rsidR="00801F53" w:rsidRPr="00642FB9">
        <w:rPr>
          <w:lang w:val="pt-PT"/>
        </w:rPr>
        <w:t>acções</w:t>
      </w:r>
      <w:r w:rsidRPr="00642FB9">
        <w:rPr>
          <w:lang w:val="pt-PT"/>
        </w:rPr>
        <w:t xml:space="preserve"> </w:t>
      </w:r>
      <w:r w:rsidR="005D73F7" w:rsidRPr="00642FB9">
        <w:rPr>
          <w:lang w:val="pt-PT"/>
        </w:rPr>
        <w:t>destinadas a facilitar a transição dos trabalhadores do emprego protegido para o mercado de trabalho aberto, com apoio adequado</w:t>
      </w:r>
      <w:r w:rsidR="00A33A7A" w:rsidRPr="00642FB9">
        <w:rPr>
          <w:lang w:val="pt-PT"/>
        </w:rPr>
        <w:t xml:space="preserve"> e </w:t>
      </w:r>
      <w:r w:rsidR="003E3A3F" w:rsidRPr="00642FB9">
        <w:rPr>
          <w:lang w:val="pt-PT"/>
        </w:rPr>
        <w:t>personalizado</w:t>
      </w:r>
      <w:r w:rsidR="005D73F7" w:rsidRPr="00642FB9">
        <w:rPr>
          <w:lang w:val="pt-PT"/>
        </w:rPr>
        <w:t xml:space="preserve"> </w:t>
      </w:r>
      <w:r w:rsidR="00A33A7A" w:rsidRPr="00642FB9">
        <w:rPr>
          <w:lang w:val="pt-PT"/>
        </w:rPr>
        <w:t>para</w:t>
      </w:r>
      <w:r w:rsidR="005D73F7" w:rsidRPr="00642FB9">
        <w:rPr>
          <w:lang w:val="pt-PT"/>
        </w:rPr>
        <w:t xml:space="preserve"> cada indivíduo que </w:t>
      </w:r>
      <w:r w:rsidR="00801F53" w:rsidRPr="00642FB9">
        <w:rPr>
          <w:lang w:val="pt-PT"/>
        </w:rPr>
        <w:t>efectue</w:t>
      </w:r>
      <w:r w:rsidR="005D73F7" w:rsidRPr="00642FB9">
        <w:rPr>
          <w:lang w:val="pt-PT"/>
        </w:rPr>
        <w:t xml:space="preserve"> essa transição. Enquanto as pessoas </w:t>
      </w:r>
      <w:r w:rsidR="00B645A2" w:rsidRPr="00642FB9">
        <w:rPr>
          <w:lang w:val="pt-PT"/>
        </w:rPr>
        <w:t>continuam a</w:t>
      </w:r>
      <w:r w:rsidR="006C3052" w:rsidRPr="00642FB9">
        <w:rPr>
          <w:lang w:val="pt-PT"/>
        </w:rPr>
        <w:t xml:space="preserve"> </w:t>
      </w:r>
      <w:r w:rsidR="005D73F7" w:rsidRPr="00642FB9">
        <w:rPr>
          <w:lang w:val="pt-PT"/>
        </w:rPr>
        <w:t>trabalhar em contextos protegidos, devem ser tomadas medidas para</w:t>
      </w:r>
      <w:r w:rsidRPr="00642FB9">
        <w:rPr>
          <w:lang w:val="pt-PT"/>
        </w:rPr>
        <w:t xml:space="preserve"> melhorar as condições</w:t>
      </w:r>
      <w:r w:rsidR="006C3052" w:rsidRPr="00642FB9">
        <w:rPr>
          <w:lang w:val="pt-PT"/>
        </w:rPr>
        <w:t xml:space="preserve"> de </w:t>
      </w:r>
      <w:r w:rsidR="00B645A2" w:rsidRPr="00642FB9">
        <w:rPr>
          <w:lang w:val="pt-PT"/>
        </w:rPr>
        <w:t>trabalho, os</w:t>
      </w:r>
      <w:r w:rsidR="006C3052" w:rsidRPr="00642FB9">
        <w:rPr>
          <w:lang w:val="pt-PT"/>
        </w:rPr>
        <w:t xml:space="preserve"> direitos </w:t>
      </w:r>
      <w:r w:rsidR="00A33A7A" w:rsidRPr="00642FB9">
        <w:rPr>
          <w:lang w:val="pt-PT"/>
        </w:rPr>
        <w:t xml:space="preserve">laborais </w:t>
      </w:r>
      <w:r w:rsidR="005D73F7" w:rsidRPr="00642FB9">
        <w:rPr>
          <w:lang w:val="pt-PT"/>
        </w:rPr>
        <w:t>e a remuneração</w:t>
      </w:r>
      <w:r w:rsidRPr="00642FB9">
        <w:rPr>
          <w:lang w:val="pt-PT"/>
        </w:rPr>
        <w:t xml:space="preserve">. </w:t>
      </w:r>
    </w:p>
    <w:p w14:paraId="3D1E5E92" w14:textId="2509CD24" w:rsidR="006C3052" w:rsidRPr="00642FB9" w:rsidRDefault="00C71FA5" w:rsidP="001A5054">
      <w:pPr>
        <w:pStyle w:val="ListParagraph"/>
        <w:numPr>
          <w:ilvl w:val="0"/>
          <w:numId w:val="32"/>
        </w:numPr>
        <w:spacing w:line="360" w:lineRule="auto"/>
        <w:ind w:left="567" w:hanging="425"/>
        <w:rPr>
          <w:lang w:val="pt-PT"/>
        </w:rPr>
      </w:pPr>
      <w:r>
        <w:rPr>
          <w:lang w:val="pt-PT"/>
        </w:rPr>
        <w:t>Financiar programas de formação para</w:t>
      </w:r>
      <w:r w:rsidR="00286161">
        <w:rPr>
          <w:lang w:val="pt-PT"/>
        </w:rPr>
        <w:t xml:space="preserve"> </w:t>
      </w:r>
      <w:r w:rsidR="00BF40F3">
        <w:rPr>
          <w:lang w:val="pt-PT"/>
        </w:rPr>
        <w:t>jovens com</w:t>
      </w:r>
      <w:r>
        <w:rPr>
          <w:lang w:val="pt-PT"/>
        </w:rPr>
        <w:t xml:space="preserve"> deficiência,</w:t>
      </w:r>
      <w:r w:rsidR="006C3052">
        <w:rPr>
          <w:lang w:val="pt-PT"/>
        </w:rPr>
        <w:t xml:space="preserve"> a </w:t>
      </w:r>
      <w:r>
        <w:rPr>
          <w:lang w:val="pt-PT"/>
        </w:rPr>
        <w:t xml:space="preserve">fim de facilitar </w:t>
      </w:r>
      <w:r w:rsidR="00B82EA6">
        <w:rPr>
          <w:lang w:val="pt-PT"/>
        </w:rPr>
        <w:t>a</w:t>
      </w:r>
      <w:r w:rsidR="006C3052">
        <w:rPr>
          <w:lang w:val="pt-PT"/>
        </w:rPr>
        <w:t xml:space="preserve"> </w:t>
      </w:r>
      <w:r w:rsidR="00B82EA6">
        <w:rPr>
          <w:lang w:val="pt-PT"/>
        </w:rPr>
        <w:t xml:space="preserve">sua transição para o mercado de trabalho aberto e abolir os estágios e estágios não remunerados </w:t>
      </w:r>
      <w:r w:rsidR="007D30E3">
        <w:rPr>
          <w:lang w:val="pt-PT"/>
        </w:rPr>
        <w:t>ou mal remunerados</w:t>
      </w:r>
      <w:r w:rsidR="006C3052">
        <w:rPr>
          <w:lang w:val="pt-PT"/>
        </w:rPr>
        <w:t xml:space="preserve">. </w:t>
      </w:r>
      <w:r w:rsidR="001A1D0D">
        <w:rPr>
          <w:lang w:val="pt-PT"/>
        </w:rPr>
        <w:t xml:space="preserve"> Centrar especial atenção</w:t>
      </w:r>
      <w:r w:rsidR="006C3052">
        <w:rPr>
          <w:lang w:val="pt-PT"/>
        </w:rPr>
        <w:t xml:space="preserve"> na formação profissional, na formação em competências digitais, na requalificação profissional, </w:t>
      </w:r>
      <w:r w:rsidR="00B645A2">
        <w:rPr>
          <w:lang w:val="pt-PT"/>
        </w:rPr>
        <w:t xml:space="preserve">na </w:t>
      </w:r>
      <w:r w:rsidR="00B645A2" w:rsidRPr="001A1D0D">
        <w:rPr>
          <w:lang w:val="pt-PT"/>
        </w:rPr>
        <w:t>acreditação</w:t>
      </w:r>
      <w:r w:rsidR="001A1D0D" w:rsidRPr="001A1D0D">
        <w:rPr>
          <w:lang w:val="pt-PT"/>
        </w:rPr>
        <w:t xml:space="preserve"> de competências, na orientação profissional e </w:t>
      </w:r>
      <w:r w:rsidR="00422719">
        <w:rPr>
          <w:lang w:val="pt-PT"/>
        </w:rPr>
        <w:t>no apoio</w:t>
      </w:r>
      <w:r w:rsidR="00C12E6A">
        <w:rPr>
          <w:lang w:val="pt-PT"/>
        </w:rPr>
        <w:t>.</w:t>
      </w:r>
    </w:p>
    <w:p w14:paraId="07B88F59" w14:textId="2A604A79" w:rsidR="00A951AD" w:rsidRPr="00A951AD" w:rsidRDefault="00AC4F35" w:rsidP="00D04B35">
      <w:pPr>
        <w:pStyle w:val="ListParagraph"/>
        <w:numPr>
          <w:ilvl w:val="0"/>
          <w:numId w:val="33"/>
        </w:numPr>
        <w:spacing w:line="360" w:lineRule="auto"/>
        <w:ind w:left="567" w:hanging="425"/>
      </w:pPr>
      <w:r w:rsidRPr="00A951AD">
        <w:rPr>
          <w:lang w:val="pt-PT"/>
        </w:rPr>
        <w:t xml:space="preserve">Apoiar as pessoas com deficiência na manutenção de </w:t>
      </w:r>
      <w:r w:rsidR="006C3052">
        <w:rPr>
          <w:lang w:val="pt-PT"/>
        </w:rPr>
        <w:t>um emprego, financiando</w:t>
      </w:r>
      <w:r>
        <w:rPr>
          <w:lang w:val="pt-PT"/>
        </w:rPr>
        <w:t xml:space="preserve"> </w:t>
      </w:r>
      <w:r w:rsidR="00B645A2">
        <w:rPr>
          <w:lang w:val="pt-PT"/>
        </w:rPr>
        <w:t>a formação</w:t>
      </w:r>
      <w:r w:rsidR="006C3052">
        <w:rPr>
          <w:lang w:val="pt-PT"/>
        </w:rPr>
        <w:t xml:space="preserve"> através</w:t>
      </w:r>
      <w:r>
        <w:rPr>
          <w:lang w:val="pt-PT"/>
        </w:rPr>
        <w:t xml:space="preserve"> do modelo "Train and Place</w:t>
      </w:r>
      <w:r w:rsidR="006C3052">
        <w:rPr>
          <w:lang w:val="pt-PT"/>
        </w:rPr>
        <w:t xml:space="preserve">", preparando as pessoas com deficiência para as expectativas da sua função antes de </w:t>
      </w:r>
      <w:r w:rsidR="00B645A2">
        <w:rPr>
          <w:lang w:val="pt-PT"/>
        </w:rPr>
        <w:t>começarem a</w:t>
      </w:r>
      <w:r>
        <w:rPr>
          <w:lang w:val="pt-PT"/>
        </w:rPr>
        <w:t xml:space="preserve"> </w:t>
      </w:r>
      <w:r w:rsidR="006C3052">
        <w:rPr>
          <w:lang w:val="pt-PT"/>
        </w:rPr>
        <w:t xml:space="preserve">trabalhar, </w:t>
      </w:r>
      <w:r w:rsidR="00A951AD" w:rsidRPr="00A951AD">
        <w:rPr>
          <w:lang w:val="pt-PT"/>
        </w:rPr>
        <w:t>bem como do modelo "Place and Train",</w:t>
      </w:r>
      <w:r>
        <w:rPr>
          <w:lang w:val="pt-PT"/>
        </w:rPr>
        <w:t xml:space="preserve"> </w:t>
      </w:r>
      <w:r w:rsidR="006C3052">
        <w:rPr>
          <w:lang w:val="pt-PT"/>
        </w:rPr>
        <w:t>em que a formação acontece no local depois de a pessoa ter iniciado a sua nova função.</w:t>
      </w:r>
      <w:r w:rsidR="00A951AD" w:rsidRPr="00A951AD">
        <w:rPr>
          <w:lang w:val="pt-PT"/>
        </w:rPr>
        <w:t xml:space="preserve"> </w:t>
      </w:r>
      <w:r>
        <w:rPr>
          <w:lang w:val="pt-PT"/>
        </w:rPr>
        <w:t xml:space="preserve"> </w:t>
      </w:r>
      <w:r w:rsidR="00167697">
        <w:rPr>
          <w:lang w:val="pt-PT"/>
        </w:rPr>
        <w:t xml:space="preserve"> Promovê-los junto dos jovens com deficiência.</w:t>
      </w:r>
    </w:p>
    <w:p w14:paraId="7B30CA7A" w14:textId="34B370F4" w:rsidR="001B74AB" w:rsidRPr="00642FB9" w:rsidRDefault="00130DA5" w:rsidP="00D04B35">
      <w:pPr>
        <w:pStyle w:val="ListParagraph"/>
        <w:numPr>
          <w:ilvl w:val="0"/>
          <w:numId w:val="33"/>
        </w:numPr>
        <w:spacing w:line="360" w:lineRule="auto"/>
        <w:ind w:left="567" w:hanging="425"/>
        <w:rPr>
          <w:lang w:val="pt-PT"/>
        </w:rPr>
      </w:pPr>
      <w:r w:rsidRPr="00416C80">
        <w:rPr>
          <w:lang w:val="pt-PT"/>
        </w:rPr>
        <w:t xml:space="preserve">Apoiar os Estados-Membros nos esforços destinados a garantir que todos </w:t>
      </w:r>
      <w:r w:rsidR="00AC4F35">
        <w:rPr>
          <w:lang w:val="pt-PT"/>
        </w:rPr>
        <w:t>os alunos</w:t>
      </w:r>
      <w:r>
        <w:rPr>
          <w:lang w:val="pt-PT"/>
        </w:rPr>
        <w:t xml:space="preserve"> </w:t>
      </w:r>
      <w:r w:rsidR="00B645A2">
        <w:rPr>
          <w:lang w:val="pt-PT"/>
        </w:rPr>
        <w:t>com deficiência</w:t>
      </w:r>
      <w:r w:rsidRPr="00416C80">
        <w:rPr>
          <w:lang w:val="pt-PT"/>
        </w:rPr>
        <w:t xml:space="preserve"> possam usufruir do seu direito </w:t>
      </w:r>
      <w:r w:rsidR="00B645A2" w:rsidRPr="00416C80">
        <w:rPr>
          <w:lang w:val="pt-PT"/>
        </w:rPr>
        <w:t xml:space="preserve">a </w:t>
      </w:r>
      <w:r w:rsidR="00B645A2">
        <w:rPr>
          <w:lang w:val="pt-PT"/>
        </w:rPr>
        <w:t>uma</w:t>
      </w:r>
      <w:r>
        <w:rPr>
          <w:lang w:val="pt-PT"/>
        </w:rPr>
        <w:t xml:space="preserve"> educação inclusiva de </w:t>
      </w:r>
      <w:r w:rsidR="00CC42B5">
        <w:rPr>
          <w:lang w:val="pt-PT"/>
        </w:rPr>
        <w:t>qualidade</w:t>
      </w:r>
      <w:r w:rsidRPr="00416C80">
        <w:rPr>
          <w:lang w:val="pt-PT"/>
        </w:rPr>
        <w:t>, com apoio personalizado no sistema de ensino geral</w:t>
      </w:r>
      <w:r w:rsidR="00C81432">
        <w:rPr>
          <w:lang w:val="pt-PT"/>
        </w:rPr>
        <w:t xml:space="preserve"> e</w:t>
      </w:r>
      <w:r w:rsidR="00CD191D">
        <w:rPr>
          <w:lang w:val="pt-PT"/>
        </w:rPr>
        <w:t xml:space="preserve"> através de uma aprendizagem em linha acessível.</w:t>
      </w:r>
      <w:r>
        <w:rPr>
          <w:lang w:val="pt-PT"/>
        </w:rPr>
        <w:t xml:space="preserve"> </w:t>
      </w:r>
      <w:r w:rsidR="00BA3AD3">
        <w:rPr>
          <w:lang w:val="pt-PT"/>
        </w:rPr>
        <w:t xml:space="preserve"> As iniciativas de aprendizagem ao longo da vida </w:t>
      </w:r>
      <w:r w:rsidR="007A77B5">
        <w:rPr>
          <w:lang w:val="pt-PT"/>
        </w:rPr>
        <w:t>apoiadas pela UE devem também ser acessíveis às pessoas com deficiência.</w:t>
      </w:r>
    </w:p>
    <w:p w14:paraId="2CB3FB7B" w14:textId="3557B45C" w:rsidR="001A3C2A" w:rsidRPr="00642FB9" w:rsidRDefault="001A3C2A" w:rsidP="00D04B35">
      <w:pPr>
        <w:pStyle w:val="ListParagraph"/>
        <w:numPr>
          <w:ilvl w:val="0"/>
          <w:numId w:val="33"/>
        </w:numPr>
        <w:spacing w:line="360" w:lineRule="auto"/>
        <w:ind w:left="567" w:hanging="425"/>
        <w:rPr>
          <w:lang w:val="pt-PT"/>
        </w:rPr>
      </w:pPr>
      <w:r w:rsidRPr="001A3C2A">
        <w:rPr>
          <w:lang w:val="pt-PT"/>
        </w:rPr>
        <w:t xml:space="preserve">Criar, a  </w:t>
      </w:r>
      <w:r w:rsidR="00A33A7A">
        <w:rPr>
          <w:lang w:val="pt-PT"/>
        </w:rPr>
        <w:t xml:space="preserve"> nível da UE e dos Estados-</w:t>
      </w:r>
      <w:r w:rsidR="00B645A2">
        <w:rPr>
          <w:lang w:val="pt-PT"/>
        </w:rPr>
        <w:t xml:space="preserve">Membros, </w:t>
      </w:r>
      <w:r w:rsidR="00B645A2" w:rsidRPr="001A3C2A">
        <w:rPr>
          <w:lang w:val="pt-PT"/>
        </w:rPr>
        <w:t>espaços</w:t>
      </w:r>
      <w:r w:rsidRPr="001A3C2A">
        <w:rPr>
          <w:lang w:val="pt-PT"/>
        </w:rPr>
        <w:t xml:space="preserve"> que promovam a participação </w:t>
      </w:r>
      <w:r w:rsidR="00801F53" w:rsidRPr="001A3C2A">
        <w:rPr>
          <w:lang w:val="pt-PT"/>
        </w:rPr>
        <w:t>activa</w:t>
      </w:r>
      <w:r w:rsidRPr="001A3C2A">
        <w:rPr>
          <w:lang w:val="pt-PT"/>
        </w:rPr>
        <w:t xml:space="preserve"> das</w:t>
      </w:r>
      <w:r w:rsidR="00A33A7A">
        <w:rPr>
          <w:lang w:val="pt-PT"/>
        </w:rPr>
        <w:t xml:space="preserve"> </w:t>
      </w:r>
      <w:r w:rsidR="00B645A2">
        <w:rPr>
          <w:lang w:val="pt-PT"/>
        </w:rPr>
        <w:t>crianças, incluindo</w:t>
      </w:r>
      <w:r>
        <w:rPr>
          <w:lang w:val="pt-PT"/>
        </w:rPr>
        <w:t xml:space="preserve"> as crianças com deficiência,</w:t>
      </w:r>
      <w:r w:rsidRPr="001A3C2A">
        <w:rPr>
          <w:lang w:val="pt-PT"/>
        </w:rPr>
        <w:t xml:space="preserve"> facilitando a implementação </w:t>
      </w:r>
      <w:r w:rsidR="00B645A2" w:rsidRPr="001A3C2A">
        <w:rPr>
          <w:lang w:val="pt-PT"/>
        </w:rPr>
        <w:t>bem-sucedida</w:t>
      </w:r>
      <w:r w:rsidRPr="001A3C2A">
        <w:rPr>
          <w:lang w:val="pt-PT"/>
        </w:rPr>
        <w:t xml:space="preserve"> da Garantia Europeia para a Infância</w:t>
      </w:r>
      <w:r w:rsidR="00065DA7">
        <w:rPr>
          <w:lang w:val="pt-PT"/>
        </w:rPr>
        <w:t xml:space="preserve"> e da estratégia da UE sobre os direitos da criança</w:t>
      </w:r>
      <w:r w:rsidRPr="001A3C2A">
        <w:rPr>
          <w:lang w:val="pt-PT"/>
        </w:rPr>
        <w:t>.</w:t>
      </w:r>
      <w:r w:rsidR="00A33A7A">
        <w:rPr>
          <w:lang w:val="pt-PT"/>
        </w:rPr>
        <w:t xml:space="preserve"> </w:t>
      </w:r>
      <w:r w:rsidR="00065DA7">
        <w:rPr>
          <w:lang w:val="pt-PT"/>
        </w:rPr>
        <w:t xml:space="preserve"> Estas </w:t>
      </w:r>
      <w:r w:rsidR="002C03D4">
        <w:rPr>
          <w:lang w:val="pt-PT"/>
        </w:rPr>
        <w:t xml:space="preserve">iniciativas devem também apoiar o </w:t>
      </w:r>
      <w:r w:rsidR="002C03D4" w:rsidRPr="002C03D4">
        <w:rPr>
          <w:lang w:val="pt-PT"/>
        </w:rPr>
        <w:t>desenvolvimento de medidas preventivas dirigidas às famílias e às crianças, incluindo serviços de intervenção na primeira infância centrados na família</w:t>
      </w:r>
      <w:r w:rsidR="002C03D4">
        <w:rPr>
          <w:lang w:val="pt-PT"/>
        </w:rPr>
        <w:t>.</w:t>
      </w:r>
    </w:p>
    <w:p w14:paraId="642EE0E3" w14:textId="19D69A43" w:rsidR="001B74AB" w:rsidRPr="00642FB9" w:rsidRDefault="00801F53" w:rsidP="00D04B35">
      <w:pPr>
        <w:pStyle w:val="ListParagraph"/>
        <w:numPr>
          <w:ilvl w:val="0"/>
          <w:numId w:val="33"/>
        </w:numPr>
        <w:spacing w:line="360" w:lineRule="auto"/>
        <w:ind w:left="567" w:hanging="425"/>
        <w:rPr>
          <w:lang w:val="pt-PT"/>
        </w:rPr>
      </w:pPr>
      <w:r>
        <w:rPr>
          <w:lang w:val="pt-PT"/>
        </w:rPr>
        <w:t>adoptar</w:t>
      </w:r>
      <w:r w:rsidR="00FD34DD">
        <w:rPr>
          <w:lang w:val="pt-PT"/>
        </w:rPr>
        <w:t xml:space="preserve"> iniciativas relacionadas com a saúde que garantam o acesso às mais elevadas normas de saúde </w:t>
      </w:r>
      <w:r w:rsidR="00C81432">
        <w:rPr>
          <w:lang w:val="pt-PT"/>
        </w:rPr>
        <w:t>para as pessoas com deficiência</w:t>
      </w:r>
      <w:r w:rsidR="00471BF5">
        <w:rPr>
          <w:lang w:val="pt-PT"/>
        </w:rPr>
        <w:t xml:space="preserve"> em todos os Estados-Membros</w:t>
      </w:r>
      <w:r w:rsidR="00C81432">
        <w:rPr>
          <w:lang w:val="pt-PT"/>
        </w:rPr>
        <w:t>.</w:t>
      </w:r>
      <w:r w:rsidR="00D03DF6">
        <w:rPr>
          <w:lang w:val="pt-PT"/>
        </w:rPr>
        <w:t xml:space="preserve"> </w:t>
      </w:r>
      <w:r w:rsidR="00C81432">
        <w:rPr>
          <w:lang w:val="pt-PT"/>
        </w:rPr>
        <w:t xml:space="preserve"> As </w:t>
      </w:r>
      <w:r w:rsidR="00C81432">
        <w:rPr>
          <w:lang w:val="pt-PT"/>
        </w:rPr>
        <w:lastRenderedPageBreak/>
        <w:t>políticas</w:t>
      </w:r>
      <w:r w:rsidR="00D03DF6">
        <w:rPr>
          <w:lang w:val="pt-PT"/>
        </w:rPr>
        <w:t xml:space="preserve"> de saúde </w:t>
      </w:r>
      <w:r w:rsidR="00C81432">
        <w:rPr>
          <w:lang w:val="pt-PT"/>
        </w:rPr>
        <w:t>devem ado</w:t>
      </w:r>
      <w:r>
        <w:rPr>
          <w:lang w:val="pt-PT"/>
        </w:rPr>
        <w:t>p</w:t>
      </w:r>
      <w:r w:rsidR="00C81432">
        <w:rPr>
          <w:lang w:val="pt-PT"/>
        </w:rPr>
        <w:t>tar</w:t>
      </w:r>
      <w:r>
        <w:rPr>
          <w:lang w:val="pt-PT"/>
        </w:rPr>
        <w:t xml:space="preserve"> </w:t>
      </w:r>
      <w:r w:rsidR="00C81432">
        <w:rPr>
          <w:lang w:val="pt-PT"/>
        </w:rPr>
        <w:t>uma abordagem baseada nos direitos humanos das pessoas com deficiência</w:t>
      </w:r>
      <w:r w:rsidR="00D03DF6">
        <w:rPr>
          <w:lang w:val="pt-PT"/>
        </w:rPr>
        <w:t xml:space="preserve">, </w:t>
      </w:r>
      <w:r w:rsidR="00FD34DD">
        <w:rPr>
          <w:lang w:val="pt-PT"/>
        </w:rPr>
        <w:t>nomeadamente no domínio da prevenção e tratamento do cancro, da saúde mental e da saúde sexual e reprodutiva.</w:t>
      </w:r>
    </w:p>
    <w:p w14:paraId="74F01584" w14:textId="77777777" w:rsidR="00914697" w:rsidRPr="00642FB9" w:rsidRDefault="00914697" w:rsidP="00D04B35">
      <w:pPr>
        <w:pStyle w:val="ListParagraph"/>
        <w:numPr>
          <w:ilvl w:val="0"/>
          <w:numId w:val="33"/>
        </w:numPr>
        <w:spacing w:line="360" w:lineRule="auto"/>
        <w:ind w:left="567" w:hanging="425"/>
        <w:rPr>
          <w:lang w:val="pt-PT"/>
        </w:rPr>
      </w:pPr>
      <w:bookmarkStart w:id="7" w:name="_Hlk133945625"/>
      <w:r w:rsidRPr="00914697">
        <w:rPr>
          <w:lang w:val="pt-PT"/>
        </w:rPr>
        <w:t>Apoiar a boa saúde mental e o bem-estar das pessoas com deficiência e dos membros das suas famílias no âmbito da abordagem global da UE em matéria de saúde mental.</w:t>
      </w:r>
    </w:p>
    <w:bookmarkEnd w:id="7"/>
    <w:p w14:paraId="51329B19" w14:textId="3A6D6285" w:rsidR="00D04B35" w:rsidRPr="00642FB9" w:rsidRDefault="007A77B5" w:rsidP="00D04B35">
      <w:pPr>
        <w:pStyle w:val="ListParagraph"/>
        <w:numPr>
          <w:ilvl w:val="0"/>
          <w:numId w:val="33"/>
        </w:numPr>
        <w:spacing w:line="360" w:lineRule="auto"/>
        <w:ind w:left="567" w:hanging="425"/>
        <w:rPr>
          <w:lang w:val="pt-PT"/>
        </w:rPr>
      </w:pPr>
      <w:r>
        <w:rPr>
          <w:lang w:val="pt-PT"/>
        </w:rPr>
        <w:t xml:space="preserve">Introduzir medidas de apoio às famílias de pessoas com deficiência, </w:t>
      </w:r>
      <w:r w:rsidR="00853332" w:rsidRPr="00853332">
        <w:rPr>
          <w:lang w:val="pt-PT"/>
        </w:rPr>
        <w:t xml:space="preserve">nomeadamente as que prestam cuidados informais, para as apoiar e capacitar para gerirem as suas responsabilidades de prestação de cuidados, permanecerem </w:t>
      </w:r>
      <w:r w:rsidR="00801F53" w:rsidRPr="00853332">
        <w:rPr>
          <w:lang w:val="pt-PT"/>
        </w:rPr>
        <w:t>activas</w:t>
      </w:r>
      <w:r w:rsidR="00853332" w:rsidRPr="00853332">
        <w:rPr>
          <w:lang w:val="pt-PT"/>
        </w:rPr>
        <w:t xml:space="preserve"> no emprego, manterem uma boa saúde e terem uma vida própria fora da prestação de cuidados. Estas medidas devem igualmente procurar evitar situações em que os membros da família com responsabilidades familiares sejam desfavorecidos ou discriminados</w:t>
      </w:r>
      <w:r w:rsidR="00853332">
        <w:rPr>
          <w:lang w:val="pt-PT"/>
        </w:rPr>
        <w:t>.</w:t>
      </w:r>
    </w:p>
    <w:p w14:paraId="1E85B20D" w14:textId="5D7C5BB3" w:rsidR="007A77B5" w:rsidRPr="00642FB9" w:rsidRDefault="00A33A7A" w:rsidP="00D04B35">
      <w:pPr>
        <w:pStyle w:val="ListParagraph"/>
        <w:numPr>
          <w:ilvl w:val="0"/>
          <w:numId w:val="33"/>
        </w:numPr>
        <w:spacing w:line="360" w:lineRule="auto"/>
        <w:ind w:left="567" w:hanging="425"/>
        <w:rPr>
          <w:lang w:val="pt-PT"/>
        </w:rPr>
      </w:pPr>
      <w:r>
        <w:rPr>
          <w:lang w:val="pt-PT"/>
        </w:rPr>
        <w:t xml:space="preserve">Apoiar o direito </w:t>
      </w:r>
      <w:r w:rsidR="007A77B5">
        <w:rPr>
          <w:lang w:val="pt-PT"/>
        </w:rPr>
        <w:t>das pessoas com deficiência</w:t>
      </w:r>
      <w:r w:rsidR="00853332">
        <w:rPr>
          <w:lang w:val="pt-PT"/>
        </w:rPr>
        <w:t xml:space="preserve"> a </w:t>
      </w:r>
      <w:r w:rsidR="00397173">
        <w:rPr>
          <w:lang w:val="pt-PT"/>
        </w:rPr>
        <w:t>constituírem</w:t>
      </w:r>
      <w:r w:rsidR="00CC42B5">
        <w:rPr>
          <w:lang w:val="pt-PT"/>
        </w:rPr>
        <w:t xml:space="preserve"> família, </w:t>
      </w:r>
      <w:r w:rsidR="00801F53">
        <w:rPr>
          <w:lang w:val="pt-PT"/>
        </w:rPr>
        <w:t>bem como</w:t>
      </w:r>
      <w:r w:rsidR="00853332">
        <w:rPr>
          <w:lang w:val="pt-PT"/>
        </w:rPr>
        <w:t xml:space="preserve"> </w:t>
      </w:r>
      <w:r w:rsidR="00B645A2">
        <w:rPr>
          <w:lang w:val="pt-PT"/>
        </w:rPr>
        <w:t>a igualdade</w:t>
      </w:r>
      <w:r w:rsidR="00853332">
        <w:rPr>
          <w:lang w:val="pt-PT"/>
        </w:rPr>
        <w:t xml:space="preserve"> </w:t>
      </w:r>
      <w:r w:rsidR="00B645A2">
        <w:rPr>
          <w:lang w:val="pt-PT"/>
        </w:rPr>
        <w:t>de direitos</w:t>
      </w:r>
      <w:r w:rsidR="007A77B5">
        <w:rPr>
          <w:lang w:val="pt-PT"/>
        </w:rPr>
        <w:t xml:space="preserve"> relacionados com o </w:t>
      </w:r>
      <w:r w:rsidR="007A77B5" w:rsidRPr="007A77B5">
        <w:rPr>
          <w:lang w:val="pt-PT"/>
        </w:rPr>
        <w:t>casamento, a parentalidade e as relações</w:t>
      </w:r>
      <w:r w:rsidR="007A77B5">
        <w:rPr>
          <w:lang w:val="pt-PT"/>
        </w:rPr>
        <w:t>.</w:t>
      </w:r>
      <w:r w:rsidR="00CC42B5">
        <w:rPr>
          <w:lang w:val="pt-PT"/>
        </w:rPr>
        <w:t xml:space="preserve"> </w:t>
      </w:r>
    </w:p>
    <w:p w14:paraId="214BCBBB" w14:textId="58C429E9" w:rsidR="00CC42B5" w:rsidRPr="00642FB9" w:rsidRDefault="001719BD" w:rsidP="00D04B35">
      <w:pPr>
        <w:pStyle w:val="ListParagraph"/>
        <w:numPr>
          <w:ilvl w:val="0"/>
          <w:numId w:val="33"/>
        </w:numPr>
        <w:spacing w:line="360" w:lineRule="auto"/>
        <w:ind w:left="567" w:hanging="425"/>
        <w:rPr>
          <w:kern w:val="2"/>
          <w:lang w:val="pt-PT"/>
        </w:rPr>
      </w:pPr>
      <w:r>
        <w:rPr>
          <w:lang w:val="pt-PT"/>
        </w:rPr>
        <w:t xml:space="preserve">Desenvolver uma estratégia europeia de combate à solidão que tenha em conta a situação das </w:t>
      </w:r>
      <w:r w:rsidR="00422719">
        <w:rPr>
          <w:lang w:val="pt-PT"/>
        </w:rPr>
        <w:t xml:space="preserve">pessoas idosas </w:t>
      </w:r>
      <w:r>
        <w:rPr>
          <w:lang w:val="pt-PT"/>
        </w:rPr>
        <w:t>com deficiência</w:t>
      </w:r>
      <w:r w:rsidR="00397173">
        <w:rPr>
          <w:lang w:val="pt-PT"/>
        </w:rPr>
        <w:t>.</w:t>
      </w:r>
    </w:p>
    <w:p w14:paraId="2A4CFC53" w14:textId="1C3D484C" w:rsidR="001B74AB" w:rsidRPr="00642FB9" w:rsidRDefault="006704C6" w:rsidP="00130DA5">
      <w:pPr>
        <w:pStyle w:val="Heading2"/>
        <w:numPr>
          <w:ilvl w:val="0"/>
          <w:numId w:val="17"/>
        </w:numPr>
        <w:rPr>
          <w:color w:val="1A567E"/>
          <w:sz w:val="32"/>
          <w:szCs w:val="28"/>
          <w:lang w:val="pt-PT"/>
        </w:rPr>
      </w:pPr>
      <w:bookmarkStart w:id="8" w:name="_Toc134514518"/>
      <w:r>
        <w:rPr>
          <w:color w:val="1A567E"/>
          <w:sz w:val="32"/>
          <w:szCs w:val="28"/>
          <w:lang w:val="pt-PT"/>
        </w:rPr>
        <w:t xml:space="preserve">Assegurar </w:t>
      </w:r>
      <w:r w:rsidR="00130DA5" w:rsidRPr="00D04B35">
        <w:rPr>
          <w:color w:val="1A567E"/>
          <w:sz w:val="32"/>
          <w:szCs w:val="28"/>
          <w:lang w:val="pt-PT"/>
        </w:rPr>
        <w:t>a acessibilidade – permitir a livre circulação na Europa</w:t>
      </w:r>
      <w:bookmarkEnd w:id="8"/>
    </w:p>
    <w:p w14:paraId="64EAAC55" w14:textId="77777777" w:rsidR="00B309B5" w:rsidRPr="00642FB9" w:rsidRDefault="00B309B5" w:rsidP="00B309B5">
      <w:pPr>
        <w:rPr>
          <w:lang w:val="pt-PT"/>
        </w:rPr>
      </w:pPr>
    </w:p>
    <w:p w14:paraId="1D7E7C4F" w14:textId="4FB2166C" w:rsidR="00513D23" w:rsidRPr="00642FB9" w:rsidRDefault="00642FB9" w:rsidP="00D04B35">
      <w:pPr>
        <w:pStyle w:val="ListParagraph"/>
        <w:numPr>
          <w:ilvl w:val="0"/>
          <w:numId w:val="34"/>
        </w:numPr>
        <w:spacing w:line="360" w:lineRule="auto"/>
        <w:ind w:left="567" w:hanging="425"/>
        <w:rPr>
          <w:lang w:val="pt-PT"/>
        </w:rPr>
      </w:pPr>
      <w:r>
        <w:rPr>
          <w:lang w:val="pt-PT"/>
        </w:rPr>
        <w:t>A</w:t>
      </w:r>
      <w:r w:rsidR="00801F53">
        <w:rPr>
          <w:lang w:val="pt-PT"/>
        </w:rPr>
        <w:t>doptar</w:t>
      </w:r>
      <w:r w:rsidR="00130DA5">
        <w:rPr>
          <w:lang w:val="pt-PT"/>
        </w:rPr>
        <w:t xml:space="preserve"> um cartão de deficiente à escala da UE que</w:t>
      </w:r>
      <w:r w:rsidR="008D4FBE">
        <w:rPr>
          <w:lang w:val="pt-PT"/>
        </w:rPr>
        <w:t xml:space="preserve"> assegure o reconhecimento mútuo do estatuto de pessoa com deficiência em todos os Estados-Membros, abrangendo não só as instalações de lazer, culturais e desportivas, mas também </w:t>
      </w:r>
      <w:r w:rsidR="00B645A2">
        <w:rPr>
          <w:lang w:val="pt-PT"/>
        </w:rPr>
        <w:t>todos os</w:t>
      </w:r>
      <w:r w:rsidR="00130DA5">
        <w:rPr>
          <w:lang w:val="pt-PT"/>
        </w:rPr>
        <w:t xml:space="preserve"> serviços específicos </w:t>
      </w:r>
      <w:r w:rsidR="00853612">
        <w:rPr>
          <w:lang w:val="pt-PT"/>
        </w:rPr>
        <w:t xml:space="preserve">para pessoas com deficiência, incluindo </w:t>
      </w:r>
      <w:r w:rsidR="007E3079">
        <w:rPr>
          <w:lang w:val="pt-PT"/>
        </w:rPr>
        <w:t>os transportes e outros serviços comerciais.</w:t>
      </w:r>
    </w:p>
    <w:p w14:paraId="155AA488" w14:textId="3BBCF302" w:rsidR="00130DA5" w:rsidRPr="00642FB9" w:rsidRDefault="00853612" w:rsidP="00D04B35">
      <w:pPr>
        <w:pStyle w:val="ListParagraph"/>
        <w:numPr>
          <w:ilvl w:val="0"/>
          <w:numId w:val="34"/>
        </w:numPr>
        <w:spacing w:line="360" w:lineRule="auto"/>
        <w:ind w:left="567" w:hanging="425"/>
        <w:rPr>
          <w:lang w:val="pt-PT"/>
        </w:rPr>
      </w:pPr>
      <w:r>
        <w:rPr>
          <w:lang w:val="pt-PT"/>
        </w:rPr>
        <w:t>Conceder, com o Cartão Europeu de Deficiente, o apoio necessário às pessoas com</w:t>
      </w:r>
      <w:r w:rsidR="00130DA5">
        <w:rPr>
          <w:lang w:val="pt-PT"/>
        </w:rPr>
        <w:t xml:space="preserve"> </w:t>
      </w:r>
      <w:r w:rsidR="00B645A2">
        <w:rPr>
          <w:lang w:val="pt-PT"/>
        </w:rPr>
        <w:t>deficiência durante</w:t>
      </w:r>
      <w:r w:rsidR="008D4FBE">
        <w:rPr>
          <w:lang w:val="pt-PT"/>
        </w:rPr>
        <w:t xml:space="preserve"> </w:t>
      </w:r>
      <w:r w:rsidR="00B645A2">
        <w:rPr>
          <w:lang w:val="pt-PT"/>
        </w:rPr>
        <w:t>o período</w:t>
      </w:r>
      <w:r w:rsidR="00130DA5">
        <w:rPr>
          <w:lang w:val="pt-PT"/>
        </w:rPr>
        <w:t xml:space="preserve"> de transição de </w:t>
      </w:r>
      <w:r w:rsidR="009204D6">
        <w:rPr>
          <w:lang w:val="pt-PT"/>
        </w:rPr>
        <w:t>mudança para</w:t>
      </w:r>
      <w:r w:rsidR="00130DA5">
        <w:rPr>
          <w:lang w:val="pt-PT"/>
        </w:rPr>
        <w:t xml:space="preserve"> outro país </w:t>
      </w:r>
      <w:r w:rsidR="009204D6">
        <w:rPr>
          <w:lang w:val="pt-PT"/>
        </w:rPr>
        <w:t>para estudar ou trabalhar</w:t>
      </w:r>
      <w:r w:rsidR="00366868">
        <w:rPr>
          <w:lang w:val="pt-PT"/>
        </w:rPr>
        <w:t>, e até que a sua deficiência tenha sido certificada pelo</w:t>
      </w:r>
      <w:r w:rsidR="00801F53">
        <w:rPr>
          <w:lang w:val="pt-PT"/>
        </w:rPr>
        <w:t xml:space="preserve"> </w:t>
      </w:r>
      <w:r w:rsidR="009204D6">
        <w:rPr>
          <w:lang w:val="pt-PT"/>
        </w:rPr>
        <w:t>novo país de residência.</w:t>
      </w:r>
    </w:p>
    <w:p w14:paraId="4E203D02" w14:textId="7A0CE6C7" w:rsidR="00130DA5" w:rsidRPr="00642FB9" w:rsidRDefault="00BF307C" w:rsidP="00D04B35">
      <w:pPr>
        <w:pStyle w:val="ListParagraph"/>
        <w:numPr>
          <w:ilvl w:val="0"/>
          <w:numId w:val="34"/>
        </w:numPr>
        <w:spacing w:line="360" w:lineRule="auto"/>
        <w:ind w:left="567" w:hanging="425"/>
        <w:rPr>
          <w:lang w:val="pt-PT"/>
        </w:rPr>
      </w:pPr>
      <w:r>
        <w:rPr>
          <w:lang w:val="pt-PT"/>
        </w:rPr>
        <w:t>Criar uma nova agência europeia para a acessibilidade, com base no trabalho do centro AccessibleEU, para apoiar a aplicação de toda a legislação da UE harmonizada em matéria de acessibilidade</w:t>
      </w:r>
      <w:r w:rsidR="004735F4">
        <w:rPr>
          <w:lang w:val="pt-PT"/>
        </w:rPr>
        <w:t>.</w:t>
      </w:r>
    </w:p>
    <w:p w14:paraId="17B43BFC" w14:textId="7D642298" w:rsidR="00197427" w:rsidRPr="00642FB9" w:rsidRDefault="00231441" w:rsidP="00D04B35">
      <w:pPr>
        <w:pStyle w:val="ListParagraph"/>
        <w:numPr>
          <w:ilvl w:val="0"/>
          <w:numId w:val="34"/>
        </w:numPr>
        <w:spacing w:line="360" w:lineRule="auto"/>
        <w:ind w:left="567" w:hanging="425"/>
        <w:rPr>
          <w:lang w:val="pt-PT"/>
        </w:rPr>
      </w:pPr>
      <w:r>
        <w:rPr>
          <w:lang w:val="pt-PT"/>
        </w:rPr>
        <w:t xml:space="preserve">Garantir que a transição digital e a transição verde consideram a acessibilidade e a não discriminação para as pessoas com deficiência como uma condição prévia fundamental </w:t>
      </w:r>
      <w:r>
        <w:rPr>
          <w:lang w:val="pt-PT"/>
        </w:rPr>
        <w:lastRenderedPageBreak/>
        <w:t xml:space="preserve">para reduzir a exclusão </w:t>
      </w:r>
      <w:r w:rsidR="00BF307C">
        <w:rPr>
          <w:lang w:val="pt-PT"/>
        </w:rPr>
        <w:t>(</w:t>
      </w:r>
      <w:r>
        <w:rPr>
          <w:lang w:val="pt-PT"/>
        </w:rPr>
        <w:t>digital</w:t>
      </w:r>
      <w:r w:rsidR="00BF307C">
        <w:rPr>
          <w:lang w:val="pt-PT"/>
        </w:rPr>
        <w:t>)</w:t>
      </w:r>
      <w:r>
        <w:rPr>
          <w:lang w:val="pt-PT"/>
        </w:rPr>
        <w:t xml:space="preserve"> e enfrentar a crise climática</w:t>
      </w:r>
      <w:r w:rsidR="000E0B15">
        <w:rPr>
          <w:lang w:val="pt-PT"/>
        </w:rPr>
        <w:t xml:space="preserve">. Este </w:t>
      </w:r>
      <w:r w:rsidR="00801F53">
        <w:rPr>
          <w:lang w:val="pt-PT"/>
        </w:rPr>
        <w:t>aspecto</w:t>
      </w:r>
      <w:r w:rsidR="000E0B15">
        <w:rPr>
          <w:lang w:val="pt-PT"/>
        </w:rPr>
        <w:t xml:space="preserve"> é </w:t>
      </w:r>
      <w:r w:rsidR="00381E47">
        <w:rPr>
          <w:lang w:val="pt-PT"/>
        </w:rPr>
        <w:t>especialmente</w:t>
      </w:r>
      <w:r w:rsidR="000E0B15">
        <w:rPr>
          <w:lang w:val="pt-PT"/>
        </w:rPr>
        <w:t xml:space="preserve"> relevante no </w:t>
      </w:r>
      <w:r w:rsidR="00B645A2">
        <w:rPr>
          <w:lang w:val="pt-PT"/>
        </w:rPr>
        <w:t>contexto da</w:t>
      </w:r>
      <w:r w:rsidR="004735F4">
        <w:rPr>
          <w:lang w:val="pt-PT"/>
        </w:rPr>
        <w:t xml:space="preserve"> legislação </w:t>
      </w:r>
      <w:r w:rsidR="00BA2A02">
        <w:rPr>
          <w:lang w:val="pt-PT"/>
        </w:rPr>
        <w:t>relativa às novas tecnologias</w:t>
      </w:r>
      <w:r w:rsidR="004735F4">
        <w:rPr>
          <w:lang w:val="pt-PT"/>
        </w:rPr>
        <w:t xml:space="preserve">, como a </w:t>
      </w:r>
      <w:r w:rsidR="000E0B15">
        <w:rPr>
          <w:lang w:val="pt-PT"/>
        </w:rPr>
        <w:t>inteligência artificial</w:t>
      </w:r>
      <w:r w:rsidR="004735F4">
        <w:rPr>
          <w:lang w:val="pt-PT"/>
        </w:rPr>
        <w:t xml:space="preserve">, </w:t>
      </w:r>
      <w:r w:rsidR="00B645A2">
        <w:rPr>
          <w:lang w:val="pt-PT"/>
        </w:rPr>
        <w:t>a digitalização</w:t>
      </w:r>
      <w:r w:rsidR="007832F7">
        <w:rPr>
          <w:lang w:val="pt-PT"/>
        </w:rPr>
        <w:t xml:space="preserve"> da justiça e dos</w:t>
      </w:r>
      <w:r w:rsidR="0071236A">
        <w:rPr>
          <w:lang w:val="pt-PT"/>
        </w:rPr>
        <w:t xml:space="preserve"> cuidados de saúde</w:t>
      </w:r>
      <w:r w:rsidR="004735F4">
        <w:rPr>
          <w:lang w:val="pt-PT"/>
        </w:rPr>
        <w:t xml:space="preserve">, e </w:t>
      </w:r>
      <w:r w:rsidR="00B645A2">
        <w:rPr>
          <w:lang w:val="pt-PT"/>
        </w:rPr>
        <w:t>de outra</w:t>
      </w:r>
      <w:r w:rsidR="008D4FBE">
        <w:rPr>
          <w:lang w:val="pt-PT"/>
        </w:rPr>
        <w:t xml:space="preserve"> legislação ao abrigo do Pacto Ecológico da UE</w:t>
      </w:r>
      <w:r w:rsidR="00BE5D39">
        <w:rPr>
          <w:lang w:val="pt-PT"/>
        </w:rPr>
        <w:t xml:space="preserve">, como </w:t>
      </w:r>
      <w:r w:rsidR="005D3E92">
        <w:rPr>
          <w:lang w:val="pt-PT"/>
        </w:rPr>
        <w:t>a</w:t>
      </w:r>
      <w:r w:rsidR="00BE5D39">
        <w:rPr>
          <w:lang w:val="pt-PT"/>
        </w:rPr>
        <w:t xml:space="preserve"> renovação de edifícios e </w:t>
      </w:r>
      <w:r w:rsidR="00801F53">
        <w:rPr>
          <w:lang w:val="pt-PT"/>
        </w:rPr>
        <w:t>infra-estruturas</w:t>
      </w:r>
      <w:r w:rsidR="000E0B15">
        <w:rPr>
          <w:lang w:val="pt-PT"/>
        </w:rPr>
        <w:t>.</w:t>
      </w:r>
      <w:r w:rsidR="00857FDC">
        <w:rPr>
          <w:lang w:val="pt-PT"/>
        </w:rPr>
        <w:t xml:space="preserve"> </w:t>
      </w:r>
    </w:p>
    <w:p w14:paraId="6183F5E0" w14:textId="7322A975" w:rsidR="00B72096" w:rsidRPr="00642FB9" w:rsidRDefault="00AC10F8" w:rsidP="00D04B35">
      <w:pPr>
        <w:pStyle w:val="ListParagraph"/>
        <w:numPr>
          <w:ilvl w:val="0"/>
          <w:numId w:val="34"/>
        </w:numPr>
        <w:spacing w:line="360" w:lineRule="auto"/>
        <w:ind w:left="567" w:hanging="425"/>
        <w:rPr>
          <w:lang w:val="pt-PT"/>
        </w:rPr>
      </w:pPr>
      <w:r>
        <w:rPr>
          <w:lang w:val="pt-PT"/>
        </w:rPr>
        <w:t xml:space="preserve">Introduzir requisitos legais para garantir que, ao fornecer meios digitais para aceder a um direito ou a um serviço de interesse geral, existirá sempre uma alternativa não digital (através da </w:t>
      </w:r>
      <w:r w:rsidR="00801F53">
        <w:rPr>
          <w:lang w:val="pt-PT"/>
        </w:rPr>
        <w:t>interacção</w:t>
      </w:r>
      <w:r>
        <w:rPr>
          <w:lang w:val="pt-PT"/>
        </w:rPr>
        <w:t xml:space="preserve"> humana).</w:t>
      </w:r>
    </w:p>
    <w:p w14:paraId="2C61683F" w14:textId="0C530711" w:rsidR="00B72096" w:rsidRPr="00642FB9" w:rsidRDefault="00B72096" w:rsidP="00D04B35">
      <w:pPr>
        <w:pStyle w:val="ListParagraph"/>
        <w:numPr>
          <w:ilvl w:val="0"/>
          <w:numId w:val="34"/>
        </w:numPr>
        <w:spacing w:line="360" w:lineRule="auto"/>
        <w:ind w:left="567" w:hanging="425"/>
        <w:rPr>
          <w:lang w:val="pt-PT"/>
        </w:rPr>
      </w:pPr>
      <w:r>
        <w:rPr>
          <w:lang w:val="pt-PT"/>
        </w:rPr>
        <w:t xml:space="preserve">Promover os direitos das pessoas com deficiência e a </w:t>
      </w:r>
      <w:r w:rsidR="00801F53">
        <w:rPr>
          <w:lang w:val="pt-PT"/>
        </w:rPr>
        <w:t>protecção</w:t>
      </w:r>
      <w:r>
        <w:rPr>
          <w:lang w:val="pt-PT"/>
        </w:rPr>
        <w:t xml:space="preserve"> das pessoas com deficiência enquanto consumidores potencialmente vulneráveis, nomeadamente através da introdução de legislação sobre rotulagem acessível e serviços financeiros inclusivos.</w:t>
      </w:r>
    </w:p>
    <w:p w14:paraId="75AED8E5" w14:textId="07C3D4E3" w:rsidR="00D04B35" w:rsidRPr="00642FB9" w:rsidRDefault="00801F53" w:rsidP="00D04B35">
      <w:pPr>
        <w:pStyle w:val="ListParagraph"/>
        <w:numPr>
          <w:ilvl w:val="0"/>
          <w:numId w:val="34"/>
        </w:numPr>
        <w:spacing w:line="360" w:lineRule="auto"/>
        <w:ind w:left="567" w:hanging="425"/>
        <w:rPr>
          <w:lang w:val="pt-PT"/>
        </w:rPr>
      </w:pPr>
      <w:r>
        <w:rPr>
          <w:lang w:val="pt-PT"/>
        </w:rPr>
        <w:t>Actualizar</w:t>
      </w:r>
      <w:r w:rsidR="008D4FBE">
        <w:rPr>
          <w:lang w:val="pt-PT"/>
        </w:rPr>
        <w:t xml:space="preserve"> os Regulamentos dos </w:t>
      </w:r>
      <w:r w:rsidR="00B645A2">
        <w:rPr>
          <w:lang w:val="pt-PT"/>
        </w:rPr>
        <w:t>Direitos dos</w:t>
      </w:r>
      <w:r w:rsidR="004735F4">
        <w:rPr>
          <w:lang w:val="pt-PT"/>
        </w:rPr>
        <w:t xml:space="preserve"> </w:t>
      </w:r>
      <w:r w:rsidR="008D4FBE">
        <w:rPr>
          <w:lang w:val="pt-PT"/>
        </w:rPr>
        <w:t>Passageiros para que as pessoas com deficiência possam circular tão livremente como qualquer outra pessoa na UE</w:t>
      </w:r>
      <w:r w:rsidR="006C3052">
        <w:rPr>
          <w:lang w:val="pt-PT"/>
        </w:rPr>
        <w:t>.</w:t>
      </w:r>
    </w:p>
    <w:p w14:paraId="3C674573" w14:textId="40571838" w:rsidR="004735F4" w:rsidRPr="00642FB9" w:rsidRDefault="00642FB9" w:rsidP="00D04B35">
      <w:pPr>
        <w:pStyle w:val="ListParagraph"/>
        <w:numPr>
          <w:ilvl w:val="0"/>
          <w:numId w:val="35"/>
        </w:numPr>
        <w:spacing w:line="360" w:lineRule="auto"/>
        <w:ind w:left="567" w:hanging="425"/>
        <w:rPr>
          <w:lang w:val="pt-PT"/>
        </w:rPr>
      </w:pPr>
      <w:r>
        <w:rPr>
          <w:lang w:val="pt-PT"/>
        </w:rPr>
        <w:t>a</w:t>
      </w:r>
      <w:r w:rsidR="00801F53">
        <w:rPr>
          <w:lang w:val="pt-PT"/>
        </w:rPr>
        <w:t>doptar</w:t>
      </w:r>
      <w:r w:rsidR="008D4FBE">
        <w:rPr>
          <w:lang w:val="pt-PT"/>
        </w:rPr>
        <w:t xml:space="preserve"> medidas legislativas para o transporte aéreo, a fim de evitar situações como a recusa de embarque, a </w:t>
      </w:r>
      <w:r w:rsidR="0070174D">
        <w:rPr>
          <w:lang w:val="pt-PT"/>
        </w:rPr>
        <w:t xml:space="preserve">obrigação de viajar com um assistente sem que a transportadora aérea pague o bilhete suplementar, a falta de assistência de qualidade nos aeroportos e uma indemnização insuficiente por perdas ou danos no equipamento de assistência e de </w:t>
      </w:r>
      <w:r w:rsidR="00471BF5">
        <w:rPr>
          <w:lang w:val="pt-PT"/>
        </w:rPr>
        <w:t>mobilidade.</w:t>
      </w:r>
    </w:p>
    <w:p w14:paraId="0C321A76" w14:textId="0A470CA3" w:rsidR="004735F4" w:rsidRPr="00642FB9" w:rsidRDefault="000E0B15" w:rsidP="00D04B35">
      <w:pPr>
        <w:pStyle w:val="ListParagraph"/>
        <w:numPr>
          <w:ilvl w:val="0"/>
          <w:numId w:val="35"/>
        </w:numPr>
        <w:spacing w:line="360" w:lineRule="auto"/>
        <w:ind w:left="567" w:hanging="425"/>
        <w:rPr>
          <w:lang w:val="pt-PT"/>
        </w:rPr>
      </w:pPr>
      <w:r>
        <w:rPr>
          <w:lang w:val="pt-PT"/>
        </w:rPr>
        <w:t>Intensificar os esforços para harmonizar e alargar os requisitos de acessibilidade nas</w:t>
      </w:r>
      <w:r w:rsidR="008D4FBE">
        <w:rPr>
          <w:lang w:val="pt-PT"/>
        </w:rPr>
        <w:t xml:space="preserve"> </w:t>
      </w:r>
      <w:r w:rsidR="00801F53">
        <w:rPr>
          <w:lang w:val="pt-PT"/>
        </w:rPr>
        <w:t>infra-estruturas</w:t>
      </w:r>
      <w:r w:rsidR="008D4FBE">
        <w:rPr>
          <w:lang w:val="pt-PT"/>
        </w:rPr>
        <w:t xml:space="preserve"> de transportes, incluindo estações </w:t>
      </w:r>
      <w:r w:rsidR="00B645A2">
        <w:rPr>
          <w:lang w:val="pt-PT"/>
        </w:rPr>
        <w:t>ferroviárias e</w:t>
      </w:r>
      <w:r w:rsidR="004735F4">
        <w:rPr>
          <w:lang w:val="pt-PT"/>
        </w:rPr>
        <w:t xml:space="preserve"> </w:t>
      </w:r>
      <w:r w:rsidR="008D4FBE">
        <w:rPr>
          <w:lang w:val="pt-PT"/>
        </w:rPr>
        <w:t>material circulante</w:t>
      </w:r>
      <w:r w:rsidR="00BF307C">
        <w:rPr>
          <w:lang w:val="pt-PT"/>
        </w:rPr>
        <w:t xml:space="preserve">, </w:t>
      </w:r>
      <w:r w:rsidR="00B645A2">
        <w:rPr>
          <w:lang w:val="pt-PT"/>
        </w:rPr>
        <w:t>de modo que</w:t>
      </w:r>
      <w:r w:rsidR="008D4FBE">
        <w:rPr>
          <w:lang w:val="pt-PT"/>
        </w:rPr>
        <w:t xml:space="preserve"> todos os transportes se tornem mais acessíveis aos passageiros com deficiência</w:t>
      </w:r>
      <w:r w:rsidR="0058648D">
        <w:rPr>
          <w:lang w:val="pt-PT"/>
        </w:rPr>
        <w:t xml:space="preserve"> e a um leque mais vasto de passageiros. </w:t>
      </w:r>
    </w:p>
    <w:p w14:paraId="7700B7A2" w14:textId="2B1B7BED" w:rsidR="00934F8F" w:rsidRPr="00642FB9" w:rsidRDefault="009204D6" w:rsidP="00D04B35">
      <w:pPr>
        <w:pStyle w:val="ListParagraph"/>
        <w:numPr>
          <w:ilvl w:val="0"/>
          <w:numId w:val="35"/>
        </w:numPr>
        <w:spacing w:line="360" w:lineRule="auto"/>
        <w:ind w:left="567" w:hanging="425"/>
        <w:rPr>
          <w:lang w:val="pt-PT"/>
        </w:rPr>
      </w:pPr>
      <w:r>
        <w:rPr>
          <w:lang w:val="pt-PT"/>
        </w:rPr>
        <w:t xml:space="preserve">Reforçar os mecanismos de execução da legislação da UE em matéria de acessibilidade e direitos dos </w:t>
      </w:r>
      <w:r w:rsidR="00B645A2">
        <w:rPr>
          <w:lang w:val="pt-PT"/>
        </w:rPr>
        <w:t>passageiros.</w:t>
      </w:r>
    </w:p>
    <w:p w14:paraId="45A0E20F" w14:textId="55061C03" w:rsidR="00991DB9" w:rsidRPr="00642FB9" w:rsidRDefault="001B74AB" w:rsidP="00D04B35">
      <w:pPr>
        <w:pStyle w:val="ListParagraph"/>
        <w:numPr>
          <w:ilvl w:val="0"/>
          <w:numId w:val="35"/>
        </w:numPr>
        <w:spacing w:line="360" w:lineRule="auto"/>
        <w:ind w:left="567" w:hanging="425"/>
        <w:rPr>
          <w:lang w:val="pt-PT"/>
        </w:rPr>
      </w:pPr>
      <w:r w:rsidRPr="00416C80">
        <w:rPr>
          <w:lang w:val="pt-PT"/>
        </w:rPr>
        <w:t xml:space="preserve">Assegurar que o Tratado de Marraquexe é plenamente aplicado na UE e em cooperação com os países parceiros em todo o mundo, para que as </w:t>
      </w:r>
      <w:r w:rsidR="001B5AA5">
        <w:rPr>
          <w:lang w:val="pt-PT"/>
        </w:rPr>
        <w:t>pessoas cegas e com deficiências visuais</w:t>
      </w:r>
      <w:r>
        <w:rPr>
          <w:lang w:val="pt-PT"/>
        </w:rPr>
        <w:t xml:space="preserve"> e com outras dificuldades </w:t>
      </w:r>
      <w:r w:rsidR="009204D6">
        <w:rPr>
          <w:lang w:val="pt-PT"/>
        </w:rPr>
        <w:t>de</w:t>
      </w:r>
      <w:r>
        <w:rPr>
          <w:lang w:val="pt-PT"/>
        </w:rPr>
        <w:t xml:space="preserve"> acesso </w:t>
      </w:r>
      <w:r w:rsidR="00B645A2">
        <w:rPr>
          <w:lang w:val="pt-PT"/>
        </w:rPr>
        <w:t xml:space="preserve">a </w:t>
      </w:r>
      <w:r w:rsidR="00B645A2" w:rsidRPr="00416C80">
        <w:rPr>
          <w:lang w:val="pt-PT"/>
        </w:rPr>
        <w:t>textos</w:t>
      </w:r>
      <w:r w:rsidRPr="00416C80">
        <w:rPr>
          <w:lang w:val="pt-PT"/>
        </w:rPr>
        <w:t xml:space="preserve"> impressos</w:t>
      </w:r>
      <w:r>
        <w:rPr>
          <w:lang w:val="pt-PT"/>
        </w:rPr>
        <w:t xml:space="preserve"> </w:t>
      </w:r>
      <w:r w:rsidRPr="00416C80">
        <w:rPr>
          <w:lang w:val="pt-PT"/>
        </w:rPr>
        <w:t>tenham acesso aos mesmos livros, revistas e materiais de leitura que todas as outras pessoas</w:t>
      </w:r>
      <w:r w:rsidR="004735F4">
        <w:rPr>
          <w:lang w:val="pt-PT"/>
        </w:rPr>
        <w:t>.</w:t>
      </w:r>
    </w:p>
    <w:p w14:paraId="1873AD7B" w14:textId="7C5B4E5E" w:rsidR="001B74AB" w:rsidRPr="00642FB9" w:rsidRDefault="00991DB9" w:rsidP="00D04B35">
      <w:pPr>
        <w:pStyle w:val="ListParagraph"/>
        <w:numPr>
          <w:ilvl w:val="0"/>
          <w:numId w:val="35"/>
        </w:numPr>
        <w:spacing w:line="360" w:lineRule="auto"/>
        <w:ind w:left="567" w:hanging="425"/>
        <w:rPr>
          <w:lang w:val="pt-PT"/>
        </w:rPr>
      </w:pPr>
      <w:r>
        <w:rPr>
          <w:lang w:val="pt-PT"/>
        </w:rPr>
        <w:t xml:space="preserve">Alargar as isenções de direitos de autor a nível da UE a outras obras culturais, a fim de facilitar adaptações acessíveis e a sua disponibilidade para todas as pessoas com </w:t>
      </w:r>
      <w:r>
        <w:rPr>
          <w:lang w:val="pt-PT"/>
        </w:rPr>
        <w:lastRenderedPageBreak/>
        <w:t>deficiência.</w:t>
      </w:r>
    </w:p>
    <w:p w14:paraId="2B3C982F" w14:textId="1EB0F238" w:rsidR="00853332" w:rsidRPr="00642FB9" w:rsidRDefault="00853332" w:rsidP="00D04B35">
      <w:pPr>
        <w:pStyle w:val="ListParagraph"/>
        <w:numPr>
          <w:ilvl w:val="0"/>
          <w:numId w:val="35"/>
        </w:numPr>
        <w:spacing w:line="360" w:lineRule="auto"/>
        <w:ind w:left="567" w:hanging="425"/>
        <w:rPr>
          <w:lang w:val="pt-PT"/>
        </w:rPr>
      </w:pPr>
      <w:r w:rsidRPr="00853332">
        <w:rPr>
          <w:lang w:val="pt-PT"/>
        </w:rPr>
        <w:t xml:space="preserve">Garantir a igualdade de acesso </w:t>
      </w:r>
      <w:r w:rsidR="009204D6">
        <w:rPr>
          <w:lang w:val="pt-PT"/>
        </w:rPr>
        <w:t>das</w:t>
      </w:r>
      <w:r w:rsidRPr="00853332">
        <w:rPr>
          <w:lang w:val="pt-PT"/>
        </w:rPr>
        <w:t xml:space="preserve"> pessoas com deficiência aos meios de transporte individuais (por exemplo</w:t>
      </w:r>
      <w:r w:rsidR="008A1BE0">
        <w:rPr>
          <w:lang w:val="pt-PT"/>
        </w:rPr>
        <w:t>,</w:t>
      </w:r>
      <w:r w:rsidRPr="00853332">
        <w:rPr>
          <w:lang w:val="pt-PT"/>
        </w:rPr>
        <w:t xml:space="preserve"> para obter </w:t>
      </w:r>
      <w:r w:rsidR="00801F53" w:rsidRPr="00853332">
        <w:rPr>
          <w:lang w:val="pt-PT"/>
        </w:rPr>
        <w:t>cartas</w:t>
      </w:r>
      <w:r w:rsidR="00801F53">
        <w:rPr>
          <w:lang w:val="pt-PT"/>
        </w:rPr>
        <w:t xml:space="preserve"> de</w:t>
      </w:r>
      <w:r w:rsidR="00BF307C">
        <w:rPr>
          <w:lang w:val="pt-PT"/>
        </w:rPr>
        <w:t xml:space="preserve"> </w:t>
      </w:r>
      <w:r w:rsidR="00B645A2">
        <w:rPr>
          <w:lang w:val="pt-PT"/>
        </w:rPr>
        <w:t xml:space="preserve">condução </w:t>
      </w:r>
      <w:r w:rsidR="00B645A2" w:rsidRPr="00853332">
        <w:rPr>
          <w:lang w:val="pt-PT"/>
        </w:rPr>
        <w:t>e</w:t>
      </w:r>
      <w:r w:rsidRPr="00853332">
        <w:rPr>
          <w:lang w:val="pt-PT"/>
        </w:rPr>
        <w:t xml:space="preserve"> carros adaptados).</w:t>
      </w:r>
    </w:p>
    <w:p w14:paraId="375E2C8C" w14:textId="5E00CE0E" w:rsidR="001B74AB" w:rsidRPr="00642FB9" w:rsidRDefault="004735F4" w:rsidP="00D04B35">
      <w:pPr>
        <w:pStyle w:val="ListParagraph"/>
        <w:numPr>
          <w:ilvl w:val="0"/>
          <w:numId w:val="35"/>
        </w:numPr>
        <w:spacing w:line="360" w:lineRule="auto"/>
        <w:ind w:left="567" w:hanging="425"/>
        <w:rPr>
          <w:lang w:val="pt-PT"/>
        </w:rPr>
      </w:pPr>
      <w:r>
        <w:rPr>
          <w:lang w:val="pt-PT"/>
        </w:rPr>
        <w:t xml:space="preserve">Introduzir legislação para </w:t>
      </w:r>
      <w:r w:rsidR="00B645A2">
        <w:rPr>
          <w:lang w:val="pt-PT"/>
        </w:rPr>
        <w:t>garantir a</w:t>
      </w:r>
      <w:r w:rsidR="007E3079">
        <w:rPr>
          <w:lang w:val="pt-PT"/>
        </w:rPr>
        <w:t xml:space="preserve"> disponibilidade e </w:t>
      </w:r>
      <w:r w:rsidR="009204D6">
        <w:rPr>
          <w:lang w:val="pt-PT"/>
        </w:rPr>
        <w:t xml:space="preserve">a </w:t>
      </w:r>
      <w:r w:rsidR="00FC091F">
        <w:rPr>
          <w:lang w:val="pt-PT"/>
        </w:rPr>
        <w:t xml:space="preserve">acessibilidade dos preços das </w:t>
      </w:r>
      <w:r>
        <w:rPr>
          <w:lang w:val="pt-PT"/>
        </w:rPr>
        <w:t>tecnologias de assistência para as pessoas com deficiência</w:t>
      </w:r>
      <w:r w:rsidR="00FC091F">
        <w:rPr>
          <w:lang w:val="pt-PT"/>
        </w:rPr>
        <w:t xml:space="preserve"> no mercado único da UE</w:t>
      </w:r>
      <w:r>
        <w:rPr>
          <w:lang w:val="pt-PT"/>
        </w:rPr>
        <w:t>.</w:t>
      </w:r>
    </w:p>
    <w:p w14:paraId="346C823B" w14:textId="17321966" w:rsidR="00991DB9" w:rsidRPr="00642FB9" w:rsidRDefault="001D33F5" w:rsidP="00D04B35">
      <w:pPr>
        <w:pStyle w:val="ListParagraph"/>
        <w:numPr>
          <w:ilvl w:val="0"/>
          <w:numId w:val="35"/>
        </w:numPr>
        <w:spacing w:line="360" w:lineRule="auto"/>
        <w:ind w:left="567" w:hanging="425"/>
        <w:rPr>
          <w:lang w:val="pt-PT"/>
        </w:rPr>
      </w:pPr>
      <w:r w:rsidRPr="001D33F5">
        <w:rPr>
          <w:lang w:val="pt-PT"/>
        </w:rPr>
        <w:t>Investir recursos da UE no aumento do conhecimento e da disponibilidade das</w:t>
      </w:r>
      <w:r w:rsidR="005037C1">
        <w:rPr>
          <w:lang w:val="pt-PT"/>
        </w:rPr>
        <w:t xml:space="preserve"> línguas gestuais nacionais</w:t>
      </w:r>
      <w:r>
        <w:rPr>
          <w:lang w:val="pt-PT"/>
        </w:rPr>
        <w:t xml:space="preserve">, </w:t>
      </w:r>
      <w:r w:rsidR="00B645A2">
        <w:rPr>
          <w:lang w:val="pt-PT"/>
        </w:rPr>
        <w:t>dos formatos</w:t>
      </w:r>
      <w:r>
        <w:rPr>
          <w:lang w:val="pt-PT"/>
        </w:rPr>
        <w:t xml:space="preserve"> de </w:t>
      </w:r>
      <w:r w:rsidR="005037C1">
        <w:rPr>
          <w:lang w:val="pt-PT"/>
        </w:rPr>
        <w:t>fácil</w:t>
      </w:r>
      <w:r>
        <w:rPr>
          <w:lang w:val="pt-PT"/>
        </w:rPr>
        <w:t xml:space="preserve"> </w:t>
      </w:r>
      <w:r w:rsidR="008D4FBE">
        <w:rPr>
          <w:lang w:val="pt-PT"/>
        </w:rPr>
        <w:t>leitura</w:t>
      </w:r>
      <w:r>
        <w:rPr>
          <w:lang w:val="pt-PT"/>
        </w:rPr>
        <w:t xml:space="preserve">, do </w:t>
      </w:r>
      <w:r w:rsidR="008949EF">
        <w:rPr>
          <w:lang w:val="pt-PT"/>
        </w:rPr>
        <w:t>Braille</w:t>
      </w:r>
      <w:r>
        <w:rPr>
          <w:lang w:val="pt-PT"/>
        </w:rPr>
        <w:t xml:space="preserve">, </w:t>
      </w:r>
      <w:r w:rsidR="00D71143">
        <w:rPr>
          <w:lang w:val="pt-PT"/>
        </w:rPr>
        <w:t>da conversão de voz em texto, dos dispositivos de assistência auditiva</w:t>
      </w:r>
      <w:r>
        <w:rPr>
          <w:lang w:val="pt-PT"/>
        </w:rPr>
        <w:t xml:space="preserve"> e </w:t>
      </w:r>
      <w:r w:rsidR="008949EF">
        <w:rPr>
          <w:lang w:val="pt-PT"/>
        </w:rPr>
        <w:t>de quaisquer outros meios acessíveis de informação e comunicação para as pessoas com deficiência.</w:t>
      </w:r>
    </w:p>
    <w:p w14:paraId="35DAABAD" w14:textId="19720A67" w:rsidR="00CE3828" w:rsidRPr="00642FB9" w:rsidRDefault="00CE3828" w:rsidP="00D04B35">
      <w:pPr>
        <w:pStyle w:val="ListParagraph"/>
        <w:numPr>
          <w:ilvl w:val="0"/>
          <w:numId w:val="35"/>
        </w:numPr>
        <w:spacing w:line="360" w:lineRule="auto"/>
        <w:ind w:left="567" w:hanging="425"/>
        <w:rPr>
          <w:lang w:val="pt-PT"/>
        </w:rPr>
      </w:pPr>
      <w:r w:rsidRPr="00CE3828">
        <w:rPr>
          <w:lang w:val="pt-PT"/>
        </w:rPr>
        <w:t xml:space="preserve">Investir fundos da UE </w:t>
      </w:r>
      <w:r w:rsidR="00390A65">
        <w:rPr>
          <w:lang w:val="pt-PT"/>
        </w:rPr>
        <w:t>em</w:t>
      </w:r>
      <w:r>
        <w:rPr>
          <w:lang w:val="pt-PT"/>
        </w:rPr>
        <w:t xml:space="preserve"> </w:t>
      </w:r>
      <w:r w:rsidR="00801F53">
        <w:rPr>
          <w:lang w:val="pt-PT"/>
        </w:rPr>
        <w:t>actividades</w:t>
      </w:r>
      <w:r w:rsidRPr="00CE3828">
        <w:rPr>
          <w:lang w:val="pt-PT"/>
        </w:rPr>
        <w:t xml:space="preserve"> culturais e desportivas</w:t>
      </w:r>
      <w:r w:rsidR="00107C81">
        <w:rPr>
          <w:lang w:val="pt-PT"/>
        </w:rPr>
        <w:t xml:space="preserve"> que</w:t>
      </w:r>
      <w:r w:rsidR="00390A65">
        <w:rPr>
          <w:lang w:val="pt-PT"/>
        </w:rPr>
        <w:t xml:space="preserve"> incluam as pessoas com deficiência, exigindo a acessibilidade como condição prévia e incentivando a participação das pessoas com deficiência.</w:t>
      </w:r>
    </w:p>
    <w:p w14:paraId="030043C8" w14:textId="51E2F31F" w:rsidR="00D04B35" w:rsidRPr="00642FB9" w:rsidRDefault="00107C81" w:rsidP="00D04B35">
      <w:pPr>
        <w:pStyle w:val="ListParagraph"/>
        <w:numPr>
          <w:ilvl w:val="0"/>
          <w:numId w:val="35"/>
        </w:numPr>
        <w:spacing w:line="360" w:lineRule="auto"/>
        <w:ind w:left="567" w:hanging="425"/>
        <w:rPr>
          <w:lang w:val="pt-PT"/>
        </w:rPr>
      </w:pPr>
      <w:r>
        <w:rPr>
          <w:lang w:val="pt-PT"/>
        </w:rPr>
        <w:t>Assegurar que os fundos da UE investidos em investigação e inovação, incluindo em novas tecnologias, respeitam e apoiam os direitos das pessoas com deficiência.</w:t>
      </w:r>
    </w:p>
    <w:p w14:paraId="014B33C9" w14:textId="1D378461" w:rsidR="00B72096" w:rsidRPr="00642FB9" w:rsidRDefault="002E4EB8" w:rsidP="00D04B35">
      <w:pPr>
        <w:pStyle w:val="ListParagraph"/>
        <w:numPr>
          <w:ilvl w:val="0"/>
          <w:numId w:val="35"/>
        </w:numPr>
        <w:spacing w:line="360" w:lineRule="auto"/>
        <w:ind w:left="567" w:hanging="425"/>
        <w:rPr>
          <w:lang w:val="pt-PT"/>
        </w:rPr>
      </w:pPr>
      <w:r>
        <w:rPr>
          <w:lang w:val="pt-PT"/>
        </w:rPr>
        <w:t>Promover uma transposição ambiciosa e uma aplicação</w:t>
      </w:r>
      <w:r w:rsidR="00993C36">
        <w:rPr>
          <w:lang w:val="pt-PT"/>
        </w:rPr>
        <w:t xml:space="preserve"> e </w:t>
      </w:r>
      <w:r w:rsidR="00704BC6">
        <w:rPr>
          <w:lang w:val="pt-PT"/>
        </w:rPr>
        <w:t xml:space="preserve">acompanhamento </w:t>
      </w:r>
      <w:r w:rsidR="00B645A2">
        <w:rPr>
          <w:lang w:val="pt-PT"/>
        </w:rPr>
        <w:t>adequados da legislação da</w:t>
      </w:r>
      <w:r w:rsidR="00993C36">
        <w:rPr>
          <w:lang w:val="pt-PT"/>
        </w:rPr>
        <w:t xml:space="preserve"> UE em matéria de acessibilidade de produtos e serviços, no sector público, </w:t>
      </w:r>
      <w:r w:rsidR="00B645A2">
        <w:rPr>
          <w:lang w:val="pt-PT"/>
        </w:rPr>
        <w:t>no sector</w:t>
      </w:r>
      <w:r w:rsidR="00BA2A02">
        <w:rPr>
          <w:lang w:val="pt-PT"/>
        </w:rPr>
        <w:t xml:space="preserve"> audiovisual, nos</w:t>
      </w:r>
      <w:r>
        <w:rPr>
          <w:lang w:val="pt-PT"/>
        </w:rPr>
        <w:t xml:space="preserve"> serviços de comunicação social audiovisual </w:t>
      </w:r>
      <w:r w:rsidR="00BA2A02">
        <w:rPr>
          <w:lang w:val="pt-PT"/>
        </w:rPr>
        <w:t xml:space="preserve">e </w:t>
      </w:r>
      <w:r w:rsidR="00107C81">
        <w:rPr>
          <w:lang w:val="pt-PT"/>
        </w:rPr>
        <w:t xml:space="preserve">nas </w:t>
      </w:r>
      <w:r>
        <w:rPr>
          <w:lang w:val="pt-PT"/>
        </w:rPr>
        <w:t>comunicações electrónicas</w:t>
      </w:r>
      <w:r w:rsidR="007B0580">
        <w:rPr>
          <w:lang w:val="pt-PT"/>
        </w:rPr>
        <w:t>, com especial incidência no estabelecimento de critérios de qualidade de acessibilidade à escala da UE.</w:t>
      </w:r>
      <w:r w:rsidR="00BA2A02">
        <w:rPr>
          <w:lang w:val="pt-PT"/>
        </w:rPr>
        <w:t xml:space="preserve"> </w:t>
      </w:r>
      <w:r>
        <w:rPr>
          <w:lang w:val="pt-PT"/>
        </w:rPr>
        <w:t xml:space="preserve"> </w:t>
      </w:r>
      <w:r w:rsidR="00BA2A02">
        <w:rPr>
          <w:lang w:val="pt-PT"/>
        </w:rPr>
        <w:t xml:space="preserve">  </w:t>
      </w:r>
    </w:p>
    <w:p w14:paraId="30196A88" w14:textId="5A63FA1B" w:rsidR="00642FB9" w:rsidRDefault="00AF4C55" w:rsidP="00D04B35">
      <w:pPr>
        <w:pStyle w:val="ListParagraph"/>
        <w:numPr>
          <w:ilvl w:val="0"/>
          <w:numId w:val="36"/>
        </w:numPr>
        <w:spacing w:line="360" w:lineRule="auto"/>
        <w:ind w:left="567" w:hanging="425"/>
        <w:rPr>
          <w:lang w:val="pt-PT"/>
        </w:rPr>
      </w:pPr>
      <w:r>
        <w:rPr>
          <w:lang w:val="pt-PT"/>
        </w:rPr>
        <w:t>Introduzir obrigações em matéria de acessibilidade e uma abordagem de conce</w:t>
      </w:r>
      <w:r w:rsidR="00801F53">
        <w:rPr>
          <w:lang w:val="pt-PT"/>
        </w:rPr>
        <w:t>p</w:t>
      </w:r>
      <w:r>
        <w:rPr>
          <w:lang w:val="pt-PT"/>
        </w:rPr>
        <w:t xml:space="preserve">ção universal no desenvolvimento de todas as políticas públicas que moldam os mercados único e digital da UE. Estas devem garantir a livre circulação de pessoas, </w:t>
      </w:r>
      <w:r w:rsidR="001573C6">
        <w:rPr>
          <w:lang w:val="pt-PT"/>
        </w:rPr>
        <w:t>bens, produtos e serviços sem discriminação.</w:t>
      </w:r>
      <w:r w:rsidR="00B72096">
        <w:rPr>
          <w:lang w:val="pt-PT"/>
        </w:rPr>
        <w:t xml:space="preserve"> </w:t>
      </w:r>
      <w:r w:rsidR="00197427">
        <w:rPr>
          <w:lang w:val="pt-PT"/>
        </w:rPr>
        <w:t xml:space="preserve"> Incluir sanções em caso de incumprimento dos requisitos de acessibilidade.</w:t>
      </w:r>
    </w:p>
    <w:p w14:paraId="313F09B4" w14:textId="5982D428" w:rsidR="008949EF" w:rsidRPr="00642FB9" w:rsidRDefault="00642FB9" w:rsidP="00642FB9">
      <w:pPr>
        <w:widowControl/>
        <w:suppressAutoHyphens w:val="0"/>
        <w:rPr>
          <w:rFonts w:cs="Mangal"/>
          <w:szCs w:val="21"/>
          <w:lang w:val="pt-PT"/>
        </w:rPr>
      </w:pPr>
      <w:r>
        <w:rPr>
          <w:lang w:val="pt-PT"/>
        </w:rPr>
        <w:br w:type="page"/>
      </w:r>
    </w:p>
    <w:p w14:paraId="4F19D76A" w14:textId="6118AFDE" w:rsidR="001B74AB" w:rsidRPr="00642FB9" w:rsidRDefault="00D03DF6" w:rsidP="002B17C7">
      <w:pPr>
        <w:pStyle w:val="Heading2"/>
        <w:numPr>
          <w:ilvl w:val="0"/>
          <w:numId w:val="17"/>
        </w:numPr>
        <w:rPr>
          <w:color w:val="1A567E"/>
          <w:sz w:val="32"/>
          <w:szCs w:val="28"/>
          <w:lang w:val="pt-PT"/>
        </w:rPr>
      </w:pPr>
      <w:bookmarkStart w:id="9" w:name="_Toc134514519"/>
      <w:r w:rsidRPr="00D04B35">
        <w:rPr>
          <w:color w:val="1A567E"/>
          <w:sz w:val="32"/>
          <w:szCs w:val="28"/>
          <w:lang w:val="pt-PT"/>
        </w:rPr>
        <w:lastRenderedPageBreak/>
        <w:t>Proteger as pessoas com deficiência dentro e fora da Europa</w:t>
      </w:r>
      <w:bookmarkEnd w:id="9"/>
    </w:p>
    <w:p w14:paraId="0B1FB2D7" w14:textId="77777777" w:rsidR="00B309B5" w:rsidRPr="00642FB9" w:rsidRDefault="00B309B5" w:rsidP="00B309B5">
      <w:pPr>
        <w:rPr>
          <w:lang w:val="pt-PT"/>
        </w:rPr>
      </w:pPr>
    </w:p>
    <w:p w14:paraId="3B0FE82D" w14:textId="18DBC672" w:rsidR="002426AF" w:rsidRPr="00642FB9" w:rsidRDefault="002426AF" w:rsidP="00D04B35">
      <w:pPr>
        <w:pStyle w:val="ListParagraph"/>
        <w:numPr>
          <w:ilvl w:val="0"/>
          <w:numId w:val="37"/>
        </w:numPr>
        <w:spacing w:line="360" w:lineRule="auto"/>
        <w:ind w:left="567" w:hanging="425"/>
        <w:rPr>
          <w:lang w:val="pt-PT"/>
        </w:rPr>
      </w:pPr>
      <w:bookmarkStart w:id="10" w:name="_Hlk130371542"/>
      <w:r>
        <w:rPr>
          <w:lang w:val="pt-PT"/>
        </w:rPr>
        <w:t xml:space="preserve">Desenvolver e financiar serviços de apoio aos </w:t>
      </w:r>
      <w:r w:rsidR="00397173">
        <w:rPr>
          <w:lang w:val="pt-PT"/>
        </w:rPr>
        <w:t xml:space="preserve">requerentes </w:t>
      </w:r>
      <w:r w:rsidR="00B645A2">
        <w:rPr>
          <w:lang w:val="pt-PT"/>
        </w:rPr>
        <w:t>de asilo</w:t>
      </w:r>
      <w:r w:rsidR="004933C8">
        <w:rPr>
          <w:lang w:val="pt-PT"/>
        </w:rPr>
        <w:t xml:space="preserve"> </w:t>
      </w:r>
      <w:r w:rsidR="00397173">
        <w:rPr>
          <w:lang w:val="pt-PT"/>
        </w:rPr>
        <w:t xml:space="preserve">e refugiados </w:t>
      </w:r>
      <w:r w:rsidR="00A75E59">
        <w:rPr>
          <w:lang w:val="pt-PT"/>
        </w:rPr>
        <w:t>com deficiência na UE</w:t>
      </w:r>
      <w:r>
        <w:rPr>
          <w:lang w:val="pt-PT"/>
        </w:rPr>
        <w:t>.</w:t>
      </w:r>
    </w:p>
    <w:p w14:paraId="397318D0" w14:textId="05D83CDE" w:rsidR="007B0580" w:rsidRPr="00642FB9" w:rsidRDefault="007B1D25" w:rsidP="00D04B35">
      <w:pPr>
        <w:pStyle w:val="ListParagraph"/>
        <w:numPr>
          <w:ilvl w:val="0"/>
          <w:numId w:val="37"/>
        </w:numPr>
        <w:spacing w:line="360" w:lineRule="auto"/>
        <w:ind w:left="567" w:hanging="425"/>
        <w:rPr>
          <w:lang w:val="pt-PT"/>
        </w:rPr>
      </w:pPr>
      <w:r>
        <w:rPr>
          <w:lang w:val="pt-PT"/>
        </w:rPr>
        <w:t>Lançar campanhas de sensibilização específicas dentro e fora da Europa para combater os estereótipos e a discriminação contra as pessoas com deficiência e promover a abordagem da deficiência baseada nos direitos humanos.</w:t>
      </w:r>
    </w:p>
    <w:p w14:paraId="7FCAA00F" w14:textId="44EAE4F3" w:rsidR="00C12E6A" w:rsidRPr="00642FB9" w:rsidRDefault="00C12E6A" w:rsidP="00D04B35">
      <w:pPr>
        <w:pStyle w:val="ListParagraph"/>
        <w:numPr>
          <w:ilvl w:val="0"/>
          <w:numId w:val="37"/>
        </w:numPr>
        <w:spacing w:line="360" w:lineRule="auto"/>
        <w:ind w:left="567" w:hanging="425"/>
        <w:rPr>
          <w:lang w:val="pt-PT"/>
        </w:rPr>
      </w:pPr>
      <w:r w:rsidRPr="00C12E6A">
        <w:rPr>
          <w:lang w:val="pt-PT"/>
        </w:rPr>
        <w:t xml:space="preserve">Assegurar que a CDPD é promovida no trabalho </w:t>
      </w:r>
      <w:r w:rsidR="007B1D25">
        <w:rPr>
          <w:lang w:val="pt-PT"/>
        </w:rPr>
        <w:t>da</w:t>
      </w:r>
      <w:r>
        <w:rPr>
          <w:lang w:val="pt-PT"/>
        </w:rPr>
        <w:t xml:space="preserve"> UE </w:t>
      </w:r>
      <w:r w:rsidR="00B645A2">
        <w:rPr>
          <w:lang w:val="pt-PT"/>
        </w:rPr>
        <w:t xml:space="preserve">em </w:t>
      </w:r>
      <w:r w:rsidR="00B645A2" w:rsidRPr="00C12E6A">
        <w:rPr>
          <w:lang w:val="pt-PT"/>
        </w:rPr>
        <w:t>todo</w:t>
      </w:r>
      <w:r w:rsidRPr="00C12E6A">
        <w:rPr>
          <w:lang w:val="pt-PT"/>
        </w:rPr>
        <w:t xml:space="preserve"> o mundo, em cooperação com as pessoas com deficiência e as suas organizações representativas</w:t>
      </w:r>
      <w:r w:rsidR="00107C81">
        <w:rPr>
          <w:lang w:val="pt-PT"/>
        </w:rPr>
        <w:t xml:space="preserve">. Tal deve ser o caso do </w:t>
      </w:r>
      <w:r w:rsidRPr="00C12E6A">
        <w:rPr>
          <w:lang w:val="pt-PT"/>
        </w:rPr>
        <w:t xml:space="preserve">financiamento da cooperação internacional, da </w:t>
      </w:r>
      <w:r w:rsidR="00801F53" w:rsidRPr="00C12E6A">
        <w:rPr>
          <w:lang w:val="pt-PT"/>
        </w:rPr>
        <w:t>acção</w:t>
      </w:r>
      <w:r w:rsidRPr="00C12E6A">
        <w:rPr>
          <w:lang w:val="pt-PT"/>
        </w:rPr>
        <w:t xml:space="preserve"> humanitária, da redução do risco de catástrofes e dos conflitos armados. Controlar o desembolso dos fundos da UE no âmbito do trabalho global de prevenção de violações dos direitos das pessoas com deficiência, apoiando a UE os processos de desinstitucionalização em países terceiros parceiros.</w:t>
      </w:r>
    </w:p>
    <w:p w14:paraId="6C6EA6C1" w14:textId="5FB68599" w:rsidR="00BA2A02" w:rsidRPr="00642FB9" w:rsidRDefault="00BA2A02" w:rsidP="00D04B35">
      <w:pPr>
        <w:pStyle w:val="ListParagraph"/>
        <w:numPr>
          <w:ilvl w:val="0"/>
          <w:numId w:val="37"/>
        </w:numPr>
        <w:spacing w:line="360" w:lineRule="auto"/>
        <w:ind w:left="567" w:hanging="425"/>
        <w:rPr>
          <w:lang w:val="pt-PT"/>
        </w:rPr>
      </w:pPr>
      <w:r w:rsidRPr="008949EF">
        <w:rPr>
          <w:lang w:val="pt-PT"/>
        </w:rPr>
        <w:t xml:space="preserve">Apoiar os </w:t>
      </w:r>
      <w:r w:rsidR="00107C81">
        <w:rPr>
          <w:lang w:val="pt-PT"/>
        </w:rPr>
        <w:t>ucranianos</w:t>
      </w:r>
      <w:r w:rsidR="002426AF">
        <w:rPr>
          <w:lang w:val="pt-PT"/>
        </w:rPr>
        <w:t xml:space="preserve"> com deficiência dentro </w:t>
      </w:r>
      <w:r w:rsidR="00801F53">
        <w:rPr>
          <w:lang w:val="pt-PT"/>
        </w:rPr>
        <w:t>e fora</w:t>
      </w:r>
      <w:r w:rsidR="002426AF">
        <w:rPr>
          <w:lang w:val="pt-PT"/>
        </w:rPr>
        <w:t xml:space="preserve"> da Ucrânia </w:t>
      </w:r>
      <w:r w:rsidRPr="008949EF">
        <w:rPr>
          <w:lang w:val="pt-PT"/>
        </w:rPr>
        <w:t>e garantir que o</w:t>
      </w:r>
      <w:r w:rsidR="002426AF">
        <w:rPr>
          <w:lang w:val="pt-PT"/>
        </w:rPr>
        <w:t xml:space="preserve"> contributo da UE </w:t>
      </w:r>
      <w:r w:rsidR="00B645A2">
        <w:rPr>
          <w:lang w:val="pt-PT"/>
        </w:rPr>
        <w:t xml:space="preserve">para </w:t>
      </w:r>
      <w:r w:rsidR="00B645A2" w:rsidRPr="008949EF">
        <w:rPr>
          <w:lang w:val="pt-PT"/>
        </w:rPr>
        <w:t>a</w:t>
      </w:r>
      <w:r w:rsidRPr="008949EF">
        <w:rPr>
          <w:lang w:val="pt-PT"/>
        </w:rPr>
        <w:t xml:space="preserve"> reconstrução da Ucrânia constrói um país mais inclusivo para as pessoas com deficiência</w:t>
      </w:r>
      <w:r w:rsidR="007B1D25">
        <w:rPr>
          <w:lang w:val="pt-PT"/>
        </w:rPr>
        <w:t>. A reconstrução apoiada pela UE</w:t>
      </w:r>
      <w:r w:rsidR="002426AF">
        <w:rPr>
          <w:lang w:val="pt-PT"/>
        </w:rPr>
        <w:t xml:space="preserve"> </w:t>
      </w:r>
      <w:r w:rsidR="007B1D25">
        <w:rPr>
          <w:lang w:val="pt-PT"/>
        </w:rPr>
        <w:t>deve incluir</w:t>
      </w:r>
      <w:r w:rsidR="002426AF">
        <w:rPr>
          <w:lang w:val="pt-PT"/>
        </w:rPr>
        <w:t xml:space="preserve"> </w:t>
      </w:r>
      <w:r w:rsidR="004865C5">
        <w:rPr>
          <w:lang w:val="pt-PT"/>
        </w:rPr>
        <w:t>habitação</w:t>
      </w:r>
      <w:r w:rsidR="002426AF">
        <w:rPr>
          <w:lang w:val="pt-PT"/>
        </w:rPr>
        <w:t xml:space="preserve">, </w:t>
      </w:r>
      <w:r w:rsidR="00621E54">
        <w:rPr>
          <w:lang w:val="pt-PT"/>
        </w:rPr>
        <w:t xml:space="preserve">transportes </w:t>
      </w:r>
      <w:r w:rsidR="00B645A2">
        <w:rPr>
          <w:lang w:val="pt-PT"/>
        </w:rPr>
        <w:t>e infra</w:t>
      </w:r>
      <w:r w:rsidR="00801F53">
        <w:rPr>
          <w:lang w:val="pt-PT"/>
        </w:rPr>
        <w:t>-estruturas</w:t>
      </w:r>
      <w:r w:rsidR="002426AF">
        <w:rPr>
          <w:lang w:val="pt-PT"/>
        </w:rPr>
        <w:t xml:space="preserve"> </w:t>
      </w:r>
      <w:r w:rsidR="00B645A2">
        <w:rPr>
          <w:lang w:val="pt-PT"/>
        </w:rPr>
        <w:t>públicas acessíveis</w:t>
      </w:r>
      <w:r w:rsidR="002426AF">
        <w:rPr>
          <w:lang w:val="pt-PT"/>
        </w:rPr>
        <w:t xml:space="preserve">, </w:t>
      </w:r>
      <w:r w:rsidR="00EC53AF">
        <w:rPr>
          <w:lang w:val="pt-PT"/>
        </w:rPr>
        <w:t xml:space="preserve">bem como </w:t>
      </w:r>
      <w:r w:rsidR="004865C5">
        <w:rPr>
          <w:lang w:val="pt-PT"/>
        </w:rPr>
        <w:t xml:space="preserve">serviços de </w:t>
      </w:r>
      <w:r w:rsidR="00B645A2">
        <w:rPr>
          <w:lang w:val="pt-PT"/>
        </w:rPr>
        <w:t>apoio de</w:t>
      </w:r>
      <w:r w:rsidR="002426AF">
        <w:rPr>
          <w:lang w:val="pt-PT"/>
        </w:rPr>
        <w:t xml:space="preserve"> </w:t>
      </w:r>
      <w:r w:rsidRPr="008949EF">
        <w:rPr>
          <w:lang w:val="pt-PT"/>
        </w:rPr>
        <w:t>base comunitária</w:t>
      </w:r>
      <w:r w:rsidR="00621E54">
        <w:rPr>
          <w:lang w:val="pt-PT"/>
        </w:rPr>
        <w:t xml:space="preserve">, </w:t>
      </w:r>
      <w:r w:rsidRPr="008949EF">
        <w:rPr>
          <w:lang w:val="pt-PT"/>
        </w:rPr>
        <w:t>em vez de cuidados institucionalizados</w:t>
      </w:r>
      <w:r w:rsidR="00EC53AF">
        <w:rPr>
          <w:lang w:val="pt-PT"/>
        </w:rPr>
        <w:t>.</w:t>
      </w:r>
      <w:r w:rsidR="002426AF">
        <w:rPr>
          <w:lang w:val="pt-PT"/>
        </w:rPr>
        <w:t xml:space="preserve"> </w:t>
      </w:r>
      <w:r w:rsidR="00EC53AF">
        <w:rPr>
          <w:lang w:val="pt-PT"/>
        </w:rPr>
        <w:t xml:space="preserve"> D</w:t>
      </w:r>
      <w:r w:rsidR="00621E54">
        <w:rPr>
          <w:lang w:val="pt-PT"/>
        </w:rPr>
        <w:t>os desenvolvimentos no sentido da reconstrução da Ucrânia</w:t>
      </w:r>
      <w:r w:rsidR="00EC53AF">
        <w:rPr>
          <w:lang w:val="pt-PT"/>
        </w:rPr>
        <w:t xml:space="preserve"> devem </w:t>
      </w:r>
      <w:r w:rsidR="00801F53">
        <w:rPr>
          <w:lang w:val="pt-PT"/>
        </w:rPr>
        <w:t>apoiar a</w:t>
      </w:r>
      <w:r w:rsidR="002426AF">
        <w:rPr>
          <w:lang w:val="pt-PT"/>
        </w:rPr>
        <w:t xml:space="preserve"> </w:t>
      </w:r>
      <w:r w:rsidR="00621E54">
        <w:rPr>
          <w:lang w:val="pt-PT"/>
        </w:rPr>
        <w:t xml:space="preserve">adesão à UE </w:t>
      </w:r>
      <w:r w:rsidR="00EC53AF">
        <w:rPr>
          <w:lang w:val="pt-PT"/>
        </w:rPr>
        <w:t xml:space="preserve">e </w:t>
      </w:r>
      <w:r w:rsidR="00621E54">
        <w:rPr>
          <w:lang w:val="pt-PT"/>
        </w:rPr>
        <w:t xml:space="preserve">ser feitos em </w:t>
      </w:r>
      <w:r w:rsidRPr="008949EF">
        <w:rPr>
          <w:lang w:val="pt-PT"/>
        </w:rPr>
        <w:t>cooperação com as organizações ucranianas de pessoas com deficiência.</w:t>
      </w:r>
    </w:p>
    <w:p w14:paraId="4A05D860" w14:textId="633402C5" w:rsidR="00D04B35" w:rsidRPr="00642FB9" w:rsidRDefault="00872101" w:rsidP="00C31D07">
      <w:pPr>
        <w:pStyle w:val="ListParagraph"/>
        <w:numPr>
          <w:ilvl w:val="0"/>
          <w:numId w:val="37"/>
        </w:numPr>
        <w:spacing w:line="360" w:lineRule="auto"/>
        <w:ind w:left="567" w:hanging="425"/>
        <w:rPr>
          <w:lang w:val="pt-PT"/>
        </w:rPr>
      </w:pPr>
      <w:r w:rsidRPr="00642FB9">
        <w:rPr>
          <w:lang w:val="pt-PT"/>
        </w:rPr>
        <w:t>Ter em conta a situação das pessoas com deficiência, bem como a aplicação da CDPD no processo de adesão dos países candidatos à UE.</w:t>
      </w:r>
    </w:p>
    <w:p w14:paraId="6C001D04" w14:textId="26A9EF5A" w:rsidR="00BA2A02" w:rsidRPr="00642FB9" w:rsidRDefault="00BA2A02" w:rsidP="00D04B35">
      <w:pPr>
        <w:pStyle w:val="ListParagraph"/>
        <w:numPr>
          <w:ilvl w:val="0"/>
          <w:numId w:val="38"/>
        </w:numPr>
        <w:spacing w:line="360" w:lineRule="auto"/>
        <w:ind w:left="567" w:hanging="425"/>
        <w:rPr>
          <w:lang w:val="pt-PT"/>
        </w:rPr>
      </w:pPr>
      <w:r w:rsidRPr="008949EF">
        <w:rPr>
          <w:lang w:val="pt-PT"/>
        </w:rPr>
        <w:t xml:space="preserve">Preparar-se </w:t>
      </w:r>
      <w:r w:rsidR="00801F53" w:rsidRPr="008949EF">
        <w:rPr>
          <w:lang w:val="pt-PT"/>
        </w:rPr>
        <w:t xml:space="preserve">para </w:t>
      </w:r>
      <w:r w:rsidR="00801F53">
        <w:rPr>
          <w:lang w:val="pt-PT"/>
        </w:rPr>
        <w:t>as</w:t>
      </w:r>
      <w:r>
        <w:rPr>
          <w:lang w:val="pt-PT"/>
        </w:rPr>
        <w:t xml:space="preserve"> dificuldades </w:t>
      </w:r>
      <w:r w:rsidR="00621E54">
        <w:rPr>
          <w:lang w:val="pt-PT"/>
        </w:rPr>
        <w:t>futuras</w:t>
      </w:r>
      <w:r>
        <w:rPr>
          <w:lang w:val="pt-PT"/>
        </w:rPr>
        <w:t xml:space="preserve">, </w:t>
      </w:r>
      <w:r w:rsidRPr="008949EF">
        <w:rPr>
          <w:lang w:val="pt-PT"/>
        </w:rPr>
        <w:t xml:space="preserve">aplicando eficazmente as orientações existentes a nível das Nações Unidas e da UE, que já têm em consideração os </w:t>
      </w:r>
      <w:r w:rsidR="003127D2">
        <w:rPr>
          <w:lang w:val="pt-PT"/>
        </w:rPr>
        <w:t xml:space="preserve">direitos e </w:t>
      </w:r>
      <w:r w:rsidRPr="008949EF">
        <w:rPr>
          <w:lang w:val="pt-PT"/>
        </w:rPr>
        <w:t>as exigências das pessoas com deficiência</w:t>
      </w:r>
      <w:r w:rsidR="008A1BE0">
        <w:rPr>
          <w:lang w:val="pt-PT"/>
        </w:rPr>
        <w:t xml:space="preserve">. </w:t>
      </w:r>
    </w:p>
    <w:p w14:paraId="5B6619AA" w14:textId="56590776" w:rsidR="00642FB9" w:rsidRDefault="00BA2A02" w:rsidP="00D04B35">
      <w:pPr>
        <w:pStyle w:val="ListParagraph"/>
        <w:numPr>
          <w:ilvl w:val="0"/>
          <w:numId w:val="38"/>
        </w:numPr>
        <w:spacing w:line="360" w:lineRule="auto"/>
        <w:ind w:left="567" w:hanging="425"/>
        <w:rPr>
          <w:lang w:val="pt-PT"/>
        </w:rPr>
      </w:pPr>
      <w:r w:rsidRPr="008949EF">
        <w:rPr>
          <w:lang w:val="pt-PT"/>
        </w:rPr>
        <w:t xml:space="preserve">Assegurar que os serviços essenciais do quotidiano – como a saúde, a educação, as </w:t>
      </w:r>
      <w:r w:rsidR="009157AF" w:rsidRPr="008949EF">
        <w:rPr>
          <w:lang w:val="pt-PT"/>
        </w:rPr>
        <w:t>infra-estruturas</w:t>
      </w:r>
      <w:r w:rsidRPr="008949EF">
        <w:rPr>
          <w:lang w:val="pt-PT"/>
        </w:rPr>
        <w:t xml:space="preserve"> de construção, os transportes e as comunicações – são desenvolvidos de </w:t>
      </w:r>
      <w:r w:rsidR="00801F53" w:rsidRPr="008949EF">
        <w:rPr>
          <w:lang w:val="pt-PT"/>
        </w:rPr>
        <w:t xml:space="preserve">forma </w:t>
      </w:r>
      <w:r w:rsidR="00801F53">
        <w:rPr>
          <w:lang w:val="pt-PT"/>
        </w:rPr>
        <w:t>a</w:t>
      </w:r>
      <w:r>
        <w:rPr>
          <w:lang w:val="pt-PT"/>
        </w:rPr>
        <w:t xml:space="preserve"> </w:t>
      </w:r>
      <w:r w:rsidR="00B645A2">
        <w:rPr>
          <w:lang w:val="pt-PT"/>
        </w:rPr>
        <w:t>garantir que</w:t>
      </w:r>
      <w:r>
        <w:rPr>
          <w:lang w:val="pt-PT"/>
        </w:rPr>
        <w:t xml:space="preserve"> </w:t>
      </w:r>
      <w:r w:rsidRPr="008949EF">
        <w:rPr>
          <w:lang w:val="pt-PT"/>
        </w:rPr>
        <w:t>continuam a funcionar em pé de igualdade para as pessoas com deficiência durante situações</w:t>
      </w:r>
      <w:r>
        <w:rPr>
          <w:lang w:val="pt-PT"/>
        </w:rPr>
        <w:t xml:space="preserve"> </w:t>
      </w:r>
      <w:r w:rsidR="00107C81">
        <w:rPr>
          <w:lang w:val="pt-PT"/>
        </w:rPr>
        <w:t xml:space="preserve">de </w:t>
      </w:r>
      <w:r w:rsidR="00B645A2">
        <w:rPr>
          <w:lang w:val="pt-PT"/>
        </w:rPr>
        <w:t xml:space="preserve">emergência, </w:t>
      </w:r>
      <w:r w:rsidR="00B645A2" w:rsidRPr="008949EF">
        <w:rPr>
          <w:lang w:val="pt-PT"/>
        </w:rPr>
        <w:t>incluindo</w:t>
      </w:r>
      <w:r w:rsidRPr="008949EF">
        <w:rPr>
          <w:lang w:val="pt-PT"/>
        </w:rPr>
        <w:t xml:space="preserve"> conflitos, pandemias</w:t>
      </w:r>
      <w:r>
        <w:rPr>
          <w:lang w:val="pt-PT"/>
        </w:rPr>
        <w:t xml:space="preserve"> e </w:t>
      </w:r>
      <w:r w:rsidRPr="008949EF">
        <w:rPr>
          <w:lang w:val="pt-PT"/>
        </w:rPr>
        <w:t>outros eventos naturais, como inundações e sismos.</w:t>
      </w:r>
    </w:p>
    <w:p w14:paraId="0E00F8E4" w14:textId="2D442332" w:rsidR="00BA2A02" w:rsidRPr="00642FB9" w:rsidRDefault="00642FB9" w:rsidP="00642FB9">
      <w:pPr>
        <w:widowControl/>
        <w:suppressAutoHyphens w:val="0"/>
        <w:rPr>
          <w:rFonts w:cs="Mangal"/>
          <w:szCs w:val="21"/>
          <w:lang w:val="pt-PT"/>
        </w:rPr>
      </w:pPr>
      <w:r>
        <w:rPr>
          <w:lang w:val="pt-PT"/>
        </w:rPr>
        <w:br w:type="page"/>
      </w:r>
    </w:p>
    <w:p w14:paraId="76F3684B" w14:textId="08750A84" w:rsidR="00BA2A02" w:rsidRPr="00642FB9" w:rsidRDefault="00BA2A02" w:rsidP="00D04B35">
      <w:pPr>
        <w:pStyle w:val="ListParagraph"/>
        <w:numPr>
          <w:ilvl w:val="0"/>
          <w:numId w:val="38"/>
        </w:numPr>
        <w:spacing w:line="360" w:lineRule="auto"/>
        <w:ind w:left="567" w:hanging="425"/>
        <w:rPr>
          <w:lang w:val="pt-PT"/>
        </w:rPr>
      </w:pPr>
      <w:r w:rsidRPr="008949EF">
        <w:rPr>
          <w:lang w:val="pt-PT"/>
        </w:rPr>
        <w:lastRenderedPageBreak/>
        <w:t xml:space="preserve">Consultar de forma significativa as organizações de pessoas com deficiência sobre </w:t>
      </w:r>
      <w:r w:rsidR="008A1BE0">
        <w:rPr>
          <w:lang w:val="pt-PT"/>
        </w:rPr>
        <w:t xml:space="preserve"> </w:t>
      </w:r>
      <w:r>
        <w:rPr>
          <w:lang w:val="pt-PT"/>
        </w:rPr>
        <w:t xml:space="preserve"> a </w:t>
      </w:r>
      <w:r w:rsidR="009157AF">
        <w:rPr>
          <w:lang w:val="pt-PT"/>
        </w:rPr>
        <w:t>concepção</w:t>
      </w:r>
      <w:r w:rsidR="00107C81">
        <w:rPr>
          <w:lang w:val="pt-PT"/>
        </w:rPr>
        <w:t xml:space="preserve"> dos </w:t>
      </w:r>
      <w:r w:rsidR="008A1BE0">
        <w:rPr>
          <w:lang w:val="pt-PT"/>
        </w:rPr>
        <w:t xml:space="preserve">sistemas de </w:t>
      </w:r>
      <w:r w:rsidR="009157AF">
        <w:rPr>
          <w:lang w:val="pt-PT"/>
        </w:rPr>
        <w:t>protecção</w:t>
      </w:r>
      <w:r w:rsidR="008A1BE0">
        <w:rPr>
          <w:lang w:val="pt-PT"/>
        </w:rPr>
        <w:t xml:space="preserve"> civil</w:t>
      </w:r>
      <w:r w:rsidR="00690E04">
        <w:rPr>
          <w:lang w:val="pt-PT"/>
        </w:rPr>
        <w:t xml:space="preserve"> e as estratégias de preparação, bem como</w:t>
      </w:r>
      <w:r w:rsidR="00107C81">
        <w:rPr>
          <w:lang w:val="pt-PT"/>
        </w:rPr>
        <w:t xml:space="preserve"> sobre as medidas tomadas pelos</w:t>
      </w:r>
      <w:r w:rsidR="008A1BE0">
        <w:rPr>
          <w:lang w:val="pt-PT"/>
        </w:rPr>
        <w:t xml:space="preserve"> serviços de emergência </w:t>
      </w:r>
      <w:r w:rsidR="00107C81">
        <w:rPr>
          <w:lang w:val="pt-PT"/>
        </w:rPr>
        <w:t>na resposta a situações de crise.</w:t>
      </w:r>
      <w:r>
        <w:rPr>
          <w:lang w:val="pt-PT"/>
        </w:rPr>
        <w:t xml:space="preserve"> </w:t>
      </w:r>
      <w:r w:rsidR="00107C81">
        <w:rPr>
          <w:lang w:val="pt-PT"/>
        </w:rPr>
        <w:t xml:space="preserve"> </w:t>
      </w:r>
    </w:p>
    <w:p w14:paraId="11E12647" w14:textId="168B0811" w:rsidR="00D500A5" w:rsidRPr="00642FB9" w:rsidRDefault="00BA2A02" w:rsidP="00D04B35">
      <w:pPr>
        <w:pStyle w:val="ListParagraph"/>
        <w:numPr>
          <w:ilvl w:val="0"/>
          <w:numId w:val="38"/>
        </w:numPr>
        <w:spacing w:line="360" w:lineRule="auto"/>
        <w:ind w:left="567" w:hanging="425"/>
        <w:rPr>
          <w:lang w:val="pt-PT"/>
        </w:rPr>
      </w:pPr>
      <w:r w:rsidRPr="008949EF">
        <w:rPr>
          <w:lang w:val="pt-PT"/>
        </w:rPr>
        <w:t xml:space="preserve">Desempenhar um papel de liderança na transição mundial para a inclusão das pessoas com deficiência na </w:t>
      </w:r>
      <w:r w:rsidR="009157AF" w:rsidRPr="008949EF">
        <w:rPr>
          <w:lang w:val="pt-PT"/>
        </w:rPr>
        <w:t>acção</w:t>
      </w:r>
      <w:r w:rsidRPr="008949EF">
        <w:rPr>
          <w:lang w:val="pt-PT"/>
        </w:rPr>
        <w:t xml:space="preserve"> climática, assegurando que a «transição justa» beneficia e não tem um impacto negativo nas pessoas com deficiência. </w:t>
      </w:r>
      <w:bookmarkEnd w:id="10"/>
    </w:p>
    <w:p w14:paraId="302B871A" w14:textId="77777777" w:rsidR="00D04B35" w:rsidRPr="00642FB9" w:rsidRDefault="00D04B35" w:rsidP="00D04B35">
      <w:pPr>
        <w:spacing w:line="360" w:lineRule="auto"/>
        <w:rPr>
          <w:lang w:val="pt-PT"/>
        </w:rPr>
      </w:pPr>
    </w:p>
    <w:p w14:paraId="1848E20B" w14:textId="77777777" w:rsidR="00D04B35" w:rsidRPr="00642FB9" w:rsidRDefault="00D04B35" w:rsidP="00D04B35">
      <w:pPr>
        <w:spacing w:line="360" w:lineRule="auto"/>
        <w:rPr>
          <w:lang w:val="pt-PT"/>
        </w:rPr>
      </w:pPr>
    </w:p>
    <w:p w14:paraId="0FCC8D0E" w14:textId="77777777" w:rsidR="00D04B35" w:rsidRPr="00642FB9" w:rsidRDefault="00D04B35" w:rsidP="00D04B35">
      <w:pPr>
        <w:spacing w:line="360" w:lineRule="auto"/>
        <w:rPr>
          <w:lang w:val="pt-PT"/>
        </w:rPr>
      </w:pPr>
    </w:p>
    <w:p w14:paraId="1CAB9BA6" w14:textId="18ADAFBB" w:rsidR="00D500A5" w:rsidRPr="00642FB9" w:rsidRDefault="00D04B35" w:rsidP="00B309B5">
      <w:pPr>
        <w:spacing w:line="360" w:lineRule="auto"/>
        <w:ind w:left="360"/>
        <w:rPr>
          <w:lang w:val="pt-PT"/>
        </w:rPr>
      </w:pPr>
      <w:r w:rsidRPr="00D04B35">
        <w:rPr>
          <w:noProof/>
          <w:color w:val="FFFFFF" w:themeColor="background1"/>
          <w:sz w:val="40"/>
          <w:szCs w:val="32"/>
          <w:lang w:val="pt-PT"/>
        </w:rPr>
        <mc:AlternateContent>
          <mc:Choice Requires="wps">
            <w:drawing>
              <wp:anchor distT="0" distB="0" distL="114300" distR="114300" simplePos="0" relativeHeight="251661312" behindDoc="1" locked="0" layoutInCell="1" allowOverlap="1" wp14:anchorId="4AA081AB" wp14:editId="4004B732">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FA284" id="Rectángulo 3" o:spid="_x0000_s1026" alt="Dark blue square for decorative purposes "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" fillcolor="#1a567e" strokecolor="#1f3763 [1604]" strokeweight="1pt"/>
            </w:pict>
          </mc:Fallback>
        </mc:AlternateContent>
      </w:r>
    </w:p>
    <w:p w14:paraId="513D9E0A" w14:textId="22167CF2" w:rsidR="001B74AB" w:rsidRPr="00D04B35" w:rsidRDefault="00C11145" w:rsidP="00D04B35">
      <w:pPr>
        <w:pStyle w:val="Heading3"/>
        <w:spacing w:line="360" w:lineRule="auto"/>
        <w:jc w:val="center"/>
        <w:rPr>
          <w:rFonts w:ascii="Arial" w:hAnsi="Arial" w:cs="Arial"/>
          <w:b/>
          <w:bCs/>
          <w:color w:val="FFFFFF" w:themeColor="background1"/>
          <w:sz w:val="40"/>
          <w:szCs w:val="32"/>
        </w:rPr>
      </w:pPr>
      <w:bookmarkStart w:id="11" w:name="_Toc134514520"/>
      <w:r>
        <w:rPr>
          <w:b/>
          <w:bCs/>
          <w:noProof/>
          <w:color w:val="FFFFFF" w:themeColor="background1"/>
          <w:sz w:val="40"/>
          <w:szCs w:val="32"/>
          <w:lang w:val="pt-PT"/>
        </w:rPr>
        <w:drawing>
          <wp:anchor distT="0" distB="0" distL="114300" distR="114300" simplePos="0" relativeHeight="251665408"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2B17C7" w:rsidRPr="00D04B35">
        <w:rPr>
          <w:b/>
          <w:bCs/>
          <w:color w:val="FFFFFF" w:themeColor="background1"/>
          <w:sz w:val="40"/>
          <w:szCs w:val="32"/>
          <w:lang w:val="pt-PT"/>
        </w:rPr>
        <w:t>Nada sobre nós sem nós</w:t>
      </w:r>
      <w:bookmarkEnd w:id="11"/>
    </w:p>
    <w:sectPr w:rsidR="001B74AB" w:rsidRPr="00D04B35" w:rsidSect="008D78B3">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C0BD" w14:textId="77777777" w:rsidR="001D3041" w:rsidRDefault="001D3041" w:rsidP="00D75A9E">
      <w:r>
        <w:rPr>
          <w:lang w:val="pt-PT"/>
        </w:rPr>
        <w:separator/>
      </w:r>
    </w:p>
  </w:endnote>
  <w:endnote w:type="continuationSeparator" w:id="0">
    <w:p w14:paraId="0F168125" w14:textId="77777777" w:rsidR="001D3041" w:rsidRDefault="001D3041" w:rsidP="00D75A9E">
      <w:r>
        <w:rPr>
          <w:lang w:val="pt-P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 w:name="Mangal">
    <w:altName w:val="Nirmala UI"/>
    <w:panose1 w:val="00000400000000000000"/>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2756316"/>
      <w:docPartObj>
        <w:docPartGallery w:val="Page Numbers (Bottom of Page)"/>
        <w:docPartUnique/>
      </w:docPartObj>
    </w:sdtPr>
    <w:sdtEndPr>
      <w:rPr>
        <w:rStyle w:val="PageNumber"/>
      </w:rPr>
    </w:sdtEndPr>
    <w:sdtContent>
      <w:p w14:paraId="0D85A602" w14:textId="36FBF53F" w:rsidR="004C1EAE" w:rsidRDefault="004C1EAE" w:rsidP="00C4485F">
        <w:pPr>
          <w:pStyle w:val="Footer"/>
          <w:framePr w:wrap="none" w:vAnchor="text" w:hAnchor="margin" w:xAlign="right" w:y="1"/>
          <w:rPr>
            <w:rStyle w:val="PageNumber"/>
          </w:rPr>
        </w:pPr>
        <w:r>
          <w:rPr>
            <w:rStyle w:val="PageNumber"/>
            <w:lang w:val="pt-PT"/>
          </w:rPr>
          <w:fldChar w:fldCharType="begin"/>
        </w:r>
        <w:r>
          <w:rPr>
            <w:rStyle w:val="PageNumber"/>
            <w:lang w:val="pt-PT"/>
          </w:rPr>
          <w:instrText xml:space="preserve"> PAGE </w:instrText>
        </w:r>
        <w:r>
          <w:rPr>
            <w:rStyle w:val="PageNumber"/>
            <w:lang w:val="pt-PT"/>
          </w:rPr>
          <w:fldChar w:fldCharType="separate"/>
        </w:r>
        <w:r>
          <w:rPr>
            <w:rStyle w:val="PageNumber"/>
            <w:noProof/>
            <w:lang w:val="pt-PT"/>
          </w:rPr>
          <w:t>1</w:t>
        </w:r>
        <w:r>
          <w:rPr>
            <w:rStyle w:val="PageNumber"/>
            <w:lang w:val="pt-PT"/>
          </w:rPr>
          <w:fldChar w:fldCharType="end"/>
        </w:r>
      </w:p>
    </w:sdtContent>
  </w:sdt>
  <w:p w14:paraId="218837EB" w14:textId="77777777" w:rsidR="004E2ABD" w:rsidRDefault="004E2ABD" w:rsidP="004C1E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0316529"/>
      <w:docPartObj>
        <w:docPartGallery w:val="Page Numbers (Bottom of Page)"/>
        <w:docPartUnique/>
      </w:docPartObj>
    </w:sdtPr>
    <w:sdtEndPr>
      <w:rPr>
        <w:rStyle w:val="PageNumber"/>
      </w:rPr>
    </w:sdtEndPr>
    <w:sdtContent>
      <w:p w14:paraId="7E1974A7" w14:textId="1FEB1987" w:rsidR="004C1EAE" w:rsidRDefault="004C1EAE" w:rsidP="00C4485F">
        <w:pPr>
          <w:pStyle w:val="Footer"/>
          <w:framePr w:wrap="none" w:vAnchor="text" w:hAnchor="margin" w:xAlign="right" w:y="1"/>
          <w:rPr>
            <w:rStyle w:val="PageNumber"/>
          </w:rPr>
        </w:pPr>
        <w:r>
          <w:rPr>
            <w:rStyle w:val="PageNumber"/>
            <w:lang w:val="pt-PT"/>
          </w:rPr>
          <w:fldChar w:fldCharType="begin"/>
        </w:r>
        <w:r>
          <w:rPr>
            <w:rStyle w:val="PageNumber"/>
            <w:lang w:val="pt-PT"/>
          </w:rPr>
          <w:instrText xml:space="preserve"> PAGE </w:instrText>
        </w:r>
        <w:r>
          <w:rPr>
            <w:rStyle w:val="PageNumber"/>
            <w:lang w:val="pt-PT"/>
          </w:rPr>
          <w:fldChar w:fldCharType="separate"/>
        </w:r>
        <w:r>
          <w:rPr>
            <w:rStyle w:val="PageNumber"/>
            <w:noProof/>
            <w:lang w:val="pt-PT"/>
          </w:rPr>
          <w:t>3</w:t>
        </w:r>
        <w:r>
          <w:rPr>
            <w:rStyle w:val="PageNumber"/>
            <w:lang w:val="pt-PT"/>
          </w:rPr>
          <w:fldChar w:fldCharType="end"/>
        </w:r>
      </w:p>
    </w:sdtContent>
  </w:sdt>
  <w:p w14:paraId="06B49612" w14:textId="57A9939D" w:rsidR="008D78B3" w:rsidRDefault="004C1EAE" w:rsidP="004C1EAE">
    <w:pPr>
      <w:pStyle w:val="Footer"/>
      <w:ind w:right="360"/>
      <w:jc w:val="center"/>
    </w:pPr>
    <w:r>
      <w:rPr>
        <w:b/>
        <w:smallCaps/>
        <w:noProof/>
        <w:spacing w:val="5"/>
        <w:lang w:val="pt-PT"/>
      </w:rPr>
      <w:drawing>
        <wp:anchor distT="0" distB="0" distL="114300" distR="114300" simplePos="0" relativeHeight="251659264" behindDoc="0" locked="0" layoutInCell="1" allowOverlap="1" wp14:anchorId="1F90DC7B" wp14:editId="414973C2">
          <wp:simplePos x="0" y="0"/>
          <wp:positionH relativeFrom="margin">
            <wp:align>left</wp:align>
          </wp:positionH>
          <wp:positionV relativeFrom="paragraph">
            <wp:posOffset>-100330</wp:posOffset>
          </wp:positionV>
          <wp:extent cx="480540" cy="597967"/>
          <wp:effectExtent l="0" t="0" r="0" b="0"/>
          <wp:wrapNone/>
          <wp:docPr id="652321530" name="Imagen 652321530" descr="Logótipo do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480540" cy="5979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2A986" w14:textId="77777777" w:rsidR="001D3041" w:rsidRDefault="001D3041" w:rsidP="00D75A9E">
      <w:r>
        <w:rPr>
          <w:lang w:val="pt-PT"/>
        </w:rPr>
        <w:separator/>
      </w:r>
    </w:p>
  </w:footnote>
  <w:footnote w:type="continuationSeparator" w:id="0">
    <w:p w14:paraId="245D6393" w14:textId="77777777" w:rsidR="001D3041" w:rsidRDefault="001D3041" w:rsidP="00D75A9E">
      <w:r>
        <w:rPr>
          <w:lang w:val="pt-PT"/>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3"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0"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37"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2"/>
  </w:num>
  <w:num w:numId="12" w16cid:durableId="1615214020">
    <w:abstractNumId w:val="26"/>
  </w:num>
  <w:num w:numId="13" w16cid:durableId="1343823923">
    <w:abstractNumId w:val="30"/>
  </w:num>
  <w:num w:numId="14" w16cid:durableId="1776825631">
    <w:abstractNumId w:val="34"/>
  </w:num>
  <w:num w:numId="15" w16cid:durableId="431432839">
    <w:abstractNumId w:val="40"/>
  </w:num>
  <w:num w:numId="16" w16cid:durableId="2076127149">
    <w:abstractNumId w:val="19"/>
  </w:num>
  <w:num w:numId="17" w16cid:durableId="640160392">
    <w:abstractNumId w:val="18"/>
  </w:num>
  <w:num w:numId="18" w16cid:durableId="86512122">
    <w:abstractNumId w:val="36"/>
  </w:num>
  <w:num w:numId="19" w16cid:durableId="1080326298">
    <w:abstractNumId w:val="40"/>
  </w:num>
  <w:num w:numId="20" w16cid:durableId="1005788263">
    <w:abstractNumId w:val="11"/>
  </w:num>
  <w:num w:numId="21" w16cid:durableId="768744808">
    <w:abstractNumId w:val="21"/>
  </w:num>
  <w:num w:numId="22" w16cid:durableId="1312908263">
    <w:abstractNumId w:val="13"/>
  </w:num>
  <w:num w:numId="23" w16cid:durableId="253900411">
    <w:abstractNumId w:val="35"/>
  </w:num>
  <w:num w:numId="24" w16cid:durableId="1930581364">
    <w:abstractNumId w:val="14"/>
  </w:num>
  <w:num w:numId="25" w16cid:durableId="97071794">
    <w:abstractNumId w:val="21"/>
  </w:num>
  <w:num w:numId="26" w16cid:durableId="1499688446">
    <w:abstractNumId w:val="29"/>
  </w:num>
  <w:num w:numId="27" w16cid:durableId="1291477787">
    <w:abstractNumId w:val="22"/>
  </w:num>
  <w:num w:numId="28" w16cid:durableId="1777434064">
    <w:abstractNumId w:val="28"/>
  </w:num>
  <w:num w:numId="29" w16cid:durableId="1758987352">
    <w:abstractNumId w:val="24"/>
  </w:num>
  <w:num w:numId="30" w16cid:durableId="1178424408">
    <w:abstractNumId w:val="20"/>
  </w:num>
  <w:num w:numId="31" w16cid:durableId="1506751681">
    <w:abstractNumId w:val="33"/>
  </w:num>
  <w:num w:numId="32" w16cid:durableId="1411121212">
    <w:abstractNumId w:val="25"/>
  </w:num>
  <w:num w:numId="33" w16cid:durableId="1880820633">
    <w:abstractNumId w:val="17"/>
  </w:num>
  <w:num w:numId="34" w16cid:durableId="378631704">
    <w:abstractNumId w:val="16"/>
  </w:num>
  <w:num w:numId="35" w16cid:durableId="493687631">
    <w:abstractNumId w:val="23"/>
  </w:num>
  <w:num w:numId="36" w16cid:durableId="2132357195">
    <w:abstractNumId w:val="10"/>
  </w:num>
  <w:num w:numId="37" w16cid:durableId="514227288">
    <w:abstractNumId w:val="15"/>
  </w:num>
  <w:num w:numId="38" w16cid:durableId="599337326">
    <w:abstractNumId w:val="38"/>
  </w:num>
  <w:num w:numId="39" w16cid:durableId="253130399">
    <w:abstractNumId w:val="39"/>
  </w:num>
  <w:num w:numId="40" w16cid:durableId="1066227448">
    <w:abstractNumId w:val="12"/>
  </w:num>
  <w:num w:numId="41" w16cid:durableId="1971856894">
    <w:abstractNumId w:val="31"/>
  </w:num>
  <w:num w:numId="42" w16cid:durableId="2037533619">
    <w:abstractNumId w:val="27"/>
  </w:num>
  <w:num w:numId="43" w16cid:durableId="8706112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6655E"/>
    <w:rsid w:val="00070C16"/>
    <w:rsid w:val="00093CE7"/>
    <w:rsid w:val="000B329C"/>
    <w:rsid w:val="000B5F53"/>
    <w:rsid w:val="000B7AE7"/>
    <w:rsid w:val="000E0B15"/>
    <w:rsid w:val="000F1DAB"/>
    <w:rsid w:val="00107C81"/>
    <w:rsid w:val="00114098"/>
    <w:rsid w:val="001245B2"/>
    <w:rsid w:val="00130DA5"/>
    <w:rsid w:val="0013274B"/>
    <w:rsid w:val="0013371C"/>
    <w:rsid w:val="00133B29"/>
    <w:rsid w:val="00135578"/>
    <w:rsid w:val="0014071E"/>
    <w:rsid w:val="00147A7D"/>
    <w:rsid w:val="00152D7B"/>
    <w:rsid w:val="001573C6"/>
    <w:rsid w:val="00165EC2"/>
    <w:rsid w:val="001668D5"/>
    <w:rsid w:val="00167697"/>
    <w:rsid w:val="001719BD"/>
    <w:rsid w:val="00197427"/>
    <w:rsid w:val="001A1D0D"/>
    <w:rsid w:val="001A2AE3"/>
    <w:rsid w:val="001A39F2"/>
    <w:rsid w:val="001A3C2A"/>
    <w:rsid w:val="001A5054"/>
    <w:rsid w:val="001B5AA5"/>
    <w:rsid w:val="001B74AB"/>
    <w:rsid w:val="001D3041"/>
    <w:rsid w:val="001D33F5"/>
    <w:rsid w:val="001E05E5"/>
    <w:rsid w:val="002027B0"/>
    <w:rsid w:val="00227B98"/>
    <w:rsid w:val="00231441"/>
    <w:rsid w:val="002426AF"/>
    <w:rsid w:val="00242D3F"/>
    <w:rsid w:val="00253980"/>
    <w:rsid w:val="00256292"/>
    <w:rsid w:val="00276B78"/>
    <w:rsid w:val="00286161"/>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648D"/>
    <w:rsid w:val="005D3E92"/>
    <w:rsid w:val="005D73F7"/>
    <w:rsid w:val="00605B40"/>
    <w:rsid w:val="006200DB"/>
    <w:rsid w:val="00621E54"/>
    <w:rsid w:val="00635473"/>
    <w:rsid w:val="00642FB9"/>
    <w:rsid w:val="00645806"/>
    <w:rsid w:val="006704C6"/>
    <w:rsid w:val="0067491E"/>
    <w:rsid w:val="00675F31"/>
    <w:rsid w:val="00690E04"/>
    <w:rsid w:val="006A5DE8"/>
    <w:rsid w:val="006B19FF"/>
    <w:rsid w:val="006B3159"/>
    <w:rsid w:val="006C3052"/>
    <w:rsid w:val="006C3BA5"/>
    <w:rsid w:val="006D788B"/>
    <w:rsid w:val="0070174D"/>
    <w:rsid w:val="00704BC6"/>
    <w:rsid w:val="00710BB4"/>
    <w:rsid w:val="0071236A"/>
    <w:rsid w:val="00730133"/>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1F53"/>
    <w:rsid w:val="00805D6A"/>
    <w:rsid w:val="008075E7"/>
    <w:rsid w:val="008319A2"/>
    <w:rsid w:val="00840091"/>
    <w:rsid w:val="00853332"/>
    <w:rsid w:val="00853612"/>
    <w:rsid w:val="00857FDC"/>
    <w:rsid w:val="008637E7"/>
    <w:rsid w:val="00871514"/>
    <w:rsid w:val="00872101"/>
    <w:rsid w:val="0088665F"/>
    <w:rsid w:val="008949EF"/>
    <w:rsid w:val="008A1BE0"/>
    <w:rsid w:val="008A4809"/>
    <w:rsid w:val="008D4FBE"/>
    <w:rsid w:val="008D68FB"/>
    <w:rsid w:val="008D78B3"/>
    <w:rsid w:val="008E0964"/>
    <w:rsid w:val="00914697"/>
    <w:rsid w:val="009157AF"/>
    <w:rsid w:val="009178ED"/>
    <w:rsid w:val="009204D6"/>
    <w:rsid w:val="009224D8"/>
    <w:rsid w:val="00934F8F"/>
    <w:rsid w:val="00941796"/>
    <w:rsid w:val="009442D6"/>
    <w:rsid w:val="009617CE"/>
    <w:rsid w:val="00967FAC"/>
    <w:rsid w:val="00991DB9"/>
    <w:rsid w:val="00993C36"/>
    <w:rsid w:val="00996911"/>
    <w:rsid w:val="009E3C26"/>
    <w:rsid w:val="009E612D"/>
    <w:rsid w:val="009F0AAF"/>
    <w:rsid w:val="009F3B8B"/>
    <w:rsid w:val="00A105E1"/>
    <w:rsid w:val="00A261CD"/>
    <w:rsid w:val="00A33A7A"/>
    <w:rsid w:val="00A75E59"/>
    <w:rsid w:val="00A84FE1"/>
    <w:rsid w:val="00A951AD"/>
    <w:rsid w:val="00AA2DF9"/>
    <w:rsid w:val="00AC10F8"/>
    <w:rsid w:val="00AC4F35"/>
    <w:rsid w:val="00AD2EB0"/>
    <w:rsid w:val="00AF36D2"/>
    <w:rsid w:val="00AF4C55"/>
    <w:rsid w:val="00AF4EEC"/>
    <w:rsid w:val="00B23ED3"/>
    <w:rsid w:val="00B309B5"/>
    <w:rsid w:val="00B32270"/>
    <w:rsid w:val="00B3249C"/>
    <w:rsid w:val="00B329B8"/>
    <w:rsid w:val="00B36480"/>
    <w:rsid w:val="00B4672B"/>
    <w:rsid w:val="00B6392A"/>
    <w:rsid w:val="00B645A2"/>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96779"/>
    <w:rsid w:val="00C97CBC"/>
    <w:rsid w:val="00CC42B5"/>
    <w:rsid w:val="00CD0BC4"/>
    <w:rsid w:val="00CD191D"/>
    <w:rsid w:val="00CE3828"/>
    <w:rsid w:val="00CF2193"/>
    <w:rsid w:val="00CF68F7"/>
    <w:rsid w:val="00D03DF6"/>
    <w:rsid w:val="00D04B35"/>
    <w:rsid w:val="00D1283C"/>
    <w:rsid w:val="00D20A7C"/>
    <w:rsid w:val="00D309AA"/>
    <w:rsid w:val="00D34C1B"/>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A3B24"/>
    <w:rsid w:val="00EC53AF"/>
    <w:rsid w:val="00EC6F3B"/>
    <w:rsid w:val="00ED5D5D"/>
    <w:rsid w:val="00ED7304"/>
    <w:rsid w:val="00F13B13"/>
    <w:rsid w:val="00F167C2"/>
    <w:rsid w:val="00F24D96"/>
    <w:rsid w:val="00F670CE"/>
    <w:rsid w:val="00F75629"/>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rPr>
  </w:style>
  <w:style w:type="paragraph" w:styleId="Heading1">
    <w:name w:val="heading 1"/>
    <w:basedOn w:val="Normal"/>
    <w:next w:val="Normal"/>
    <w:link w:val="Heading1Char"/>
    <w:uiPriority w:val="9"/>
    <w:qFormat/>
    <w:rsid w:val="00416C80"/>
    <w:pPr>
      <w:keepNext/>
      <w:spacing w:before="240" w:after="60"/>
      <w:outlineLvl w:val="0"/>
    </w:pPr>
    <w:rPr>
      <w:rFonts w:eastAsia="Times New Roman"/>
      <w:b/>
      <w:bCs/>
      <w:color w:val="0A77B3"/>
      <w:kern w:val="32"/>
      <w:sz w:val="32"/>
      <w:szCs w:val="29"/>
    </w:rPr>
  </w:style>
  <w:style w:type="paragraph" w:styleId="Heading2">
    <w:name w:val="heading 2"/>
    <w:basedOn w:val="Normal"/>
    <w:next w:val="Normal"/>
    <w:link w:val="Heading2Char"/>
    <w:uiPriority w:val="9"/>
    <w:unhideWhenUsed/>
    <w:qFormat/>
    <w:rsid w:val="00416C80"/>
    <w:pPr>
      <w:keepNext/>
      <w:spacing w:before="240" w:after="60"/>
      <w:outlineLvl w:val="1"/>
    </w:pPr>
    <w:rPr>
      <w:rFonts w:eastAsia="Times New Roman"/>
      <w:b/>
      <w:bCs/>
      <w:iCs/>
      <w:color w:val="0A77B3"/>
      <w:sz w:val="28"/>
      <w:szCs w:val="25"/>
    </w:rPr>
  </w:style>
  <w:style w:type="paragraph" w:styleId="Heading3">
    <w:name w:val="heading 3"/>
    <w:basedOn w:val="Normal"/>
    <w:next w:val="Normal"/>
    <w:link w:val="Heading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BodyText"/>
    <w:pPr>
      <w:keepNext/>
      <w:spacing w:before="240" w:after="120"/>
    </w:pPr>
    <w:rPr>
      <w:rFonts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Heading1Char">
    <w:name w:val="Heading 1 Char"/>
    <w:link w:val="Heading1"/>
    <w:uiPriority w:val="9"/>
    <w:rsid w:val="00416C80"/>
    <w:rPr>
      <w:rFonts w:ascii="Arial" w:hAnsi="Arial" w:cs="Mangal"/>
      <w:b/>
      <w:bCs/>
      <w:color w:val="0A77B3"/>
      <w:kern w:val="32"/>
      <w:sz w:val="32"/>
      <w:szCs w:val="29"/>
      <w:lang w:val="en-GB" w:eastAsia="zh-CN" w:bidi="hi-IN"/>
    </w:rPr>
  </w:style>
  <w:style w:type="paragraph" w:styleId="Header">
    <w:name w:val="header"/>
    <w:basedOn w:val="Normal"/>
    <w:link w:val="HeaderChar"/>
    <w:uiPriority w:val="99"/>
    <w:unhideWhenUsed/>
    <w:rsid w:val="00D460C1"/>
    <w:pPr>
      <w:tabs>
        <w:tab w:val="center" w:pos="4536"/>
        <w:tab w:val="right" w:pos="9072"/>
      </w:tabs>
    </w:pPr>
    <w:rPr>
      <w:szCs w:val="21"/>
    </w:rPr>
  </w:style>
  <w:style w:type="character" w:customStyle="1" w:styleId="HeaderChar">
    <w:name w:val="Header Char"/>
    <w:link w:val="Header"/>
    <w:uiPriority w:val="99"/>
    <w:rsid w:val="00D460C1"/>
    <w:rPr>
      <w:rFonts w:eastAsia="Lucida Sans Unicode" w:cs="Mangal"/>
      <w:kern w:val="1"/>
      <w:sz w:val="24"/>
      <w:szCs w:val="21"/>
      <w:lang w:val="en-GB" w:eastAsia="zh-CN" w:bidi="hi-IN"/>
    </w:rPr>
  </w:style>
  <w:style w:type="paragraph" w:styleId="Footer">
    <w:name w:val="footer"/>
    <w:basedOn w:val="Normal"/>
    <w:link w:val="FooterChar"/>
    <w:uiPriority w:val="99"/>
    <w:unhideWhenUsed/>
    <w:rsid w:val="00D460C1"/>
    <w:pPr>
      <w:tabs>
        <w:tab w:val="center" w:pos="4536"/>
        <w:tab w:val="right" w:pos="9072"/>
      </w:tabs>
    </w:pPr>
    <w:rPr>
      <w:szCs w:val="21"/>
    </w:rPr>
  </w:style>
  <w:style w:type="character" w:customStyle="1" w:styleId="FooterChar">
    <w:name w:val="Footer Char"/>
    <w:link w:val="Footer"/>
    <w:uiPriority w:val="99"/>
    <w:rsid w:val="00D460C1"/>
    <w:rPr>
      <w:rFonts w:eastAsia="Lucida Sans Unicode" w:cs="Mangal"/>
      <w:kern w:val="1"/>
      <w:sz w:val="24"/>
      <w:szCs w:val="21"/>
      <w:lang w:val="en-GB" w:eastAsia="zh-CN" w:bidi="hi-IN"/>
    </w:rPr>
  </w:style>
  <w:style w:type="character" w:customStyle="1" w:styleId="Heading2Char">
    <w:name w:val="Heading 2 Char"/>
    <w:link w:val="Heading2"/>
    <w:uiPriority w:val="9"/>
    <w:rsid w:val="00416C80"/>
    <w:rPr>
      <w:rFonts w:ascii="Arial" w:eastAsia="Times New Roman" w:hAnsi="Arial" w:cs="Mangal"/>
      <w:b/>
      <w:bCs/>
      <w:iCs/>
      <w:color w:val="0A77B3"/>
      <w:kern w:val="1"/>
      <w:sz w:val="28"/>
      <w:szCs w:val="25"/>
      <w:lang w:val="en-GB" w:eastAsia="zh-CN" w:bidi="hi-IN"/>
    </w:rPr>
  </w:style>
  <w:style w:type="paragraph" w:styleId="ListParagraph">
    <w:name w:val="List Paragraph"/>
    <w:basedOn w:val="Normal"/>
    <w:uiPriority w:val="34"/>
    <w:qFormat/>
    <w:rsid w:val="00D75A9E"/>
    <w:pPr>
      <w:ind w:left="720"/>
      <w:contextualSpacing/>
    </w:pPr>
    <w:rPr>
      <w:rFonts w:cs="Mangal"/>
      <w:szCs w:val="21"/>
    </w:rPr>
  </w:style>
  <w:style w:type="paragraph" w:styleId="Revision">
    <w:name w:val="Revision"/>
    <w:hidden/>
    <w:uiPriority w:val="99"/>
    <w:semiHidden/>
    <w:rsid w:val="00941796"/>
    <w:rPr>
      <w:rFonts w:ascii="Arial" w:eastAsia="Lucida Sans Unicode" w:hAnsi="Arial" w:cs="Mangal"/>
      <w:kern w:val="1"/>
      <w:sz w:val="24"/>
      <w:szCs w:val="21"/>
      <w:lang w:eastAsia="zh-CN" w:bidi="hi-IN"/>
    </w:rPr>
  </w:style>
  <w:style w:type="character" w:styleId="CommentReference">
    <w:name w:val="annotation reference"/>
    <w:basedOn w:val="DefaultParagraphFont"/>
    <w:uiPriority w:val="99"/>
    <w:semiHidden/>
    <w:unhideWhenUsed/>
    <w:rsid w:val="00BB41F5"/>
    <w:rPr>
      <w:sz w:val="16"/>
      <w:szCs w:val="16"/>
    </w:rPr>
  </w:style>
  <w:style w:type="paragraph" w:styleId="CommentText">
    <w:name w:val="annotation text"/>
    <w:basedOn w:val="Normal"/>
    <w:link w:val="CommentTextChar"/>
    <w:uiPriority w:val="99"/>
    <w:unhideWhenUsed/>
    <w:rsid w:val="00BB41F5"/>
    <w:rPr>
      <w:rFonts w:cs="Mangal"/>
      <w:sz w:val="20"/>
      <w:szCs w:val="18"/>
    </w:rPr>
  </w:style>
  <w:style w:type="character" w:customStyle="1" w:styleId="CommentTextChar">
    <w:name w:val="Comment Text Char"/>
    <w:basedOn w:val="DefaultParagraphFont"/>
    <w:link w:val="CommentText"/>
    <w:uiPriority w:val="99"/>
    <w:rsid w:val="00BB41F5"/>
    <w:rPr>
      <w:rFonts w:ascii="Arial" w:eastAsia="Lucida Sans Unicode" w:hAnsi="Arial" w:cs="Mangal"/>
      <w:kern w:val="1"/>
      <w:szCs w:val="18"/>
      <w:lang w:eastAsia="zh-CN" w:bidi="hi-IN"/>
    </w:rPr>
  </w:style>
  <w:style w:type="paragraph" w:styleId="CommentSubject">
    <w:name w:val="annotation subject"/>
    <w:basedOn w:val="CommentText"/>
    <w:next w:val="CommentText"/>
    <w:link w:val="CommentSubjectChar"/>
    <w:uiPriority w:val="99"/>
    <w:semiHidden/>
    <w:unhideWhenUsed/>
    <w:rsid w:val="00BB41F5"/>
    <w:rPr>
      <w:b/>
      <w:bCs/>
    </w:rPr>
  </w:style>
  <w:style w:type="character" w:customStyle="1" w:styleId="CommentSubjectChar">
    <w:name w:val="Comment Subject Char"/>
    <w:basedOn w:val="CommentTextChar"/>
    <w:link w:val="CommentSubject"/>
    <w:uiPriority w:val="99"/>
    <w:semiHidden/>
    <w:rsid w:val="00BB41F5"/>
    <w:rPr>
      <w:rFonts w:ascii="Arial" w:eastAsia="Lucida Sans Unicode" w:hAnsi="Arial" w:cs="Mangal"/>
      <w:b/>
      <w:bCs/>
      <w:kern w:val="1"/>
      <w:szCs w:val="18"/>
      <w:lang w:eastAsia="zh-CN" w:bidi="hi-IN"/>
    </w:rPr>
  </w:style>
  <w:style w:type="character" w:customStyle="1" w:styleId="Heading3Char">
    <w:name w:val="Heading 3 Char"/>
    <w:basedOn w:val="DefaultParagraphFont"/>
    <w:link w:val="Heading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BookTitle">
    <w:name w:val="Book Title"/>
    <w:uiPriority w:val="33"/>
    <w:qFormat/>
    <w:rsid w:val="00B309B5"/>
    <w:rPr>
      <w:b/>
      <w:bCs/>
      <w:smallCaps/>
      <w:spacing w:val="5"/>
    </w:rPr>
  </w:style>
  <w:style w:type="character" w:styleId="Hyperlink">
    <w:name w:val="Hyperlink"/>
    <w:basedOn w:val="DefaultParagraphFont"/>
    <w:uiPriority w:val="99"/>
    <w:unhideWhenUsed/>
    <w:rsid w:val="00E234E5"/>
    <w:rPr>
      <w:color w:val="0563C1" w:themeColor="hyperlink"/>
      <w:u w:val="single"/>
    </w:rPr>
  </w:style>
  <w:style w:type="character" w:styleId="UnresolvedMention">
    <w:name w:val="Unresolved Mention"/>
    <w:basedOn w:val="DefaultParagraphFont"/>
    <w:uiPriority w:val="99"/>
    <w:semiHidden/>
    <w:unhideWhenUsed/>
    <w:rsid w:val="00E234E5"/>
    <w:rPr>
      <w:color w:val="605E5C"/>
      <w:shd w:val="clear" w:color="auto" w:fill="E1DFDD"/>
    </w:rPr>
  </w:style>
  <w:style w:type="paragraph" w:styleId="Title">
    <w:name w:val="Title"/>
    <w:basedOn w:val="Normal"/>
    <w:next w:val="Normal"/>
    <w:link w:val="Title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itleChar">
    <w:name w:val="Title Char"/>
    <w:basedOn w:val="DefaultParagraphFont"/>
    <w:link w:val="Title"/>
    <w:rsid w:val="008D78B3"/>
    <w:rPr>
      <w:rFonts w:ascii="Arial" w:hAnsi="Arial"/>
      <w:b/>
      <w:color w:val="0070C0"/>
      <w:spacing w:val="5"/>
      <w:kern w:val="28"/>
      <w:sz w:val="28"/>
      <w:szCs w:val="52"/>
      <w:lang w:eastAsia="en-US" w:bidi="en-US"/>
    </w:rPr>
  </w:style>
  <w:style w:type="character" w:styleId="Strong">
    <w:name w:val="Strong"/>
    <w:uiPriority w:val="22"/>
    <w:qFormat/>
    <w:rsid w:val="008D78B3"/>
    <w:rPr>
      <w:b/>
      <w:bCs/>
    </w:rPr>
  </w:style>
  <w:style w:type="paragraph" w:styleId="IntenseQuote">
    <w:name w:val="Intense Quote"/>
    <w:basedOn w:val="Normal"/>
    <w:next w:val="Normal"/>
    <w:link w:val="IntenseQuote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IntenseQuoteChar">
    <w:name w:val="Intense Quote Char"/>
    <w:basedOn w:val="DefaultParagraphFont"/>
    <w:link w:val="IntenseQuote"/>
    <w:uiPriority w:val="30"/>
    <w:rsid w:val="008D78B3"/>
    <w:rPr>
      <w:rFonts w:ascii="Arial" w:hAnsi="Arial"/>
      <w:i/>
      <w:iCs/>
      <w:sz w:val="22"/>
      <w:szCs w:val="22"/>
      <w:lang w:val="en-US" w:eastAsia="en-US" w:bidi="en-US"/>
    </w:rPr>
  </w:style>
  <w:style w:type="character" w:styleId="PageNumber">
    <w:name w:val="page number"/>
    <w:basedOn w:val="DefaultParagraphFont"/>
    <w:uiPriority w:val="99"/>
    <w:semiHidden/>
    <w:unhideWhenUsed/>
    <w:rsid w:val="004C1EAE"/>
  </w:style>
  <w:style w:type="paragraph" w:styleId="TOCHeading">
    <w:name w:val="TOC Heading"/>
    <w:basedOn w:val="Heading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rPr>
  </w:style>
  <w:style w:type="paragraph" w:styleId="TO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1A5054"/>
    <w:pPr>
      <w:ind w:left="1920"/>
    </w:pPr>
    <w:rPr>
      <w:rFonts w:asciiTheme="minorHAnsi" w:hAnsiTheme="minorHAnsi" w:cstheme="minorHAnsi"/>
      <w:sz w:val="20"/>
      <w:szCs w:val="20"/>
    </w:rPr>
  </w:style>
  <w:style w:type="character" w:styleId="PlaceholderText">
    <w:name w:val="Placeholder Text"/>
    <w:basedOn w:val="DefaultParagraphFont"/>
    <w:uiPriority w:val="99"/>
    <w:semiHidden/>
    <w:rsid w:val="00ED5D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482771-fcb8-4ac3-a1da-1fb65af16859">
      <Terms xmlns="http://schemas.microsoft.com/office/infopath/2007/PartnerControls"/>
    </lcf76f155ced4ddcb4097134ff3c332f>
    <TaxCatchAll xmlns="222840b0-c893-478d-9945-0cdf9b3347da" xsi:nil="true"/>
  </documentManagement>
</p:properti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C1855E7F-6883-426B-8646-79D2500727E7}"/>
</file>

<file path=customXml/itemProps3.xml><?xml version="1.0" encoding="utf-8"?>
<ds:datastoreItem xmlns:ds="http://schemas.openxmlformats.org/officeDocument/2006/customXml" ds:itemID="{59A70894-9D61-4354-9C41-D1A2517A5C83}"/>
</file>

<file path=customXml/itemProps4.xml><?xml version="1.0" encoding="utf-8"?>
<ds:datastoreItem xmlns:ds="http://schemas.openxmlformats.org/officeDocument/2006/customXml" ds:itemID="{3B9A375D-25F6-4B56-82B4-73DDE22E3E79}"/>
</file>

<file path=docProps/app.xml><?xml version="1.0" encoding="utf-8"?>
<Properties xmlns="http://schemas.openxmlformats.org/officeDocument/2006/extended-properties" xmlns:vt="http://schemas.openxmlformats.org/officeDocument/2006/docPropsVTypes">
  <Template>Normal</Template>
  <TotalTime>1</TotalTime>
  <Pages>15</Pages>
  <Words>3972</Words>
  <Characters>22488</Characters>
  <Application>Microsoft Office Word</Application>
  <DocSecurity>0</DocSecurity>
  <Lines>488</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dc:description/>
  <cp:lastModifiedBy>Andre Felix</cp:lastModifiedBy>
  <cp:revision>2</cp:revision>
  <cp:lastPrinted>1900-01-01T00:14:00Z</cp:lastPrinted>
  <dcterms:created xsi:type="dcterms:W3CDTF">2023-05-11T09:31:00Z</dcterms:created>
  <dcterms:modified xsi:type="dcterms:W3CDTF">2023-05-11T09:31:00Z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1effe810c55f4cf97925e03105b352aa823eb0c7e26a766e774d96fad4af36bc</vt:lpwstr>
  </property>
  <property fmtid="{D5CDD505-2E9C-101B-9397-08002B2CF9AE}" pid="3" name="ContentTypeId">
    <vt:lpwstr>0x010100EB072D6B8412D24E93E2ADEF7C8C4B8D</vt:lpwstr>
  </property>
</Properties>
</file>