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D09BB3" w14:textId="28235CE6" w:rsidR="00614A2D" w:rsidRDefault="00E81911" w:rsidP="00355E57">
      <w:pPr>
        <w:pStyle w:val="Heading1"/>
      </w:pPr>
      <w:r>
        <w:t xml:space="preserve">Draft 2024 workplan for the Women’s Committee </w:t>
      </w:r>
    </w:p>
    <w:p w14:paraId="192E0E37" w14:textId="77777777" w:rsidR="00B30FEE" w:rsidRDefault="00B30FEE" w:rsidP="00EC6217"/>
    <w:p w14:paraId="32D8D070" w14:textId="5196970F" w:rsidR="002A5C9F" w:rsidRDefault="00355E57" w:rsidP="00EC6217">
      <w:r>
        <w:t xml:space="preserve">This </w:t>
      </w:r>
      <w:r w:rsidR="00E81911">
        <w:t xml:space="preserve">is a proposal for the 2024 workplan of the EDF Women’s Committee. It is based on the </w:t>
      </w:r>
      <w:hyperlink r:id="rId8" w:history="1">
        <w:r w:rsidR="00E81911" w:rsidRPr="00E81911">
          <w:rPr>
            <w:rStyle w:val="Hyperlink"/>
          </w:rPr>
          <w:t>2023-2026 Work Plan</w:t>
        </w:r>
      </w:hyperlink>
      <w:r w:rsidR="00E81911">
        <w:t xml:space="preserve">. </w:t>
      </w:r>
      <w:r>
        <w:t xml:space="preserve"> </w:t>
      </w:r>
    </w:p>
    <w:p w14:paraId="16EAE8CB" w14:textId="0101B368" w:rsidR="00E81911" w:rsidRDefault="00E81911" w:rsidP="00EC6217">
      <w:r>
        <w:t xml:space="preserve">Members of the Committee are asked to provide feedback at the Committee meeting and by email. The work plan will then be adopted.  </w:t>
      </w:r>
    </w:p>
    <w:p w14:paraId="172DD82E" w14:textId="570A6E6B" w:rsidR="00901270" w:rsidRPr="00E81911" w:rsidRDefault="00355E57" w:rsidP="00EC6217">
      <w:r w:rsidRPr="00E81911">
        <w:t xml:space="preserve">It </w:t>
      </w:r>
      <w:r w:rsidR="00E81911">
        <w:t xml:space="preserve">guides the work on women’s rights and gender-equality and the activities of the Women’s Committee for 2024. </w:t>
      </w:r>
      <w:r w:rsidRPr="00E81911">
        <w:t xml:space="preserve"> </w:t>
      </w:r>
    </w:p>
    <w:p w14:paraId="12963359" w14:textId="3C253564" w:rsidR="00712E32" w:rsidRDefault="00712E32" w:rsidP="007C10E8">
      <w:pPr>
        <w:pStyle w:val="Heading3"/>
      </w:pPr>
      <w:r w:rsidRPr="004F52A1">
        <w:t xml:space="preserve">Action area 1 - mainstream the perspective of women and girls with disabilities in EU policies and EDF’s work  </w:t>
      </w:r>
    </w:p>
    <w:p w14:paraId="00D0AA5C" w14:textId="3537C866" w:rsidR="00C10462" w:rsidRDefault="002A48A3" w:rsidP="00C10462">
      <w:pPr>
        <w:pStyle w:val="ListParagraph"/>
        <w:numPr>
          <w:ilvl w:val="0"/>
          <w:numId w:val="15"/>
        </w:numPr>
      </w:pPr>
      <w:r>
        <w:t>Ensure the perspective of women and girls with disabilities is included in the advocacy on the European elections and towards new policy makers at the European Parliament and European Commission</w:t>
      </w:r>
    </w:p>
    <w:p w14:paraId="2C378018" w14:textId="28D06EF2" w:rsidR="006410EE" w:rsidRDefault="002A48A3" w:rsidP="004D2F79">
      <w:pPr>
        <w:pStyle w:val="ListParagraph"/>
        <w:numPr>
          <w:ilvl w:val="0"/>
          <w:numId w:val="15"/>
        </w:numPr>
      </w:pPr>
      <w:r w:rsidRPr="002A48A3">
        <w:t>Update EDF’s gender mainstreaming tool developed in 2015 and raise awareness about it among EDF’s members</w:t>
      </w:r>
      <w:r w:rsidR="006410EE">
        <w:t xml:space="preserve"> </w:t>
      </w:r>
    </w:p>
    <w:p w14:paraId="1232D2D4" w14:textId="1776C454" w:rsidR="00712E32" w:rsidRDefault="00712E32" w:rsidP="00712E32">
      <w:pPr>
        <w:pStyle w:val="Heading3"/>
      </w:pPr>
      <w:r w:rsidRPr="00712E32">
        <w:t>Action area 2 - combating violence against women and girls with disabilities</w:t>
      </w:r>
    </w:p>
    <w:p w14:paraId="18CDB279" w14:textId="1977713E" w:rsidR="00712E32" w:rsidRDefault="003A1AC3" w:rsidP="00A41455">
      <w:pPr>
        <w:pStyle w:val="ListParagraph"/>
        <w:numPr>
          <w:ilvl w:val="0"/>
          <w:numId w:val="16"/>
        </w:numPr>
      </w:pPr>
      <w:r>
        <w:t>Continue the advocacy for the adoption of the Directive on combating violence against women</w:t>
      </w:r>
    </w:p>
    <w:p w14:paraId="6AB525DD" w14:textId="34C9148E" w:rsidR="00AB7484" w:rsidRDefault="00AB7484" w:rsidP="00A41455">
      <w:pPr>
        <w:pStyle w:val="ListParagraph"/>
        <w:numPr>
          <w:ilvl w:val="0"/>
          <w:numId w:val="16"/>
        </w:numPr>
      </w:pPr>
      <w:r>
        <w:t xml:space="preserve">Collect good </w:t>
      </w:r>
      <w:r w:rsidR="00496961">
        <w:t>practices on</w:t>
      </w:r>
      <w:r w:rsidR="004974C3">
        <w:t xml:space="preserve"> </w:t>
      </w:r>
      <w:r>
        <w:t>services for women</w:t>
      </w:r>
      <w:r w:rsidR="004974C3">
        <w:t xml:space="preserve"> with disabilities who are</w:t>
      </w:r>
      <w:r>
        <w:t xml:space="preserve"> victims of violence across Europe and publish a short overview on EDF’s website</w:t>
      </w:r>
    </w:p>
    <w:p w14:paraId="74264C3E" w14:textId="186514AC" w:rsidR="00712E32" w:rsidRPr="00610D21" w:rsidRDefault="00712E32" w:rsidP="003A1AC3">
      <w:pPr>
        <w:pStyle w:val="Heading3"/>
      </w:pPr>
      <w:r w:rsidRPr="00610D21">
        <w:t xml:space="preserve">Action area </w:t>
      </w:r>
      <w:r>
        <w:t>3</w:t>
      </w:r>
      <w:r w:rsidRPr="00610D21">
        <w:t xml:space="preserve"> - advancing the human rights of women and girls with disabilities</w:t>
      </w:r>
    </w:p>
    <w:p w14:paraId="391FFBD4" w14:textId="5873F226" w:rsidR="008E6AC9" w:rsidRDefault="008E6AC9" w:rsidP="008E6AC9">
      <w:pPr>
        <w:pStyle w:val="ListParagraph"/>
        <w:numPr>
          <w:ilvl w:val="0"/>
          <w:numId w:val="17"/>
        </w:numPr>
      </w:pPr>
      <w:r>
        <w:t>Organise an online event on political participation of women with disabilities prior to the European elections – in March 2024</w:t>
      </w:r>
    </w:p>
    <w:p w14:paraId="32C1D530" w14:textId="56168603" w:rsidR="00B93F3B" w:rsidRDefault="00B93F3B" w:rsidP="00A45C51">
      <w:pPr>
        <w:pStyle w:val="ListParagraph"/>
        <w:numPr>
          <w:ilvl w:val="0"/>
          <w:numId w:val="17"/>
        </w:numPr>
      </w:pPr>
      <w:r>
        <w:t xml:space="preserve">Continue our campaign on ending forced sterilisation, including through a peer exchange webinar on national advocacy </w:t>
      </w:r>
    </w:p>
    <w:p w14:paraId="7C1845F2" w14:textId="489BE887" w:rsidR="008E6AC9" w:rsidRDefault="00A45C51" w:rsidP="008E6AC9">
      <w:pPr>
        <w:pStyle w:val="ListParagraph"/>
        <w:numPr>
          <w:ilvl w:val="0"/>
          <w:numId w:val="17"/>
        </w:numPr>
      </w:pPr>
      <w:r>
        <w:t>Contribute to a hearing of the European Economic and Social Committee on sexual and reproductive health and rights of women with disabilities</w:t>
      </w:r>
      <w:r w:rsidR="00E56872">
        <w:t xml:space="preserve"> – in June 2024 TBC</w:t>
      </w:r>
    </w:p>
    <w:p w14:paraId="6F303872" w14:textId="6A6B4D1B" w:rsidR="00712E32" w:rsidRDefault="00712E32" w:rsidP="007C10E8">
      <w:pPr>
        <w:pStyle w:val="Heading3"/>
      </w:pPr>
      <w:r w:rsidRPr="00610D21">
        <w:t xml:space="preserve">Action area </w:t>
      </w:r>
      <w:r>
        <w:t>4</w:t>
      </w:r>
      <w:r w:rsidRPr="00610D21">
        <w:t xml:space="preserve"> - Women’s Committee position papers, statements and other documents</w:t>
      </w:r>
    </w:p>
    <w:p w14:paraId="05621ED4" w14:textId="1E3BF82A" w:rsidR="00CB7507" w:rsidRDefault="00880DD2" w:rsidP="00CB7507">
      <w:pPr>
        <w:pStyle w:val="ListParagraph"/>
        <w:numPr>
          <w:ilvl w:val="0"/>
          <w:numId w:val="19"/>
        </w:numPr>
      </w:pPr>
      <w:r>
        <w:t>Official launch</w:t>
      </w:r>
      <w:r w:rsidR="00CB7507">
        <w:t xml:space="preserve"> and promotion of EDF’s Third Manifesto on women with disabilities</w:t>
      </w:r>
    </w:p>
    <w:p w14:paraId="56C1772D" w14:textId="77777777" w:rsidR="00712E32" w:rsidRPr="00610D21" w:rsidRDefault="00712E32" w:rsidP="007C10E8">
      <w:pPr>
        <w:pStyle w:val="Heading3"/>
      </w:pPr>
      <w:r w:rsidRPr="00610D21">
        <w:lastRenderedPageBreak/>
        <w:t xml:space="preserve">Action area </w:t>
      </w:r>
      <w:r>
        <w:t>5</w:t>
      </w:r>
      <w:r w:rsidRPr="00610D21">
        <w:t xml:space="preserve"> - monitoring international human rights treaties relevant to women and girls with disabilities</w:t>
      </w:r>
    </w:p>
    <w:p w14:paraId="278DBDCC" w14:textId="14ECC484" w:rsidR="00FC0CAD" w:rsidRDefault="00FC0CAD" w:rsidP="00FC0CAD">
      <w:pPr>
        <w:pStyle w:val="ListParagraph"/>
        <w:numPr>
          <w:ilvl w:val="0"/>
          <w:numId w:val="19"/>
        </w:numPr>
      </w:pPr>
      <w:r>
        <w:t>Support the reporting to the CRPD and CEDAW Committees</w:t>
      </w:r>
    </w:p>
    <w:p w14:paraId="3FB475E6" w14:textId="50994F3A" w:rsidR="00FC0CAD" w:rsidRDefault="00FC0CAD" w:rsidP="009E3F03">
      <w:pPr>
        <w:pStyle w:val="ListParagraph"/>
        <w:numPr>
          <w:ilvl w:val="0"/>
          <w:numId w:val="19"/>
        </w:numPr>
      </w:pPr>
      <w:r>
        <w:t xml:space="preserve">Support the reporting to the </w:t>
      </w:r>
      <w:r w:rsidR="009E3F03" w:rsidRPr="009E3F03">
        <w:t>Council of Europe’s Group of Experts on Action against Violence against Women and Domestic Violence (GREVIO)</w:t>
      </w:r>
      <w:r w:rsidR="009E3F03">
        <w:t>, including c</w:t>
      </w:r>
      <w:r w:rsidR="009E3F03" w:rsidRPr="009E3F03">
        <w:t xml:space="preserve">reate a guide for organisations of persons with disabilities on engaging with the </w:t>
      </w:r>
      <w:r w:rsidR="009E3F03">
        <w:t xml:space="preserve">GREVIO </w:t>
      </w:r>
    </w:p>
    <w:p w14:paraId="551841DE" w14:textId="50B26225" w:rsidR="009E3F03" w:rsidRDefault="000015FD" w:rsidP="009E3F03">
      <w:pPr>
        <w:pStyle w:val="ListParagraph"/>
        <w:numPr>
          <w:ilvl w:val="0"/>
          <w:numId w:val="19"/>
        </w:numPr>
      </w:pPr>
      <w:r>
        <w:t>Contribute to the EDF’s alternative report for the EU review by the CRPD Committee (expected in 2025)</w:t>
      </w:r>
    </w:p>
    <w:p w14:paraId="7329B5DE" w14:textId="7B82CF89" w:rsidR="00712E32" w:rsidRDefault="00712E32" w:rsidP="00712E32">
      <w:pPr>
        <w:pStyle w:val="Heading3"/>
      </w:pPr>
      <w:r w:rsidRPr="00610D21">
        <w:t xml:space="preserve">Action area </w:t>
      </w:r>
      <w:r>
        <w:t>6</w:t>
      </w:r>
      <w:r w:rsidRPr="00610D21">
        <w:t xml:space="preserve"> </w:t>
      </w:r>
      <w:r>
        <w:t>–</w:t>
      </w:r>
      <w:r w:rsidRPr="00610D21">
        <w:t xml:space="preserve"> networking</w:t>
      </w:r>
    </w:p>
    <w:p w14:paraId="3D75BD3C" w14:textId="6BA40548" w:rsidR="00712E32" w:rsidRDefault="005C6388" w:rsidP="005C6388">
      <w:pPr>
        <w:pStyle w:val="ListParagraph"/>
        <w:numPr>
          <w:ilvl w:val="0"/>
          <w:numId w:val="20"/>
        </w:numPr>
      </w:pPr>
      <w:r>
        <w:t xml:space="preserve">Organise an exchange with Polish organisations working on the rights of women and girls with disabilities, during a meeting of the women’s committee in Poland </w:t>
      </w:r>
    </w:p>
    <w:p w14:paraId="5C29B1B8" w14:textId="165B83B5" w:rsidR="003537B2" w:rsidRDefault="003537B2" w:rsidP="003537B2">
      <w:pPr>
        <w:pStyle w:val="ListParagraph"/>
        <w:numPr>
          <w:ilvl w:val="0"/>
          <w:numId w:val="20"/>
        </w:numPr>
      </w:pPr>
      <w:r>
        <w:t>Search opportunities to d</w:t>
      </w:r>
      <w:r w:rsidRPr="003537B2">
        <w:t>evelop a joint European project with the engagement of national organisations of women with disabilities</w:t>
      </w:r>
    </w:p>
    <w:p w14:paraId="44F63B8E" w14:textId="3478FB79" w:rsidR="00712E32" w:rsidRDefault="00712E32" w:rsidP="00712E32">
      <w:pPr>
        <w:pStyle w:val="Heading3"/>
      </w:pPr>
      <w:r w:rsidRPr="00610D21">
        <w:t xml:space="preserve">Action area </w:t>
      </w:r>
      <w:r>
        <w:t>7</w:t>
      </w:r>
      <w:r w:rsidRPr="00610D21">
        <w:t xml:space="preserve"> - external representation</w:t>
      </w:r>
    </w:p>
    <w:p w14:paraId="27E1A810" w14:textId="44924F3C" w:rsidR="0072316D" w:rsidRDefault="0072316D" w:rsidP="0072316D">
      <w:pPr>
        <w:pStyle w:val="ListParagraph"/>
        <w:numPr>
          <w:ilvl w:val="0"/>
          <w:numId w:val="6"/>
        </w:numPr>
        <w:jc w:val="both"/>
      </w:pPr>
      <w:r>
        <w:t>Provide support to play an active role in European Women’s Lobby governing bodies and working groups</w:t>
      </w:r>
    </w:p>
    <w:p w14:paraId="629571A8" w14:textId="1A2412C5" w:rsidR="003537B2" w:rsidRPr="003537B2" w:rsidRDefault="0072316D" w:rsidP="0072316D">
      <w:pPr>
        <w:pStyle w:val="ListParagraph"/>
        <w:numPr>
          <w:ilvl w:val="0"/>
          <w:numId w:val="6"/>
        </w:numPr>
        <w:jc w:val="both"/>
      </w:pPr>
      <w:r>
        <w:t>Explore other external representation of the women’s committee in activities organised by the women’s movement</w:t>
      </w:r>
      <w:r>
        <w:t xml:space="preserve"> and EU policy makers</w:t>
      </w:r>
    </w:p>
    <w:p w14:paraId="669C0E8C" w14:textId="44DF420A" w:rsidR="00712E32" w:rsidRDefault="00712E32" w:rsidP="00712E32">
      <w:pPr>
        <w:pStyle w:val="Heading3"/>
      </w:pPr>
      <w:r w:rsidRPr="00610D21">
        <w:t xml:space="preserve">Action area </w:t>
      </w:r>
      <w:r>
        <w:t>8</w:t>
      </w:r>
      <w:r w:rsidRPr="00610D21">
        <w:t xml:space="preserve"> – communication</w:t>
      </w:r>
    </w:p>
    <w:p w14:paraId="051C1D19" w14:textId="77777777" w:rsidR="009D001B" w:rsidRDefault="009D001B" w:rsidP="009D001B">
      <w:pPr>
        <w:pStyle w:val="ListParagraph"/>
        <w:numPr>
          <w:ilvl w:val="0"/>
          <w:numId w:val="7"/>
        </w:numPr>
        <w:jc w:val="both"/>
      </w:pPr>
      <w:r>
        <w:t xml:space="preserve">Publish and advertise EDF Women’s Voice newsletter </w:t>
      </w:r>
    </w:p>
    <w:p w14:paraId="2294EC6D" w14:textId="77777777" w:rsidR="009D001B" w:rsidRDefault="009D001B" w:rsidP="009D001B">
      <w:pPr>
        <w:pStyle w:val="ListParagraph"/>
        <w:numPr>
          <w:ilvl w:val="0"/>
          <w:numId w:val="7"/>
        </w:numPr>
        <w:jc w:val="both"/>
      </w:pPr>
      <w:r>
        <w:t>Regularly update the pages on gender equality and women’s rights on the EDF web site with further information on women and girls with disabilities</w:t>
      </w:r>
    </w:p>
    <w:p w14:paraId="5D2F5DD3" w14:textId="67713F91" w:rsidR="00412D39" w:rsidRPr="008204D6" w:rsidRDefault="009D001B" w:rsidP="00E973F6">
      <w:pPr>
        <w:pStyle w:val="ListParagraph"/>
        <w:numPr>
          <w:ilvl w:val="0"/>
          <w:numId w:val="7"/>
        </w:numPr>
        <w:jc w:val="both"/>
      </w:pPr>
      <w:r>
        <w:t xml:space="preserve">Publish communication for key dates, including the </w:t>
      </w:r>
      <w:r w:rsidRPr="00A8720A">
        <w:t>International Women's Day</w:t>
      </w:r>
      <w:r>
        <w:t xml:space="preserve"> (March 8th), </w:t>
      </w:r>
      <w:r w:rsidRPr="00A8720A">
        <w:t>International Day of the Girl Child</w:t>
      </w:r>
      <w:r>
        <w:t xml:space="preserve"> (October 11th) and the </w:t>
      </w:r>
      <w:r w:rsidRPr="00A8720A">
        <w:t>International Day for the Elimination of Violence against Women</w:t>
      </w:r>
      <w:r>
        <w:t xml:space="preserve"> (November 25th)</w:t>
      </w:r>
      <w:r w:rsidR="00E35F79">
        <w:t xml:space="preserve"> </w:t>
      </w:r>
    </w:p>
    <w:sectPr w:rsidR="00412D39" w:rsidRPr="008204D6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AC464F" w14:textId="77777777" w:rsidR="00DD44C2" w:rsidRDefault="00DD44C2" w:rsidP="00F86167">
      <w:pPr>
        <w:spacing w:after="0" w:line="240" w:lineRule="auto"/>
      </w:pPr>
      <w:r>
        <w:separator/>
      </w:r>
    </w:p>
  </w:endnote>
  <w:endnote w:type="continuationSeparator" w:id="0">
    <w:p w14:paraId="29116085" w14:textId="77777777" w:rsidR="00DD44C2" w:rsidRDefault="00DD44C2" w:rsidP="00F861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4D5D9A" w14:textId="77777777" w:rsidR="00AD48E5" w:rsidRDefault="00AD48E5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26E4D">
      <w:rPr>
        <w:noProof/>
      </w:rPr>
      <w:t>6</w:t>
    </w:r>
    <w:r>
      <w:rPr>
        <w:noProof/>
      </w:rPr>
      <w:fldChar w:fldCharType="end"/>
    </w:r>
  </w:p>
  <w:p w14:paraId="300C99A3" w14:textId="77777777" w:rsidR="000D77E3" w:rsidRDefault="000D77E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FA82B3" w14:textId="77777777" w:rsidR="00DD44C2" w:rsidRDefault="00DD44C2" w:rsidP="00F86167">
      <w:pPr>
        <w:spacing w:after="0" w:line="240" w:lineRule="auto"/>
      </w:pPr>
      <w:r>
        <w:separator/>
      </w:r>
    </w:p>
  </w:footnote>
  <w:footnote w:type="continuationSeparator" w:id="0">
    <w:p w14:paraId="60E8C05E" w14:textId="77777777" w:rsidR="00DD44C2" w:rsidRDefault="00DD44C2" w:rsidP="00F861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CB683E" w14:textId="77777777" w:rsidR="00F86167" w:rsidRDefault="00853F38" w:rsidP="005222BC">
    <w:pPr>
      <w:pStyle w:val="Header"/>
      <w:tabs>
        <w:tab w:val="clear" w:pos="4513"/>
        <w:tab w:val="clear" w:pos="9026"/>
        <w:tab w:val="left" w:pos="3705"/>
      </w:tabs>
    </w:pPr>
    <w:r w:rsidRPr="00057DB8">
      <w:rPr>
        <w:noProof/>
        <w:lang w:val="fr-BE" w:eastAsia="fr-BE" w:bidi="ar-SA"/>
      </w:rPr>
      <w:drawing>
        <wp:anchor distT="0" distB="0" distL="114300" distR="114300" simplePos="0" relativeHeight="251660288" behindDoc="0" locked="0" layoutInCell="1" allowOverlap="1" wp14:anchorId="45EEF6A6" wp14:editId="7B792541">
          <wp:simplePos x="0" y="0"/>
          <wp:positionH relativeFrom="margin">
            <wp:posOffset>4191000</wp:posOffset>
          </wp:positionH>
          <wp:positionV relativeFrom="margin">
            <wp:posOffset>-863014</wp:posOffset>
          </wp:positionV>
          <wp:extent cx="1579880" cy="857250"/>
          <wp:effectExtent l="0" t="0" r="1270" b="0"/>
          <wp:wrapSquare wrapText="bothSides"/>
          <wp:docPr id="2" name="Picture 2" descr="Image result for european union funded b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Image result for european union funded b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9880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87859">
      <w:rPr>
        <w:noProof/>
        <w:lang w:val="fr-BE" w:eastAsia="fr-BE" w:bidi="ar-SA"/>
      </w:rPr>
      <w:drawing>
        <wp:anchor distT="0" distB="0" distL="114300" distR="114300" simplePos="0" relativeHeight="251658240" behindDoc="0" locked="0" layoutInCell="1" allowOverlap="1" wp14:anchorId="71971E7B" wp14:editId="4D7935DD">
          <wp:simplePos x="0" y="0"/>
          <wp:positionH relativeFrom="margin">
            <wp:posOffset>440055</wp:posOffset>
          </wp:positionH>
          <wp:positionV relativeFrom="paragraph">
            <wp:posOffset>-301088</wp:posOffset>
          </wp:positionV>
          <wp:extent cx="1294765" cy="946138"/>
          <wp:effectExtent l="0" t="0" r="635" b="6985"/>
          <wp:wrapNone/>
          <wp:docPr id="1" name="Picture 1" descr="LOGO_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HEADER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4765" cy="94613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222BC">
      <w:tab/>
    </w:r>
  </w:p>
  <w:p w14:paraId="0A6AD1D7" w14:textId="77777777" w:rsidR="00FF3AC6" w:rsidRDefault="00FF3AC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C3EA3"/>
    <w:multiLevelType w:val="hybridMultilevel"/>
    <w:tmpl w:val="71E604A4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80BBF"/>
    <w:multiLevelType w:val="hybridMultilevel"/>
    <w:tmpl w:val="9B9C56F6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FD4BF1"/>
    <w:multiLevelType w:val="hybridMultilevel"/>
    <w:tmpl w:val="A52E5314"/>
    <w:lvl w:ilvl="0" w:tplc="D3A26F6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727D2D"/>
    <w:multiLevelType w:val="hybridMultilevel"/>
    <w:tmpl w:val="4E72F638"/>
    <w:lvl w:ilvl="0" w:tplc="0809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4" w15:restartNumberingAfterBreak="0">
    <w:nsid w:val="17635CFC"/>
    <w:multiLevelType w:val="hybridMultilevel"/>
    <w:tmpl w:val="0F769C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CE5210"/>
    <w:multiLevelType w:val="hybridMultilevel"/>
    <w:tmpl w:val="076888B6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B72953"/>
    <w:multiLevelType w:val="hybridMultilevel"/>
    <w:tmpl w:val="DDDA8D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336FB5"/>
    <w:multiLevelType w:val="hybridMultilevel"/>
    <w:tmpl w:val="8D78CD36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080F32"/>
    <w:multiLevelType w:val="hybridMultilevel"/>
    <w:tmpl w:val="E7D22984"/>
    <w:lvl w:ilvl="0" w:tplc="1000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9" w15:restartNumberingAfterBreak="0">
    <w:nsid w:val="43CB0945"/>
    <w:multiLevelType w:val="hybridMultilevel"/>
    <w:tmpl w:val="791A7B4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9EC1DBA"/>
    <w:multiLevelType w:val="hybridMultilevel"/>
    <w:tmpl w:val="AB7E76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D94C844">
      <w:numFmt w:val="bullet"/>
      <w:lvlText w:val="•"/>
      <w:lvlJc w:val="left"/>
      <w:pPr>
        <w:ind w:left="1800" w:hanging="720"/>
      </w:pPr>
      <w:rPr>
        <w:rFonts w:ascii="Arial" w:eastAsia="Times New Roman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5E4665"/>
    <w:multiLevelType w:val="hybridMultilevel"/>
    <w:tmpl w:val="8C947B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9A2976"/>
    <w:multiLevelType w:val="hybridMultilevel"/>
    <w:tmpl w:val="9E465D02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431766"/>
    <w:multiLevelType w:val="hybridMultilevel"/>
    <w:tmpl w:val="7B1424CC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D84AF1"/>
    <w:multiLevelType w:val="hybridMultilevel"/>
    <w:tmpl w:val="9DD47F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406449"/>
    <w:multiLevelType w:val="hybridMultilevel"/>
    <w:tmpl w:val="4566B372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79AA"/>
    <w:multiLevelType w:val="hybridMultilevel"/>
    <w:tmpl w:val="7E66AAC4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68815B2"/>
    <w:multiLevelType w:val="hybridMultilevel"/>
    <w:tmpl w:val="E326B4E2"/>
    <w:lvl w:ilvl="0" w:tplc="1000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8" w15:restartNumberingAfterBreak="0">
    <w:nsid w:val="7CB323AA"/>
    <w:multiLevelType w:val="hybridMultilevel"/>
    <w:tmpl w:val="CE124072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D6E3FF9"/>
    <w:multiLevelType w:val="hybridMultilevel"/>
    <w:tmpl w:val="3A785D06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809543">
    <w:abstractNumId w:val="10"/>
  </w:num>
  <w:num w:numId="2" w16cid:durableId="1591767283">
    <w:abstractNumId w:val="3"/>
  </w:num>
  <w:num w:numId="3" w16cid:durableId="127818546">
    <w:abstractNumId w:val="6"/>
  </w:num>
  <w:num w:numId="4" w16cid:durableId="1285041292">
    <w:abstractNumId w:val="9"/>
  </w:num>
  <w:num w:numId="5" w16cid:durableId="7101606">
    <w:abstractNumId w:val="11"/>
  </w:num>
  <w:num w:numId="6" w16cid:durableId="1411855599">
    <w:abstractNumId w:val="14"/>
  </w:num>
  <w:num w:numId="7" w16cid:durableId="1208880542">
    <w:abstractNumId w:val="4"/>
  </w:num>
  <w:num w:numId="8" w16cid:durableId="1162552066">
    <w:abstractNumId w:val="13"/>
  </w:num>
  <w:num w:numId="9" w16cid:durableId="142284865">
    <w:abstractNumId w:val="5"/>
  </w:num>
  <w:num w:numId="10" w16cid:durableId="30814067">
    <w:abstractNumId w:val="19"/>
  </w:num>
  <w:num w:numId="11" w16cid:durableId="635109946">
    <w:abstractNumId w:val="1"/>
  </w:num>
  <w:num w:numId="12" w16cid:durableId="612518421">
    <w:abstractNumId w:val="12"/>
  </w:num>
  <w:num w:numId="13" w16cid:durableId="1725711677">
    <w:abstractNumId w:val="16"/>
  </w:num>
  <w:num w:numId="14" w16cid:durableId="1378579052">
    <w:abstractNumId w:val="2"/>
  </w:num>
  <w:num w:numId="15" w16cid:durableId="946155797">
    <w:abstractNumId w:val="7"/>
  </w:num>
  <w:num w:numId="16" w16cid:durableId="2028755266">
    <w:abstractNumId w:val="17"/>
  </w:num>
  <w:num w:numId="17" w16cid:durableId="924191690">
    <w:abstractNumId w:val="18"/>
  </w:num>
  <w:num w:numId="18" w16cid:durableId="1320576750">
    <w:abstractNumId w:val="0"/>
  </w:num>
  <w:num w:numId="19" w16cid:durableId="156963976">
    <w:abstractNumId w:val="15"/>
  </w:num>
  <w:num w:numId="20" w16cid:durableId="942608212">
    <w:abstractNumId w:val="8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1BDB"/>
    <w:rsid w:val="000015FD"/>
    <w:rsid w:val="0000739C"/>
    <w:rsid w:val="0000745B"/>
    <w:rsid w:val="00010209"/>
    <w:rsid w:val="00010908"/>
    <w:rsid w:val="00012112"/>
    <w:rsid w:val="000164A7"/>
    <w:rsid w:val="00017F66"/>
    <w:rsid w:val="0003516B"/>
    <w:rsid w:val="000410DE"/>
    <w:rsid w:val="0006307D"/>
    <w:rsid w:val="000646B2"/>
    <w:rsid w:val="00073BE5"/>
    <w:rsid w:val="00084AB4"/>
    <w:rsid w:val="00090A90"/>
    <w:rsid w:val="0009288A"/>
    <w:rsid w:val="000A6D6E"/>
    <w:rsid w:val="000C18DC"/>
    <w:rsid w:val="000D564C"/>
    <w:rsid w:val="000D77E3"/>
    <w:rsid w:val="000E2C61"/>
    <w:rsid w:val="000F195C"/>
    <w:rsid w:val="001032D3"/>
    <w:rsid w:val="00103556"/>
    <w:rsid w:val="001043E0"/>
    <w:rsid w:val="001051D6"/>
    <w:rsid w:val="001102D0"/>
    <w:rsid w:val="00125D3F"/>
    <w:rsid w:val="00144A80"/>
    <w:rsid w:val="00147494"/>
    <w:rsid w:val="00155ED3"/>
    <w:rsid w:val="00164CCA"/>
    <w:rsid w:val="00170D07"/>
    <w:rsid w:val="00180808"/>
    <w:rsid w:val="0018534F"/>
    <w:rsid w:val="001904D0"/>
    <w:rsid w:val="001A4BE7"/>
    <w:rsid w:val="001B52AB"/>
    <w:rsid w:val="001E69CF"/>
    <w:rsid w:val="001F4A0A"/>
    <w:rsid w:val="00200C52"/>
    <w:rsid w:val="00201C81"/>
    <w:rsid w:val="0021441A"/>
    <w:rsid w:val="00217F02"/>
    <w:rsid w:val="00225FDA"/>
    <w:rsid w:val="00230BA8"/>
    <w:rsid w:val="002408BB"/>
    <w:rsid w:val="002465E4"/>
    <w:rsid w:val="00257194"/>
    <w:rsid w:val="00270809"/>
    <w:rsid w:val="00276DEF"/>
    <w:rsid w:val="00281144"/>
    <w:rsid w:val="002876EB"/>
    <w:rsid w:val="00292B80"/>
    <w:rsid w:val="00295F50"/>
    <w:rsid w:val="002A239A"/>
    <w:rsid w:val="002A31EF"/>
    <w:rsid w:val="002A342E"/>
    <w:rsid w:val="002A48A3"/>
    <w:rsid w:val="002A5C9F"/>
    <w:rsid w:val="002B4FE6"/>
    <w:rsid w:val="002B6845"/>
    <w:rsid w:val="002B6E83"/>
    <w:rsid w:val="002C169D"/>
    <w:rsid w:val="002C3CC4"/>
    <w:rsid w:val="002D554E"/>
    <w:rsid w:val="002E1E28"/>
    <w:rsid w:val="002E63C7"/>
    <w:rsid w:val="002F426F"/>
    <w:rsid w:val="002F6486"/>
    <w:rsid w:val="0030046B"/>
    <w:rsid w:val="00300EA3"/>
    <w:rsid w:val="00303D90"/>
    <w:rsid w:val="0030435F"/>
    <w:rsid w:val="003201EB"/>
    <w:rsid w:val="00321AA1"/>
    <w:rsid w:val="00325BD9"/>
    <w:rsid w:val="0032647F"/>
    <w:rsid w:val="00333531"/>
    <w:rsid w:val="00337D49"/>
    <w:rsid w:val="003458C7"/>
    <w:rsid w:val="003501B3"/>
    <w:rsid w:val="003537B2"/>
    <w:rsid w:val="00355E57"/>
    <w:rsid w:val="00356623"/>
    <w:rsid w:val="003620C9"/>
    <w:rsid w:val="003859DC"/>
    <w:rsid w:val="00393389"/>
    <w:rsid w:val="00393A08"/>
    <w:rsid w:val="00394A1E"/>
    <w:rsid w:val="00394D17"/>
    <w:rsid w:val="003A06D6"/>
    <w:rsid w:val="003A1AC3"/>
    <w:rsid w:val="003A532D"/>
    <w:rsid w:val="003B33F4"/>
    <w:rsid w:val="003B7736"/>
    <w:rsid w:val="003C4C02"/>
    <w:rsid w:val="003C7FAA"/>
    <w:rsid w:val="003D56D8"/>
    <w:rsid w:val="003D73AB"/>
    <w:rsid w:val="003E3C88"/>
    <w:rsid w:val="003F1AF3"/>
    <w:rsid w:val="003F211D"/>
    <w:rsid w:val="003F443E"/>
    <w:rsid w:val="003F5F4D"/>
    <w:rsid w:val="00412D39"/>
    <w:rsid w:val="00414352"/>
    <w:rsid w:val="00415E59"/>
    <w:rsid w:val="00420B44"/>
    <w:rsid w:val="004232F9"/>
    <w:rsid w:val="00426E4D"/>
    <w:rsid w:val="0043198E"/>
    <w:rsid w:val="00437480"/>
    <w:rsid w:val="00437FC7"/>
    <w:rsid w:val="00444755"/>
    <w:rsid w:val="00451E16"/>
    <w:rsid w:val="004602B7"/>
    <w:rsid w:val="00472EFF"/>
    <w:rsid w:val="00476616"/>
    <w:rsid w:val="00481F1B"/>
    <w:rsid w:val="00486ADA"/>
    <w:rsid w:val="00490AA8"/>
    <w:rsid w:val="00496961"/>
    <w:rsid w:val="004974C3"/>
    <w:rsid w:val="0049755B"/>
    <w:rsid w:val="004A15D9"/>
    <w:rsid w:val="004A38CB"/>
    <w:rsid w:val="004B0B31"/>
    <w:rsid w:val="004B1EF0"/>
    <w:rsid w:val="004B218F"/>
    <w:rsid w:val="004C0803"/>
    <w:rsid w:val="004D1CB2"/>
    <w:rsid w:val="004D2F79"/>
    <w:rsid w:val="004D3877"/>
    <w:rsid w:val="004F52A1"/>
    <w:rsid w:val="004F642D"/>
    <w:rsid w:val="00502893"/>
    <w:rsid w:val="00507307"/>
    <w:rsid w:val="005118B1"/>
    <w:rsid w:val="005222BC"/>
    <w:rsid w:val="00525C12"/>
    <w:rsid w:val="00545853"/>
    <w:rsid w:val="00565633"/>
    <w:rsid w:val="00566CD9"/>
    <w:rsid w:val="00572FA0"/>
    <w:rsid w:val="00573A55"/>
    <w:rsid w:val="005740C6"/>
    <w:rsid w:val="00577E95"/>
    <w:rsid w:val="005832A8"/>
    <w:rsid w:val="00590D10"/>
    <w:rsid w:val="00590F67"/>
    <w:rsid w:val="005A0195"/>
    <w:rsid w:val="005A71B4"/>
    <w:rsid w:val="005B68C9"/>
    <w:rsid w:val="005C48C3"/>
    <w:rsid w:val="005C6388"/>
    <w:rsid w:val="005E11D8"/>
    <w:rsid w:val="005E18FD"/>
    <w:rsid w:val="005E48B5"/>
    <w:rsid w:val="005E6D45"/>
    <w:rsid w:val="005F3D46"/>
    <w:rsid w:val="005F6967"/>
    <w:rsid w:val="005F7293"/>
    <w:rsid w:val="00603D1A"/>
    <w:rsid w:val="00610D21"/>
    <w:rsid w:val="00614A2D"/>
    <w:rsid w:val="00623C3E"/>
    <w:rsid w:val="00627D4D"/>
    <w:rsid w:val="00634347"/>
    <w:rsid w:val="00640F38"/>
    <w:rsid w:val="006410EE"/>
    <w:rsid w:val="00641766"/>
    <w:rsid w:val="00646582"/>
    <w:rsid w:val="00646649"/>
    <w:rsid w:val="00647271"/>
    <w:rsid w:val="006560B5"/>
    <w:rsid w:val="006647C6"/>
    <w:rsid w:val="006737D5"/>
    <w:rsid w:val="006743C9"/>
    <w:rsid w:val="00682E68"/>
    <w:rsid w:val="006963AC"/>
    <w:rsid w:val="006A6684"/>
    <w:rsid w:val="006B06D9"/>
    <w:rsid w:val="006C4D84"/>
    <w:rsid w:val="006C6415"/>
    <w:rsid w:val="006D45CE"/>
    <w:rsid w:val="006D6A16"/>
    <w:rsid w:val="006E027F"/>
    <w:rsid w:val="006E232A"/>
    <w:rsid w:val="006E5308"/>
    <w:rsid w:val="006F6AA8"/>
    <w:rsid w:val="006F6D94"/>
    <w:rsid w:val="006F7E6C"/>
    <w:rsid w:val="00710F73"/>
    <w:rsid w:val="00712E32"/>
    <w:rsid w:val="00721886"/>
    <w:rsid w:val="0072316D"/>
    <w:rsid w:val="00727495"/>
    <w:rsid w:val="007358CC"/>
    <w:rsid w:val="007522CA"/>
    <w:rsid w:val="00755D30"/>
    <w:rsid w:val="007603F2"/>
    <w:rsid w:val="00761BDB"/>
    <w:rsid w:val="007624B3"/>
    <w:rsid w:val="00766C5C"/>
    <w:rsid w:val="0077255D"/>
    <w:rsid w:val="00772F63"/>
    <w:rsid w:val="00782102"/>
    <w:rsid w:val="007871FE"/>
    <w:rsid w:val="007A2617"/>
    <w:rsid w:val="007A487B"/>
    <w:rsid w:val="007B50BF"/>
    <w:rsid w:val="007C10E8"/>
    <w:rsid w:val="007C3EDA"/>
    <w:rsid w:val="007D66AC"/>
    <w:rsid w:val="007D7D32"/>
    <w:rsid w:val="007E1DA8"/>
    <w:rsid w:val="007E4FAF"/>
    <w:rsid w:val="007E668A"/>
    <w:rsid w:val="007F7DED"/>
    <w:rsid w:val="00802558"/>
    <w:rsid w:val="008124C2"/>
    <w:rsid w:val="00815D7D"/>
    <w:rsid w:val="008204D6"/>
    <w:rsid w:val="00820DB3"/>
    <w:rsid w:val="00825275"/>
    <w:rsid w:val="00825AC8"/>
    <w:rsid w:val="00826096"/>
    <w:rsid w:val="008377E7"/>
    <w:rsid w:val="00843344"/>
    <w:rsid w:val="008443AF"/>
    <w:rsid w:val="00853F38"/>
    <w:rsid w:val="00854372"/>
    <w:rsid w:val="00875DC2"/>
    <w:rsid w:val="00880DD2"/>
    <w:rsid w:val="008819A7"/>
    <w:rsid w:val="00881A5F"/>
    <w:rsid w:val="0088620F"/>
    <w:rsid w:val="008A50C1"/>
    <w:rsid w:val="008B414D"/>
    <w:rsid w:val="008B73DB"/>
    <w:rsid w:val="008C0E21"/>
    <w:rsid w:val="008C6FF6"/>
    <w:rsid w:val="008C70EB"/>
    <w:rsid w:val="008D134D"/>
    <w:rsid w:val="008E094E"/>
    <w:rsid w:val="008E2B6E"/>
    <w:rsid w:val="008E42BF"/>
    <w:rsid w:val="008E5BAE"/>
    <w:rsid w:val="008E6AC9"/>
    <w:rsid w:val="008E72A6"/>
    <w:rsid w:val="00901270"/>
    <w:rsid w:val="00903478"/>
    <w:rsid w:val="009054CB"/>
    <w:rsid w:val="00906CBE"/>
    <w:rsid w:val="009070F4"/>
    <w:rsid w:val="009119F4"/>
    <w:rsid w:val="00930E80"/>
    <w:rsid w:val="00943F4B"/>
    <w:rsid w:val="00953D56"/>
    <w:rsid w:val="00972654"/>
    <w:rsid w:val="00974F24"/>
    <w:rsid w:val="009777E6"/>
    <w:rsid w:val="009819DE"/>
    <w:rsid w:val="00981F3B"/>
    <w:rsid w:val="00982B89"/>
    <w:rsid w:val="00993B6F"/>
    <w:rsid w:val="009B25D4"/>
    <w:rsid w:val="009B4A78"/>
    <w:rsid w:val="009B5369"/>
    <w:rsid w:val="009B77FE"/>
    <w:rsid w:val="009C63AE"/>
    <w:rsid w:val="009D001B"/>
    <w:rsid w:val="009D0685"/>
    <w:rsid w:val="009D2E3A"/>
    <w:rsid w:val="009D4BA6"/>
    <w:rsid w:val="009E3F03"/>
    <w:rsid w:val="00A01D02"/>
    <w:rsid w:val="00A03F4C"/>
    <w:rsid w:val="00A20412"/>
    <w:rsid w:val="00A204A9"/>
    <w:rsid w:val="00A20993"/>
    <w:rsid w:val="00A20EDC"/>
    <w:rsid w:val="00A30D35"/>
    <w:rsid w:val="00A3222D"/>
    <w:rsid w:val="00A32808"/>
    <w:rsid w:val="00A3523E"/>
    <w:rsid w:val="00A41455"/>
    <w:rsid w:val="00A42400"/>
    <w:rsid w:val="00A45BDF"/>
    <w:rsid w:val="00A45C51"/>
    <w:rsid w:val="00A55346"/>
    <w:rsid w:val="00A8105D"/>
    <w:rsid w:val="00A8480B"/>
    <w:rsid w:val="00A86A64"/>
    <w:rsid w:val="00A8720A"/>
    <w:rsid w:val="00A94831"/>
    <w:rsid w:val="00A97010"/>
    <w:rsid w:val="00AA21FE"/>
    <w:rsid w:val="00AA326F"/>
    <w:rsid w:val="00AA36BF"/>
    <w:rsid w:val="00AA63CE"/>
    <w:rsid w:val="00AA6FE7"/>
    <w:rsid w:val="00AB1F06"/>
    <w:rsid w:val="00AB6690"/>
    <w:rsid w:val="00AB7484"/>
    <w:rsid w:val="00AC0B71"/>
    <w:rsid w:val="00AC4936"/>
    <w:rsid w:val="00AD03B3"/>
    <w:rsid w:val="00AD1746"/>
    <w:rsid w:val="00AD1869"/>
    <w:rsid w:val="00AD485E"/>
    <w:rsid w:val="00AD48E5"/>
    <w:rsid w:val="00AE26B8"/>
    <w:rsid w:val="00AE2811"/>
    <w:rsid w:val="00AE7ABC"/>
    <w:rsid w:val="00B014A0"/>
    <w:rsid w:val="00B06E0F"/>
    <w:rsid w:val="00B07A67"/>
    <w:rsid w:val="00B17193"/>
    <w:rsid w:val="00B307C9"/>
    <w:rsid w:val="00B30FEE"/>
    <w:rsid w:val="00B34C3D"/>
    <w:rsid w:val="00B36DFD"/>
    <w:rsid w:val="00B411D6"/>
    <w:rsid w:val="00B42FB5"/>
    <w:rsid w:val="00B55C9E"/>
    <w:rsid w:val="00B62CD4"/>
    <w:rsid w:val="00B72081"/>
    <w:rsid w:val="00B7274F"/>
    <w:rsid w:val="00B74D29"/>
    <w:rsid w:val="00B81A40"/>
    <w:rsid w:val="00B84C2C"/>
    <w:rsid w:val="00B93F3B"/>
    <w:rsid w:val="00B978E0"/>
    <w:rsid w:val="00BC4B08"/>
    <w:rsid w:val="00BD1E7C"/>
    <w:rsid w:val="00BD30DF"/>
    <w:rsid w:val="00BD58B1"/>
    <w:rsid w:val="00BE1907"/>
    <w:rsid w:val="00BE2E73"/>
    <w:rsid w:val="00BF105F"/>
    <w:rsid w:val="00BF2CE9"/>
    <w:rsid w:val="00C03216"/>
    <w:rsid w:val="00C10149"/>
    <w:rsid w:val="00C10462"/>
    <w:rsid w:val="00C111D0"/>
    <w:rsid w:val="00C11C00"/>
    <w:rsid w:val="00C20E58"/>
    <w:rsid w:val="00C36E13"/>
    <w:rsid w:val="00C37753"/>
    <w:rsid w:val="00C40A42"/>
    <w:rsid w:val="00C51ACF"/>
    <w:rsid w:val="00C558D0"/>
    <w:rsid w:val="00C601EC"/>
    <w:rsid w:val="00C60C86"/>
    <w:rsid w:val="00C6729F"/>
    <w:rsid w:val="00C8354C"/>
    <w:rsid w:val="00C840FA"/>
    <w:rsid w:val="00C84F29"/>
    <w:rsid w:val="00C87859"/>
    <w:rsid w:val="00C90EB5"/>
    <w:rsid w:val="00C9246D"/>
    <w:rsid w:val="00CA24C7"/>
    <w:rsid w:val="00CA4B34"/>
    <w:rsid w:val="00CA7DAE"/>
    <w:rsid w:val="00CA7EDD"/>
    <w:rsid w:val="00CB7507"/>
    <w:rsid w:val="00CC0F72"/>
    <w:rsid w:val="00CC2482"/>
    <w:rsid w:val="00CC3B17"/>
    <w:rsid w:val="00CC5CA4"/>
    <w:rsid w:val="00CC6D51"/>
    <w:rsid w:val="00CE144E"/>
    <w:rsid w:val="00CF522B"/>
    <w:rsid w:val="00D003B4"/>
    <w:rsid w:val="00D016C4"/>
    <w:rsid w:val="00D03008"/>
    <w:rsid w:val="00D1320A"/>
    <w:rsid w:val="00D41527"/>
    <w:rsid w:val="00D42E2E"/>
    <w:rsid w:val="00D434BB"/>
    <w:rsid w:val="00D47BBF"/>
    <w:rsid w:val="00D654CC"/>
    <w:rsid w:val="00D72EAF"/>
    <w:rsid w:val="00D733C7"/>
    <w:rsid w:val="00D7350F"/>
    <w:rsid w:val="00D7482A"/>
    <w:rsid w:val="00D82E29"/>
    <w:rsid w:val="00D84074"/>
    <w:rsid w:val="00D934AF"/>
    <w:rsid w:val="00D95BFF"/>
    <w:rsid w:val="00DA45AE"/>
    <w:rsid w:val="00DA5760"/>
    <w:rsid w:val="00DA5F56"/>
    <w:rsid w:val="00DB0F89"/>
    <w:rsid w:val="00DB582F"/>
    <w:rsid w:val="00DC1CD5"/>
    <w:rsid w:val="00DC2699"/>
    <w:rsid w:val="00DC4C58"/>
    <w:rsid w:val="00DD119F"/>
    <w:rsid w:val="00DD2D8C"/>
    <w:rsid w:val="00DD44C2"/>
    <w:rsid w:val="00DD6B84"/>
    <w:rsid w:val="00DE20BA"/>
    <w:rsid w:val="00DE5CCD"/>
    <w:rsid w:val="00DF2491"/>
    <w:rsid w:val="00DF7BCD"/>
    <w:rsid w:val="00E013C4"/>
    <w:rsid w:val="00E038A7"/>
    <w:rsid w:val="00E041B8"/>
    <w:rsid w:val="00E075BD"/>
    <w:rsid w:val="00E14D3E"/>
    <w:rsid w:val="00E159C8"/>
    <w:rsid w:val="00E21BA9"/>
    <w:rsid w:val="00E226FA"/>
    <w:rsid w:val="00E310EF"/>
    <w:rsid w:val="00E35F79"/>
    <w:rsid w:val="00E36217"/>
    <w:rsid w:val="00E44E32"/>
    <w:rsid w:val="00E4556F"/>
    <w:rsid w:val="00E45F7A"/>
    <w:rsid w:val="00E47C5F"/>
    <w:rsid w:val="00E55E0A"/>
    <w:rsid w:val="00E56872"/>
    <w:rsid w:val="00E657B8"/>
    <w:rsid w:val="00E662C4"/>
    <w:rsid w:val="00E72E39"/>
    <w:rsid w:val="00E74CF4"/>
    <w:rsid w:val="00E76BB6"/>
    <w:rsid w:val="00E778B9"/>
    <w:rsid w:val="00E77B93"/>
    <w:rsid w:val="00E81911"/>
    <w:rsid w:val="00E90858"/>
    <w:rsid w:val="00E973F6"/>
    <w:rsid w:val="00EA1A2F"/>
    <w:rsid w:val="00EB4628"/>
    <w:rsid w:val="00EB553F"/>
    <w:rsid w:val="00EB64B5"/>
    <w:rsid w:val="00EC53BA"/>
    <w:rsid w:val="00EC5971"/>
    <w:rsid w:val="00EC598A"/>
    <w:rsid w:val="00EC6217"/>
    <w:rsid w:val="00EE5F31"/>
    <w:rsid w:val="00EF2516"/>
    <w:rsid w:val="00F045D0"/>
    <w:rsid w:val="00F0503E"/>
    <w:rsid w:val="00F103A6"/>
    <w:rsid w:val="00F13C40"/>
    <w:rsid w:val="00F33C4B"/>
    <w:rsid w:val="00F4151D"/>
    <w:rsid w:val="00F47F22"/>
    <w:rsid w:val="00F54156"/>
    <w:rsid w:val="00F64DDB"/>
    <w:rsid w:val="00F67043"/>
    <w:rsid w:val="00F73766"/>
    <w:rsid w:val="00F86167"/>
    <w:rsid w:val="00FA01C0"/>
    <w:rsid w:val="00FA13CB"/>
    <w:rsid w:val="00FB2C10"/>
    <w:rsid w:val="00FB4974"/>
    <w:rsid w:val="00FC0CAD"/>
    <w:rsid w:val="00FC7082"/>
    <w:rsid w:val="00FF231A"/>
    <w:rsid w:val="00FF3A09"/>
    <w:rsid w:val="00FF3AC6"/>
    <w:rsid w:val="00FF4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2C446B3E"/>
  <w15:chartTrackingRefBased/>
  <w15:docId w15:val="{0082FECA-398F-4299-8B9E-A86FE9BAB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fr-BE" w:eastAsia="fr-B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485E"/>
    <w:pPr>
      <w:spacing w:after="200" w:line="276" w:lineRule="auto"/>
    </w:pPr>
    <w:rPr>
      <w:rFonts w:ascii="Arial" w:eastAsia="Times New Roman" w:hAnsi="Arial"/>
      <w:sz w:val="24"/>
      <w:szCs w:val="22"/>
      <w:lang w:val="en-GB" w:eastAsia="en-US"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F6967"/>
    <w:pPr>
      <w:keepNext/>
      <w:keepLines/>
      <w:spacing w:before="480" w:after="0"/>
      <w:outlineLvl w:val="0"/>
    </w:pPr>
    <w:rPr>
      <w:b/>
      <w:bCs/>
      <w:color w:val="0A77B3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F6967"/>
    <w:pPr>
      <w:keepNext/>
      <w:keepLines/>
      <w:spacing w:before="200" w:after="0"/>
      <w:outlineLvl w:val="1"/>
    </w:pPr>
    <w:rPr>
      <w:b/>
      <w:bCs/>
      <w:color w:val="0A77B3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F4151D"/>
    <w:pPr>
      <w:keepNext/>
      <w:keepLines/>
      <w:spacing w:before="240" w:after="240"/>
      <w:outlineLvl w:val="2"/>
    </w:pPr>
    <w:rPr>
      <w:b/>
      <w:bCs/>
      <w:color w:val="E22B2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5F6967"/>
    <w:rPr>
      <w:rFonts w:ascii="Arial" w:eastAsia="Times New Roman" w:hAnsi="Arial" w:cs="Times New Roman"/>
      <w:b/>
      <w:bCs/>
      <w:color w:val="0A77B3"/>
      <w:sz w:val="28"/>
      <w:szCs w:val="28"/>
    </w:rPr>
  </w:style>
  <w:style w:type="character" w:customStyle="1" w:styleId="Heading2Char">
    <w:name w:val="Heading 2 Char"/>
    <w:link w:val="Heading2"/>
    <w:uiPriority w:val="9"/>
    <w:rsid w:val="005F6967"/>
    <w:rPr>
      <w:rFonts w:ascii="Arial" w:eastAsia="Times New Roman" w:hAnsi="Arial" w:cs="Times New Roman"/>
      <w:b/>
      <w:bCs/>
      <w:color w:val="0A77B3"/>
      <w:sz w:val="24"/>
      <w:szCs w:val="26"/>
    </w:rPr>
  </w:style>
  <w:style w:type="character" w:customStyle="1" w:styleId="Heading3Char">
    <w:name w:val="Heading 3 Char"/>
    <w:link w:val="Heading3"/>
    <w:uiPriority w:val="9"/>
    <w:rsid w:val="00F4151D"/>
    <w:rPr>
      <w:rFonts w:ascii="Arial" w:eastAsia="Times New Roman" w:hAnsi="Arial"/>
      <w:b/>
      <w:bCs/>
      <w:color w:val="E22B21"/>
      <w:sz w:val="24"/>
      <w:szCs w:val="22"/>
      <w:lang w:val="en-GB" w:eastAsia="en-US" w:bidi="en-US"/>
    </w:rPr>
  </w:style>
  <w:style w:type="paragraph" w:styleId="Title">
    <w:name w:val="Title"/>
    <w:basedOn w:val="Normal"/>
    <w:next w:val="Normal"/>
    <w:link w:val="TitleChar"/>
    <w:uiPriority w:val="10"/>
    <w:qFormat/>
    <w:rsid w:val="005F6967"/>
    <w:pPr>
      <w:spacing w:after="300" w:line="240" w:lineRule="auto"/>
      <w:contextualSpacing/>
    </w:pPr>
    <w:rPr>
      <w:color w:val="0070C0"/>
      <w:spacing w:val="5"/>
      <w:kern w:val="28"/>
      <w:szCs w:val="52"/>
    </w:rPr>
  </w:style>
  <w:style w:type="character" w:customStyle="1" w:styleId="TitleChar">
    <w:name w:val="Title Char"/>
    <w:link w:val="Title"/>
    <w:uiPriority w:val="10"/>
    <w:rsid w:val="005F6967"/>
    <w:rPr>
      <w:rFonts w:ascii="Arial" w:eastAsia="Times New Roman" w:hAnsi="Arial" w:cs="Times New Roman"/>
      <w:color w:val="0070C0"/>
      <w:spacing w:val="5"/>
      <w:kern w:val="28"/>
      <w:sz w:val="24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5F6967"/>
    <w:pPr>
      <w:numPr>
        <w:ilvl w:val="1"/>
      </w:numPr>
    </w:pPr>
    <w:rPr>
      <w:b/>
      <w:iCs/>
      <w:color w:val="4F81BD"/>
      <w:spacing w:val="15"/>
      <w:szCs w:val="24"/>
    </w:rPr>
  </w:style>
  <w:style w:type="character" w:customStyle="1" w:styleId="SubtitleChar">
    <w:name w:val="Subtitle Char"/>
    <w:link w:val="Subtitle"/>
    <w:uiPriority w:val="11"/>
    <w:rsid w:val="005F6967"/>
    <w:rPr>
      <w:rFonts w:ascii="Arial" w:eastAsia="Times New Roman" w:hAnsi="Arial" w:cs="Times New Roman"/>
      <w:b/>
      <w:iCs/>
      <w:color w:val="4F81BD"/>
      <w:spacing w:val="15"/>
      <w:sz w:val="24"/>
      <w:szCs w:val="24"/>
    </w:rPr>
  </w:style>
  <w:style w:type="paragraph" w:customStyle="1" w:styleId="ColorfulList-Accent11">
    <w:name w:val="Colorful List - Accent 11"/>
    <w:basedOn w:val="Normal"/>
    <w:uiPriority w:val="34"/>
    <w:qFormat/>
    <w:rsid w:val="005F6967"/>
    <w:pPr>
      <w:ind w:left="720"/>
      <w:contextualSpacing/>
    </w:pPr>
  </w:style>
  <w:style w:type="paragraph" w:customStyle="1" w:styleId="GridTable31">
    <w:name w:val="Grid Table 31"/>
    <w:basedOn w:val="Heading1"/>
    <w:next w:val="Normal"/>
    <w:uiPriority w:val="39"/>
    <w:semiHidden/>
    <w:unhideWhenUsed/>
    <w:qFormat/>
    <w:rsid w:val="005F6967"/>
    <w:pPr>
      <w:outlineLvl w:val="9"/>
    </w:pPr>
    <w:rPr>
      <w:rFonts w:ascii="Cambria" w:hAnsi="Cambria"/>
      <w:color w:val="365F91"/>
      <w:lang w:val="en-US" w:eastAsia="ja-JP"/>
    </w:rPr>
  </w:style>
  <w:style w:type="paragraph" w:styleId="CommentText">
    <w:name w:val="annotation text"/>
    <w:basedOn w:val="Normal"/>
    <w:link w:val="CommentTextChar"/>
    <w:uiPriority w:val="99"/>
    <w:unhideWhenUsed/>
    <w:rsid w:val="00F86167"/>
    <w:pPr>
      <w:spacing w:after="160" w:line="240" w:lineRule="auto"/>
    </w:pPr>
    <w:rPr>
      <w:rFonts w:ascii="Calibri" w:eastAsia="Calibri" w:hAnsi="Calibri"/>
      <w:sz w:val="20"/>
      <w:szCs w:val="20"/>
      <w:lang w:val="en-US" w:bidi="ar-SA"/>
    </w:rPr>
  </w:style>
  <w:style w:type="character" w:customStyle="1" w:styleId="CommentTextChar">
    <w:name w:val="Comment Text Char"/>
    <w:link w:val="CommentText"/>
    <w:uiPriority w:val="99"/>
    <w:rsid w:val="00F86167"/>
    <w:rPr>
      <w:sz w:val="20"/>
      <w:szCs w:val="20"/>
      <w:lang w:val="en-US"/>
    </w:rPr>
  </w:style>
  <w:style w:type="character" w:styleId="CommentReference">
    <w:name w:val="annotation reference"/>
    <w:uiPriority w:val="99"/>
    <w:semiHidden/>
    <w:unhideWhenUsed/>
    <w:rsid w:val="00F86167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61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F86167"/>
    <w:rPr>
      <w:rFonts w:ascii="Segoe UI" w:eastAsia="Times New Roman" w:hAnsi="Segoe UI" w:cs="Segoe UI"/>
      <w:sz w:val="18"/>
      <w:szCs w:val="18"/>
      <w:lang w:bidi="en-US"/>
    </w:rPr>
  </w:style>
  <w:style w:type="paragraph" w:styleId="Header">
    <w:name w:val="header"/>
    <w:basedOn w:val="Normal"/>
    <w:link w:val="HeaderChar"/>
    <w:uiPriority w:val="99"/>
    <w:unhideWhenUsed/>
    <w:rsid w:val="00F861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rsid w:val="00F86167"/>
    <w:rPr>
      <w:rFonts w:ascii="Cambria" w:eastAsia="Times New Roman" w:hAnsi="Cambria" w:cs="Times New Roman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F861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rsid w:val="00F86167"/>
    <w:rPr>
      <w:rFonts w:ascii="Cambria" w:eastAsia="Times New Roman" w:hAnsi="Cambria" w:cs="Times New Roman"/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1F06"/>
    <w:pPr>
      <w:spacing w:after="200"/>
    </w:pPr>
    <w:rPr>
      <w:rFonts w:ascii="Cambria" w:eastAsia="Times New Roman" w:hAnsi="Cambria"/>
      <w:b/>
      <w:bCs/>
      <w:lang w:val="en-GB" w:bidi="en-US"/>
    </w:rPr>
  </w:style>
  <w:style w:type="character" w:customStyle="1" w:styleId="CommentSubjectChar">
    <w:name w:val="Comment Subject Char"/>
    <w:link w:val="CommentSubject"/>
    <w:uiPriority w:val="99"/>
    <w:semiHidden/>
    <w:rsid w:val="00AB1F06"/>
    <w:rPr>
      <w:rFonts w:ascii="Cambria" w:eastAsia="Times New Roman" w:hAnsi="Cambria" w:cs="Times New Roman"/>
      <w:b/>
      <w:bCs/>
      <w:sz w:val="20"/>
      <w:szCs w:val="20"/>
      <w:lang w:val="en-US" w:bidi="en-US"/>
    </w:rPr>
  </w:style>
  <w:style w:type="character" w:styleId="Strong">
    <w:name w:val="Strong"/>
    <w:uiPriority w:val="22"/>
    <w:qFormat/>
    <w:rsid w:val="009B25D4"/>
    <w:rPr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D6A16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  <w:lang w:val="en-US"/>
    </w:rPr>
  </w:style>
  <w:style w:type="character" w:customStyle="1" w:styleId="IntenseQuoteChar">
    <w:name w:val="Intense Quote Char"/>
    <w:link w:val="IntenseQuote"/>
    <w:uiPriority w:val="30"/>
    <w:rsid w:val="006D6A16"/>
    <w:rPr>
      <w:rFonts w:ascii="Cambria" w:eastAsia="Times New Roman" w:hAnsi="Cambria"/>
      <w:i/>
      <w:iCs/>
      <w:sz w:val="22"/>
      <w:szCs w:val="22"/>
      <w:lang w:val="en-US" w:eastAsia="en-US" w:bidi="en-US"/>
    </w:rPr>
  </w:style>
  <w:style w:type="character" w:styleId="BookTitle">
    <w:name w:val="Book Title"/>
    <w:uiPriority w:val="33"/>
    <w:qFormat/>
    <w:rsid w:val="006D6A16"/>
    <w:rPr>
      <w:b/>
      <w:bCs/>
      <w:smallCaps/>
      <w:spacing w:val="5"/>
    </w:rPr>
  </w:style>
  <w:style w:type="character" w:styleId="Hyperlink">
    <w:name w:val="Hyperlink"/>
    <w:uiPriority w:val="99"/>
    <w:unhideWhenUsed/>
    <w:rsid w:val="006D6A16"/>
    <w:rPr>
      <w:color w:val="0000FF"/>
      <w:u w:val="single"/>
    </w:rPr>
  </w:style>
  <w:style w:type="paragraph" w:styleId="TOCHeading">
    <w:name w:val="TOC Heading"/>
    <w:basedOn w:val="Heading1"/>
    <w:next w:val="Normal"/>
    <w:uiPriority w:val="39"/>
    <w:unhideWhenUsed/>
    <w:qFormat/>
    <w:rsid w:val="00FF3A09"/>
    <w:pPr>
      <w:keepLines w:val="0"/>
      <w:spacing w:before="240" w:after="60"/>
      <w:outlineLvl w:val="9"/>
    </w:pPr>
    <w:rPr>
      <w:rFonts w:ascii="Calibri Light" w:hAnsi="Calibri Light"/>
      <w:color w:val="auto"/>
      <w:kern w:val="32"/>
      <w:sz w:val="32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FF3A09"/>
  </w:style>
  <w:style w:type="paragraph" w:styleId="TOC2">
    <w:name w:val="toc 2"/>
    <w:basedOn w:val="Normal"/>
    <w:next w:val="Normal"/>
    <w:autoRedefine/>
    <w:uiPriority w:val="39"/>
    <w:unhideWhenUsed/>
    <w:rsid w:val="00FF3A09"/>
    <w:pPr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FF3A09"/>
    <w:pPr>
      <w:ind w:left="440"/>
    </w:pPr>
  </w:style>
  <w:style w:type="paragraph" w:styleId="ListParagraph">
    <w:name w:val="List Paragraph"/>
    <w:basedOn w:val="Normal"/>
    <w:uiPriority w:val="34"/>
    <w:qFormat/>
    <w:rsid w:val="00881A5F"/>
    <w:pPr>
      <w:ind w:left="720"/>
      <w:contextualSpacing/>
    </w:pPr>
  </w:style>
  <w:style w:type="character" w:customStyle="1" w:styleId="Mencinsinresolver1">
    <w:name w:val="Mención sin resolver1"/>
    <w:basedOn w:val="DefaultParagraphFont"/>
    <w:uiPriority w:val="99"/>
    <w:semiHidden/>
    <w:unhideWhenUsed/>
    <w:rsid w:val="009070F4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semiHidden/>
    <w:unhideWhenUsed/>
    <w:rsid w:val="003E3C88"/>
    <w:rPr>
      <w:color w:val="2B579A"/>
      <w:shd w:val="clear" w:color="auto" w:fill="E6E6E6"/>
    </w:rPr>
  </w:style>
  <w:style w:type="table" w:styleId="TableGrid">
    <w:name w:val="Table Grid"/>
    <w:basedOn w:val="TableNormal"/>
    <w:uiPriority w:val="59"/>
    <w:rsid w:val="00614A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E662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77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0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1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df-feph.org/content/uploads/2023/02/EDF-Womens-Committee-work-plan-2023-2026.docx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CBD69-0EFA-4F57-9A6C-093E462EAE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515</Words>
  <Characters>2940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Naughton</dc:creator>
  <cp:keywords/>
  <dc:description/>
  <cp:lastModifiedBy>Marine Uldry</cp:lastModifiedBy>
  <cp:revision>63</cp:revision>
  <dcterms:created xsi:type="dcterms:W3CDTF">2023-11-15T15:47:00Z</dcterms:created>
  <dcterms:modified xsi:type="dcterms:W3CDTF">2023-11-15T16:17:00Z</dcterms:modified>
</cp:coreProperties>
</file>