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73BA6" w14:textId="3EA56F25" w:rsidR="00484717" w:rsidRPr="00EB4A7A" w:rsidRDefault="00484717" w:rsidP="00EB4A7A">
      <w:pPr>
        <w:pStyle w:val="Frontcoverinfo"/>
      </w:pPr>
      <w:r w:rsidRPr="00EB4A7A">
        <w:t>TERMS OF REFERENCE AUDIT</w:t>
      </w:r>
    </w:p>
    <w:p w14:paraId="28E3CAF3" w14:textId="2AC192B1" w:rsidR="00DE60E9" w:rsidRPr="006234D7" w:rsidRDefault="00484717" w:rsidP="00EB4A7A">
      <w:pPr>
        <w:pStyle w:val="Frontcoverinfo"/>
      </w:pPr>
      <w:r w:rsidRPr="00EB4A7A">
        <w:t xml:space="preserve">CBM Project </w:t>
      </w:r>
      <w:bookmarkStart w:id="0" w:name="_Hlk172040630"/>
      <w:r w:rsidRPr="00EB4A7A">
        <w:t xml:space="preserve">No. </w:t>
      </w:r>
      <w:bookmarkEnd w:id="0"/>
      <w:r w:rsidR="00177CB8" w:rsidRPr="006234D7">
        <w:t>P10321</w:t>
      </w:r>
    </w:p>
    <w:p w14:paraId="52725A77" w14:textId="77777777" w:rsidR="00DE60E9" w:rsidRPr="006234D7" w:rsidRDefault="00FF57AD" w:rsidP="00EB4A7A">
      <w:pPr>
        <w:pStyle w:val="Frontcoverinfo"/>
      </w:pPr>
      <w:r w:rsidRPr="00EB4A7A">
        <w:t>GFFO</w:t>
      </w:r>
      <w:r w:rsidR="00484717" w:rsidRPr="00EB4A7A">
        <w:t xml:space="preserve"> Project No. </w:t>
      </w:r>
      <w:r w:rsidR="00DE60E9" w:rsidRPr="006234D7">
        <w:t>UKR/Reg/CBM/2023/01</w:t>
      </w:r>
    </w:p>
    <w:p w14:paraId="3EE1B677" w14:textId="5AB08AF6" w:rsidR="00484717" w:rsidRPr="00EB4A7A" w:rsidRDefault="00484717" w:rsidP="00EB4A7A">
      <w:pPr>
        <w:pStyle w:val="Frontcoverinfo"/>
      </w:pPr>
      <w:r w:rsidRPr="00EB4A7A">
        <w:t>Project Title:</w:t>
      </w:r>
      <w:r w:rsidR="00DE60E9" w:rsidRPr="00EB4A7A">
        <w:t xml:space="preserve"> </w:t>
      </w:r>
      <w:r w:rsidR="00DE60E9" w:rsidRPr="006234D7">
        <w:t>Empower Ukraine</w:t>
      </w:r>
    </w:p>
    <w:p w14:paraId="0345F177" w14:textId="45409F89" w:rsidR="009202C2" w:rsidRPr="00EB4A7A" w:rsidRDefault="009202C2" w:rsidP="00EB4A7A">
      <w:pPr>
        <w:pStyle w:val="Frontcoverinfo"/>
      </w:pPr>
      <w:r w:rsidRPr="00EB4A7A">
        <w:t xml:space="preserve">Funding Authority: </w:t>
      </w:r>
      <w:r w:rsidRPr="006234D7">
        <w:t>Christoffel-Blindenmission Christian Blind Mission e.V.</w:t>
      </w:r>
      <w:r w:rsidR="000F03B9" w:rsidRPr="006234D7">
        <w:t xml:space="preserve"> (CBM)</w:t>
      </w:r>
    </w:p>
    <w:p w14:paraId="0F57F60A" w14:textId="0022AAC9" w:rsidR="009202C2" w:rsidRPr="00EB4A7A" w:rsidRDefault="009202C2" w:rsidP="00EB4A7A">
      <w:pPr>
        <w:pStyle w:val="Frontcoverinfo"/>
      </w:pPr>
      <w:r w:rsidRPr="00EB4A7A">
        <w:t xml:space="preserve">Contracting Authority: </w:t>
      </w:r>
      <w:r w:rsidRPr="006234D7">
        <w:t>European Disability Forum (EDF)</w:t>
      </w:r>
    </w:p>
    <w:p w14:paraId="448506A3" w14:textId="5F25638B" w:rsidR="009202C2" w:rsidRPr="00EB4A7A" w:rsidRDefault="00484717" w:rsidP="00EB4A7A">
      <w:pPr>
        <w:pStyle w:val="Frontcoverinfo"/>
      </w:pPr>
      <w:r w:rsidRPr="00EB4A7A">
        <w:t>Reporting Entit</w:t>
      </w:r>
      <w:r w:rsidR="009202C2" w:rsidRPr="00EB4A7A">
        <w:t>ies</w:t>
      </w:r>
      <w:r w:rsidRPr="00EB4A7A">
        <w:t xml:space="preserve">: </w:t>
      </w:r>
      <w:r w:rsidR="00DE60E9" w:rsidRPr="006234D7">
        <w:t>European Disability Forum</w:t>
      </w:r>
      <w:r w:rsidR="009202C2" w:rsidRPr="006234D7">
        <w:t xml:space="preserve"> (EDF), League of the Strong (LoS), National Assembly of Persons with Disabilities of Ukraine (NAPD)</w:t>
      </w:r>
    </w:p>
    <w:p w14:paraId="7E3339C0" w14:textId="77777777" w:rsidR="00336554" w:rsidRDefault="00336554" w:rsidP="00DE60E9">
      <w:pPr>
        <w:pStyle w:val="Frontcoverinfo"/>
      </w:pPr>
    </w:p>
    <w:p w14:paraId="50B92C32" w14:textId="77777777" w:rsidR="00336554" w:rsidRDefault="00336554" w:rsidP="00DE60E9">
      <w:pPr>
        <w:pStyle w:val="Frontcoverinfo"/>
      </w:pPr>
    </w:p>
    <w:p w14:paraId="1632E76B" w14:textId="77777777" w:rsidR="00336554" w:rsidRPr="00484717" w:rsidRDefault="00336554" w:rsidP="00DE60E9">
      <w:pPr>
        <w:pStyle w:val="Frontcoverinfo"/>
      </w:pPr>
    </w:p>
    <w:p w14:paraId="1B077F21" w14:textId="1E2161FE" w:rsidR="00EB2F4A" w:rsidRDefault="00336554">
      <w:pPr>
        <w:pStyle w:val="TOC1"/>
        <w:tabs>
          <w:tab w:val="left" w:pos="1418"/>
          <w:tab w:val="right" w:leader="dot" w:pos="9062"/>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"1-1" \h \z \u </w:instrText>
      </w:r>
      <w:r>
        <w:fldChar w:fldCharType="separate"/>
      </w:r>
      <w:hyperlink w:anchor="_Toc173417188" w:history="1">
        <w:r w:rsidR="00EB2F4A" w:rsidRPr="00820171">
          <w:rPr>
            <w:rStyle w:val="Hyperlink"/>
            <w:noProof/>
          </w:rPr>
          <w:t>1.</w:t>
        </w:r>
        <w:r w:rsidR="00EB2F4A">
          <w:rPr>
            <w:rFonts w:asciiTheme="minorHAnsi" w:eastAsiaTheme="minorEastAsia" w:hAnsiTheme="minorHAnsi" w:cstheme="minorBidi"/>
            <w:noProof/>
            <w:kern w:val="2"/>
            <w:sz w:val="24"/>
            <w:szCs w:val="24"/>
            <w:lang w:eastAsia="en-GB"/>
            <w14:ligatures w14:val="standardContextual"/>
          </w:rPr>
          <w:tab/>
        </w:r>
        <w:r w:rsidR="00EB2F4A" w:rsidRPr="00820171">
          <w:rPr>
            <w:rStyle w:val="Hyperlink"/>
            <w:noProof/>
          </w:rPr>
          <w:t>Introduction</w:t>
        </w:r>
        <w:r w:rsidR="00EB2F4A">
          <w:rPr>
            <w:noProof/>
            <w:webHidden/>
          </w:rPr>
          <w:tab/>
        </w:r>
        <w:r w:rsidR="00EB2F4A">
          <w:rPr>
            <w:noProof/>
            <w:webHidden/>
          </w:rPr>
          <w:fldChar w:fldCharType="begin"/>
        </w:r>
        <w:r w:rsidR="00EB2F4A">
          <w:rPr>
            <w:noProof/>
            <w:webHidden/>
          </w:rPr>
          <w:instrText xml:space="preserve"> PAGEREF _Toc173417188 \h </w:instrText>
        </w:r>
        <w:r w:rsidR="00EB2F4A">
          <w:rPr>
            <w:noProof/>
            <w:webHidden/>
          </w:rPr>
        </w:r>
        <w:r w:rsidR="00EB2F4A">
          <w:rPr>
            <w:noProof/>
            <w:webHidden/>
          </w:rPr>
          <w:fldChar w:fldCharType="separate"/>
        </w:r>
        <w:r w:rsidR="00EB2F4A">
          <w:rPr>
            <w:noProof/>
            <w:webHidden/>
          </w:rPr>
          <w:t>2</w:t>
        </w:r>
        <w:r w:rsidR="00EB2F4A">
          <w:rPr>
            <w:noProof/>
            <w:webHidden/>
          </w:rPr>
          <w:fldChar w:fldCharType="end"/>
        </w:r>
      </w:hyperlink>
    </w:p>
    <w:p w14:paraId="09A4E0BF" w14:textId="5BCA3C10" w:rsidR="00EB2F4A" w:rsidRDefault="002354AE">
      <w:pPr>
        <w:pStyle w:val="TOC1"/>
        <w:tabs>
          <w:tab w:val="left" w:pos="1418"/>
          <w:tab w:val="right" w:leader="dot" w:pos="9062"/>
        </w:tabs>
        <w:rPr>
          <w:rFonts w:asciiTheme="minorHAnsi" w:eastAsiaTheme="minorEastAsia" w:hAnsiTheme="minorHAnsi" w:cstheme="minorBidi"/>
          <w:noProof/>
          <w:kern w:val="2"/>
          <w:sz w:val="24"/>
          <w:szCs w:val="24"/>
          <w:lang w:eastAsia="en-GB"/>
          <w14:ligatures w14:val="standardContextual"/>
        </w:rPr>
      </w:pPr>
      <w:hyperlink w:anchor="_Toc173417189" w:history="1">
        <w:r w:rsidR="00EB2F4A" w:rsidRPr="00820171">
          <w:rPr>
            <w:rStyle w:val="Hyperlink"/>
            <w:noProof/>
          </w:rPr>
          <w:t>2.</w:t>
        </w:r>
        <w:r w:rsidR="00EB2F4A">
          <w:rPr>
            <w:rFonts w:asciiTheme="minorHAnsi" w:eastAsiaTheme="minorEastAsia" w:hAnsiTheme="minorHAnsi" w:cstheme="minorBidi"/>
            <w:noProof/>
            <w:kern w:val="2"/>
            <w:sz w:val="24"/>
            <w:szCs w:val="24"/>
            <w:lang w:eastAsia="en-GB"/>
            <w14:ligatures w14:val="standardContextual"/>
          </w:rPr>
          <w:tab/>
        </w:r>
        <w:r w:rsidR="00EB2F4A" w:rsidRPr="00820171">
          <w:rPr>
            <w:rStyle w:val="Hyperlink"/>
            <w:noProof/>
          </w:rPr>
          <w:t>Standard and Ethics</w:t>
        </w:r>
        <w:r w:rsidR="00EB2F4A">
          <w:rPr>
            <w:noProof/>
            <w:webHidden/>
          </w:rPr>
          <w:tab/>
        </w:r>
        <w:r w:rsidR="00EB2F4A">
          <w:rPr>
            <w:noProof/>
            <w:webHidden/>
          </w:rPr>
          <w:fldChar w:fldCharType="begin"/>
        </w:r>
        <w:r w:rsidR="00EB2F4A">
          <w:rPr>
            <w:noProof/>
            <w:webHidden/>
          </w:rPr>
          <w:instrText xml:space="preserve"> PAGEREF _Toc173417189 \h </w:instrText>
        </w:r>
        <w:r w:rsidR="00EB2F4A">
          <w:rPr>
            <w:noProof/>
            <w:webHidden/>
          </w:rPr>
        </w:r>
        <w:r w:rsidR="00EB2F4A">
          <w:rPr>
            <w:noProof/>
            <w:webHidden/>
          </w:rPr>
          <w:fldChar w:fldCharType="separate"/>
        </w:r>
        <w:r w:rsidR="00EB2F4A">
          <w:rPr>
            <w:noProof/>
            <w:webHidden/>
          </w:rPr>
          <w:t>2</w:t>
        </w:r>
        <w:r w:rsidR="00EB2F4A">
          <w:rPr>
            <w:noProof/>
            <w:webHidden/>
          </w:rPr>
          <w:fldChar w:fldCharType="end"/>
        </w:r>
      </w:hyperlink>
    </w:p>
    <w:p w14:paraId="154EA501" w14:textId="318697B7" w:rsidR="00EB2F4A" w:rsidRDefault="002354AE">
      <w:pPr>
        <w:pStyle w:val="TOC1"/>
        <w:tabs>
          <w:tab w:val="left" w:pos="1418"/>
          <w:tab w:val="right" w:leader="dot" w:pos="9062"/>
        </w:tabs>
        <w:rPr>
          <w:rFonts w:asciiTheme="minorHAnsi" w:eastAsiaTheme="minorEastAsia" w:hAnsiTheme="minorHAnsi" w:cstheme="minorBidi"/>
          <w:noProof/>
          <w:kern w:val="2"/>
          <w:sz w:val="24"/>
          <w:szCs w:val="24"/>
          <w:lang w:eastAsia="en-GB"/>
          <w14:ligatures w14:val="standardContextual"/>
        </w:rPr>
      </w:pPr>
      <w:hyperlink w:anchor="_Toc173417190" w:history="1">
        <w:r w:rsidR="00EB2F4A" w:rsidRPr="00820171">
          <w:rPr>
            <w:rStyle w:val="Hyperlink"/>
            <w:noProof/>
          </w:rPr>
          <w:t>3.</w:t>
        </w:r>
        <w:r w:rsidR="00EB2F4A">
          <w:rPr>
            <w:rFonts w:asciiTheme="minorHAnsi" w:eastAsiaTheme="minorEastAsia" w:hAnsiTheme="minorHAnsi" w:cstheme="minorBidi"/>
            <w:noProof/>
            <w:kern w:val="2"/>
            <w:sz w:val="24"/>
            <w:szCs w:val="24"/>
            <w:lang w:eastAsia="en-GB"/>
            <w14:ligatures w14:val="standardContextual"/>
          </w:rPr>
          <w:tab/>
        </w:r>
        <w:r w:rsidR="00EB2F4A" w:rsidRPr="00820171">
          <w:rPr>
            <w:rStyle w:val="Hyperlink"/>
            <w:noProof/>
          </w:rPr>
          <w:t>Qualifications of the Auditor</w:t>
        </w:r>
        <w:r w:rsidR="00EB2F4A">
          <w:rPr>
            <w:noProof/>
            <w:webHidden/>
          </w:rPr>
          <w:tab/>
        </w:r>
        <w:r w:rsidR="00EB2F4A">
          <w:rPr>
            <w:noProof/>
            <w:webHidden/>
          </w:rPr>
          <w:fldChar w:fldCharType="begin"/>
        </w:r>
        <w:r w:rsidR="00EB2F4A">
          <w:rPr>
            <w:noProof/>
            <w:webHidden/>
          </w:rPr>
          <w:instrText xml:space="preserve"> PAGEREF _Toc173417190 \h </w:instrText>
        </w:r>
        <w:r w:rsidR="00EB2F4A">
          <w:rPr>
            <w:noProof/>
            <w:webHidden/>
          </w:rPr>
        </w:r>
        <w:r w:rsidR="00EB2F4A">
          <w:rPr>
            <w:noProof/>
            <w:webHidden/>
          </w:rPr>
          <w:fldChar w:fldCharType="separate"/>
        </w:r>
        <w:r w:rsidR="00EB2F4A">
          <w:rPr>
            <w:noProof/>
            <w:webHidden/>
          </w:rPr>
          <w:t>3</w:t>
        </w:r>
        <w:r w:rsidR="00EB2F4A">
          <w:rPr>
            <w:noProof/>
            <w:webHidden/>
          </w:rPr>
          <w:fldChar w:fldCharType="end"/>
        </w:r>
      </w:hyperlink>
    </w:p>
    <w:p w14:paraId="051CD1E3" w14:textId="168D82AB" w:rsidR="00EB2F4A" w:rsidRDefault="002354AE">
      <w:pPr>
        <w:pStyle w:val="TOC1"/>
        <w:tabs>
          <w:tab w:val="left" w:pos="1418"/>
          <w:tab w:val="right" w:leader="dot" w:pos="9062"/>
        </w:tabs>
        <w:rPr>
          <w:rFonts w:asciiTheme="minorHAnsi" w:eastAsiaTheme="minorEastAsia" w:hAnsiTheme="minorHAnsi" w:cstheme="minorBidi"/>
          <w:noProof/>
          <w:kern w:val="2"/>
          <w:sz w:val="24"/>
          <w:szCs w:val="24"/>
          <w:lang w:eastAsia="en-GB"/>
          <w14:ligatures w14:val="standardContextual"/>
        </w:rPr>
      </w:pPr>
      <w:hyperlink w:anchor="_Toc173417191" w:history="1">
        <w:r w:rsidR="00EB2F4A" w:rsidRPr="00820171">
          <w:rPr>
            <w:rStyle w:val="Hyperlink"/>
            <w:noProof/>
          </w:rPr>
          <w:t>4.</w:t>
        </w:r>
        <w:r w:rsidR="00EB2F4A">
          <w:rPr>
            <w:rFonts w:asciiTheme="minorHAnsi" w:eastAsiaTheme="minorEastAsia" w:hAnsiTheme="minorHAnsi" w:cstheme="minorBidi"/>
            <w:noProof/>
            <w:kern w:val="2"/>
            <w:sz w:val="24"/>
            <w:szCs w:val="24"/>
            <w:lang w:eastAsia="en-GB"/>
            <w14:ligatures w14:val="standardContextual"/>
          </w:rPr>
          <w:tab/>
        </w:r>
        <w:r w:rsidR="00EB2F4A" w:rsidRPr="00820171">
          <w:rPr>
            <w:rStyle w:val="Hyperlink"/>
            <w:noProof/>
          </w:rPr>
          <w:t>Duties of the Reporting Entities</w:t>
        </w:r>
        <w:r w:rsidR="00EB2F4A">
          <w:rPr>
            <w:noProof/>
            <w:webHidden/>
          </w:rPr>
          <w:tab/>
        </w:r>
        <w:r w:rsidR="00EB2F4A">
          <w:rPr>
            <w:noProof/>
            <w:webHidden/>
          </w:rPr>
          <w:fldChar w:fldCharType="begin"/>
        </w:r>
        <w:r w:rsidR="00EB2F4A">
          <w:rPr>
            <w:noProof/>
            <w:webHidden/>
          </w:rPr>
          <w:instrText xml:space="preserve"> PAGEREF _Toc173417191 \h </w:instrText>
        </w:r>
        <w:r w:rsidR="00EB2F4A">
          <w:rPr>
            <w:noProof/>
            <w:webHidden/>
          </w:rPr>
        </w:r>
        <w:r w:rsidR="00EB2F4A">
          <w:rPr>
            <w:noProof/>
            <w:webHidden/>
          </w:rPr>
          <w:fldChar w:fldCharType="separate"/>
        </w:r>
        <w:r w:rsidR="00EB2F4A">
          <w:rPr>
            <w:noProof/>
            <w:webHidden/>
          </w:rPr>
          <w:t>3</w:t>
        </w:r>
        <w:r w:rsidR="00EB2F4A">
          <w:rPr>
            <w:noProof/>
            <w:webHidden/>
          </w:rPr>
          <w:fldChar w:fldCharType="end"/>
        </w:r>
      </w:hyperlink>
    </w:p>
    <w:p w14:paraId="3DAC9F9F" w14:textId="29D4FE13" w:rsidR="00EB2F4A" w:rsidRDefault="002354AE">
      <w:pPr>
        <w:pStyle w:val="TOC1"/>
        <w:tabs>
          <w:tab w:val="left" w:pos="1418"/>
          <w:tab w:val="right" w:leader="dot" w:pos="9062"/>
        </w:tabs>
        <w:rPr>
          <w:rFonts w:asciiTheme="minorHAnsi" w:eastAsiaTheme="minorEastAsia" w:hAnsiTheme="minorHAnsi" w:cstheme="minorBidi"/>
          <w:noProof/>
          <w:kern w:val="2"/>
          <w:sz w:val="24"/>
          <w:szCs w:val="24"/>
          <w:lang w:eastAsia="en-GB"/>
          <w14:ligatures w14:val="standardContextual"/>
        </w:rPr>
      </w:pPr>
      <w:hyperlink w:anchor="_Toc173417192" w:history="1">
        <w:r w:rsidR="00EB2F4A" w:rsidRPr="00820171">
          <w:rPr>
            <w:rStyle w:val="Hyperlink"/>
            <w:noProof/>
          </w:rPr>
          <w:t>5.</w:t>
        </w:r>
        <w:r w:rsidR="00EB2F4A">
          <w:rPr>
            <w:rFonts w:asciiTheme="minorHAnsi" w:eastAsiaTheme="minorEastAsia" w:hAnsiTheme="minorHAnsi" w:cstheme="minorBidi"/>
            <w:noProof/>
            <w:kern w:val="2"/>
            <w:sz w:val="24"/>
            <w:szCs w:val="24"/>
            <w:lang w:eastAsia="en-GB"/>
            <w14:ligatures w14:val="standardContextual"/>
          </w:rPr>
          <w:tab/>
        </w:r>
        <w:r w:rsidR="00EB2F4A" w:rsidRPr="00820171">
          <w:rPr>
            <w:rStyle w:val="Hyperlink"/>
            <w:noProof/>
          </w:rPr>
          <w:t>Task of the Auditor</w:t>
        </w:r>
        <w:r w:rsidR="00EB2F4A">
          <w:rPr>
            <w:noProof/>
            <w:webHidden/>
          </w:rPr>
          <w:tab/>
        </w:r>
        <w:r w:rsidR="00EB2F4A">
          <w:rPr>
            <w:noProof/>
            <w:webHidden/>
          </w:rPr>
          <w:fldChar w:fldCharType="begin"/>
        </w:r>
        <w:r w:rsidR="00EB2F4A">
          <w:rPr>
            <w:noProof/>
            <w:webHidden/>
          </w:rPr>
          <w:instrText xml:space="preserve"> PAGEREF _Toc173417192 \h </w:instrText>
        </w:r>
        <w:r w:rsidR="00EB2F4A">
          <w:rPr>
            <w:noProof/>
            <w:webHidden/>
          </w:rPr>
        </w:r>
        <w:r w:rsidR="00EB2F4A">
          <w:rPr>
            <w:noProof/>
            <w:webHidden/>
          </w:rPr>
          <w:fldChar w:fldCharType="separate"/>
        </w:r>
        <w:r w:rsidR="00EB2F4A">
          <w:rPr>
            <w:noProof/>
            <w:webHidden/>
          </w:rPr>
          <w:t>4</w:t>
        </w:r>
        <w:r w:rsidR="00EB2F4A">
          <w:rPr>
            <w:noProof/>
            <w:webHidden/>
          </w:rPr>
          <w:fldChar w:fldCharType="end"/>
        </w:r>
      </w:hyperlink>
    </w:p>
    <w:p w14:paraId="22746C68" w14:textId="02BEFE66" w:rsidR="00EB2F4A" w:rsidRDefault="002354AE">
      <w:pPr>
        <w:pStyle w:val="TOC1"/>
        <w:tabs>
          <w:tab w:val="left" w:pos="1418"/>
          <w:tab w:val="right" w:leader="dot" w:pos="9062"/>
        </w:tabs>
        <w:rPr>
          <w:rFonts w:asciiTheme="minorHAnsi" w:eastAsiaTheme="minorEastAsia" w:hAnsiTheme="minorHAnsi" w:cstheme="minorBidi"/>
          <w:noProof/>
          <w:kern w:val="2"/>
          <w:sz w:val="24"/>
          <w:szCs w:val="24"/>
          <w:lang w:eastAsia="en-GB"/>
          <w14:ligatures w14:val="standardContextual"/>
        </w:rPr>
      </w:pPr>
      <w:hyperlink w:anchor="_Toc173417193" w:history="1">
        <w:r w:rsidR="00EB2F4A" w:rsidRPr="00820171">
          <w:rPr>
            <w:rStyle w:val="Hyperlink"/>
            <w:noProof/>
          </w:rPr>
          <w:t>6.</w:t>
        </w:r>
        <w:r w:rsidR="00EB2F4A">
          <w:rPr>
            <w:rFonts w:asciiTheme="minorHAnsi" w:eastAsiaTheme="minorEastAsia" w:hAnsiTheme="minorHAnsi" w:cstheme="minorBidi"/>
            <w:noProof/>
            <w:kern w:val="2"/>
            <w:sz w:val="24"/>
            <w:szCs w:val="24"/>
            <w:lang w:eastAsia="en-GB"/>
            <w14:ligatures w14:val="standardContextual"/>
          </w:rPr>
          <w:tab/>
        </w:r>
        <w:r w:rsidR="00EB2F4A" w:rsidRPr="00820171">
          <w:rPr>
            <w:rStyle w:val="Hyperlink"/>
            <w:noProof/>
          </w:rPr>
          <w:t>Audit Report</w:t>
        </w:r>
        <w:r w:rsidR="00EB2F4A">
          <w:rPr>
            <w:noProof/>
            <w:webHidden/>
          </w:rPr>
          <w:tab/>
        </w:r>
        <w:r w:rsidR="00EB2F4A">
          <w:rPr>
            <w:noProof/>
            <w:webHidden/>
          </w:rPr>
          <w:fldChar w:fldCharType="begin"/>
        </w:r>
        <w:r w:rsidR="00EB2F4A">
          <w:rPr>
            <w:noProof/>
            <w:webHidden/>
          </w:rPr>
          <w:instrText xml:space="preserve"> PAGEREF _Toc173417193 \h </w:instrText>
        </w:r>
        <w:r w:rsidR="00EB2F4A">
          <w:rPr>
            <w:noProof/>
            <w:webHidden/>
          </w:rPr>
        </w:r>
        <w:r w:rsidR="00EB2F4A">
          <w:rPr>
            <w:noProof/>
            <w:webHidden/>
          </w:rPr>
          <w:fldChar w:fldCharType="separate"/>
        </w:r>
        <w:r w:rsidR="00EB2F4A">
          <w:rPr>
            <w:noProof/>
            <w:webHidden/>
          </w:rPr>
          <w:t>4</w:t>
        </w:r>
        <w:r w:rsidR="00EB2F4A">
          <w:rPr>
            <w:noProof/>
            <w:webHidden/>
          </w:rPr>
          <w:fldChar w:fldCharType="end"/>
        </w:r>
      </w:hyperlink>
    </w:p>
    <w:p w14:paraId="676F9CDB" w14:textId="4330FAC2" w:rsidR="00EB2F4A" w:rsidRDefault="002354AE">
      <w:pPr>
        <w:pStyle w:val="TOC1"/>
        <w:tabs>
          <w:tab w:val="left" w:pos="1418"/>
          <w:tab w:val="right" w:leader="dot" w:pos="9062"/>
        </w:tabs>
        <w:rPr>
          <w:rFonts w:asciiTheme="minorHAnsi" w:eastAsiaTheme="minorEastAsia" w:hAnsiTheme="minorHAnsi" w:cstheme="minorBidi"/>
          <w:noProof/>
          <w:kern w:val="2"/>
          <w:sz w:val="24"/>
          <w:szCs w:val="24"/>
          <w:lang w:eastAsia="en-GB"/>
          <w14:ligatures w14:val="standardContextual"/>
        </w:rPr>
      </w:pPr>
      <w:hyperlink w:anchor="_Toc173417194" w:history="1">
        <w:r w:rsidR="00EB2F4A" w:rsidRPr="00820171">
          <w:rPr>
            <w:rStyle w:val="Hyperlink"/>
            <w:noProof/>
          </w:rPr>
          <w:t>7.</w:t>
        </w:r>
        <w:r w:rsidR="00EB2F4A">
          <w:rPr>
            <w:rFonts w:asciiTheme="minorHAnsi" w:eastAsiaTheme="minorEastAsia" w:hAnsiTheme="minorHAnsi" w:cstheme="minorBidi"/>
            <w:noProof/>
            <w:kern w:val="2"/>
            <w:sz w:val="24"/>
            <w:szCs w:val="24"/>
            <w:lang w:eastAsia="en-GB"/>
            <w14:ligatures w14:val="standardContextual"/>
          </w:rPr>
          <w:tab/>
        </w:r>
        <w:r w:rsidR="00EB2F4A" w:rsidRPr="00820171">
          <w:rPr>
            <w:rStyle w:val="Hyperlink"/>
            <w:noProof/>
          </w:rPr>
          <w:t>Timeframe</w:t>
        </w:r>
        <w:r w:rsidR="00EB2F4A">
          <w:rPr>
            <w:noProof/>
            <w:webHidden/>
          </w:rPr>
          <w:tab/>
        </w:r>
        <w:r w:rsidR="00EB2F4A">
          <w:rPr>
            <w:noProof/>
            <w:webHidden/>
          </w:rPr>
          <w:fldChar w:fldCharType="begin"/>
        </w:r>
        <w:r w:rsidR="00EB2F4A">
          <w:rPr>
            <w:noProof/>
            <w:webHidden/>
          </w:rPr>
          <w:instrText xml:space="preserve"> PAGEREF _Toc173417194 \h </w:instrText>
        </w:r>
        <w:r w:rsidR="00EB2F4A">
          <w:rPr>
            <w:noProof/>
            <w:webHidden/>
          </w:rPr>
        </w:r>
        <w:r w:rsidR="00EB2F4A">
          <w:rPr>
            <w:noProof/>
            <w:webHidden/>
          </w:rPr>
          <w:fldChar w:fldCharType="separate"/>
        </w:r>
        <w:r w:rsidR="00EB2F4A">
          <w:rPr>
            <w:noProof/>
            <w:webHidden/>
          </w:rPr>
          <w:t>5</w:t>
        </w:r>
        <w:r w:rsidR="00EB2F4A">
          <w:rPr>
            <w:noProof/>
            <w:webHidden/>
          </w:rPr>
          <w:fldChar w:fldCharType="end"/>
        </w:r>
      </w:hyperlink>
    </w:p>
    <w:p w14:paraId="3FE17DE9" w14:textId="5F0A7034" w:rsidR="00EB2F4A" w:rsidRDefault="002354AE">
      <w:pPr>
        <w:pStyle w:val="TOC1"/>
        <w:tabs>
          <w:tab w:val="left" w:pos="1418"/>
          <w:tab w:val="right" w:leader="dot" w:pos="9062"/>
        </w:tabs>
        <w:rPr>
          <w:rFonts w:asciiTheme="minorHAnsi" w:eastAsiaTheme="minorEastAsia" w:hAnsiTheme="minorHAnsi" w:cstheme="minorBidi"/>
          <w:noProof/>
          <w:kern w:val="2"/>
          <w:sz w:val="24"/>
          <w:szCs w:val="24"/>
          <w:lang w:eastAsia="en-GB"/>
          <w14:ligatures w14:val="standardContextual"/>
        </w:rPr>
      </w:pPr>
      <w:hyperlink w:anchor="_Toc173417195" w:history="1">
        <w:r w:rsidR="00EB2F4A" w:rsidRPr="00820171">
          <w:rPr>
            <w:rStyle w:val="Hyperlink"/>
            <w:noProof/>
          </w:rPr>
          <w:t>8.</w:t>
        </w:r>
        <w:r w:rsidR="00EB2F4A">
          <w:rPr>
            <w:rFonts w:asciiTheme="minorHAnsi" w:eastAsiaTheme="minorEastAsia" w:hAnsiTheme="minorHAnsi" w:cstheme="minorBidi"/>
            <w:noProof/>
            <w:kern w:val="2"/>
            <w:sz w:val="24"/>
            <w:szCs w:val="24"/>
            <w:lang w:eastAsia="en-GB"/>
            <w14:ligatures w14:val="standardContextual"/>
          </w:rPr>
          <w:tab/>
        </w:r>
        <w:r w:rsidR="00EB2F4A" w:rsidRPr="00820171">
          <w:rPr>
            <w:rStyle w:val="Hyperlink"/>
            <w:noProof/>
          </w:rPr>
          <w:t>Annexes</w:t>
        </w:r>
        <w:r w:rsidR="00EB2F4A">
          <w:rPr>
            <w:noProof/>
            <w:webHidden/>
          </w:rPr>
          <w:tab/>
        </w:r>
        <w:r w:rsidR="00EB2F4A">
          <w:rPr>
            <w:noProof/>
            <w:webHidden/>
          </w:rPr>
          <w:fldChar w:fldCharType="begin"/>
        </w:r>
        <w:r w:rsidR="00EB2F4A">
          <w:rPr>
            <w:noProof/>
            <w:webHidden/>
          </w:rPr>
          <w:instrText xml:space="preserve"> PAGEREF _Toc173417195 \h </w:instrText>
        </w:r>
        <w:r w:rsidR="00EB2F4A">
          <w:rPr>
            <w:noProof/>
            <w:webHidden/>
          </w:rPr>
        </w:r>
        <w:r w:rsidR="00EB2F4A">
          <w:rPr>
            <w:noProof/>
            <w:webHidden/>
          </w:rPr>
          <w:fldChar w:fldCharType="separate"/>
        </w:r>
        <w:r w:rsidR="00EB2F4A">
          <w:rPr>
            <w:noProof/>
            <w:webHidden/>
          </w:rPr>
          <w:t>6</w:t>
        </w:r>
        <w:r w:rsidR="00EB2F4A">
          <w:rPr>
            <w:noProof/>
            <w:webHidden/>
          </w:rPr>
          <w:fldChar w:fldCharType="end"/>
        </w:r>
      </w:hyperlink>
    </w:p>
    <w:p w14:paraId="22C54CDF" w14:textId="48A83341" w:rsidR="00F31D89" w:rsidRDefault="00336554" w:rsidP="00DE60E9">
      <w:r>
        <w:fldChar w:fldCharType="end"/>
      </w:r>
    </w:p>
    <w:p w14:paraId="593D23FA" w14:textId="77777777" w:rsidR="00DE60E9" w:rsidRDefault="00DE60E9" w:rsidP="00DE60E9">
      <w:pPr>
        <w:rPr>
          <w:rFonts w:ascii="Verdana" w:eastAsiaTheme="majorEastAsia" w:hAnsi="Verdana" w:cstheme="majorBidi"/>
          <w:sz w:val="28"/>
          <w:szCs w:val="32"/>
        </w:rPr>
      </w:pPr>
      <w:bookmarkStart w:id="1" w:name="_Toc10026189"/>
      <w:bookmarkStart w:id="2" w:name="_Toc10026250"/>
      <w:r>
        <w:br w:type="page"/>
      </w:r>
    </w:p>
    <w:p w14:paraId="553CEF87" w14:textId="58F09494" w:rsidR="00DE60E9" w:rsidRDefault="00484717" w:rsidP="00DE60E9">
      <w:pPr>
        <w:pStyle w:val="Heading1"/>
      </w:pPr>
      <w:bookmarkStart w:id="3" w:name="_Toc172100983"/>
      <w:bookmarkStart w:id="4" w:name="_Toc173417188"/>
      <w:r w:rsidRPr="00AE4867">
        <w:lastRenderedPageBreak/>
        <w:t>Introduction</w:t>
      </w:r>
      <w:bookmarkEnd w:id="1"/>
      <w:bookmarkEnd w:id="2"/>
      <w:bookmarkEnd w:id="3"/>
      <w:bookmarkEnd w:id="4"/>
    </w:p>
    <w:p w14:paraId="702B27D8" w14:textId="25A97DBA" w:rsidR="00F27BCD" w:rsidRDefault="006B4DA0" w:rsidP="009A7829">
      <w:r w:rsidRPr="00A50A04">
        <w:t xml:space="preserve">The present document and the annexes listed in section </w:t>
      </w:r>
      <w:r>
        <w:t>9</w:t>
      </w:r>
      <w:r w:rsidRPr="00A50A04">
        <w:t xml:space="preserve"> are the terms of reference (‘ToR’) on which </w:t>
      </w:r>
      <w:r w:rsidR="009202C2">
        <w:t xml:space="preserve">the </w:t>
      </w:r>
      <w:r>
        <w:t>European Disability Forum</w:t>
      </w:r>
      <w:r w:rsidRPr="00A50A04">
        <w:t xml:space="preserve"> (</w:t>
      </w:r>
      <w:r w:rsidR="009202C2">
        <w:t xml:space="preserve">EDF, </w:t>
      </w:r>
      <w:r w:rsidRPr="00A50A04">
        <w:t xml:space="preserve">hereafter named </w:t>
      </w:r>
      <w:r w:rsidR="009202C2">
        <w:t>Contracting Authority</w:t>
      </w:r>
      <w:r w:rsidRPr="00A50A04">
        <w:t xml:space="preserve">) agrees to engage ‘the Auditor’ to </w:t>
      </w:r>
      <w:r w:rsidRPr="00535736">
        <w:t xml:space="preserve">perform an audit of the funds received and payments made by the Reporting </w:t>
      </w:r>
      <w:r w:rsidR="009202C2" w:rsidRPr="00535736">
        <w:t>Entities</w:t>
      </w:r>
      <w:r w:rsidRPr="00535736">
        <w:t xml:space="preserve"> incurred under the GFFO co-financed contract </w:t>
      </w:r>
      <w:r w:rsidR="00E71E52" w:rsidRPr="00535736">
        <w:rPr>
          <w:u w:val="single"/>
        </w:rPr>
        <w:t>UKR/REG/CBM/2023/01</w:t>
      </w:r>
      <w:r w:rsidRPr="00535736">
        <w:t>. These ToR will become an integral part of the contract concluded between the</w:t>
      </w:r>
      <w:r w:rsidR="00E71E52" w:rsidRPr="00535736">
        <w:t xml:space="preserve"> </w:t>
      </w:r>
      <w:r w:rsidR="009202C2" w:rsidRPr="00535736">
        <w:t>Contracting Authority</w:t>
      </w:r>
      <w:r w:rsidRPr="00535736">
        <w:t xml:space="preserve"> and the Auditor.</w:t>
      </w:r>
      <w:r w:rsidRPr="00535736">
        <w:rPr>
          <w:rStyle w:val="FootnoteReference"/>
        </w:rPr>
        <w:footnoteReference w:id="2"/>
      </w:r>
      <w:r w:rsidRPr="00535736">
        <w:t xml:space="preserve"> </w:t>
      </w:r>
      <w:bookmarkStart w:id="5" w:name="_Toc10026190"/>
      <w:bookmarkStart w:id="6" w:name="_Toc10026251"/>
      <w:bookmarkStart w:id="7" w:name="_Toc172100984"/>
    </w:p>
    <w:p w14:paraId="0DBD8318" w14:textId="4BA1EFC8" w:rsidR="00642534" w:rsidRDefault="00CF2046" w:rsidP="00137F8B">
      <w:pPr>
        <w:pStyle w:val="Heading2"/>
      </w:pPr>
      <w:r>
        <w:t>Ba</w:t>
      </w:r>
      <w:r w:rsidR="001B1A69">
        <w:t>ckground and Objective</w:t>
      </w:r>
      <w:bookmarkEnd w:id="5"/>
      <w:bookmarkEnd w:id="6"/>
      <w:bookmarkEnd w:id="7"/>
    </w:p>
    <w:p w14:paraId="2D3554FA" w14:textId="77777777" w:rsidR="00751222" w:rsidRDefault="00FF6716" w:rsidP="00642534">
      <w:r w:rsidRPr="5391B0CF">
        <w:t xml:space="preserve">The </w:t>
      </w:r>
      <w:r w:rsidR="00535736">
        <w:t>Contracting Authority</w:t>
      </w:r>
      <w:r w:rsidR="005F2807" w:rsidRPr="5391B0CF">
        <w:t xml:space="preserve"> has received funds from </w:t>
      </w:r>
      <w:r w:rsidR="00A55E8C" w:rsidRPr="5391B0CF">
        <w:t>Christoffel</w:t>
      </w:r>
      <w:r w:rsidR="006025EC" w:rsidRPr="5391B0CF">
        <w:t>-</w:t>
      </w:r>
      <w:r w:rsidR="00A55E8C" w:rsidRPr="5391B0CF">
        <w:t>Blind</w:t>
      </w:r>
      <w:r w:rsidR="00217DFF" w:rsidRPr="5391B0CF">
        <w:t>en</w:t>
      </w:r>
      <w:r w:rsidR="006025EC" w:rsidRPr="5391B0CF">
        <w:t>mission</w:t>
      </w:r>
      <w:r w:rsidR="00535736">
        <w:t xml:space="preserve"> Christian Blind Mission e.V.</w:t>
      </w:r>
      <w:r w:rsidR="00AF03BE" w:rsidRPr="5391B0CF">
        <w:t xml:space="preserve"> </w:t>
      </w:r>
      <w:r w:rsidR="00BA6DB0" w:rsidRPr="5391B0CF">
        <w:t>(CBM)</w:t>
      </w:r>
      <w:r w:rsidR="00535736">
        <w:t>, hereafter named Funding Authority,</w:t>
      </w:r>
      <w:r w:rsidR="005F2807" w:rsidRPr="5391B0CF">
        <w:t xml:space="preserve"> to implement the project named </w:t>
      </w:r>
      <w:r w:rsidR="00535736">
        <w:t>“Empower Ukraine” (official donor title: “</w:t>
      </w:r>
      <w:r w:rsidR="00535736" w:rsidRPr="000F03B9">
        <w:t>Multisectoral disability-inclusive humanitarian assistance for IDPs, returnees, veterans and their host communities in Ukraine</w:t>
      </w:r>
      <w:r w:rsidR="00535736">
        <w:t>”)</w:t>
      </w:r>
      <w:r w:rsidR="00C51F92" w:rsidRPr="5391B0CF">
        <w:t xml:space="preserve">. </w:t>
      </w:r>
    </w:p>
    <w:p w14:paraId="23318D59" w14:textId="77777777" w:rsidR="00623C4B" w:rsidRDefault="005F2807" w:rsidP="00642534">
      <w:r w:rsidRPr="5391B0CF">
        <w:t xml:space="preserve">The funds transferred by </w:t>
      </w:r>
      <w:r w:rsidR="0085677E" w:rsidRPr="5391B0CF">
        <w:t xml:space="preserve">CBM </w:t>
      </w:r>
      <w:r w:rsidR="006D6A92" w:rsidRPr="5391B0CF">
        <w:t xml:space="preserve">to the </w:t>
      </w:r>
      <w:r w:rsidR="00535736">
        <w:t>Contracting Authority</w:t>
      </w:r>
      <w:r w:rsidR="006D6A92" w:rsidRPr="5391B0CF">
        <w:t xml:space="preserve"> </w:t>
      </w:r>
      <w:r w:rsidRPr="5391B0CF">
        <w:t xml:space="preserve">are co-financed by the </w:t>
      </w:r>
      <w:r w:rsidR="00FF6716" w:rsidRPr="5391B0CF">
        <w:t xml:space="preserve">German </w:t>
      </w:r>
      <w:r w:rsidR="4D4792FE" w:rsidRPr="5391B0CF">
        <w:t>Federal Foreign Office</w:t>
      </w:r>
      <w:r w:rsidR="00FF6716" w:rsidRPr="5391B0CF">
        <w:t xml:space="preserve"> (</w:t>
      </w:r>
      <w:r w:rsidR="6646B629" w:rsidRPr="5391B0CF">
        <w:t>GFFO</w:t>
      </w:r>
      <w:r w:rsidR="00FF6716" w:rsidRPr="5391B0CF">
        <w:t>)</w:t>
      </w:r>
      <w:r w:rsidR="00BD5AAF" w:rsidRPr="5391B0CF">
        <w:t xml:space="preserve">. </w:t>
      </w:r>
      <w:r w:rsidR="00595947" w:rsidRPr="5391B0CF">
        <w:t>Therefore,</w:t>
      </w:r>
      <w:r w:rsidR="006D6A92" w:rsidRPr="5391B0CF">
        <w:t xml:space="preserve"> </w:t>
      </w:r>
      <w:r w:rsidR="00BD5AAF" w:rsidRPr="5391B0CF">
        <w:t>the</w:t>
      </w:r>
      <w:r w:rsidR="00595947" w:rsidRPr="5391B0CF">
        <w:t xml:space="preserve"> funds</w:t>
      </w:r>
      <w:r w:rsidR="00BD5AAF" w:rsidRPr="5391B0CF">
        <w:t xml:space="preserve"> </w:t>
      </w:r>
      <w:r w:rsidR="006D6A92" w:rsidRPr="5391B0CF">
        <w:t xml:space="preserve">need to be disbursed in accordance with </w:t>
      </w:r>
      <w:r w:rsidR="00416443">
        <w:t>GFFO</w:t>
      </w:r>
      <w:r w:rsidR="00416443" w:rsidRPr="5391B0CF">
        <w:t xml:space="preserve"> </w:t>
      </w:r>
      <w:r w:rsidR="006D6A92" w:rsidRPr="5391B0CF">
        <w:t>rules and regulations</w:t>
      </w:r>
      <w:r w:rsidR="000947FE" w:rsidRPr="5391B0CF">
        <w:t>.</w:t>
      </w:r>
      <w:r w:rsidR="006D6A92" w:rsidRPr="5391B0CF">
        <w:t xml:space="preserve"> The </w:t>
      </w:r>
      <w:r w:rsidR="00480C7D">
        <w:t>GFFO</w:t>
      </w:r>
      <w:r w:rsidR="00480C7D" w:rsidRPr="5391B0CF">
        <w:t xml:space="preserve"> </w:t>
      </w:r>
      <w:r w:rsidRPr="5391B0CF">
        <w:t>is informed annually about the</w:t>
      </w:r>
      <w:r w:rsidR="006D6A92" w:rsidRPr="5391B0CF">
        <w:t xml:space="preserve"> funds the Reporting </w:t>
      </w:r>
      <w:r w:rsidR="009202C2">
        <w:t>Entities</w:t>
      </w:r>
      <w:r w:rsidR="006D6A92" w:rsidRPr="5391B0CF">
        <w:t xml:space="preserve"> received from </w:t>
      </w:r>
      <w:r w:rsidR="00105940" w:rsidRPr="5391B0CF">
        <w:t>CBM</w:t>
      </w:r>
      <w:r w:rsidR="006D6A92" w:rsidRPr="5391B0CF">
        <w:t xml:space="preserve"> and the </w:t>
      </w:r>
      <w:r w:rsidRPr="5391B0CF">
        <w:t xml:space="preserve">disbursement </w:t>
      </w:r>
      <w:r w:rsidR="003052FD" w:rsidRPr="5391B0CF">
        <w:t>o</w:t>
      </w:r>
      <w:r w:rsidR="00BE110C" w:rsidRPr="5391B0CF">
        <w:t>f these funds</w:t>
      </w:r>
      <w:r w:rsidRPr="5391B0CF">
        <w:t xml:space="preserve">. </w:t>
      </w:r>
    </w:p>
    <w:p w14:paraId="41943BB5" w14:textId="425BC6BE" w:rsidR="006D6A92" w:rsidRDefault="00535736" w:rsidP="00642534">
      <w:r>
        <w:t xml:space="preserve">EDF is coordinating and partly implementing the project. EDF has partner contracts with two Ukrainian umbrella organisations of persons with disabilities: </w:t>
      </w:r>
      <w:r w:rsidR="00623C4B">
        <w:t xml:space="preserve">The </w:t>
      </w:r>
      <w:r w:rsidRPr="000F03B9">
        <w:t>League of the Strong (LoS)</w:t>
      </w:r>
      <w:r>
        <w:t xml:space="preserve"> and </w:t>
      </w:r>
      <w:r w:rsidR="00623C4B">
        <w:t xml:space="preserve">the </w:t>
      </w:r>
      <w:r w:rsidRPr="000F03B9">
        <w:t>National Assembly of Persons with Disabilities of Ukraine (NAPD)</w:t>
      </w:r>
      <w:r>
        <w:t>. They are the main implementing parties of the project and responsible towards EDF. All three implementing parties (EDF, LoS and NAPD) form the reporting entities of this contract.</w:t>
      </w:r>
    </w:p>
    <w:p w14:paraId="6EC36957" w14:textId="59ADEDBC" w:rsidR="006D6A92" w:rsidRPr="00A86920" w:rsidRDefault="006D6A92" w:rsidP="00642534">
      <w:pPr>
        <w:rPr>
          <w:b/>
          <w:bCs/>
        </w:rPr>
      </w:pPr>
      <w:r w:rsidRPr="00A86920">
        <w:rPr>
          <w:b/>
          <w:bCs/>
        </w:rPr>
        <w:t xml:space="preserve">The objective of this audit is: </w:t>
      </w:r>
    </w:p>
    <w:p w14:paraId="6C6206C9" w14:textId="5A3E6D58" w:rsidR="006D6A92" w:rsidRPr="00A86920" w:rsidRDefault="00FC7081" w:rsidP="00CE5826">
      <w:pPr>
        <w:pStyle w:val="ListParagraph"/>
        <w:rPr>
          <w:b/>
          <w:bCs/>
        </w:rPr>
      </w:pPr>
      <w:r w:rsidRPr="00A86920">
        <w:rPr>
          <w:b/>
          <w:bCs/>
        </w:rPr>
        <w:t>to express an opinion</w:t>
      </w:r>
      <w:r w:rsidR="000E5915" w:rsidRPr="00A86920">
        <w:rPr>
          <w:b/>
          <w:bCs/>
        </w:rPr>
        <w:t xml:space="preserve"> o</w:t>
      </w:r>
      <w:r w:rsidR="00A3454D" w:rsidRPr="00A86920">
        <w:rPr>
          <w:b/>
          <w:bCs/>
        </w:rPr>
        <w:t>n</w:t>
      </w:r>
      <w:r w:rsidR="000E5915" w:rsidRPr="00A86920">
        <w:rPr>
          <w:b/>
          <w:bCs/>
        </w:rPr>
        <w:t xml:space="preserve"> the </w:t>
      </w:r>
      <w:r w:rsidR="00C275E4" w:rsidRPr="00A86920">
        <w:rPr>
          <w:b/>
          <w:bCs/>
        </w:rPr>
        <w:t xml:space="preserve">project </w:t>
      </w:r>
      <w:r w:rsidR="000E5915" w:rsidRPr="00A86920">
        <w:rPr>
          <w:b/>
          <w:bCs/>
        </w:rPr>
        <w:t>financial statement</w:t>
      </w:r>
      <w:r w:rsidR="00C234BA" w:rsidRPr="00A86920">
        <w:rPr>
          <w:b/>
          <w:bCs/>
        </w:rPr>
        <w:t xml:space="preserve"> </w:t>
      </w:r>
      <w:r w:rsidR="00CF0D8D" w:rsidRPr="00A86920">
        <w:rPr>
          <w:b/>
          <w:bCs/>
        </w:rPr>
        <w:t xml:space="preserve">for the </w:t>
      </w:r>
      <w:r w:rsidR="00365285" w:rsidRPr="00A86920">
        <w:rPr>
          <w:b/>
          <w:bCs/>
        </w:rPr>
        <w:t>following reporting</w:t>
      </w:r>
      <w:r w:rsidR="00CF0D8D" w:rsidRPr="00A86920">
        <w:rPr>
          <w:b/>
          <w:bCs/>
        </w:rPr>
        <w:t xml:space="preserve"> period</w:t>
      </w:r>
      <w:r w:rsidR="00365285" w:rsidRPr="00A86920">
        <w:rPr>
          <w:b/>
          <w:bCs/>
        </w:rPr>
        <w:t>:</w:t>
      </w:r>
      <w:r w:rsidR="000D4E3C" w:rsidRPr="00A86920">
        <w:rPr>
          <w:b/>
          <w:bCs/>
        </w:rPr>
        <w:t xml:space="preserve"> </w:t>
      </w:r>
      <w:r w:rsidR="005F2807" w:rsidRPr="00A86920">
        <w:rPr>
          <w:b/>
          <w:bCs/>
        </w:rPr>
        <w:t>Annual audits for the</w:t>
      </w:r>
      <w:r w:rsidR="00E77C0E" w:rsidRPr="00A86920">
        <w:rPr>
          <w:b/>
          <w:bCs/>
        </w:rPr>
        <w:t xml:space="preserve"> years</w:t>
      </w:r>
      <w:r w:rsidR="00121103" w:rsidRPr="00A86920">
        <w:rPr>
          <w:b/>
          <w:bCs/>
        </w:rPr>
        <w:t xml:space="preserve"> </w:t>
      </w:r>
      <w:r w:rsidR="00121103" w:rsidRPr="00A86920">
        <w:rPr>
          <w:b/>
          <w:bCs/>
          <w:u w:val="single"/>
        </w:rPr>
        <w:t>2023, 2024, and 2025 and a final audit</w:t>
      </w:r>
      <w:r w:rsidR="00121103" w:rsidRPr="00A86920">
        <w:rPr>
          <w:b/>
          <w:bCs/>
        </w:rPr>
        <w:t xml:space="preserve">, covering the entire duration of the project </w:t>
      </w:r>
      <w:r w:rsidR="00121103" w:rsidRPr="00A86920">
        <w:rPr>
          <w:b/>
          <w:bCs/>
          <w:u w:val="single"/>
        </w:rPr>
        <w:t>(01/07/2023-31/12/2025)</w:t>
      </w:r>
      <w:r w:rsidR="00535736" w:rsidRPr="00A86920">
        <w:rPr>
          <w:b/>
          <w:bCs/>
          <w:u w:val="single"/>
        </w:rPr>
        <w:t>.</w:t>
      </w:r>
      <w:r w:rsidR="00E77C0E" w:rsidRPr="00A86920">
        <w:rPr>
          <w:b/>
          <w:bCs/>
        </w:rPr>
        <w:t xml:space="preserve"> </w:t>
      </w:r>
      <w:r w:rsidR="00AC6487" w:rsidRPr="00A86920">
        <w:rPr>
          <w:b/>
          <w:bCs/>
        </w:rPr>
        <w:t>The different audits are subject of a framework contract</w:t>
      </w:r>
      <w:r w:rsidR="00A521D4" w:rsidRPr="00A86920">
        <w:rPr>
          <w:b/>
          <w:bCs/>
        </w:rPr>
        <w:t xml:space="preserve">. </w:t>
      </w:r>
      <w:r w:rsidR="00673774" w:rsidRPr="00A86920">
        <w:rPr>
          <w:b/>
          <w:bCs/>
        </w:rPr>
        <w:t xml:space="preserve">For each </w:t>
      </w:r>
      <w:r w:rsidR="00A521D4" w:rsidRPr="00A86920">
        <w:rPr>
          <w:b/>
          <w:bCs/>
        </w:rPr>
        <w:t>individual</w:t>
      </w:r>
      <w:r w:rsidR="00673774" w:rsidRPr="00A86920">
        <w:rPr>
          <w:b/>
          <w:bCs/>
        </w:rPr>
        <w:t xml:space="preserve"> audit, the Auditor </w:t>
      </w:r>
      <w:r w:rsidR="00A521D4" w:rsidRPr="00A86920">
        <w:rPr>
          <w:b/>
          <w:bCs/>
        </w:rPr>
        <w:t xml:space="preserve">shall </w:t>
      </w:r>
      <w:r w:rsidR="00D52950" w:rsidRPr="00A86920">
        <w:rPr>
          <w:b/>
          <w:bCs/>
        </w:rPr>
        <w:t>receive a</w:t>
      </w:r>
      <w:r w:rsidR="00A521D4" w:rsidRPr="00A86920">
        <w:rPr>
          <w:b/>
          <w:bCs/>
        </w:rPr>
        <w:t xml:space="preserve"> </w:t>
      </w:r>
      <w:r w:rsidR="00673774" w:rsidRPr="00A86920">
        <w:rPr>
          <w:b/>
          <w:bCs/>
        </w:rPr>
        <w:t xml:space="preserve">separate </w:t>
      </w:r>
      <w:r w:rsidR="00594F5D" w:rsidRPr="00A86920">
        <w:rPr>
          <w:b/>
          <w:bCs/>
        </w:rPr>
        <w:t>c</w:t>
      </w:r>
      <w:r w:rsidR="00416DA7" w:rsidRPr="00A86920">
        <w:rPr>
          <w:b/>
          <w:bCs/>
        </w:rPr>
        <w:t>ontrac</w:t>
      </w:r>
      <w:r w:rsidR="00D52950" w:rsidRPr="00A86920">
        <w:rPr>
          <w:b/>
          <w:bCs/>
        </w:rPr>
        <w:t xml:space="preserve">t. </w:t>
      </w:r>
    </w:p>
    <w:p w14:paraId="3BBA4BA3" w14:textId="71D5E4D8" w:rsidR="00D52950" w:rsidRPr="00A86920" w:rsidRDefault="00D52950" w:rsidP="00DE60E9">
      <w:pPr>
        <w:pStyle w:val="ListParagraph"/>
        <w:rPr>
          <w:b/>
          <w:bCs/>
        </w:rPr>
      </w:pPr>
      <w:r w:rsidRPr="00A86920">
        <w:rPr>
          <w:b/>
          <w:bCs/>
        </w:rPr>
        <w:t>to issue reports as stipulated in Section 7</w:t>
      </w:r>
      <w:r w:rsidR="009A5FF1" w:rsidRPr="00A86920">
        <w:rPr>
          <w:b/>
          <w:bCs/>
        </w:rPr>
        <w:t>.</w:t>
      </w:r>
      <w:r w:rsidRPr="00A86920">
        <w:rPr>
          <w:b/>
          <w:bCs/>
        </w:rPr>
        <w:t xml:space="preserve"> </w:t>
      </w:r>
    </w:p>
    <w:p w14:paraId="54FBEF34" w14:textId="3D4275F8" w:rsidR="00E86974" w:rsidRDefault="00484717" w:rsidP="00DE60E9">
      <w:pPr>
        <w:pStyle w:val="Heading1"/>
      </w:pPr>
      <w:bookmarkStart w:id="8" w:name="_Toc10026191"/>
      <w:bookmarkStart w:id="9" w:name="_Toc10026252"/>
      <w:bookmarkStart w:id="10" w:name="_Toc172100985"/>
      <w:bookmarkStart w:id="11" w:name="_Toc173417189"/>
      <w:r w:rsidRPr="00484717">
        <w:t>Standard and Ethics</w:t>
      </w:r>
      <w:bookmarkEnd w:id="8"/>
      <w:bookmarkEnd w:id="9"/>
      <w:bookmarkEnd w:id="10"/>
      <w:bookmarkEnd w:id="11"/>
      <w:r w:rsidRPr="00484717">
        <w:t xml:space="preserve"> </w:t>
      </w:r>
    </w:p>
    <w:p w14:paraId="2FABA5DE" w14:textId="44CF04E7" w:rsidR="00E521E1" w:rsidRDefault="00595947" w:rsidP="00DE60E9">
      <w:r w:rsidRPr="00595947">
        <w:t>The Auditor shall undertake this engagement in accordance with</w:t>
      </w:r>
      <w:r w:rsidR="00E521E1">
        <w:t xml:space="preserve"> </w:t>
      </w:r>
      <w:r w:rsidRPr="00E521E1">
        <w:t xml:space="preserve">the </w:t>
      </w:r>
      <w:r w:rsidR="00E521E1" w:rsidRPr="00E521E1">
        <w:t xml:space="preserve">International Federation of Accountants </w:t>
      </w:r>
      <w:r w:rsidR="00E521E1">
        <w:t>(</w:t>
      </w:r>
      <w:r w:rsidRPr="00E521E1">
        <w:t>IFAC</w:t>
      </w:r>
      <w:r w:rsidR="00E521E1">
        <w:t>)</w:t>
      </w:r>
      <w:r w:rsidRPr="00E521E1">
        <w:t xml:space="preserve"> Code of Ethics for Professional Accountants, developed and issued by IFAC’s International Ethics Standards Board for Accountants (IESBA), which establishes fundamental ethical principles for Auditors </w:t>
      </w:r>
      <w:r w:rsidR="00E521E1" w:rsidRPr="00E521E1">
        <w:t>about</w:t>
      </w:r>
      <w:r w:rsidRPr="00E521E1">
        <w:t xml:space="preserve"> integrity, objectivity, independence, professional competence and due care, confidentiality, professional behaviour and technical standards.</w:t>
      </w:r>
    </w:p>
    <w:p w14:paraId="67070D8A" w14:textId="67DD3C73" w:rsidR="00595947" w:rsidRPr="00E521E1" w:rsidRDefault="00E521E1" w:rsidP="00DE60E9">
      <w:r w:rsidRPr="00E521E1">
        <w:t>The</w:t>
      </w:r>
      <w:r w:rsidR="00595947" w:rsidRPr="00E521E1">
        <w:t xml:space="preserve"> </w:t>
      </w:r>
      <w:r w:rsidR="009A5FF1">
        <w:t xml:space="preserve">Contracting Authority </w:t>
      </w:r>
      <w:r w:rsidR="00595947" w:rsidRPr="00E521E1">
        <w:t xml:space="preserve">requires that the Auditor </w:t>
      </w:r>
      <w:r w:rsidR="00502F92" w:rsidRPr="00E521E1">
        <w:t>be</w:t>
      </w:r>
      <w:r w:rsidR="00595947" w:rsidRPr="00E521E1">
        <w:t xml:space="preserve"> independent from the Reporting </w:t>
      </w:r>
      <w:r w:rsidR="009202C2">
        <w:t>Entities</w:t>
      </w:r>
      <w:r w:rsidR="00595947" w:rsidRPr="00E521E1">
        <w:t xml:space="preserve"> and complies with the independence requirements of the IFAC Code of Ethics for Professional Accountants.</w:t>
      </w:r>
    </w:p>
    <w:p w14:paraId="149F4373" w14:textId="77777777" w:rsidR="00595947" w:rsidRPr="00484717" w:rsidRDefault="00595947" w:rsidP="00DE60E9"/>
    <w:p w14:paraId="35161B8C" w14:textId="0A6B0C5F" w:rsidR="00683E09" w:rsidRDefault="00484717" w:rsidP="00DE60E9">
      <w:pPr>
        <w:pStyle w:val="Heading1"/>
      </w:pPr>
      <w:bookmarkStart w:id="12" w:name="_Toc10026192"/>
      <w:bookmarkStart w:id="13" w:name="_Toc10026253"/>
      <w:bookmarkStart w:id="14" w:name="_Toc172100986"/>
      <w:bookmarkStart w:id="15" w:name="_Toc173417190"/>
      <w:r w:rsidRPr="00683E09">
        <w:lastRenderedPageBreak/>
        <w:t>Qualifications of the Auditor</w:t>
      </w:r>
      <w:bookmarkEnd w:id="12"/>
      <w:bookmarkEnd w:id="13"/>
      <w:bookmarkEnd w:id="14"/>
      <w:bookmarkEnd w:id="15"/>
    </w:p>
    <w:p w14:paraId="4E1D5F27" w14:textId="15C4AC63" w:rsidR="00891FD6" w:rsidRPr="00683E09" w:rsidRDefault="00891FD6" w:rsidP="00683E09">
      <w:pPr>
        <w:pStyle w:val="Heading2"/>
      </w:pPr>
      <w:bookmarkStart w:id="16" w:name="_Toc172100987"/>
      <w:r w:rsidRPr="00683E09">
        <w:t>General requirements</w:t>
      </w:r>
      <w:bookmarkEnd w:id="16"/>
      <w:r w:rsidRPr="00683E09">
        <w:t xml:space="preserve"> </w:t>
      </w:r>
    </w:p>
    <w:p w14:paraId="57D84C29" w14:textId="3943E24F" w:rsidR="00E521E1" w:rsidRPr="00E521E1" w:rsidRDefault="00E521E1" w:rsidP="00DE60E9">
      <w:r w:rsidRPr="00E521E1">
        <w:t>By agreeing these ToR, the Auditor confirms meeting at least one of the following conditions</w:t>
      </w:r>
      <w:r w:rsidR="00891FD6">
        <w:t xml:space="preserve"> and provides written proof</w:t>
      </w:r>
      <w:r w:rsidRPr="00E521E1">
        <w:t>:</w:t>
      </w:r>
    </w:p>
    <w:p w14:paraId="6DB1A2C2" w14:textId="77777777" w:rsidR="00CE5826" w:rsidRDefault="00E521E1" w:rsidP="00CE5826">
      <w:pPr>
        <w:pStyle w:val="ListParagraph"/>
        <w:numPr>
          <w:ilvl w:val="0"/>
          <w:numId w:val="37"/>
        </w:numPr>
      </w:pPr>
      <w:r w:rsidRPr="00E521E1">
        <w:t>The Auditor is a member of a national</w:t>
      </w:r>
      <w:r w:rsidR="00D40576">
        <w:t>/international</w:t>
      </w:r>
      <w:r w:rsidRPr="00E521E1">
        <w:t xml:space="preserve"> accounting or auditing body or institution which in turn is a member of the International Federation of Accountants (IFAC).</w:t>
      </w:r>
    </w:p>
    <w:p w14:paraId="1F3475A9" w14:textId="01246E8C" w:rsidR="00E521E1" w:rsidRDefault="00E521E1" w:rsidP="00CE5826">
      <w:pPr>
        <w:pStyle w:val="ListParagraph"/>
        <w:numPr>
          <w:ilvl w:val="0"/>
          <w:numId w:val="37"/>
        </w:numPr>
      </w:pPr>
      <w:r w:rsidRPr="00E521E1">
        <w:t>The Auditor is a member of a national</w:t>
      </w:r>
      <w:r w:rsidR="00B850E4">
        <w:t>/international</w:t>
      </w:r>
      <w:r w:rsidRPr="00E521E1">
        <w:t xml:space="preserve"> accounting or auditing body or institution. Although this organisation is not member of the IFAC, the Auditor commits to undertake this expenditure audit in accordance with the IFAC standards and ethics.</w:t>
      </w:r>
    </w:p>
    <w:p w14:paraId="250E9455" w14:textId="37CE92EB" w:rsidR="00F16A50" w:rsidRDefault="00F16A50" w:rsidP="00DE60E9">
      <w:r>
        <w:t xml:space="preserve">The </w:t>
      </w:r>
      <w:r w:rsidR="00356D8F">
        <w:t xml:space="preserve">Contracting Authority </w:t>
      </w:r>
      <w:r w:rsidR="00970197">
        <w:t>is obliged to prove the qualification of the Auditor</w:t>
      </w:r>
      <w:r w:rsidR="007A0D3A">
        <w:t xml:space="preserve">. </w:t>
      </w:r>
    </w:p>
    <w:p w14:paraId="3A92A34B" w14:textId="52971CE1" w:rsidR="00891FD6" w:rsidRPr="004E5F59" w:rsidRDefault="00F617D0" w:rsidP="00683E09">
      <w:pPr>
        <w:pStyle w:val="Heading2"/>
      </w:pPr>
      <w:bookmarkStart w:id="17" w:name="_Toc172100988"/>
      <w:r w:rsidRPr="004E5F59">
        <w:t>Q</w:t>
      </w:r>
      <w:r w:rsidR="00891FD6" w:rsidRPr="004E5F59">
        <w:t>ualifications</w:t>
      </w:r>
      <w:bookmarkEnd w:id="17"/>
    </w:p>
    <w:p w14:paraId="268F585A" w14:textId="4FF9D79F" w:rsidR="00891FD6" w:rsidRPr="007E0850" w:rsidRDefault="00891FD6" w:rsidP="00DE60E9">
      <w:pPr>
        <w:rPr>
          <w:snapToGrid w:val="0"/>
          <w:lang w:val="en-US"/>
        </w:rPr>
      </w:pPr>
      <w:r w:rsidRPr="007E0850">
        <w:rPr>
          <w:snapToGrid w:val="0"/>
          <w:lang w:val="en-US"/>
        </w:rPr>
        <w:t xml:space="preserve">The </w:t>
      </w:r>
      <w:r>
        <w:rPr>
          <w:snapToGrid w:val="0"/>
          <w:lang w:val="en-US"/>
        </w:rPr>
        <w:t>Auditor</w:t>
      </w:r>
      <w:r w:rsidRPr="007E0850">
        <w:rPr>
          <w:snapToGrid w:val="0"/>
          <w:lang w:val="en-US"/>
        </w:rPr>
        <w:t xml:space="preserve"> </w:t>
      </w:r>
      <w:r>
        <w:rPr>
          <w:snapToGrid w:val="0"/>
          <w:lang w:val="en-US"/>
        </w:rPr>
        <w:t>has</w:t>
      </w:r>
      <w:r w:rsidRPr="007E0850">
        <w:rPr>
          <w:snapToGrid w:val="0"/>
          <w:lang w:val="en-US"/>
        </w:rPr>
        <w:t xml:space="preserve"> appropriate professional qualifications and suitable experience with IFAC standards and with experience in verifying financial information of </w:t>
      </w:r>
      <w:r w:rsidR="00CC116A">
        <w:rPr>
          <w:snapToGrid w:val="0"/>
          <w:lang w:val="en-US"/>
        </w:rPr>
        <w:t>projects</w:t>
      </w:r>
      <w:r w:rsidRPr="007E0850">
        <w:rPr>
          <w:snapToGrid w:val="0"/>
          <w:lang w:val="en-US"/>
        </w:rPr>
        <w:t xml:space="preserve"> comparable in size and complexity to the </w:t>
      </w:r>
      <w:r w:rsidR="00CC116A">
        <w:rPr>
          <w:snapToGrid w:val="0"/>
          <w:lang w:val="en-US"/>
        </w:rPr>
        <w:t>project subject to this audit</w:t>
      </w:r>
      <w:r w:rsidRPr="007E0850">
        <w:rPr>
          <w:snapToGrid w:val="0"/>
          <w:lang w:val="en-US"/>
        </w:rPr>
        <w:t xml:space="preserve">. In addition, the </w:t>
      </w:r>
      <w:r>
        <w:rPr>
          <w:snapToGrid w:val="0"/>
          <w:lang w:val="en-US"/>
        </w:rPr>
        <w:t>Auditor</w:t>
      </w:r>
      <w:r w:rsidRPr="007E0850">
        <w:rPr>
          <w:snapToGrid w:val="0"/>
          <w:lang w:val="en-US"/>
        </w:rPr>
        <w:t xml:space="preserve"> should</w:t>
      </w:r>
    </w:p>
    <w:p w14:paraId="643D41F2" w14:textId="5B056E4E" w:rsidR="00891FD6" w:rsidRPr="006234D7" w:rsidRDefault="00CE5826" w:rsidP="00CE5826">
      <w:pPr>
        <w:pStyle w:val="ListParagraph"/>
        <w:numPr>
          <w:ilvl w:val="0"/>
          <w:numId w:val="40"/>
        </w:numPr>
      </w:pPr>
      <w:r>
        <w:t>H</w:t>
      </w:r>
      <w:r w:rsidR="00BD6330" w:rsidRPr="006234D7">
        <w:t>ave e</w:t>
      </w:r>
      <w:r w:rsidR="00891FD6" w:rsidRPr="006234D7">
        <w:t xml:space="preserve">xperience with projects related to development cooperation funded by national and/or international donors and institutions. </w:t>
      </w:r>
    </w:p>
    <w:p w14:paraId="1D17C52C" w14:textId="26AA8537" w:rsidR="00891FD6" w:rsidRPr="006234D7" w:rsidRDefault="00CE5826" w:rsidP="00CE5826">
      <w:pPr>
        <w:pStyle w:val="ListParagraph"/>
        <w:numPr>
          <w:ilvl w:val="0"/>
          <w:numId w:val="40"/>
        </w:numPr>
      </w:pPr>
      <w:r>
        <w:t>H</w:t>
      </w:r>
      <w:r w:rsidR="00891FD6" w:rsidRPr="006234D7">
        <w:t xml:space="preserve">old a relevant university degree or professional qualification. </w:t>
      </w:r>
      <w:r w:rsidR="00EF64B9" w:rsidRPr="006234D7">
        <w:t xml:space="preserve">They </w:t>
      </w:r>
      <w:r w:rsidR="00891FD6" w:rsidRPr="006234D7">
        <w:t xml:space="preserve">should have at least 6 years of experience as a professional </w:t>
      </w:r>
      <w:r w:rsidR="004E5F59" w:rsidRPr="006234D7">
        <w:t>Auditor</w:t>
      </w:r>
      <w:r w:rsidR="00891FD6" w:rsidRPr="006234D7">
        <w:t xml:space="preserve"> or accountant in public audit practice including relevant managerial experience of leading audit teams.</w:t>
      </w:r>
    </w:p>
    <w:p w14:paraId="0F06E38D" w14:textId="4A29FE6D" w:rsidR="005F3819" w:rsidRPr="006234D7" w:rsidRDefault="005F3819" w:rsidP="00CE5826">
      <w:pPr>
        <w:pStyle w:val="ListParagraph"/>
        <w:numPr>
          <w:ilvl w:val="0"/>
          <w:numId w:val="40"/>
        </w:numPr>
      </w:pPr>
      <w:r w:rsidRPr="006234D7">
        <w:t>Experience with GFFO grant auditing is a</w:t>
      </w:r>
      <w:r w:rsidR="00EA2813" w:rsidRPr="006234D7">
        <w:t>n advantage</w:t>
      </w:r>
      <w:r w:rsidRPr="006234D7">
        <w:t>.</w:t>
      </w:r>
    </w:p>
    <w:p w14:paraId="350D358E" w14:textId="47A89937" w:rsidR="00E521E1" w:rsidRDefault="005F3819" w:rsidP="00DE60E9">
      <w:pPr>
        <w:pStyle w:val="ListParagraph"/>
        <w:numPr>
          <w:ilvl w:val="0"/>
          <w:numId w:val="40"/>
        </w:numPr>
      </w:pPr>
      <w:r w:rsidRPr="006234D7">
        <w:t>Persons with disabilities are encouraged to apply.</w:t>
      </w:r>
    </w:p>
    <w:p w14:paraId="2A681EEF" w14:textId="16FBD875" w:rsidR="00F42CFC" w:rsidRPr="00676342" w:rsidRDefault="00F42CFC" w:rsidP="00F42CFC">
      <w:pPr>
        <w:pStyle w:val="ListParagraph"/>
        <w:numPr>
          <w:ilvl w:val="0"/>
          <w:numId w:val="40"/>
        </w:numPr>
      </w:pPr>
      <w:r w:rsidRPr="00676342">
        <w:t xml:space="preserve">Independent from </w:t>
      </w:r>
      <w:r>
        <w:t>all the parties.</w:t>
      </w:r>
      <w:r w:rsidRPr="00676342">
        <w:t xml:space="preserve"> </w:t>
      </w:r>
    </w:p>
    <w:p w14:paraId="777770E4" w14:textId="77777777" w:rsidR="00F42CFC" w:rsidRPr="00676342" w:rsidRDefault="00F42CFC" w:rsidP="00F42CFC">
      <w:pPr>
        <w:pStyle w:val="ListParagraph"/>
        <w:numPr>
          <w:ilvl w:val="0"/>
          <w:numId w:val="40"/>
        </w:numPr>
      </w:pPr>
      <w:r w:rsidRPr="00676342">
        <w:t xml:space="preserve">Fluency in English. </w:t>
      </w:r>
    </w:p>
    <w:p w14:paraId="3C32D244" w14:textId="77777777" w:rsidR="00F42CFC" w:rsidRPr="00676342" w:rsidRDefault="00F42CFC" w:rsidP="00F42CFC">
      <w:pPr>
        <w:pStyle w:val="ListParagraph"/>
        <w:numPr>
          <w:ilvl w:val="0"/>
          <w:numId w:val="40"/>
        </w:numPr>
      </w:pPr>
      <w:r w:rsidRPr="00676342">
        <w:t>Fluency in Ukrainian an advantage, as many documents to be examined would be in Ukrainian.</w:t>
      </w:r>
    </w:p>
    <w:p w14:paraId="1EB7F39A" w14:textId="732A0921" w:rsidR="003722EC" w:rsidRDefault="00484717" w:rsidP="00683E09">
      <w:pPr>
        <w:pStyle w:val="Heading1"/>
      </w:pPr>
      <w:bookmarkStart w:id="18" w:name="_Toc10026193"/>
      <w:bookmarkStart w:id="19" w:name="_Toc10026254"/>
      <w:bookmarkStart w:id="20" w:name="_Toc172100989"/>
      <w:bookmarkStart w:id="21" w:name="_Toc173417191"/>
      <w:r w:rsidRPr="00484717">
        <w:t xml:space="preserve">Duties of the Reporting </w:t>
      </w:r>
      <w:bookmarkEnd w:id="18"/>
      <w:bookmarkEnd w:id="19"/>
      <w:bookmarkEnd w:id="20"/>
      <w:r w:rsidR="009202C2">
        <w:t>Entities</w:t>
      </w:r>
      <w:bookmarkEnd w:id="21"/>
    </w:p>
    <w:p w14:paraId="48861657" w14:textId="77777777" w:rsidR="0026019D" w:rsidRDefault="0026019D" w:rsidP="00DE60E9"/>
    <w:p w14:paraId="4CC295C6" w14:textId="63CB209B" w:rsidR="0026019D" w:rsidRPr="00317D8C" w:rsidRDefault="0026019D" w:rsidP="00DE60E9">
      <w:pPr>
        <w:rPr>
          <w:highlight w:val="yellow"/>
        </w:rPr>
      </w:pPr>
      <w:r w:rsidRPr="00317D8C">
        <w:rPr>
          <w:highlight w:val="yellow"/>
        </w:rPr>
        <w:t xml:space="preserve">It is important to note that 100% of </w:t>
      </w:r>
      <w:r w:rsidR="00354C1C" w:rsidRPr="00317D8C">
        <w:rPr>
          <w:highlight w:val="yellow"/>
        </w:rPr>
        <w:t xml:space="preserve">documents, transactions and staff lists have been completed, reviewed, corrected and </w:t>
      </w:r>
      <w:r w:rsidR="00AA3AF6" w:rsidRPr="00317D8C">
        <w:rPr>
          <w:highlight w:val="yellow"/>
        </w:rPr>
        <w:t xml:space="preserve">are deemed 100% in compliance as the result of an </w:t>
      </w:r>
      <w:r w:rsidR="001F5760" w:rsidRPr="00317D8C">
        <w:rPr>
          <w:highlight w:val="yellow"/>
        </w:rPr>
        <w:t xml:space="preserve">internal </w:t>
      </w:r>
      <w:r w:rsidR="00AA3AF6" w:rsidRPr="00317D8C">
        <w:rPr>
          <w:highlight w:val="yellow"/>
        </w:rPr>
        <w:t>EDF finance and administrative audit.</w:t>
      </w:r>
    </w:p>
    <w:p w14:paraId="0807CECA" w14:textId="34DF014D" w:rsidR="001F5760" w:rsidRDefault="001F5760" w:rsidP="00DE60E9">
      <w:r w:rsidRPr="00317D8C">
        <w:rPr>
          <w:highlight w:val="yellow"/>
        </w:rPr>
        <w:t>The total of the project is 4.6 million euros</w:t>
      </w:r>
      <w:r w:rsidR="00CF1BD6" w:rsidRPr="00317D8C">
        <w:rPr>
          <w:highlight w:val="yellow"/>
        </w:rPr>
        <w:t xml:space="preserve"> over 30 months, and 37 staff positions</w:t>
      </w:r>
      <w:r w:rsidR="00A05957" w:rsidRPr="00317D8C">
        <w:rPr>
          <w:highlight w:val="yellow"/>
        </w:rPr>
        <w:t xml:space="preserve"> have been authorised.</w:t>
      </w:r>
      <w:r w:rsidR="00A05957">
        <w:t xml:space="preserve"> </w:t>
      </w:r>
    </w:p>
    <w:p w14:paraId="1E61BD12" w14:textId="4601C3D5" w:rsidR="003722EC" w:rsidRPr="00B2712A" w:rsidRDefault="003722EC" w:rsidP="00DE60E9">
      <w:r w:rsidRPr="00B2712A">
        <w:t xml:space="preserve">The </w:t>
      </w:r>
      <w:r w:rsidR="00F74243" w:rsidRPr="00B2712A">
        <w:t xml:space="preserve">duties of the </w:t>
      </w:r>
      <w:r w:rsidR="00CC617E">
        <w:t xml:space="preserve">Reporting </w:t>
      </w:r>
      <w:r w:rsidR="009202C2">
        <w:t>Entities</w:t>
      </w:r>
      <w:r w:rsidRPr="00B2712A">
        <w:t xml:space="preserve"> </w:t>
      </w:r>
      <w:r w:rsidR="00F74243" w:rsidRPr="00B2712A">
        <w:t>include the following:</w:t>
      </w:r>
    </w:p>
    <w:p w14:paraId="37B94381" w14:textId="4EB4611C" w:rsidR="00032C32" w:rsidRPr="002668AA" w:rsidRDefault="00F87DC2" w:rsidP="0092249E">
      <w:pPr>
        <w:pStyle w:val="ListParagraph"/>
        <w:numPr>
          <w:ilvl w:val="0"/>
          <w:numId w:val="42"/>
        </w:numPr>
      </w:pPr>
      <w:r w:rsidRPr="002668AA">
        <w:t>T</w:t>
      </w:r>
      <w:r w:rsidR="000D1F2D" w:rsidRPr="002668AA">
        <w:t xml:space="preserve">o prepare the </w:t>
      </w:r>
      <w:r w:rsidR="006026A5" w:rsidRPr="002668AA">
        <w:t xml:space="preserve">project accounting, </w:t>
      </w:r>
      <w:r w:rsidR="001D109F" w:rsidRPr="002668AA">
        <w:t xml:space="preserve">annual </w:t>
      </w:r>
      <w:r w:rsidR="00D616A2" w:rsidRPr="002668AA">
        <w:t xml:space="preserve">and final </w:t>
      </w:r>
      <w:r w:rsidR="001D109F" w:rsidRPr="002668AA">
        <w:t xml:space="preserve">financial statement </w:t>
      </w:r>
      <w:r w:rsidR="00854482" w:rsidRPr="002668AA">
        <w:t xml:space="preserve">(Template of </w:t>
      </w:r>
      <w:r w:rsidR="00D616A2" w:rsidRPr="002668AA">
        <w:t xml:space="preserve">Annual </w:t>
      </w:r>
      <w:r w:rsidR="00854482" w:rsidRPr="002668AA">
        <w:t xml:space="preserve">Financial Statement see Annex </w:t>
      </w:r>
      <w:r w:rsidR="00D616A2" w:rsidRPr="002668AA">
        <w:t>1 and Final Financial Statement see Annex 2</w:t>
      </w:r>
      <w:r w:rsidR="00854482" w:rsidRPr="002668AA">
        <w:t xml:space="preserve">) </w:t>
      </w:r>
      <w:r w:rsidR="001D109F" w:rsidRPr="002668AA">
        <w:t>with the voucher</w:t>
      </w:r>
      <w:r w:rsidR="00FE75FF" w:rsidRPr="002668AA">
        <w:t xml:space="preserve"> lists and all related project documentation </w:t>
      </w:r>
      <w:r w:rsidR="00643F0E" w:rsidRPr="002668AA">
        <w:t>in time so that the audit can take place</w:t>
      </w:r>
      <w:r w:rsidR="00032C32" w:rsidRPr="002668AA">
        <w:t xml:space="preserve">. </w:t>
      </w:r>
    </w:p>
    <w:p w14:paraId="16098FD2" w14:textId="04AEF854" w:rsidR="00841530" w:rsidRDefault="00032C32" w:rsidP="0092249E">
      <w:pPr>
        <w:pStyle w:val="ListParagraph"/>
      </w:pPr>
      <w:r w:rsidRPr="007F151E">
        <w:t>T</w:t>
      </w:r>
      <w:r w:rsidR="00493E2C" w:rsidRPr="007F151E">
        <w:t xml:space="preserve">o provide </w:t>
      </w:r>
      <w:r w:rsidR="00C76DCD" w:rsidRPr="007F151E">
        <w:t xml:space="preserve">the </w:t>
      </w:r>
      <w:r w:rsidR="00DC5D21" w:rsidRPr="007F151E">
        <w:t>A</w:t>
      </w:r>
      <w:r w:rsidR="00C76DCD" w:rsidRPr="007F151E">
        <w:t xml:space="preserve">uditor with </w:t>
      </w:r>
      <w:r w:rsidR="00493E2C" w:rsidRPr="007F151E">
        <w:t>the annual</w:t>
      </w:r>
      <w:r w:rsidR="002A1AC7" w:rsidRPr="007F151E">
        <w:t xml:space="preserve"> and </w:t>
      </w:r>
      <w:r w:rsidR="00AE68BC" w:rsidRPr="007F151E">
        <w:t xml:space="preserve">final </w:t>
      </w:r>
      <w:r w:rsidR="00493E2C" w:rsidRPr="007F151E">
        <w:t>financial statement</w:t>
      </w:r>
      <w:r w:rsidR="002A1AC7" w:rsidRPr="007F151E">
        <w:t>s</w:t>
      </w:r>
      <w:r w:rsidR="00493E2C" w:rsidRPr="007F151E">
        <w:t xml:space="preserve"> and voucher</w:t>
      </w:r>
      <w:r w:rsidR="00707D5A" w:rsidRPr="007F151E">
        <w:t xml:space="preserve"> </w:t>
      </w:r>
      <w:r w:rsidR="00493E2C" w:rsidRPr="007F151E">
        <w:t>lists which have been</w:t>
      </w:r>
      <w:r w:rsidR="00B42E2E" w:rsidRPr="007F151E">
        <w:t xml:space="preserve"> prechecked </w:t>
      </w:r>
      <w:r w:rsidR="00317F72" w:rsidRPr="007F151E">
        <w:t xml:space="preserve">by </w:t>
      </w:r>
      <w:r w:rsidR="00EE1D6D" w:rsidRPr="007F151E">
        <w:t xml:space="preserve">the </w:t>
      </w:r>
      <w:r w:rsidR="00F84D8A" w:rsidRPr="007F151E">
        <w:t xml:space="preserve">Contracting Authority </w:t>
      </w:r>
      <w:r w:rsidR="00317F72" w:rsidRPr="007F151E">
        <w:t>for</w:t>
      </w:r>
      <w:r w:rsidR="00B42E2E" w:rsidRPr="007F151E">
        <w:t xml:space="preserve"> the </w:t>
      </w:r>
      <w:r w:rsidR="00317F72" w:rsidRPr="007F151E">
        <w:t>preparation</w:t>
      </w:r>
      <w:r w:rsidR="00B42E2E" w:rsidRPr="007F151E">
        <w:t xml:space="preserve"> of the audit</w:t>
      </w:r>
      <w:r w:rsidR="00DC5D21" w:rsidRPr="007F151E">
        <w:t>.</w:t>
      </w:r>
      <w:r w:rsidR="00317F72" w:rsidRPr="007F151E">
        <w:t xml:space="preserve"> </w:t>
      </w:r>
      <w:r w:rsidR="009D598E" w:rsidRPr="007F151E">
        <w:t xml:space="preserve">Only the </w:t>
      </w:r>
      <w:r w:rsidR="00226E8A" w:rsidRPr="007F151E">
        <w:t xml:space="preserve">version approved by the </w:t>
      </w:r>
      <w:r w:rsidR="005744CC">
        <w:t>Contracting</w:t>
      </w:r>
      <w:r w:rsidR="00F84D8A" w:rsidRPr="007F151E">
        <w:t xml:space="preserve"> Authority </w:t>
      </w:r>
      <w:r w:rsidR="007E74D5" w:rsidRPr="007F151E">
        <w:t>may</w:t>
      </w:r>
      <w:r w:rsidR="00226E8A" w:rsidRPr="007F151E">
        <w:t xml:space="preserve"> be used for the audit report.</w:t>
      </w:r>
    </w:p>
    <w:p w14:paraId="6C7FA0BE" w14:textId="2FC338E0" w:rsidR="001F2B75" w:rsidRPr="00D208C2" w:rsidRDefault="00F87DC2" w:rsidP="0092249E">
      <w:pPr>
        <w:pStyle w:val="ListParagraph"/>
        <w:numPr>
          <w:ilvl w:val="1"/>
          <w:numId w:val="41"/>
        </w:numPr>
      </w:pPr>
      <w:r w:rsidRPr="007F151E">
        <w:t>T</w:t>
      </w:r>
      <w:r w:rsidR="00317F72" w:rsidRPr="007F151E">
        <w:t xml:space="preserve">o </w:t>
      </w:r>
      <w:r w:rsidR="003D6119" w:rsidRPr="007F151E">
        <w:t xml:space="preserve">provide access to all legal documents, correspondence, bank statements and any other information associated </w:t>
      </w:r>
      <w:r w:rsidR="00C64A2B" w:rsidRPr="007F151E">
        <w:t>with the project during the auditing period</w:t>
      </w:r>
      <w:r w:rsidR="00233197" w:rsidRPr="007F151E">
        <w:t xml:space="preserve">. This includes the following documents: </w:t>
      </w:r>
      <w:r w:rsidR="005400F5" w:rsidRPr="00D208C2">
        <w:t xml:space="preserve">Project Full Proposal </w:t>
      </w:r>
    </w:p>
    <w:p w14:paraId="774685F7" w14:textId="7BFF896C" w:rsidR="001F2B75" w:rsidRPr="00D208C2" w:rsidRDefault="005400F5" w:rsidP="0092249E">
      <w:pPr>
        <w:pStyle w:val="ListParagraph"/>
        <w:numPr>
          <w:ilvl w:val="1"/>
          <w:numId w:val="41"/>
        </w:numPr>
      </w:pPr>
      <w:r w:rsidRPr="00D208C2">
        <w:t>Project Contract with approved Budget</w:t>
      </w:r>
      <w:r w:rsidR="005A5206">
        <w:t xml:space="preserve"> and all other annexes</w:t>
      </w:r>
    </w:p>
    <w:p w14:paraId="678E5920" w14:textId="0D972EA0" w:rsidR="001F2B75" w:rsidRPr="00D208C2" w:rsidRDefault="00E73AC6" w:rsidP="0092249E">
      <w:pPr>
        <w:pStyle w:val="ListParagraph"/>
        <w:numPr>
          <w:ilvl w:val="1"/>
          <w:numId w:val="41"/>
        </w:numPr>
      </w:pPr>
      <w:r w:rsidRPr="00D208C2">
        <w:t>Revised Budgets (if any)</w:t>
      </w:r>
    </w:p>
    <w:p w14:paraId="6A449183" w14:textId="4D865779" w:rsidR="001F2B75" w:rsidRPr="00D208C2" w:rsidRDefault="00EF4D0E" w:rsidP="0092249E">
      <w:pPr>
        <w:pStyle w:val="ListParagraph"/>
        <w:numPr>
          <w:ilvl w:val="1"/>
          <w:numId w:val="41"/>
        </w:numPr>
      </w:pPr>
      <w:r w:rsidRPr="00D208C2">
        <w:lastRenderedPageBreak/>
        <w:t>All</w:t>
      </w:r>
      <w:r w:rsidR="00B70642" w:rsidRPr="00D208C2">
        <w:t xml:space="preserve"> projec</w:t>
      </w:r>
      <w:r w:rsidR="00163A4D" w:rsidRPr="00D208C2">
        <w:t>t-related vouch</w:t>
      </w:r>
      <w:r w:rsidR="00CC7963" w:rsidRPr="00D208C2">
        <w:t>ers (for income, expenditures, transfers, currency exchange, etc.)</w:t>
      </w:r>
      <w:r w:rsidR="001F2B75" w:rsidRPr="00D208C2">
        <w:t xml:space="preserve"> </w:t>
      </w:r>
    </w:p>
    <w:p w14:paraId="33DAA8EA" w14:textId="4F79F9D1" w:rsidR="005F3AE0" w:rsidRPr="00D208C2" w:rsidRDefault="00CC7963" w:rsidP="0092249E">
      <w:pPr>
        <w:pStyle w:val="ListParagraph"/>
        <w:numPr>
          <w:ilvl w:val="1"/>
          <w:numId w:val="41"/>
        </w:numPr>
      </w:pPr>
      <w:r w:rsidRPr="00D208C2">
        <w:t>All project-related</w:t>
      </w:r>
      <w:r w:rsidR="008C6130" w:rsidRPr="00D208C2">
        <w:t xml:space="preserve"> contract</w:t>
      </w:r>
      <w:r w:rsidR="003375DF" w:rsidRPr="00D208C2">
        <w:t>s</w:t>
      </w:r>
      <w:r w:rsidR="001F2B75" w:rsidRPr="00D208C2">
        <w:t xml:space="preserve"> (</w:t>
      </w:r>
      <w:r w:rsidR="008C6130" w:rsidRPr="00D208C2">
        <w:t xml:space="preserve">staff and consultant contracts, </w:t>
      </w:r>
      <w:r w:rsidR="005F3AE0" w:rsidRPr="00D208C2">
        <w:t>rent contracts, contracts with constructors etc.</w:t>
      </w:r>
    </w:p>
    <w:p w14:paraId="08F19466" w14:textId="5166DF57" w:rsidR="001F2B75" w:rsidRPr="00D208C2" w:rsidRDefault="005F3AE0" w:rsidP="0092249E">
      <w:pPr>
        <w:pStyle w:val="ListParagraph"/>
        <w:numPr>
          <w:ilvl w:val="1"/>
          <w:numId w:val="41"/>
        </w:numPr>
      </w:pPr>
      <w:r w:rsidRPr="00D208C2">
        <w:t xml:space="preserve">All project-related procurement documents </w:t>
      </w:r>
      <w:r w:rsidR="007A5629" w:rsidRPr="00D208C2">
        <w:t xml:space="preserve">including </w:t>
      </w:r>
      <w:r w:rsidR="003375DF" w:rsidRPr="00D208C2">
        <w:t>procurement award notices</w:t>
      </w:r>
    </w:p>
    <w:p w14:paraId="2C2C484D" w14:textId="548EB9EF" w:rsidR="001F2B75" w:rsidRPr="00D208C2" w:rsidRDefault="00BA66CC" w:rsidP="0092249E">
      <w:pPr>
        <w:pStyle w:val="ListParagraph"/>
        <w:numPr>
          <w:ilvl w:val="1"/>
          <w:numId w:val="41"/>
        </w:numPr>
      </w:pPr>
      <w:r w:rsidRPr="00D208C2">
        <w:t>All further project-related documents necessary for the auditor</w:t>
      </w:r>
    </w:p>
    <w:p w14:paraId="6E628235" w14:textId="4C220E8E" w:rsidR="00077C16" w:rsidRPr="00B13A7A" w:rsidRDefault="00D208C2" w:rsidP="0092249E">
      <w:pPr>
        <w:pStyle w:val="ListParagraph"/>
      </w:pPr>
      <w:r w:rsidRPr="00B13A7A">
        <w:t>T</w:t>
      </w:r>
      <w:r w:rsidR="00077C16" w:rsidRPr="00B13A7A">
        <w:t xml:space="preserve">o coordinate </w:t>
      </w:r>
      <w:r w:rsidR="03AA66EF" w:rsidRPr="00B13A7A">
        <w:t xml:space="preserve">an </w:t>
      </w:r>
      <w:r w:rsidR="00077C16" w:rsidRPr="00B13A7A">
        <w:t>Auditors</w:t>
      </w:r>
      <w:r w:rsidR="00EF64B9">
        <w:t xml:space="preserve"> site</w:t>
      </w:r>
      <w:r w:rsidR="00EF64B9" w:rsidRPr="00B13A7A">
        <w:t xml:space="preserve"> </w:t>
      </w:r>
      <w:r w:rsidR="00077C16" w:rsidRPr="00B13A7A">
        <w:t xml:space="preserve">visit to ensure that </w:t>
      </w:r>
      <w:r w:rsidR="008641EB">
        <w:t>t</w:t>
      </w:r>
      <w:r w:rsidR="003128E6">
        <w:t>hey</w:t>
      </w:r>
      <w:r w:rsidR="003128E6" w:rsidRPr="00B13A7A">
        <w:t xml:space="preserve"> </w:t>
      </w:r>
      <w:r w:rsidR="00077C16" w:rsidRPr="00B13A7A">
        <w:t>can inspect all equipment/activities agreed during the preparatory meeting:</w:t>
      </w:r>
    </w:p>
    <w:p w14:paraId="250D950E" w14:textId="1427A27F" w:rsidR="00F809FD" w:rsidRPr="00C457AC" w:rsidRDefault="00F87DC2" w:rsidP="0092249E">
      <w:pPr>
        <w:pStyle w:val="ListParagraph"/>
      </w:pPr>
      <w:r w:rsidRPr="00B13A7A">
        <w:t>T</w:t>
      </w:r>
      <w:r w:rsidR="00707D5A" w:rsidRPr="00B13A7A">
        <w:t xml:space="preserve">o </w:t>
      </w:r>
      <w:r w:rsidR="00B61717" w:rsidRPr="00B13A7A">
        <w:t>provide a</w:t>
      </w:r>
      <w:r w:rsidR="008540BE" w:rsidRPr="00B13A7A">
        <w:t xml:space="preserve"> </w:t>
      </w:r>
      <w:r w:rsidR="00EF785D" w:rsidRPr="00B13A7A">
        <w:t>management response</w:t>
      </w:r>
      <w:r w:rsidR="00B61717" w:rsidRPr="00B13A7A">
        <w:t xml:space="preserve"> to </w:t>
      </w:r>
      <w:r w:rsidR="008540BE" w:rsidRPr="00B13A7A">
        <w:t xml:space="preserve">the </w:t>
      </w:r>
      <w:r w:rsidR="004E5F59" w:rsidRPr="00B13A7A">
        <w:t>Auditor</w:t>
      </w:r>
      <w:r w:rsidR="00152F69" w:rsidRPr="00B13A7A">
        <w:t>’</w:t>
      </w:r>
      <w:r w:rsidR="008540BE" w:rsidRPr="00B13A7A">
        <w:t xml:space="preserve">s observations </w:t>
      </w:r>
      <w:r w:rsidR="00042522" w:rsidRPr="00B13A7A">
        <w:t xml:space="preserve">that were </w:t>
      </w:r>
      <w:r w:rsidR="0006093D" w:rsidRPr="00B13A7A">
        <w:t>made</w:t>
      </w:r>
      <w:r w:rsidR="00042522" w:rsidRPr="00B13A7A">
        <w:t xml:space="preserve"> during the audit</w:t>
      </w:r>
      <w:r w:rsidR="004A5009" w:rsidRPr="00B13A7A">
        <w:t xml:space="preserve"> </w:t>
      </w:r>
      <w:r w:rsidR="00E37700" w:rsidRPr="00B13A7A">
        <w:t>within the given time</w:t>
      </w:r>
      <w:r w:rsidR="00CA3303" w:rsidRPr="00B13A7A">
        <w:t xml:space="preserve">frame </w:t>
      </w:r>
      <w:r w:rsidR="00E424AC" w:rsidRPr="00B13A7A">
        <w:t xml:space="preserve">stipulated in </w:t>
      </w:r>
      <w:r w:rsidR="00E03B31" w:rsidRPr="00B13A7A">
        <w:t>Section 8</w:t>
      </w:r>
      <w:r w:rsidR="00935C0F">
        <w:t>.</w:t>
      </w:r>
    </w:p>
    <w:p w14:paraId="7EFC54BD" w14:textId="69D57085" w:rsidR="00F809FD" w:rsidRPr="00C457AC" w:rsidRDefault="00F809FD" w:rsidP="00683E09">
      <w:pPr>
        <w:pStyle w:val="Heading1"/>
      </w:pPr>
      <w:bookmarkStart w:id="22" w:name="_Toc172100990"/>
      <w:bookmarkStart w:id="23" w:name="_Toc173417192"/>
      <w:r w:rsidRPr="00C457AC">
        <w:t>Task of the Auditor</w:t>
      </w:r>
      <w:bookmarkEnd w:id="22"/>
      <w:bookmarkEnd w:id="23"/>
      <w:r w:rsidRPr="00C457AC">
        <w:t xml:space="preserve"> </w:t>
      </w:r>
    </w:p>
    <w:p w14:paraId="01FD02DF" w14:textId="7427628D" w:rsidR="00F67DC2" w:rsidRPr="00C457AC" w:rsidRDefault="00317D8C" w:rsidP="00DE60E9">
      <w:r>
        <w:rPr>
          <w:highlight w:val="yellow"/>
        </w:rPr>
        <w:t xml:space="preserve">The audit </w:t>
      </w:r>
      <w:r w:rsidRPr="00317D8C">
        <w:rPr>
          <w:highlight w:val="yellow"/>
        </w:rPr>
        <w:t>does not need to be necessarily</w:t>
      </w:r>
      <w:r>
        <w:rPr>
          <w:highlight w:val="yellow"/>
        </w:rPr>
        <w:t xml:space="preserve"> conducted at the project locations. </w:t>
      </w:r>
      <w:r>
        <w:t xml:space="preserve">XXX </w:t>
      </w:r>
      <w:r w:rsidR="00F67DC2" w:rsidRPr="5391B0CF">
        <w:t xml:space="preserve">The auditor’s assignment includes the following tasks: </w:t>
      </w:r>
    </w:p>
    <w:p w14:paraId="6263D4BD" w14:textId="1BD7FCD8" w:rsidR="00F67DC2" w:rsidRPr="00B2712A" w:rsidRDefault="00EF19F2" w:rsidP="003670BA">
      <w:pPr>
        <w:pStyle w:val="ListParagraph"/>
        <w:numPr>
          <w:ilvl w:val="0"/>
          <w:numId w:val="44"/>
        </w:numPr>
      </w:pPr>
      <w:r w:rsidRPr="00E32E2E">
        <w:t>T</w:t>
      </w:r>
      <w:r w:rsidR="00F67DC2" w:rsidRPr="00E32E2E">
        <w:t xml:space="preserve">o examine whether </w:t>
      </w:r>
      <w:r w:rsidRPr="00E32E2E">
        <w:t>a</w:t>
      </w:r>
      <w:r w:rsidR="00F67DC2" w:rsidRPr="00E32E2E">
        <w:t xml:space="preserve">ll project funds have been used in accordance with the conditions </w:t>
      </w:r>
      <w:r w:rsidR="00F225C8" w:rsidRPr="00E32E2E">
        <w:t>stipulated in the</w:t>
      </w:r>
      <w:r w:rsidR="00A177D1" w:rsidRPr="00E32E2E">
        <w:t xml:space="preserve"> </w:t>
      </w:r>
      <w:r w:rsidR="005B6867" w:rsidRPr="00E32E2E">
        <w:t xml:space="preserve">project </w:t>
      </w:r>
      <w:r w:rsidR="00A177D1" w:rsidRPr="00E32E2E">
        <w:t xml:space="preserve">documents listed above under </w:t>
      </w:r>
      <w:r w:rsidR="00A177D1" w:rsidRPr="003670BA">
        <w:rPr>
          <w:bCs/>
        </w:rPr>
        <w:t>5.</w:t>
      </w:r>
      <w:r w:rsidR="00EE1C56" w:rsidRPr="003670BA">
        <w:rPr>
          <w:bCs/>
        </w:rPr>
        <w:t>c</w:t>
      </w:r>
      <w:r w:rsidR="00A177D1" w:rsidRPr="003670BA">
        <w:rPr>
          <w:bCs/>
        </w:rPr>
        <w:t xml:space="preserve">. </w:t>
      </w:r>
      <w:r w:rsidR="00F67DC2" w:rsidRPr="00E32E2E">
        <w:t>with</w:t>
      </w:r>
      <w:r w:rsidR="00F67DC2" w:rsidRPr="00B2712A">
        <w:t xml:space="preserve"> due attention to principles of economy and efficiency, and only for purposes for which financing was </w:t>
      </w:r>
      <w:r w:rsidR="00E22949">
        <w:t>granted</w:t>
      </w:r>
      <w:r w:rsidR="00F67DC2" w:rsidRPr="00B2712A">
        <w:t>.</w:t>
      </w:r>
    </w:p>
    <w:p w14:paraId="2AE54B8D" w14:textId="6CD92545" w:rsidR="00F67DC2" w:rsidRPr="00B2712A" w:rsidRDefault="00EF19F2" w:rsidP="003670BA">
      <w:pPr>
        <w:pStyle w:val="ListParagraph"/>
      </w:pPr>
      <w:r w:rsidRPr="00B2712A">
        <w:t>To examine whether i</w:t>
      </w:r>
      <w:r w:rsidR="00F67DC2" w:rsidRPr="00B2712A">
        <w:t xml:space="preserve">nternal administrative and financial control measures are adequate and compliant with local laws and donor’s requirements as stipulated in </w:t>
      </w:r>
      <w:r w:rsidR="0070737E">
        <w:t xml:space="preserve">the </w:t>
      </w:r>
      <w:r w:rsidR="00DD0309">
        <w:t>documents listed under 5.c.</w:t>
      </w:r>
    </w:p>
    <w:p w14:paraId="6CD3EC33" w14:textId="4031DED6" w:rsidR="00F67DC2" w:rsidRPr="00B2712A" w:rsidRDefault="00EF19F2" w:rsidP="003670BA">
      <w:pPr>
        <w:pStyle w:val="ListParagraph"/>
      </w:pPr>
      <w:r w:rsidRPr="00B2712A">
        <w:t>To examine whether t</w:t>
      </w:r>
      <w:r w:rsidR="00F67DC2" w:rsidRPr="00B2712A">
        <w:t xml:space="preserve">he project accounts have been prepared in accordance with consistently applied International Accounting Standards and </w:t>
      </w:r>
      <w:r w:rsidR="008B47F2">
        <w:t xml:space="preserve">whether they </w:t>
      </w:r>
      <w:r w:rsidR="00F67DC2" w:rsidRPr="00B2712A">
        <w:t xml:space="preserve">give a true and fair view of the financial situation of the project and </w:t>
      </w:r>
      <w:r w:rsidR="00174797">
        <w:t>its</w:t>
      </w:r>
      <w:r w:rsidR="00F67DC2" w:rsidRPr="00B2712A">
        <w:t xml:space="preserve"> resources and expenditures.</w:t>
      </w:r>
    </w:p>
    <w:p w14:paraId="0140B266" w14:textId="70702AD4" w:rsidR="00474EAD" w:rsidRDefault="00E96B5B" w:rsidP="003670BA">
      <w:pPr>
        <w:pStyle w:val="ListParagraph"/>
      </w:pPr>
      <w:r w:rsidRPr="5391B0CF">
        <w:t xml:space="preserve">To examine the bank account opened specifically for the project and any further bank accounts on which the project funds are administered and show the balance of project funds via used bank accounts. </w:t>
      </w:r>
    </w:p>
    <w:p w14:paraId="4815FB30" w14:textId="23D84401" w:rsidR="0001740D" w:rsidRPr="00E71E52" w:rsidRDefault="00F67DC2" w:rsidP="003670BA">
      <w:pPr>
        <w:pStyle w:val="ListParagraph"/>
      </w:pPr>
      <w:r w:rsidRPr="5391B0CF">
        <w:t xml:space="preserve">To examine </w:t>
      </w:r>
      <w:r w:rsidR="0028087B" w:rsidRPr="5391B0CF">
        <w:t xml:space="preserve">whether </w:t>
      </w:r>
      <w:r w:rsidRPr="5391B0CF">
        <w:t xml:space="preserve">the project bookkeeping accounts with </w:t>
      </w:r>
      <w:r w:rsidR="00D26D59" w:rsidRPr="5391B0CF">
        <w:t xml:space="preserve">all vouchers, </w:t>
      </w:r>
      <w:r w:rsidRPr="5391B0CF">
        <w:t xml:space="preserve">supporting documents, records and accounts have been properly kept and correctly filed on </w:t>
      </w:r>
      <w:r w:rsidRPr="003670BA">
        <w:rPr>
          <w:b/>
          <w:bCs/>
        </w:rPr>
        <w:t>cash book basis</w:t>
      </w:r>
      <w:r w:rsidR="003E4A12">
        <w:rPr>
          <w:b/>
          <w:bCs/>
        </w:rPr>
        <w:t xml:space="preserve">, </w:t>
      </w:r>
      <w:r w:rsidR="003E4A12" w:rsidRPr="00317D8C">
        <w:rPr>
          <w:b/>
          <w:bCs/>
          <w:highlight w:val="yellow"/>
        </w:rPr>
        <w:t>where it is used</w:t>
      </w:r>
      <w:r w:rsidRPr="5391B0CF">
        <w:t>.</w:t>
      </w:r>
      <w:r w:rsidR="00342B72" w:rsidRPr="5391B0CF">
        <w:t xml:space="preserve"> </w:t>
      </w:r>
      <w:r w:rsidR="00E71E52" w:rsidRPr="00E71E52">
        <w:t xml:space="preserve">It is expected that the auditor will </w:t>
      </w:r>
      <w:r w:rsidR="00E71E52">
        <w:t xml:space="preserve">report on 100% of all supporting documents </w:t>
      </w:r>
      <w:r w:rsidR="006F1AEA">
        <w:t xml:space="preserve">whilst using a </w:t>
      </w:r>
      <w:r w:rsidR="006F1AEA" w:rsidRPr="00317D8C">
        <w:rPr>
          <w:i/>
          <w:iCs/>
        </w:rPr>
        <w:t>representative audit sampling</w:t>
      </w:r>
      <w:r w:rsidR="006F1AEA">
        <w:t xml:space="preserve"> method most suited and negotiable at contract. </w:t>
      </w:r>
    </w:p>
    <w:p w14:paraId="32A01695" w14:textId="6805B5CB" w:rsidR="0001740D" w:rsidRDefault="00EF19F2" w:rsidP="003670BA">
      <w:pPr>
        <w:pStyle w:val="ListParagraph"/>
      </w:pPr>
      <w:r w:rsidRPr="00E5051C">
        <w:t>T</w:t>
      </w:r>
      <w:r w:rsidR="00F67DC2" w:rsidRPr="00E5051C">
        <w:t xml:space="preserve">o examine </w:t>
      </w:r>
      <w:r w:rsidR="005B732E" w:rsidRPr="00E5051C">
        <w:t xml:space="preserve">whether </w:t>
      </w:r>
      <w:r w:rsidR="00F67DC2" w:rsidRPr="00E5051C">
        <w:t xml:space="preserve">expenditures are correctly booked in conformity with </w:t>
      </w:r>
      <w:r w:rsidR="00B327C9" w:rsidRPr="00E5051C">
        <w:t>GFFO</w:t>
      </w:r>
      <w:r w:rsidR="00F67DC2" w:rsidRPr="00E5051C">
        <w:t xml:space="preserve"> budget </w:t>
      </w:r>
      <w:r w:rsidR="005B732E" w:rsidRPr="00E5051C">
        <w:t xml:space="preserve">lines </w:t>
      </w:r>
      <w:r w:rsidR="00F67DC2" w:rsidRPr="00E5051C">
        <w:t xml:space="preserve">of the </w:t>
      </w:r>
      <w:r w:rsidR="00B327C9" w:rsidRPr="00E5051C">
        <w:t>GFFO</w:t>
      </w:r>
      <w:r w:rsidR="00F67DC2" w:rsidRPr="00E5051C">
        <w:t>-financing plan</w:t>
      </w:r>
      <w:r w:rsidR="007125E6" w:rsidRPr="00E5051C">
        <w:t xml:space="preserve"> </w:t>
      </w:r>
      <w:r w:rsidR="0002012C" w:rsidRPr="00E5051C">
        <w:t>(A1-A4)</w:t>
      </w:r>
      <w:r w:rsidR="00590AE5" w:rsidRPr="00E5051C">
        <w:rPr>
          <w:rStyle w:val="FootnoteReference"/>
          <w:rFonts w:cstheme="minorHAnsi"/>
          <w:bCs/>
          <w:sz w:val="24"/>
          <w:szCs w:val="24"/>
        </w:rPr>
        <w:footnoteReference w:id="3"/>
      </w:r>
      <w:r w:rsidR="0002012C" w:rsidRPr="00E5051C">
        <w:t xml:space="preserve"> </w:t>
      </w:r>
      <w:r w:rsidR="007125E6" w:rsidRPr="00317D8C">
        <w:rPr>
          <w:highlight w:val="yellow"/>
        </w:rPr>
        <w:t xml:space="preserve">and </w:t>
      </w:r>
      <w:r w:rsidR="0014030F" w:rsidRPr="00317D8C">
        <w:rPr>
          <w:highlight w:val="yellow"/>
        </w:rPr>
        <w:t xml:space="preserve">confirm that a representative portion </w:t>
      </w:r>
      <w:proofErr w:type="gramStart"/>
      <w:r w:rsidR="0014030F" w:rsidRPr="00317D8C">
        <w:rPr>
          <w:highlight w:val="yellow"/>
        </w:rPr>
        <w:t>of</w:t>
      </w:r>
      <w:r w:rsidR="0014030F">
        <w:t xml:space="preserve"> </w:t>
      </w:r>
      <w:r w:rsidR="007125E6" w:rsidRPr="00E5051C">
        <w:t xml:space="preserve"> vouchers</w:t>
      </w:r>
      <w:proofErr w:type="gramEnd"/>
      <w:r w:rsidR="007125E6" w:rsidRPr="00E5051C">
        <w:t xml:space="preserve"> are clearly </w:t>
      </w:r>
      <w:r w:rsidR="0070737E" w:rsidRPr="00E5051C">
        <w:t xml:space="preserve">stamped with </w:t>
      </w:r>
      <w:r w:rsidR="00E2753C" w:rsidRPr="00E5051C">
        <w:t xml:space="preserve">the </w:t>
      </w:r>
      <w:r w:rsidR="0070737E" w:rsidRPr="00E5051C">
        <w:t>project number</w:t>
      </w:r>
      <w:r w:rsidR="00B327C9" w:rsidRPr="00E5051C">
        <w:t xml:space="preserve"> </w:t>
      </w:r>
      <w:r w:rsidR="00C963B1" w:rsidRPr="00E5051C">
        <w:t>and have the relevant English translation</w:t>
      </w:r>
      <w:r w:rsidR="00AE360F" w:rsidRPr="00E5051C">
        <w:t xml:space="preserve"> and any and all other GFFO financial compliance information necessary</w:t>
      </w:r>
      <w:r w:rsidR="0070737E" w:rsidRPr="00E5051C">
        <w:t>.</w:t>
      </w:r>
      <w:r w:rsidR="0002012C" w:rsidRPr="00E5051C">
        <w:t xml:space="preserve"> </w:t>
      </w:r>
      <w:r w:rsidR="005379EF" w:rsidRPr="00317D8C">
        <w:rPr>
          <w:highlight w:val="yellow"/>
        </w:rPr>
        <w:t>This work has already been done and checked by EDF finance staff. The auditor is to confirm the EDF audit.</w:t>
      </w:r>
    </w:p>
    <w:p w14:paraId="22FE8429" w14:textId="08D29F88" w:rsidR="00F67DC2" w:rsidRPr="00B2712A" w:rsidRDefault="00F67DC2" w:rsidP="003670BA">
      <w:pPr>
        <w:pStyle w:val="ListParagraph"/>
      </w:pPr>
      <w:r w:rsidRPr="00B2712A">
        <w:t xml:space="preserve">To examine </w:t>
      </w:r>
      <w:r w:rsidR="00397E7E">
        <w:t>whether</w:t>
      </w:r>
      <w:r w:rsidR="00D26D59" w:rsidRPr="00B2712A">
        <w:t xml:space="preserve"> the expenditures documented by vouchers </w:t>
      </w:r>
      <w:r w:rsidRPr="00B2712A">
        <w:t>are identical to the annual</w:t>
      </w:r>
      <w:r w:rsidR="004E5F59">
        <w:t xml:space="preserve"> </w:t>
      </w:r>
      <w:r w:rsidRPr="00B2712A">
        <w:t xml:space="preserve">expenditures </w:t>
      </w:r>
      <w:r w:rsidR="009D10A3">
        <w:t>reported in</w:t>
      </w:r>
      <w:r w:rsidRPr="00B2712A">
        <w:t xml:space="preserve"> the </w:t>
      </w:r>
      <w:r w:rsidR="009D10A3">
        <w:t>v</w:t>
      </w:r>
      <w:r w:rsidRPr="00B2712A">
        <w:t xml:space="preserve">oucher </w:t>
      </w:r>
      <w:r w:rsidR="002F22D1" w:rsidRPr="00B2712A">
        <w:t>lists</w:t>
      </w:r>
      <w:r w:rsidR="002F22D1">
        <w:t>.</w:t>
      </w:r>
      <w:r w:rsidR="002F22D1" w:rsidRPr="00B2712A">
        <w:t xml:space="preserve"> To</w:t>
      </w:r>
      <w:r w:rsidRPr="00B2712A">
        <w:t xml:space="preserve"> examine whether </w:t>
      </w:r>
      <w:r w:rsidR="00D26D59" w:rsidRPr="00B2712A">
        <w:t>g</w:t>
      </w:r>
      <w:r w:rsidRPr="00B2712A">
        <w:t xml:space="preserve">oods and services financed </w:t>
      </w:r>
      <w:r w:rsidR="00A711C1">
        <w:t xml:space="preserve">by the project </w:t>
      </w:r>
      <w:r w:rsidRPr="00B2712A">
        <w:t xml:space="preserve">have been procured in accordance with the relevant </w:t>
      </w:r>
      <w:r w:rsidR="00695506">
        <w:t xml:space="preserve">procurement </w:t>
      </w:r>
      <w:r w:rsidRPr="00B2712A">
        <w:t>guidelines as</w:t>
      </w:r>
      <w:r w:rsidR="00A711C1">
        <w:t xml:space="preserve"> stipulated in the</w:t>
      </w:r>
      <w:r w:rsidR="00700DA3">
        <w:t xml:space="preserve"> </w:t>
      </w:r>
      <w:r w:rsidR="00700DA3" w:rsidRPr="00B2712A">
        <w:t xml:space="preserve">in </w:t>
      </w:r>
      <w:r w:rsidR="00700DA3">
        <w:t>the documents listed under 5.c.</w:t>
      </w:r>
    </w:p>
    <w:p w14:paraId="1920DC2F" w14:textId="61B9A297" w:rsidR="00F67DC2" w:rsidRPr="0000744D" w:rsidRDefault="00F67DC2" w:rsidP="003670BA">
      <w:pPr>
        <w:pStyle w:val="ListParagraph"/>
      </w:pPr>
      <w:r w:rsidRPr="5391B0CF">
        <w:t xml:space="preserve">To examine </w:t>
      </w:r>
      <w:r w:rsidR="00C44339" w:rsidRPr="5391B0CF">
        <w:t xml:space="preserve">whether </w:t>
      </w:r>
      <w:r w:rsidRPr="5391B0CF">
        <w:t>contracts</w:t>
      </w:r>
      <w:r w:rsidR="00AA3209" w:rsidRPr="5391B0CF">
        <w:t xml:space="preserve"> of project staff financed by the project</w:t>
      </w:r>
      <w:r w:rsidRPr="5391B0CF">
        <w:t xml:space="preserve"> are in accordance </w:t>
      </w:r>
      <w:r w:rsidR="00C44339" w:rsidRPr="5391B0CF">
        <w:t>with national l</w:t>
      </w:r>
      <w:r w:rsidRPr="5391B0CF">
        <w:t>aw</w:t>
      </w:r>
      <w:r w:rsidR="004E75DF" w:rsidRPr="5391B0CF">
        <w:t xml:space="preserve"> </w:t>
      </w:r>
      <w:r w:rsidR="4C5BA0CE" w:rsidRPr="5391B0CF">
        <w:t>regarding</w:t>
      </w:r>
      <w:r w:rsidR="0000744D" w:rsidRPr="5391B0CF">
        <w:t xml:space="preserve"> </w:t>
      </w:r>
      <w:r w:rsidR="004E75DF" w:rsidRPr="5391B0CF">
        <w:t xml:space="preserve">social security payment </w:t>
      </w:r>
      <w:r w:rsidR="0000744D" w:rsidRPr="5391B0CF">
        <w:t>and</w:t>
      </w:r>
      <w:r w:rsidR="004E75DF" w:rsidRPr="5391B0CF">
        <w:t xml:space="preserve"> </w:t>
      </w:r>
      <w:r w:rsidR="005275A1" w:rsidRPr="5391B0CF">
        <w:t xml:space="preserve">taxation </w:t>
      </w:r>
      <w:r w:rsidRPr="5391B0CF">
        <w:t xml:space="preserve">and </w:t>
      </w:r>
      <w:r w:rsidR="00913180" w:rsidRPr="5391B0CF">
        <w:t>whether</w:t>
      </w:r>
      <w:r w:rsidRPr="5391B0CF">
        <w:t xml:space="preserve"> </w:t>
      </w:r>
      <w:r w:rsidR="006E2213" w:rsidRPr="5391B0CF">
        <w:t>part-time</w:t>
      </w:r>
      <w:r w:rsidRPr="5391B0CF">
        <w:t xml:space="preserve"> work </w:t>
      </w:r>
      <w:r w:rsidR="00913180" w:rsidRPr="5391B0CF">
        <w:t xml:space="preserve">is recorded with correctly filled </w:t>
      </w:r>
      <w:r w:rsidR="00B43082" w:rsidRPr="5391B0CF">
        <w:t>time</w:t>
      </w:r>
      <w:r w:rsidRPr="5391B0CF">
        <w:t xml:space="preserve">sheets. </w:t>
      </w:r>
    </w:p>
    <w:p w14:paraId="1CABAEE6" w14:textId="0EAC43CF" w:rsidR="00F67DC2" w:rsidRPr="003670BA" w:rsidRDefault="00F67DC2" w:rsidP="003670BA">
      <w:pPr>
        <w:pStyle w:val="ListParagraph"/>
        <w:rPr>
          <w:lang w:val="en-US"/>
        </w:rPr>
      </w:pPr>
      <w:r w:rsidRPr="003670BA">
        <w:rPr>
          <w:lang w:val="en-US"/>
        </w:rPr>
        <w:t xml:space="preserve">To examine </w:t>
      </w:r>
      <w:r w:rsidR="005275A1" w:rsidRPr="003670BA">
        <w:rPr>
          <w:lang w:val="en-US"/>
        </w:rPr>
        <w:t>whether</w:t>
      </w:r>
      <w:r w:rsidRPr="003670BA">
        <w:rPr>
          <w:lang w:val="en-US"/>
        </w:rPr>
        <w:t xml:space="preserve"> </w:t>
      </w:r>
      <w:r w:rsidR="00EF19F2" w:rsidRPr="003670BA">
        <w:rPr>
          <w:lang w:val="en-US"/>
        </w:rPr>
        <w:t>the i</w:t>
      </w:r>
      <w:r w:rsidRPr="003670BA">
        <w:rPr>
          <w:lang w:val="en-US"/>
        </w:rPr>
        <w:t xml:space="preserve">nventory list is </w:t>
      </w:r>
      <w:r w:rsidR="00D1212D" w:rsidRPr="003670BA">
        <w:rPr>
          <w:lang w:val="en-US"/>
        </w:rPr>
        <w:t xml:space="preserve">complete and </w:t>
      </w:r>
      <w:r w:rsidRPr="003670BA">
        <w:rPr>
          <w:lang w:val="en-US"/>
        </w:rPr>
        <w:t>correctly filled</w:t>
      </w:r>
      <w:r w:rsidR="00D1212D" w:rsidRPr="003670BA">
        <w:rPr>
          <w:lang w:val="en-US"/>
        </w:rPr>
        <w:t xml:space="preserve">. </w:t>
      </w:r>
    </w:p>
    <w:p w14:paraId="01B2038A" w14:textId="429A8C3C" w:rsidR="000B3572" w:rsidRPr="003670BA" w:rsidRDefault="00833395" w:rsidP="003670BA">
      <w:pPr>
        <w:pStyle w:val="ListParagraph"/>
        <w:rPr>
          <w:lang w:val="en-US"/>
        </w:rPr>
      </w:pPr>
      <w:r w:rsidRPr="003670BA">
        <w:rPr>
          <w:lang w:val="en-US"/>
        </w:rPr>
        <w:lastRenderedPageBreak/>
        <w:t>T</w:t>
      </w:r>
      <w:r w:rsidR="000B3572" w:rsidRPr="003670BA">
        <w:rPr>
          <w:lang w:val="en-US"/>
        </w:rPr>
        <w:t>o examine whether over</w:t>
      </w:r>
      <w:r w:rsidR="00A42259" w:rsidRPr="003670BA">
        <w:rPr>
          <w:lang w:val="en-US"/>
        </w:rPr>
        <w:t>-</w:t>
      </w:r>
      <w:r w:rsidR="000B3572" w:rsidRPr="003670BA">
        <w:rPr>
          <w:lang w:val="en-US"/>
        </w:rPr>
        <w:t xml:space="preserve"> or </w:t>
      </w:r>
      <w:r w:rsidR="0042311E" w:rsidRPr="003670BA">
        <w:rPr>
          <w:lang w:val="en-US"/>
        </w:rPr>
        <w:t>underspending</w:t>
      </w:r>
      <w:r w:rsidR="000B3572" w:rsidRPr="003670BA">
        <w:rPr>
          <w:lang w:val="en-US"/>
        </w:rPr>
        <w:t xml:space="preserve"> of more than </w:t>
      </w:r>
      <w:r w:rsidR="000E71FE" w:rsidRPr="003670BA">
        <w:rPr>
          <w:lang w:val="en-US"/>
        </w:rPr>
        <w:t>2</w:t>
      </w:r>
      <w:r w:rsidR="000B3572" w:rsidRPr="003670BA">
        <w:rPr>
          <w:lang w:val="en-US"/>
        </w:rPr>
        <w:t xml:space="preserve">0% </w:t>
      </w:r>
      <w:r w:rsidRPr="003670BA">
        <w:rPr>
          <w:lang w:val="en-US"/>
        </w:rPr>
        <w:t xml:space="preserve">of annual budget per main budget line </w:t>
      </w:r>
      <w:r w:rsidR="000B3572" w:rsidRPr="003670BA">
        <w:rPr>
          <w:lang w:val="en-US"/>
        </w:rPr>
        <w:t>have occurred</w:t>
      </w:r>
      <w:r w:rsidR="00420061" w:rsidRPr="003670BA">
        <w:rPr>
          <w:lang w:val="en-US"/>
        </w:rPr>
        <w:t xml:space="preserve"> and to examine the reasons for the deviations. </w:t>
      </w:r>
    </w:p>
    <w:p w14:paraId="3DD8F51D" w14:textId="3E1C1A11" w:rsidR="00AD2450" w:rsidRPr="003670BA" w:rsidRDefault="00F9548D" w:rsidP="003670BA">
      <w:pPr>
        <w:pStyle w:val="ListParagraph"/>
        <w:rPr>
          <w:lang w:val="en-US"/>
        </w:rPr>
      </w:pPr>
      <w:r w:rsidRPr="00317D8C">
        <w:rPr>
          <w:highlight w:val="yellow"/>
          <w:lang w:val="en-US"/>
        </w:rPr>
        <w:t>Where possible,</w:t>
      </w:r>
      <w:r>
        <w:rPr>
          <w:lang w:val="en-US"/>
        </w:rPr>
        <w:t xml:space="preserve"> t</w:t>
      </w:r>
      <w:r w:rsidR="00F67DC2" w:rsidRPr="003670BA">
        <w:rPr>
          <w:lang w:val="en-US"/>
        </w:rPr>
        <w:t xml:space="preserve">o carry out a physical inspection of the </w:t>
      </w:r>
      <w:r w:rsidR="00512A16" w:rsidRPr="003670BA">
        <w:rPr>
          <w:lang w:val="en-US"/>
        </w:rPr>
        <w:t>p</w:t>
      </w:r>
      <w:r w:rsidR="00F67DC2" w:rsidRPr="003670BA">
        <w:rPr>
          <w:lang w:val="en-US"/>
        </w:rPr>
        <w:t xml:space="preserve">roject </w:t>
      </w:r>
      <w:r w:rsidR="00512A16" w:rsidRPr="003670BA">
        <w:rPr>
          <w:lang w:val="en-US"/>
        </w:rPr>
        <w:t xml:space="preserve">location, </w:t>
      </w:r>
      <w:r w:rsidR="0092319B" w:rsidRPr="003670BA">
        <w:rPr>
          <w:lang w:val="en-US"/>
        </w:rPr>
        <w:t xml:space="preserve">equipment </w:t>
      </w:r>
      <w:r w:rsidR="005C5924" w:rsidRPr="003670BA">
        <w:rPr>
          <w:lang w:val="en-US"/>
        </w:rPr>
        <w:t>procured,</w:t>
      </w:r>
      <w:r w:rsidR="000D0BF4" w:rsidRPr="003670BA">
        <w:rPr>
          <w:lang w:val="en-US"/>
        </w:rPr>
        <w:t xml:space="preserve"> and </w:t>
      </w:r>
      <w:r w:rsidR="00512A16" w:rsidRPr="003670BA">
        <w:rPr>
          <w:lang w:val="en-US"/>
        </w:rPr>
        <w:t xml:space="preserve">activities </w:t>
      </w:r>
      <w:r w:rsidR="009937A5" w:rsidRPr="003670BA">
        <w:rPr>
          <w:lang w:val="en-US"/>
        </w:rPr>
        <w:t>as agreed during the preparatory meeting</w:t>
      </w:r>
      <w:r w:rsidR="000D0BF4" w:rsidRPr="003670BA">
        <w:rPr>
          <w:lang w:val="en-US"/>
        </w:rPr>
        <w:t>.</w:t>
      </w:r>
      <w:r>
        <w:rPr>
          <w:lang w:val="en-US"/>
        </w:rPr>
        <w:t xml:space="preserve"> </w:t>
      </w:r>
      <w:r w:rsidRPr="00317D8C">
        <w:rPr>
          <w:highlight w:val="yellow"/>
          <w:lang w:val="en-US"/>
        </w:rPr>
        <w:t xml:space="preserve">Given the </w:t>
      </w:r>
      <w:r w:rsidR="00AC23A2" w:rsidRPr="00317D8C">
        <w:rPr>
          <w:highlight w:val="yellow"/>
          <w:lang w:val="en-US"/>
        </w:rPr>
        <w:t xml:space="preserve">security situation in Ukraine, this will be negotiable at contract. </w:t>
      </w:r>
      <w:r w:rsidR="00DE737D" w:rsidRPr="00317D8C">
        <w:rPr>
          <w:highlight w:val="yellow"/>
          <w:lang w:val="en-US"/>
        </w:rPr>
        <w:t>EDF staff are available to conduct in country tasks if necessary.</w:t>
      </w:r>
      <w:r w:rsidR="00DE737D">
        <w:rPr>
          <w:lang w:val="en-US"/>
        </w:rPr>
        <w:t xml:space="preserve"> </w:t>
      </w:r>
    </w:p>
    <w:p w14:paraId="6AAA1DB6" w14:textId="66F75CFC" w:rsidR="00F67DC2" w:rsidRPr="00F809FD" w:rsidRDefault="00F809FD" w:rsidP="00683E09">
      <w:pPr>
        <w:pStyle w:val="Heading1"/>
        <w:rPr>
          <w:rFonts w:asciiTheme="minorHAnsi" w:hAnsiTheme="minorHAnsi"/>
        </w:rPr>
      </w:pPr>
      <w:bookmarkStart w:id="24" w:name="_Toc172100991"/>
      <w:bookmarkStart w:id="25" w:name="_Toc173417193"/>
      <w:r w:rsidRPr="00F809FD">
        <w:t>A</w:t>
      </w:r>
      <w:r w:rsidR="00DE6A51" w:rsidRPr="00F809FD">
        <w:t xml:space="preserve">udit </w:t>
      </w:r>
      <w:r w:rsidR="001177BF">
        <w:t>R</w:t>
      </w:r>
      <w:r w:rsidR="00DE6A51" w:rsidRPr="00F809FD">
        <w:t>eport</w:t>
      </w:r>
      <w:bookmarkEnd w:id="24"/>
      <w:bookmarkEnd w:id="25"/>
    </w:p>
    <w:p w14:paraId="1B42CA60" w14:textId="5A64909C" w:rsidR="00F67DC2" w:rsidRPr="00B2712A" w:rsidRDefault="00F67DC2" w:rsidP="00DE60E9">
      <w:r w:rsidRPr="00B2712A">
        <w:t xml:space="preserve">The </w:t>
      </w:r>
      <w:r w:rsidR="00DE6A51" w:rsidRPr="00B2712A">
        <w:t>A</w:t>
      </w:r>
      <w:r w:rsidRPr="00B2712A">
        <w:t>udit report sh</w:t>
      </w:r>
      <w:r w:rsidR="00DE6A51" w:rsidRPr="00B2712A">
        <w:t xml:space="preserve">all </w:t>
      </w:r>
      <w:r w:rsidRPr="00B2712A">
        <w:t>include</w:t>
      </w:r>
      <w:r w:rsidR="00DE6A51" w:rsidRPr="00B2712A">
        <w:t xml:space="preserve"> the following</w:t>
      </w:r>
      <w:r w:rsidRPr="00B2712A">
        <w:t>:</w:t>
      </w:r>
    </w:p>
    <w:p w14:paraId="7C44429D" w14:textId="77777777" w:rsidR="00EE1C56" w:rsidRDefault="00931C09" w:rsidP="00E94233">
      <w:pPr>
        <w:pStyle w:val="ListParagraph"/>
        <w:numPr>
          <w:ilvl w:val="0"/>
          <w:numId w:val="45"/>
        </w:numPr>
      </w:pPr>
      <w:r w:rsidRPr="00B05831">
        <w:t>For annual audits, a</w:t>
      </w:r>
      <w:r w:rsidR="006140A0" w:rsidRPr="00B05831">
        <w:t xml:space="preserve"> </w:t>
      </w:r>
      <w:r w:rsidR="002B15AA" w:rsidRPr="00B05831">
        <w:t xml:space="preserve">financial </w:t>
      </w:r>
      <w:r w:rsidR="00F67DC2" w:rsidRPr="00B05831">
        <w:t xml:space="preserve">statement </w:t>
      </w:r>
      <w:r w:rsidR="00B0747A" w:rsidRPr="00B05831">
        <w:t xml:space="preserve">in </w:t>
      </w:r>
      <w:r w:rsidR="00EF64B9">
        <w:t>both the UAH and EUR</w:t>
      </w:r>
      <w:r w:rsidR="00EF64B9" w:rsidRPr="00B05831">
        <w:t xml:space="preserve"> </w:t>
      </w:r>
      <w:r w:rsidR="00B0747A" w:rsidRPr="00B05831">
        <w:t>currenc</w:t>
      </w:r>
      <w:r w:rsidR="00EF64B9">
        <w:t>ies</w:t>
      </w:r>
      <w:r w:rsidR="00EA0841" w:rsidRPr="00B05831">
        <w:t xml:space="preserve">, </w:t>
      </w:r>
      <w:r w:rsidR="00F67DC2" w:rsidRPr="00B05831">
        <w:t xml:space="preserve">according to the format provided </w:t>
      </w:r>
      <w:r w:rsidR="00EA0841" w:rsidRPr="00B05831">
        <w:t>in</w:t>
      </w:r>
      <w:r w:rsidR="00F67DC2" w:rsidRPr="00B05831">
        <w:t xml:space="preserve"> Annex </w:t>
      </w:r>
      <w:r w:rsidR="00481F3E" w:rsidRPr="00B05831">
        <w:t>1</w:t>
      </w:r>
      <w:r w:rsidR="002A1AC7" w:rsidRPr="00B05831">
        <w:t>.</w:t>
      </w:r>
      <w:r w:rsidR="00F67DC2" w:rsidRPr="00B05831">
        <w:t xml:space="preserve"> </w:t>
      </w:r>
    </w:p>
    <w:p w14:paraId="7264F18B" w14:textId="77777777" w:rsidR="00EE1C56" w:rsidRDefault="00DF5805" w:rsidP="00E94233">
      <w:pPr>
        <w:pStyle w:val="ListParagraph"/>
      </w:pPr>
      <w:r w:rsidRPr="00E94233">
        <w:t>For</w:t>
      </w:r>
      <w:r w:rsidRPr="00B05831">
        <w:t xml:space="preserve"> </w:t>
      </w:r>
      <w:r w:rsidR="00A02C51" w:rsidRPr="00B05831">
        <w:t xml:space="preserve">final </w:t>
      </w:r>
      <w:r w:rsidRPr="00B05831">
        <w:t>audits</w:t>
      </w:r>
      <w:r w:rsidR="00A0760F" w:rsidRPr="00B05831">
        <w:t>,</w:t>
      </w:r>
      <w:r w:rsidRPr="00B05831">
        <w:t xml:space="preserve"> a cumulated financial statement in </w:t>
      </w:r>
      <w:r w:rsidR="00EF64B9">
        <w:t xml:space="preserve">both </w:t>
      </w:r>
      <w:r w:rsidR="003128E6">
        <w:t>t</w:t>
      </w:r>
      <w:r w:rsidR="00EF64B9">
        <w:t xml:space="preserve">he </w:t>
      </w:r>
      <w:r w:rsidR="003128E6">
        <w:t>U</w:t>
      </w:r>
      <w:r w:rsidR="00EF64B9">
        <w:t xml:space="preserve">AH and EUR </w:t>
      </w:r>
      <w:r w:rsidRPr="00B05831">
        <w:t>currenc</w:t>
      </w:r>
      <w:r w:rsidR="00EF64B9">
        <w:t>ies</w:t>
      </w:r>
      <w:r w:rsidR="00E353E0" w:rsidRPr="00B05831">
        <w:t xml:space="preserve">, according to the format provided in Annex </w:t>
      </w:r>
      <w:r w:rsidR="00481F3E" w:rsidRPr="00B05831">
        <w:t>2</w:t>
      </w:r>
      <w:r w:rsidR="002A1AC7" w:rsidRPr="00B05831">
        <w:t>.</w:t>
      </w:r>
    </w:p>
    <w:p w14:paraId="03560ADD" w14:textId="77777777" w:rsidR="00EE1C56" w:rsidRDefault="00A0760F" w:rsidP="001A4FEF">
      <w:pPr>
        <w:ind w:left="704"/>
      </w:pPr>
      <w:r w:rsidRPr="00B05831">
        <w:t>In</w:t>
      </w:r>
      <w:r w:rsidR="005C1711" w:rsidRPr="00B05831">
        <w:t xml:space="preserve"> both cases, annual and end of project audit, the financial statement shall </w:t>
      </w:r>
      <w:r w:rsidR="00863A36" w:rsidRPr="00B05831">
        <w:t>includ</w:t>
      </w:r>
      <w:r w:rsidR="005C1711" w:rsidRPr="00B05831">
        <w:t xml:space="preserve">e </w:t>
      </w:r>
      <w:r w:rsidR="00863A36" w:rsidRPr="00B05831">
        <w:t>any income received by the project</w:t>
      </w:r>
      <w:r w:rsidR="005C1711" w:rsidRPr="00B05831">
        <w:t>, any</w:t>
      </w:r>
      <w:r w:rsidR="00863A36" w:rsidRPr="00B05831">
        <w:t xml:space="preserve"> interests received on the project bank account as well as </w:t>
      </w:r>
      <w:r w:rsidR="005C1711" w:rsidRPr="00B05831">
        <w:t xml:space="preserve">all </w:t>
      </w:r>
      <w:r w:rsidR="00863A36" w:rsidRPr="00B05831">
        <w:t>project expenditures during the auditing period.</w:t>
      </w:r>
    </w:p>
    <w:p w14:paraId="3256B302" w14:textId="2D6B2ACF" w:rsidR="00975BF4" w:rsidRPr="0058258B" w:rsidRDefault="00575469" w:rsidP="001A4FEF">
      <w:pPr>
        <w:ind w:left="704"/>
      </w:pPr>
      <w:r w:rsidRPr="00B05831">
        <w:t>Each</w:t>
      </w:r>
      <w:r w:rsidR="00E26AB1" w:rsidRPr="00B05831">
        <w:t xml:space="preserve"> </w:t>
      </w:r>
      <w:r w:rsidR="002B15AA" w:rsidRPr="00B05831">
        <w:t>financial statement shall contain notes</w:t>
      </w:r>
      <w:r w:rsidR="005D532E" w:rsidRPr="00B05831">
        <w:t xml:space="preserve"> providing details as deemed necessary by the Auditor.</w:t>
      </w:r>
    </w:p>
    <w:p w14:paraId="6A5F9178" w14:textId="5CCFFBEE" w:rsidR="00F67DC2" w:rsidRPr="00E94233" w:rsidRDefault="0011289C" w:rsidP="00E94233">
      <w:pPr>
        <w:pStyle w:val="ListParagraph"/>
      </w:pPr>
      <w:r w:rsidRPr="00E94233">
        <w:t>C</w:t>
      </w:r>
      <w:r w:rsidR="00DE6A51" w:rsidRPr="00E94233">
        <w:t xml:space="preserve">omplete </w:t>
      </w:r>
      <w:r w:rsidR="00F67DC2" w:rsidRPr="00E94233">
        <w:t xml:space="preserve">voucher lists signed and certified by the </w:t>
      </w:r>
      <w:r w:rsidR="004E5F59" w:rsidRPr="00E94233">
        <w:t>Auditor</w:t>
      </w:r>
      <w:r w:rsidR="004D120D" w:rsidRPr="00E94233">
        <w:t>.</w:t>
      </w:r>
    </w:p>
    <w:p w14:paraId="5699F72F" w14:textId="031FCDAA" w:rsidR="0092319B" w:rsidRPr="00E94233" w:rsidRDefault="0092319B" w:rsidP="00E94233">
      <w:pPr>
        <w:pStyle w:val="ListParagraph"/>
      </w:pPr>
      <w:r w:rsidRPr="00E94233">
        <w:t>A stamped and signed inventory list</w:t>
      </w:r>
      <w:r w:rsidR="00ED557A" w:rsidRPr="00E94233">
        <w:t>.</w:t>
      </w:r>
    </w:p>
    <w:p w14:paraId="71B1156C" w14:textId="1D715911" w:rsidR="005F6EE6" w:rsidRPr="00B2712A" w:rsidRDefault="0011289C" w:rsidP="00E94233">
      <w:pPr>
        <w:pStyle w:val="ListParagraph"/>
      </w:pPr>
      <w:r w:rsidRPr="00E94233">
        <w:t xml:space="preserve">An </w:t>
      </w:r>
      <w:r w:rsidR="004E5F59" w:rsidRPr="00E94233">
        <w:t>Auditor</w:t>
      </w:r>
      <w:r w:rsidR="005F6EE6" w:rsidRPr="00E94233">
        <w:t xml:space="preserve">'s certificate </w:t>
      </w:r>
      <w:r w:rsidR="00FA67A0" w:rsidRPr="00E94233">
        <w:t xml:space="preserve">which </w:t>
      </w:r>
      <w:r w:rsidR="005F6EE6" w:rsidRPr="00E94233">
        <w:t>shall contain the following</w:t>
      </w:r>
      <w:r w:rsidR="005F6EE6" w:rsidRPr="00B2712A">
        <w:t>:</w:t>
      </w:r>
    </w:p>
    <w:p w14:paraId="318FB4A4" w14:textId="5A853760" w:rsidR="005F6EE6" w:rsidRPr="00B2712A" w:rsidRDefault="005F6EE6" w:rsidP="00EE1C56">
      <w:pPr>
        <w:ind w:left="704"/>
      </w:pPr>
      <w:r w:rsidRPr="00B2712A">
        <w:t xml:space="preserve">We hereby certify that we have audited the </w:t>
      </w:r>
      <w:r w:rsidR="00CB06E3">
        <w:t>Financial Statement</w:t>
      </w:r>
      <w:r w:rsidRPr="00B2712A">
        <w:t xml:space="preserve"> of </w:t>
      </w:r>
      <w:r w:rsidR="00EE1C56">
        <w:t xml:space="preserve">the </w:t>
      </w:r>
      <w:r w:rsidR="00EF223E">
        <w:t xml:space="preserve">European Disability Forum </w:t>
      </w:r>
      <w:r w:rsidR="00D538A2">
        <w:t xml:space="preserve">with reference to the </w:t>
      </w:r>
      <w:r w:rsidRPr="00B2712A">
        <w:t xml:space="preserve">financing of the project </w:t>
      </w:r>
      <w:r w:rsidR="00EF223E">
        <w:t>Empower Ukraine</w:t>
      </w:r>
      <w:r w:rsidRPr="00B2712A">
        <w:t xml:space="preserve"> </w:t>
      </w:r>
      <w:r w:rsidR="00D53921">
        <w:t>(</w:t>
      </w:r>
      <w:r w:rsidR="00AE667C" w:rsidRPr="00AE667C">
        <w:t>UKR/REG/CBM/2023/01</w:t>
      </w:r>
      <w:r w:rsidR="00AE667C">
        <w:t xml:space="preserve">) </w:t>
      </w:r>
      <w:r w:rsidRPr="00B2712A">
        <w:t xml:space="preserve">on the basis of the following </w:t>
      </w:r>
      <w:r w:rsidR="0014596C">
        <w:t>documents</w:t>
      </w:r>
      <w:r w:rsidRPr="00B2712A">
        <w:t xml:space="preserve"> made available to </w:t>
      </w:r>
      <w:r w:rsidRPr="00EE1C56">
        <w:t>us (</w:t>
      </w:r>
      <w:r w:rsidR="008F441B" w:rsidRPr="00EE1C56">
        <w:t xml:space="preserve">please </w:t>
      </w:r>
      <w:r w:rsidRPr="00EE1C56">
        <w:t xml:space="preserve">list </w:t>
      </w:r>
      <w:r w:rsidR="008F441B" w:rsidRPr="00EE1C56">
        <w:t xml:space="preserve">the </w:t>
      </w:r>
      <w:r w:rsidRPr="00EE1C56">
        <w:t>documents).</w:t>
      </w:r>
      <w:r w:rsidRPr="00B2712A">
        <w:t xml:space="preserve"> To this end, we have inspected the books and vouchers and report that:</w:t>
      </w:r>
    </w:p>
    <w:p w14:paraId="7111BA56" w14:textId="686E1B10" w:rsidR="005F6EE6" w:rsidRPr="00B2712A" w:rsidRDefault="00FE7CB2" w:rsidP="00E73FA3">
      <w:pPr>
        <w:pStyle w:val="ListParagraph"/>
        <w:numPr>
          <w:ilvl w:val="0"/>
          <w:numId w:val="46"/>
        </w:numPr>
        <w:ind w:left="1064"/>
      </w:pPr>
      <w:r>
        <w:t>Income</w:t>
      </w:r>
      <w:r w:rsidR="005F6EE6" w:rsidRPr="00B2712A">
        <w:t xml:space="preserve"> and expenditure </w:t>
      </w:r>
      <w:r w:rsidR="00A22ABB">
        <w:t xml:space="preserve">are </w:t>
      </w:r>
      <w:r w:rsidR="00ED5641">
        <w:t>properly proved</w:t>
      </w:r>
      <w:r w:rsidR="005F6EE6" w:rsidRPr="00B2712A">
        <w:t xml:space="preserve"> in the form of vouchers.</w:t>
      </w:r>
    </w:p>
    <w:p w14:paraId="2CDD3D15" w14:textId="7A765BB3" w:rsidR="005525A1" w:rsidRPr="00420061" w:rsidRDefault="005F6EE6" w:rsidP="00E73FA3">
      <w:pPr>
        <w:pStyle w:val="ListParagraph"/>
        <w:ind w:left="1064"/>
      </w:pPr>
      <w:r w:rsidRPr="5391B0CF">
        <w:t xml:space="preserve">The </w:t>
      </w:r>
      <w:r w:rsidR="00B80DBF" w:rsidRPr="5391B0CF">
        <w:t xml:space="preserve">proved </w:t>
      </w:r>
      <w:r w:rsidRPr="5391B0CF">
        <w:t>expenditures</w:t>
      </w:r>
      <w:r w:rsidR="00B80DBF" w:rsidRPr="5391B0CF">
        <w:t xml:space="preserve"> </w:t>
      </w:r>
      <w:r w:rsidRPr="5391B0CF">
        <w:t xml:space="preserve">are in </w:t>
      </w:r>
      <w:r w:rsidR="00B80DBF" w:rsidRPr="5391B0CF">
        <w:t>line</w:t>
      </w:r>
      <w:r w:rsidRPr="5391B0CF">
        <w:t xml:space="preserve"> with the appointed purpose as set out in </w:t>
      </w:r>
      <w:r w:rsidR="007F084D" w:rsidRPr="5391B0CF">
        <w:t>A</w:t>
      </w:r>
      <w:r w:rsidR="00615032" w:rsidRPr="5391B0CF">
        <w:t xml:space="preserve">nnex 1 </w:t>
      </w:r>
      <w:r w:rsidR="00B22CF7">
        <w:t>o</w:t>
      </w:r>
      <w:r w:rsidR="009316B6">
        <w:t xml:space="preserve">f this document and with the provided </w:t>
      </w:r>
      <w:r w:rsidR="00F7113B">
        <w:t>project annexes</w:t>
      </w:r>
      <w:r w:rsidR="004A5122">
        <w:t xml:space="preserve">. </w:t>
      </w:r>
      <w:r w:rsidR="0000295C" w:rsidRPr="5391B0CF">
        <w:t>A</w:t>
      </w:r>
      <w:r w:rsidRPr="5391B0CF">
        <w:t>ny deviations from the</w:t>
      </w:r>
      <w:r w:rsidR="00651598" w:rsidRPr="5391B0CF">
        <w:t xml:space="preserve"> annual</w:t>
      </w:r>
      <w:r w:rsidRPr="5391B0CF">
        <w:t xml:space="preserve"> Financing Plan </w:t>
      </w:r>
      <w:r w:rsidR="0000295C" w:rsidRPr="5391B0CF">
        <w:t xml:space="preserve">of more than </w:t>
      </w:r>
      <w:r w:rsidR="00651598" w:rsidRPr="5391B0CF">
        <w:t>2</w:t>
      </w:r>
      <w:r w:rsidR="0000295C" w:rsidRPr="5391B0CF">
        <w:t xml:space="preserve">0% </w:t>
      </w:r>
      <w:r w:rsidRPr="5391B0CF">
        <w:t>are described and explained separately.</w:t>
      </w:r>
      <w:r w:rsidR="000B3572" w:rsidRPr="5391B0CF">
        <w:rPr>
          <w:lang w:val="en-US"/>
        </w:rPr>
        <w:t xml:space="preserve"> </w:t>
      </w:r>
    </w:p>
    <w:p w14:paraId="6D8B92B5" w14:textId="680DC71F" w:rsidR="005F6EE6" w:rsidRPr="00B2712A" w:rsidRDefault="005F6EE6" w:rsidP="00E73FA3">
      <w:pPr>
        <w:pStyle w:val="ListParagraph"/>
        <w:ind w:left="1064"/>
      </w:pPr>
      <w:r w:rsidRPr="00B2712A">
        <w:t xml:space="preserve">The amount and origin of documented income which is accounted for as counterpart contributions made by </w:t>
      </w:r>
      <w:r w:rsidR="00200700">
        <w:t>CBM</w:t>
      </w:r>
      <w:r w:rsidRPr="00B2712A">
        <w:t xml:space="preserve">, the </w:t>
      </w:r>
      <w:r w:rsidR="002C6C83">
        <w:t xml:space="preserve">executing agency, the </w:t>
      </w:r>
      <w:r w:rsidRPr="00B2712A">
        <w:t>target group and/or other agencies in the project country have been specified.</w:t>
      </w:r>
    </w:p>
    <w:p w14:paraId="222425A0" w14:textId="039FD74B" w:rsidR="005F6EE6" w:rsidRDefault="005F6EE6" w:rsidP="00E73FA3">
      <w:pPr>
        <w:pStyle w:val="ListParagraph"/>
        <w:ind w:left="1064"/>
      </w:pPr>
      <w:r w:rsidRPr="00B2712A">
        <w:t xml:space="preserve">The </w:t>
      </w:r>
      <w:r w:rsidR="005D6D7F">
        <w:t>conditions for project implementation</w:t>
      </w:r>
      <w:r w:rsidRPr="00B2712A">
        <w:t xml:space="preserve"> set by the donor have been observed/have not been observed in the following points.</w:t>
      </w:r>
    </w:p>
    <w:p w14:paraId="47532759" w14:textId="1E6F43DB" w:rsidR="005E2E07" w:rsidRDefault="0007147C" w:rsidP="00E73FA3">
      <w:pPr>
        <w:pStyle w:val="ListParagraph"/>
        <w:ind w:left="1064"/>
      </w:pPr>
      <w:r>
        <w:t xml:space="preserve">Any particularities </w:t>
      </w:r>
      <w:r w:rsidR="00A55F89">
        <w:t>which need to be mentioned.</w:t>
      </w:r>
    </w:p>
    <w:p w14:paraId="58E401DF" w14:textId="12269D4F" w:rsidR="00523680" w:rsidRPr="00B2712A" w:rsidRDefault="007E4A19" w:rsidP="00663C74">
      <w:pPr>
        <w:ind w:left="704"/>
      </w:pPr>
      <w:r w:rsidRPr="009F08AA">
        <w:t xml:space="preserve">In the certificate the Auditor shall </w:t>
      </w:r>
      <w:r w:rsidR="006841E8" w:rsidRPr="009F08AA">
        <w:t>make explicit and</w:t>
      </w:r>
      <w:r w:rsidR="00C646C1" w:rsidRPr="009F08AA">
        <w:t xml:space="preserve"> concrete statements on </w:t>
      </w:r>
      <w:r w:rsidR="006841E8" w:rsidRPr="009F08AA">
        <w:t>each of the</w:t>
      </w:r>
      <w:r w:rsidR="00C646C1" w:rsidRPr="009F08AA">
        <w:t xml:space="preserve"> areas </w:t>
      </w:r>
      <w:r w:rsidR="001E1CE9" w:rsidRPr="009F08AA">
        <w:t xml:space="preserve">examined </w:t>
      </w:r>
      <w:r w:rsidR="001C2002" w:rsidRPr="009F08AA">
        <w:t>(see point 6.)</w:t>
      </w:r>
      <w:r w:rsidR="00622AFA" w:rsidRPr="009F08AA">
        <w:t xml:space="preserve"> </w:t>
      </w:r>
      <w:r w:rsidR="001E1CE9" w:rsidRPr="009F08AA">
        <w:t>and audit findings</w:t>
      </w:r>
      <w:r w:rsidR="00034E12" w:rsidRPr="009F08AA">
        <w:t xml:space="preserve"> identified</w:t>
      </w:r>
      <w:r w:rsidR="001E1CE9" w:rsidRPr="009F08AA">
        <w:t xml:space="preserve">. Even if in any </w:t>
      </w:r>
      <w:r w:rsidR="001C2002" w:rsidRPr="009F08AA">
        <w:t xml:space="preserve">of the </w:t>
      </w:r>
      <w:r w:rsidR="001E1CE9" w:rsidRPr="009F08AA">
        <w:t xml:space="preserve">areas no audit findings </w:t>
      </w:r>
      <w:r w:rsidR="00AF07A6">
        <w:t>were identified</w:t>
      </w:r>
      <w:r w:rsidR="00622AFA" w:rsidRPr="009F08AA">
        <w:t>,</w:t>
      </w:r>
      <w:r w:rsidR="001E1CE9" w:rsidRPr="009F08AA">
        <w:t xml:space="preserve"> the </w:t>
      </w:r>
      <w:r w:rsidR="00DF2503" w:rsidRPr="009F08AA">
        <w:t>Auditor shall make a statement</w:t>
      </w:r>
      <w:r w:rsidR="00034E12" w:rsidRPr="009F08AA">
        <w:t xml:space="preserve"> on this fact.</w:t>
      </w:r>
      <w:r w:rsidR="00034E12">
        <w:t xml:space="preserve"> </w:t>
      </w:r>
    </w:p>
    <w:p w14:paraId="7A5D8C6E" w14:textId="04679739" w:rsidR="00C75DE9" w:rsidRPr="00B2712A" w:rsidRDefault="00F67DC2" w:rsidP="00E94233">
      <w:pPr>
        <w:pStyle w:val="ListParagraph"/>
      </w:pPr>
      <w:r w:rsidRPr="00E94233">
        <w:t>In</w:t>
      </w:r>
      <w:r w:rsidRPr="00B2712A">
        <w:t xml:space="preserve"> addition to the audit report, the </w:t>
      </w:r>
      <w:r w:rsidR="004E5F59">
        <w:t>Auditor</w:t>
      </w:r>
      <w:r w:rsidRPr="00B2712A">
        <w:t xml:space="preserve"> will prepare a management letter</w:t>
      </w:r>
      <w:r w:rsidR="00D162BF" w:rsidRPr="00B2712A">
        <w:t xml:space="preserve"> in</w:t>
      </w:r>
      <w:r w:rsidR="00184301" w:rsidRPr="00B2712A">
        <w:t>cl</w:t>
      </w:r>
      <w:r w:rsidR="00D162BF" w:rsidRPr="00B2712A">
        <w:t>uding</w:t>
      </w:r>
      <w:r w:rsidR="00A55F89">
        <w:t xml:space="preserve"> the following</w:t>
      </w:r>
      <w:r w:rsidR="00C75DE9" w:rsidRPr="00B2712A">
        <w:t>:</w:t>
      </w:r>
    </w:p>
    <w:p w14:paraId="3570496F" w14:textId="77777777" w:rsidR="004E5F59" w:rsidRDefault="00AF2FFE" w:rsidP="0051582D">
      <w:pPr>
        <w:pStyle w:val="ListParagraph"/>
        <w:numPr>
          <w:ilvl w:val="1"/>
          <w:numId w:val="43"/>
        </w:numPr>
      </w:pPr>
      <w:r>
        <w:t>I</w:t>
      </w:r>
      <w:r w:rsidR="00F809FD" w:rsidRPr="00B2712A">
        <w:t xml:space="preserve">dentified deficiencies and areas of weakness in </w:t>
      </w:r>
      <w:r w:rsidR="00C5033B">
        <w:t xml:space="preserve">the financial </w:t>
      </w:r>
      <w:r w:rsidR="00F809FD" w:rsidRPr="00B2712A">
        <w:t>systems and controls and recommendations for improvement</w:t>
      </w:r>
      <w:r w:rsidR="004E5F59">
        <w:t xml:space="preserve"> as well as co</w:t>
      </w:r>
      <w:r w:rsidR="00F809FD" w:rsidRPr="00B2712A">
        <w:t xml:space="preserve">mments and observations on the accounting records that were examined </w:t>
      </w:r>
      <w:r w:rsidR="00B92A9E" w:rsidRPr="00B2712A">
        <w:t>during</w:t>
      </w:r>
      <w:r w:rsidR="00F809FD" w:rsidRPr="00B2712A">
        <w:t xml:space="preserve"> the audit</w:t>
      </w:r>
      <w:r w:rsidR="004E5F59">
        <w:t>.</w:t>
      </w:r>
      <w:r w:rsidR="00F809FD" w:rsidRPr="00B2712A">
        <w:t xml:space="preserve"> </w:t>
      </w:r>
    </w:p>
    <w:p w14:paraId="06A4C9FF" w14:textId="53370D2C" w:rsidR="00881988" w:rsidRPr="00AF2FFE" w:rsidRDefault="001A4C71" w:rsidP="00663C74">
      <w:pPr>
        <w:ind w:left="708"/>
      </w:pPr>
      <w:r>
        <w:lastRenderedPageBreak/>
        <w:t xml:space="preserve">The report shall also include the management response </w:t>
      </w:r>
      <w:r w:rsidR="00D47296">
        <w:t xml:space="preserve">of </w:t>
      </w:r>
      <w:r w:rsidR="00FF7E53" w:rsidRPr="00B2712A">
        <w:t xml:space="preserve">the </w:t>
      </w:r>
      <w:r w:rsidR="00663C74">
        <w:t>R</w:t>
      </w:r>
      <w:r w:rsidR="00D47296">
        <w:t xml:space="preserve">eporting </w:t>
      </w:r>
      <w:r w:rsidR="009202C2">
        <w:t>Entities</w:t>
      </w:r>
      <w:r w:rsidR="00FF7E53" w:rsidRPr="00B2712A">
        <w:t xml:space="preserve"> </w:t>
      </w:r>
      <w:r w:rsidR="00D47296">
        <w:t>for</w:t>
      </w:r>
      <w:r w:rsidR="00FF7E53" w:rsidRPr="00B2712A">
        <w:t xml:space="preserve"> each observation</w:t>
      </w:r>
      <w:r w:rsidR="00462B09" w:rsidRPr="00462B09">
        <w:t xml:space="preserve"> </w:t>
      </w:r>
      <w:r w:rsidR="00462B09" w:rsidRPr="00B2712A">
        <w:t>raised</w:t>
      </w:r>
      <w:r w:rsidR="00462B09">
        <w:t xml:space="preserve"> by the </w:t>
      </w:r>
      <w:r w:rsidR="00AD020B">
        <w:t>Auditor</w:t>
      </w:r>
      <w:r w:rsidR="00AF2FFE">
        <w:t xml:space="preserve">. </w:t>
      </w:r>
      <w:r w:rsidR="00462B09">
        <w:rPr>
          <w:bCs/>
        </w:rPr>
        <w:t>Any</w:t>
      </w:r>
      <w:r w:rsidR="00F809FD" w:rsidRPr="00AF2FFE">
        <w:rPr>
          <w:bCs/>
        </w:rPr>
        <w:t xml:space="preserve"> following </w:t>
      </w:r>
      <w:r w:rsidR="00AD020B">
        <w:rPr>
          <w:bCs/>
        </w:rPr>
        <w:t>a</w:t>
      </w:r>
      <w:r w:rsidR="00F809FD" w:rsidRPr="00AF2FFE">
        <w:rPr>
          <w:bCs/>
        </w:rPr>
        <w:t xml:space="preserve">udit shall verify whether the </w:t>
      </w:r>
      <w:r w:rsidR="00AD020B">
        <w:rPr>
          <w:bCs/>
        </w:rPr>
        <w:t>recommendation</w:t>
      </w:r>
      <w:r w:rsidR="00F809FD" w:rsidRPr="00AF2FFE">
        <w:rPr>
          <w:bCs/>
        </w:rPr>
        <w:t xml:space="preserve"> </w:t>
      </w:r>
      <w:r w:rsidR="00AD020B">
        <w:rPr>
          <w:bCs/>
        </w:rPr>
        <w:t>was</w:t>
      </w:r>
      <w:r w:rsidR="00F809FD" w:rsidRPr="00AF2FFE">
        <w:rPr>
          <w:bCs/>
        </w:rPr>
        <w:t xml:space="preserve"> </w:t>
      </w:r>
      <w:r w:rsidR="00AD020B">
        <w:rPr>
          <w:bCs/>
        </w:rPr>
        <w:t>i</w:t>
      </w:r>
      <w:r w:rsidR="00F809FD" w:rsidRPr="00AF2FFE">
        <w:rPr>
          <w:bCs/>
        </w:rPr>
        <w:t xml:space="preserve">mplemented by the </w:t>
      </w:r>
      <w:r w:rsidR="00663C74">
        <w:rPr>
          <w:bCs/>
        </w:rPr>
        <w:t>R</w:t>
      </w:r>
      <w:r w:rsidR="00AD020B">
        <w:rPr>
          <w:bCs/>
        </w:rPr>
        <w:t xml:space="preserve">eporting </w:t>
      </w:r>
      <w:r w:rsidR="009202C2">
        <w:rPr>
          <w:bCs/>
        </w:rPr>
        <w:t>Entities</w:t>
      </w:r>
      <w:r w:rsidR="00F809FD" w:rsidRPr="00AF2FFE">
        <w:rPr>
          <w:bCs/>
        </w:rPr>
        <w:t>.</w:t>
      </w:r>
      <w:r w:rsidR="00113166" w:rsidRPr="00AF2FFE">
        <w:rPr>
          <w:bCs/>
        </w:rPr>
        <w:t xml:space="preserve"> </w:t>
      </w:r>
    </w:p>
    <w:p w14:paraId="53EEE123" w14:textId="0928EDC0" w:rsidR="00CC5F5C" w:rsidRPr="00A377E4" w:rsidRDefault="00AF2FFE" w:rsidP="00A377E4">
      <w:pPr>
        <w:pStyle w:val="ListParagraph"/>
        <w:numPr>
          <w:ilvl w:val="1"/>
          <w:numId w:val="43"/>
        </w:numPr>
      </w:pPr>
      <w:r w:rsidRPr="00A377E4">
        <w:t>A</w:t>
      </w:r>
      <w:r w:rsidR="00AD1E1D" w:rsidRPr="00A377E4">
        <w:t xml:space="preserve"> </w:t>
      </w:r>
      <w:r w:rsidR="00D162BF" w:rsidRPr="00A377E4">
        <w:t>r</w:t>
      </w:r>
      <w:r w:rsidR="00F67DC2" w:rsidRPr="00A377E4">
        <w:t xml:space="preserve">eport on the degree of </w:t>
      </w:r>
      <w:r w:rsidR="00055D39" w:rsidRPr="00A377E4">
        <w:t xml:space="preserve">the </w:t>
      </w:r>
      <w:r w:rsidR="00663C74" w:rsidRPr="00A377E4">
        <w:t>R</w:t>
      </w:r>
      <w:r w:rsidR="0058510D" w:rsidRPr="00A377E4">
        <w:t xml:space="preserve">eporting </w:t>
      </w:r>
      <w:r w:rsidR="009202C2" w:rsidRPr="00A377E4">
        <w:t>Entities</w:t>
      </w:r>
      <w:r w:rsidR="0058510D" w:rsidRPr="00A377E4">
        <w:t xml:space="preserve"> </w:t>
      </w:r>
      <w:r w:rsidR="00F67DC2" w:rsidRPr="00A377E4">
        <w:t xml:space="preserve">compliance with the </w:t>
      </w:r>
      <w:r w:rsidR="000D2550" w:rsidRPr="00A377E4">
        <w:t>financing conditions</w:t>
      </w:r>
      <w:r w:rsidR="00F67DC2" w:rsidRPr="00A377E4">
        <w:t xml:space="preserve"> contained </w:t>
      </w:r>
      <w:r w:rsidR="000D2550" w:rsidRPr="00A377E4">
        <w:t xml:space="preserve">in the </w:t>
      </w:r>
      <w:r w:rsidR="00F67DC2" w:rsidRPr="00A377E4">
        <w:t>Annexes, and comments – if any – on the internal and external matters affecting such compliance</w:t>
      </w:r>
      <w:r w:rsidR="004E5F59" w:rsidRPr="00A377E4">
        <w:t>.</w:t>
      </w:r>
    </w:p>
    <w:p w14:paraId="6062E533" w14:textId="12F791A5" w:rsidR="00684467" w:rsidRPr="00A377E4" w:rsidRDefault="00AF2FFE" w:rsidP="00A377E4">
      <w:pPr>
        <w:pStyle w:val="ListParagraph"/>
        <w:numPr>
          <w:ilvl w:val="1"/>
          <w:numId w:val="43"/>
        </w:numPr>
      </w:pPr>
      <w:r w:rsidRPr="00A377E4">
        <w:t>M</w:t>
      </w:r>
      <w:r w:rsidR="00F67DC2" w:rsidRPr="00A377E4">
        <w:t>atters that have come to attention during the audit which might have a significant impact on the implementation of the project</w:t>
      </w:r>
      <w:r w:rsidR="00040357" w:rsidRPr="00A377E4">
        <w:t>.</w:t>
      </w:r>
    </w:p>
    <w:p w14:paraId="7C3F27AF" w14:textId="79BBC4A8" w:rsidR="00792E01" w:rsidRDefault="00F809FD" w:rsidP="00DE60E9">
      <w:pPr>
        <w:pStyle w:val="Heading1"/>
      </w:pPr>
      <w:bookmarkStart w:id="26" w:name="_Toc10026197"/>
      <w:bookmarkStart w:id="27" w:name="_Toc10026258"/>
      <w:bookmarkStart w:id="28" w:name="_Toc173417194"/>
      <w:bookmarkStart w:id="29" w:name="_Toc172100992"/>
      <w:r w:rsidRPr="5391B0CF">
        <w:t>T</w:t>
      </w:r>
      <w:r w:rsidR="00484717" w:rsidRPr="5391B0CF">
        <w:t>imeframe</w:t>
      </w:r>
      <w:bookmarkEnd w:id="26"/>
      <w:bookmarkEnd w:id="27"/>
      <w:bookmarkEnd w:id="28"/>
      <w:r w:rsidR="00484717" w:rsidRPr="5391B0CF">
        <w:t xml:space="preserve"> </w:t>
      </w:r>
      <w:bookmarkStart w:id="30" w:name="_Ref500857033"/>
      <w:bookmarkStart w:id="31" w:name="_Toc519678203"/>
      <w:bookmarkStart w:id="32" w:name="_Toc519678225"/>
      <w:bookmarkEnd w:id="29"/>
    </w:p>
    <w:p w14:paraId="63E99BF3" w14:textId="18B53F03" w:rsidR="00891FD6" w:rsidRDefault="00891FD6" w:rsidP="00DE60E9">
      <w:r w:rsidRPr="00A96780">
        <w:t>Preparatory Meeting</w:t>
      </w:r>
      <w:bookmarkEnd w:id="30"/>
      <w:bookmarkEnd w:id="31"/>
      <w:bookmarkEnd w:id="32"/>
      <w:r w:rsidR="00E13FC6" w:rsidRPr="00A96780">
        <w:t xml:space="preserve"> and start of the audit</w:t>
      </w:r>
    </w:p>
    <w:p w14:paraId="5F160776" w14:textId="58565F5E" w:rsidR="00891FD6" w:rsidRDefault="00891FD6" w:rsidP="00DE60E9">
      <w:r w:rsidRPr="00891FD6">
        <w:t xml:space="preserve">The </w:t>
      </w:r>
      <w:r w:rsidR="00663C74">
        <w:t>Contracting Authority</w:t>
      </w:r>
      <w:r w:rsidRPr="00891FD6">
        <w:t xml:space="preserve"> foresees a preparatory meeting with the Auditor</w:t>
      </w:r>
      <w:r w:rsidR="008151A2">
        <w:t>.</w:t>
      </w:r>
    </w:p>
    <w:p w14:paraId="11B41ECD" w14:textId="3ECC60D0" w:rsidR="009413D2" w:rsidRDefault="0082033A" w:rsidP="00DE60E9">
      <w:r>
        <w:t xml:space="preserve">For the purposes of </w:t>
      </w:r>
      <w:r w:rsidR="00133786">
        <w:t>the project</w:t>
      </w:r>
      <w:r w:rsidR="00AA68A4">
        <w:t xml:space="preserve"> and this contract </w:t>
      </w:r>
      <w:r w:rsidR="00AA68A4" w:rsidRPr="00663C74">
        <w:t>t</w:t>
      </w:r>
      <w:r w:rsidR="00E13FC6" w:rsidRPr="00663C74">
        <w:t>he</w:t>
      </w:r>
      <w:r w:rsidR="00A96780" w:rsidRPr="00663C74">
        <w:t xml:space="preserve"> three annual</w:t>
      </w:r>
      <w:r w:rsidR="00A96780">
        <w:t xml:space="preserve"> </w:t>
      </w:r>
      <w:r w:rsidR="00E13FC6">
        <w:t>audit</w:t>
      </w:r>
      <w:r w:rsidR="00A96780">
        <w:t xml:space="preserve">s with the reporting </w:t>
      </w:r>
      <w:r w:rsidR="00D14F76">
        <w:t xml:space="preserve">period </w:t>
      </w:r>
      <w:r w:rsidR="00E13FC6">
        <w:t>1</w:t>
      </w:r>
      <w:r w:rsidR="00CC116A">
        <w:t>st</w:t>
      </w:r>
      <w:r w:rsidR="00E13FC6">
        <w:t xml:space="preserve"> January-31</w:t>
      </w:r>
      <w:r w:rsidR="00CC116A">
        <w:t>st</w:t>
      </w:r>
      <w:r w:rsidR="00E13FC6">
        <w:t xml:space="preserve"> </w:t>
      </w:r>
      <w:r w:rsidR="00A96780">
        <w:t>December shall</w:t>
      </w:r>
      <w:r w:rsidR="00E13FC6">
        <w:t xml:space="preserve"> start </w:t>
      </w:r>
      <w:r w:rsidR="00664F56">
        <w:t xml:space="preserve">when this contract is filled and </w:t>
      </w:r>
      <w:r w:rsidR="00AC2140">
        <w:t>be completed:</w:t>
      </w:r>
    </w:p>
    <w:p w14:paraId="4BDA23AA" w14:textId="5720D88A" w:rsidR="009413D2" w:rsidRPr="00317D8C" w:rsidRDefault="00664F56" w:rsidP="00455DFD">
      <w:pPr>
        <w:pStyle w:val="ListParagraph"/>
        <w:numPr>
          <w:ilvl w:val="0"/>
          <w:numId w:val="25"/>
        </w:numPr>
        <w:rPr>
          <w:highlight w:val="yellow"/>
        </w:rPr>
      </w:pPr>
      <w:r w:rsidRPr="00317D8C">
        <w:rPr>
          <w:highlight w:val="yellow"/>
        </w:rPr>
        <w:t xml:space="preserve">for </w:t>
      </w:r>
      <w:r w:rsidR="00D05DEA" w:rsidRPr="00317D8C">
        <w:rPr>
          <w:highlight w:val="yellow"/>
        </w:rPr>
        <w:t xml:space="preserve">July to Dec </w:t>
      </w:r>
      <w:r w:rsidRPr="00317D8C">
        <w:rPr>
          <w:highlight w:val="yellow"/>
        </w:rPr>
        <w:t>202</w:t>
      </w:r>
      <w:r w:rsidR="009413D2" w:rsidRPr="00317D8C">
        <w:rPr>
          <w:highlight w:val="yellow"/>
        </w:rPr>
        <w:t>3</w:t>
      </w:r>
      <w:r w:rsidR="00AC2140" w:rsidRPr="00317D8C">
        <w:rPr>
          <w:highlight w:val="yellow"/>
        </w:rPr>
        <w:t xml:space="preserve">, by </w:t>
      </w:r>
      <w:r w:rsidR="00B223A9" w:rsidRPr="00317D8C">
        <w:rPr>
          <w:highlight w:val="yellow"/>
        </w:rPr>
        <w:t>mid-March</w:t>
      </w:r>
      <w:r w:rsidR="00D05DEA" w:rsidRPr="00317D8C">
        <w:rPr>
          <w:highlight w:val="yellow"/>
        </w:rPr>
        <w:t xml:space="preserve"> 2025</w:t>
      </w:r>
      <w:r w:rsidRPr="00317D8C">
        <w:rPr>
          <w:highlight w:val="yellow"/>
        </w:rPr>
        <w:t xml:space="preserve">, </w:t>
      </w:r>
    </w:p>
    <w:p w14:paraId="03EC4BAB" w14:textId="5422CB7A" w:rsidR="009413D2" w:rsidRPr="00635B7E" w:rsidRDefault="00664F56" w:rsidP="00455DFD">
      <w:pPr>
        <w:pStyle w:val="ListParagraph"/>
        <w:numPr>
          <w:ilvl w:val="0"/>
          <w:numId w:val="25"/>
        </w:numPr>
      </w:pPr>
      <w:r w:rsidRPr="00317D8C">
        <w:rPr>
          <w:highlight w:val="yellow"/>
        </w:rPr>
        <w:t xml:space="preserve">for </w:t>
      </w:r>
      <w:r w:rsidR="00D05DEA" w:rsidRPr="00317D8C">
        <w:rPr>
          <w:highlight w:val="yellow"/>
        </w:rPr>
        <w:t xml:space="preserve">January to December </w:t>
      </w:r>
      <w:r w:rsidRPr="00317D8C">
        <w:rPr>
          <w:highlight w:val="yellow"/>
        </w:rPr>
        <w:t xml:space="preserve">2024, </w:t>
      </w:r>
      <w:r w:rsidR="00AC2140" w:rsidRPr="00317D8C">
        <w:rPr>
          <w:highlight w:val="yellow"/>
        </w:rPr>
        <w:t>by 15 April 2025</w:t>
      </w:r>
      <w:r w:rsidR="0072561E" w:rsidRPr="00635B7E">
        <w:t xml:space="preserve"> </w:t>
      </w:r>
    </w:p>
    <w:p w14:paraId="60C67CCA" w14:textId="21064977" w:rsidR="009413D2" w:rsidRPr="00635B7E" w:rsidRDefault="0072561E" w:rsidP="00455DFD">
      <w:pPr>
        <w:pStyle w:val="ListParagraph"/>
        <w:numPr>
          <w:ilvl w:val="0"/>
          <w:numId w:val="25"/>
        </w:numPr>
      </w:pPr>
      <w:r w:rsidRPr="00635B7E">
        <w:t xml:space="preserve">for 2025 and the entire project, </w:t>
      </w:r>
      <w:r w:rsidR="00AC2140" w:rsidRPr="00635B7E">
        <w:t>by 15 April</w:t>
      </w:r>
      <w:r w:rsidRPr="00635B7E">
        <w:t xml:space="preserve"> 2026.</w:t>
      </w:r>
    </w:p>
    <w:p w14:paraId="49B6FFA2" w14:textId="77777777" w:rsidR="00891FD6" w:rsidRPr="00635B7E" w:rsidRDefault="00CC116A" w:rsidP="00DE60E9">
      <w:r w:rsidRPr="00635B7E">
        <w:t>Timeframe for audit reports</w:t>
      </w:r>
    </w:p>
    <w:p w14:paraId="0C79C857" w14:textId="22200239" w:rsidR="00891FD6" w:rsidRPr="00ED69C8" w:rsidRDefault="00891FD6" w:rsidP="00DE60E9">
      <w:r w:rsidRPr="00ED69C8">
        <w:t xml:space="preserve">The Auditor will submit a draft report to the </w:t>
      </w:r>
      <w:r w:rsidR="00AC2140" w:rsidRPr="00ED69C8">
        <w:t>Contracting Authority</w:t>
      </w:r>
      <w:r w:rsidR="00197190" w:rsidRPr="00ED69C8">
        <w:t xml:space="preserve"> (with copy to the </w:t>
      </w:r>
      <w:r w:rsidR="00AC2140" w:rsidRPr="00ED69C8">
        <w:t>Funding Authority</w:t>
      </w:r>
      <w:r w:rsidR="00197190" w:rsidRPr="00ED69C8">
        <w:t xml:space="preserve">) </w:t>
      </w:r>
      <w:r w:rsidRPr="00ED69C8">
        <w:t xml:space="preserve">within </w:t>
      </w:r>
      <w:r w:rsidR="00E277C0" w:rsidRPr="00317D8C">
        <w:rPr>
          <w:highlight w:val="yellow"/>
        </w:rPr>
        <w:t>60-</w:t>
      </w:r>
      <w:r w:rsidR="00D912F4" w:rsidRPr="00317D8C">
        <w:rPr>
          <w:highlight w:val="yellow"/>
        </w:rPr>
        <w:t>9</w:t>
      </w:r>
      <w:r w:rsidR="000331B4" w:rsidRPr="00317D8C">
        <w:rPr>
          <w:highlight w:val="yellow"/>
        </w:rPr>
        <w:t>0</w:t>
      </w:r>
      <w:r w:rsidR="000331B4" w:rsidRPr="00ED69C8">
        <w:t xml:space="preserve"> </w:t>
      </w:r>
      <w:r w:rsidR="002E4024" w:rsidRPr="00ED69C8">
        <w:t>calendar</w:t>
      </w:r>
      <w:r w:rsidRPr="00ED69C8">
        <w:t xml:space="preserve"> days</w:t>
      </w:r>
      <w:r w:rsidR="00197190" w:rsidRPr="00ED69C8">
        <w:t xml:space="preserve"> after the start of the audit</w:t>
      </w:r>
      <w:r w:rsidRPr="00ED69C8">
        <w:t xml:space="preserve"> and ask for </w:t>
      </w:r>
      <w:r w:rsidR="00733702">
        <w:t xml:space="preserve">the Contracting Authority’s </w:t>
      </w:r>
      <w:r w:rsidRPr="00ED69C8">
        <w:t xml:space="preserve">comments to be received within </w:t>
      </w:r>
      <w:r w:rsidR="00B717C0" w:rsidRPr="00ED69C8">
        <w:t xml:space="preserve">14 </w:t>
      </w:r>
      <w:r w:rsidR="002E4024" w:rsidRPr="00ED69C8">
        <w:t>calendar</w:t>
      </w:r>
      <w:r w:rsidRPr="00ED69C8">
        <w:t xml:space="preserve"> days. </w:t>
      </w:r>
    </w:p>
    <w:p w14:paraId="370766F5" w14:textId="41020140" w:rsidR="00891FD6" w:rsidRPr="00ED69C8" w:rsidRDefault="00E277C0" w:rsidP="00DE60E9">
      <w:r w:rsidRPr="00317D8C">
        <w:rPr>
          <w:highlight w:val="yellow"/>
        </w:rPr>
        <w:t>15-45</w:t>
      </w:r>
      <w:r w:rsidR="00D912F4" w:rsidRPr="00ED69C8">
        <w:t xml:space="preserve"> </w:t>
      </w:r>
      <w:r w:rsidR="002E4024" w:rsidRPr="00ED69C8">
        <w:t>calendar</w:t>
      </w:r>
      <w:r w:rsidR="00891FD6" w:rsidRPr="00ED69C8">
        <w:t xml:space="preserve"> days after receiving the </w:t>
      </w:r>
      <w:r w:rsidR="00AC2140" w:rsidRPr="00ED69C8">
        <w:t>Contracting Authority’s</w:t>
      </w:r>
      <w:r w:rsidR="00891FD6" w:rsidRPr="00ED69C8">
        <w:t xml:space="preserve"> comments, the Auditor will submit a pre-final report to the </w:t>
      </w:r>
      <w:r w:rsidR="00AC2140" w:rsidRPr="00ED69C8">
        <w:t xml:space="preserve">Contracting Authority </w:t>
      </w:r>
      <w:r w:rsidR="00891FD6" w:rsidRPr="00ED69C8">
        <w:t xml:space="preserve">for comment and approval. </w:t>
      </w:r>
      <w:r w:rsidR="006046E4" w:rsidRPr="00ED69C8">
        <w:t xml:space="preserve">Should </w:t>
      </w:r>
      <w:r w:rsidR="00A461DE" w:rsidRPr="00ED69C8">
        <w:t xml:space="preserve">it not be possible for the Auditor to meet </w:t>
      </w:r>
      <w:r w:rsidR="00FD6FBA" w:rsidRPr="00ED69C8">
        <w:t>this deadline</w:t>
      </w:r>
      <w:r w:rsidR="006046E4" w:rsidRPr="00ED69C8">
        <w:t xml:space="preserve"> due to exceptional circumstances, the auditor </w:t>
      </w:r>
      <w:r w:rsidR="00A461DE" w:rsidRPr="00ED69C8">
        <w:t>shall</w:t>
      </w:r>
      <w:r w:rsidR="006046E4" w:rsidRPr="00ED69C8">
        <w:t xml:space="preserve"> ask the </w:t>
      </w:r>
      <w:r w:rsidR="00AC2140" w:rsidRPr="00ED69C8">
        <w:t xml:space="preserve">Contracting Authority </w:t>
      </w:r>
      <w:r w:rsidR="00A461DE" w:rsidRPr="00ED69C8">
        <w:t xml:space="preserve">for approval </w:t>
      </w:r>
      <w:r w:rsidR="006046E4" w:rsidRPr="00ED69C8">
        <w:t xml:space="preserve">to extend the deadline. </w:t>
      </w:r>
      <w:r w:rsidR="00891FD6" w:rsidRPr="00ED69C8">
        <w:t>The</w:t>
      </w:r>
      <w:r w:rsidR="000F1A6A">
        <w:t xml:space="preserve"> Contracting A</w:t>
      </w:r>
      <w:r w:rsidR="00AC2140" w:rsidRPr="00ED69C8">
        <w:t>uthorit</w:t>
      </w:r>
      <w:r w:rsidR="00803EC5">
        <w:t>y</w:t>
      </w:r>
      <w:r w:rsidR="00AC2140" w:rsidRPr="00ED69C8">
        <w:t xml:space="preserve"> </w:t>
      </w:r>
      <w:r w:rsidR="00891FD6" w:rsidRPr="00ED69C8">
        <w:t>may request the Auditor to carry out additional work, in which case a reporting deadline should be agreed on a case-by-case basis</w:t>
      </w:r>
      <w:r w:rsidR="00197190" w:rsidRPr="00ED69C8">
        <w:t>.</w:t>
      </w:r>
    </w:p>
    <w:p w14:paraId="26411B35" w14:textId="04F6C51A" w:rsidR="00F7406E" w:rsidRPr="00ED69C8" w:rsidRDefault="00E277C0" w:rsidP="00DE60E9">
      <w:r w:rsidRPr="00317D8C">
        <w:rPr>
          <w:highlight w:val="yellow"/>
        </w:rPr>
        <w:t>15-45</w:t>
      </w:r>
      <w:r w:rsidR="00D912F4" w:rsidRPr="00ED69C8">
        <w:t xml:space="preserve"> </w:t>
      </w:r>
      <w:r w:rsidR="00891FD6" w:rsidRPr="00ED69C8">
        <w:t>calendar days after receiving the comments</w:t>
      </w:r>
      <w:r w:rsidR="00AC2140" w:rsidRPr="00ED69C8">
        <w:t xml:space="preserve"> by the Contracting</w:t>
      </w:r>
      <w:r w:rsidR="00891FD6" w:rsidRPr="00ED69C8">
        <w:t>, the Auditor will submit the final report for approva</w:t>
      </w:r>
      <w:r w:rsidR="00197190" w:rsidRPr="00ED69C8">
        <w:t>l.</w:t>
      </w:r>
      <w:r w:rsidR="00FD6FBA" w:rsidRPr="00ED69C8">
        <w:t xml:space="preserve"> Should it not be possible for the Auditor to meet this deadline due to exceptional circumstances, the auditor shall ask the </w:t>
      </w:r>
      <w:r w:rsidR="00AC2140" w:rsidRPr="00ED69C8">
        <w:t xml:space="preserve">Contracting </w:t>
      </w:r>
      <w:r w:rsidR="00803EC5">
        <w:t xml:space="preserve">Authority </w:t>
      </w:r>
      <w:r w:rsidR="00FD6FBA" w:rsidRPr="00ED69C8">
        <w:t>for approval to extend the deadline.</w:t>
      </w:r>
    </w:p>
    <w:p w14:paraId="30E2E02E" w14:textId="77777777" w:rsidR="00317D8C" w:rsidRDefault="00F7406E" w:rsidP="00317D8C">
      <w:r w:rsidRPr="00ED69C8">
        <w:t xml:space="preserve">Once the audit report is approved by </w:t>
      </w:r>
      <w:r w:rsidR="00CB0E3D" w:rsidRPr="00ED69C8">
        <w:t xml:space="preserve">the </w:t>
      </w:r>
      <w:r w:rsidR="00AC2140" w:rsidRPr="00ED69C8">
        <w:t>Contracting Authority</w:t>
      </w:r>
      <w:r w:rsidR="00CB0E3D" w:rsidRPr="00ED69C8">
        <w:t>,</w:t>
      </w:r>
      <w:r w:rsidRPr="00ED69C8">
        <w:t xml:space="preserve"> the </w:t>
      </w:r>
      <w:r w:rsidR="004E5F59" w:rsidRPr="00ED69C8">
        <w:t>Auditor</w:t>
      </w:r>
      <w:r w:rsidRPr="00ED69C8">
        <w:t xml:space="preserve"> shall send a scanned copy of the signed and stamped Financial Statement within </w:t>
      </w:r>
      <w:r w:rsidR="00B223A9" w:rsidRPr="00317D8C">
        <w:rPr>
          <w:highlight w:val="yellow"/>
        </w:rPr>
        <w:t>7-20</w:t>
      </w:r>
      <w:r w:rsidR="001435B9" w:rsidRPr="00ED69C8">
        <w:t xml:space="preserve">calendar </w:t>
      </w:r>
      <w:r w:rsidRPr="00ED69C8">
        <w:t>days</w:t>
      </w:r>
      <w:r w:rsidR="00CB0E3D" w:rsidRPr="00ED69C8">
        <w:t xml:space="preserve"> to the </w:t>
      </w:r>
      <w:r w:rsidR="00AC2140" w:rsidRPr="00ED69C8">
        <w:t xml:space="preserve">Contracting Authority </w:t>
      </w:r>
      <w:r w:rsidR="00B02540" w:rsidRPr="00ED69C8">
        <w:t>by email</w:t>
      </w:r>
      <w:r w:rsidRPr="00ED69C8">
        <w:t xml:space="preserve">. </w:t>
      </w:r>
      <w:r w:rsidR="00D859CD" w:rsidRPr="00ED69C8">
        <w:t xml:space="preserve">The </w:t>
      </w:r>
      <w:r w:rsidR="004E5F59" w:rsidRPr="00ED69C8">
        <w:t>Auditor</w:t>
      </w:r>
      <w:r w:rsidR="00D859CD" w:rsidRPr="00ED69C8">
        <w:t xml:space="preserve"> will provide 3</w:t>
      </w:r>
      <w:r w:rsidRPr="00ED69C8">
        <w:t xml:space="preserve"> printed </w:t>
      </w:r>
      <w:r w:rsidR="00D859CD" w:rsidRPr="00ED69C8">
        <w:t xml:space="preserve">originals of the audit report </w:t>
      </w:r>
      <w:r w:rsidR="00786486" w:rsidRPr="00ED69C8">
        <w:t>(</w:t>
      </w:r>
      <w:r w:rsidR="00C21E84" w:rsidRPr="00ED69C8">
        <w:t>in case of final audit</w:t>
      </w:r>
      <w:r w:rsidR="004D5E11" w:rsidRPr="00ED69C8">
        <w:t xml:space="preserve"> 4</w:t>
      </w:r>
      <w:r w:rsidR="00C21E84" w:rsidRPr="00ED69C8">
        <w:t xml:space="preserve"> printed originals)</w:t>
      </w:r>
      <w:r w:rsidR="004D5E11" w:rsidRPr="00ED69C8">
        <w:t xml:space="preserve"> </w:t>
      </w:r>
      <w:r w:rsidRPr="00ED69C8">
        <w:t xml:space="preserve">to </w:t>
      </w:r>
      <w:r w:rsidR="00CB0E3D" w:rsidRPr="00ED69C8">
        <w:t xml:space="preserve">the </w:t>
      </w:r>
      <w:r w:rsidR="00AC2140" w:rsidRPr="00ED69C8">
        <w:t xml:space="preserve">Contracting Authority </w:t>
      </w:r>
      <w:r w:rsidR="001435B9" w:rsidRPr="00ED69C8">
        <w:t xml:space="preserve">latest </w:t>
      </w:r>
      <w:r w:rsidR="00B223A9" w:rsidRPr="00317D8C">
        <w:rPr>
          <w:highlight w:val="yellow"/>
        </w:rPr>
        <w:t>30</w:t>
      </w:r>
      <w:r w:rsidR="00B223A9" w:rsidRPr="00ED69C8">
        <w:t xml:space="preserve"> </w:t>
      </w:r>
      <w:r w:rsidR="00A43581" w:rsidRPr="00ED69C8">
        <w:t>calendar days after the audit report was officially approved</w:t>
      </w:r>
      <w:r w:rsidR="001435B9">
        <w:t>.</w:t>
      </w:r>
      <w:r w:rsidRPr="00B2712A">
        <w:t xml:space="preserve"> </w:t>
      </w:r>
      <w:bookmarkStart w:id="33" w:name="_Toc10026198"/>
      <w:bookmarkStart w:id="34" w:name="_Toc10026259"/>
      <w:bookmarkStart w:id="35" w:name="_Toc172100993"/>
      <w:bookmarkStart w:id="36" w:name="_Toc173417195"/>
    </w:p>
    <w:p w14:paraId="5F070FC9" w14:textId="4FB7151E" w:rsidR="002354AE" w:rsidRDefault="002354AE">
      <w:pPr>
        <w:jc w:val="left"/>
      </w:pPr>
      <w:r>
        <w:br w:type="page"/>
      </w:r>
    </w:p>
    <w:p w14:paraId="3DB1EF79" w14:textId="77777777" w:rsidR="00317D8C" w:rsidRDefault="00317D8C" w:rsidP="002354AE"/>
    <w:p w14:paraId="58B27E1B" w14:textId="0ABF114B" w:rsidR="00F31D89" w:rsidRPr="00F53162" w:rsidRDefault="00484717" w:rsidP="00683E09">
      <w:pPr>
        <w:pStyle w:val="Heading1"/>
      </w:pPr>
      <w:r w:rsidRPr="00F53162">
        <w:t>Annexes</w:t>
      </w:r>
      <w:bookmarkEnd w:id="33"/>
      <w:bookmarkEnd w:id="34"/>
      <w:bookmarkEnd w:id="35"/>
      <w:bookmarkEnd w:id="36"/>
      <w:r w:rsidRPr="00F53162">
        <w:t xml:space="preserve"> </w:t>
      </w:r>
    </w:p>
    <w:p w14:paraId="763AE43F" w14:textId="46524122" w:rsidR="001E73DA" w:rsidRPr="00F53162" w:rsidRDefault="001E73DA" w:rsidP="002668AA">
      <w:pPr>
        <w:pStyle w:val="ListParagraph"/>
        <w:numPr>
          <w:ilvl w:val="0"/>
          <w:numId w:val="15"/>
        </w:numPr>
      </w:pPr>
      <w:r w:rsidRPr="00F53162">
        <w:t xml:space="preserve">Financial Statement Template </w:t>
      </w:r>
      <w:r w:rsidR="00596A53" w:rsidRPr="00F53162">
        <w:t xml:space="preserve">for </w:t>
      </w:r>
      <w:r w:rsidR="00596A53" w:rsidRPr="00193EEC">
        <w:rPr>
          <w:b/>
          <w:bCs/>
        </w:rPr>
        <w:t xml:space="preserve">Annual </w:t>
      </w:r>
      <w:r w:rsidR="00596A53" w:rsidRPr="00F53162">
        <w:t>Audi</w:t>
      </w:r>
      <w:r w:rsidR="451C690A" w:rsidRPr="00F53162">
        <w:t>t</w:t>
      </w:r>
      <w:r w:rsidR="00596A53" w:rsidRPr="00F53162">
        <w:t xml:space="preserve">s </w:t>
      </w:r>
    </w:p>
    <w:p w14:paraId="1A3004FA" w14:textId="11AF9908" w:rsidR="00596A53" w:rsidRDefault="00596A53" w:rsidP="002668AA">
      <w:pPr>
        <w:pStyle w:val="ListParagraph"/>
        <w:numPr>
          <w:ilvl w:val="0"/>
          <w:numId w:val="15"/>
        </w:numPr>
      </w:pPr>
      <w:r w:rsidRPr="00F53162">
        <w:t xml:space="preserve">Financial Statement Template for </w:t>
      </w:r>
      <w:r w:rsidRPr="00193EEC">
        <w:rPr>
          <w:b/>
          <w:bCs/>
        </w:rPr>
        <w:t>Final</w:t>
      </w:r>
      <w:r w:rsidRPr="00F53162">
        <w:t xml:space="preserve"> Audits</w:t>
      </w:r>
    </w:p>
    <w:p w14:paraId="1687FBF2" w14:textId="6856CB92" w:rsidR="000D0F22" w:rsidRDefault="000D0F22">
      <w:pPr>
        <w:jc w:val="left"/>
        <w:rPr>
          <w:rFonts w:eastAsiaTheme="majorEastAsia"/>
          <w:b/>
          <w:bCs/>
          <w:color w:val="1F3763" w:themeColor="accent1" w:themeShade="7F"/>
          <w:sz w:val="24"/>
          <w:szCs w:val="24"/>
        </w:rPr>
      </w:pPr>
      <w:bookmarkStart w:id="37" w:name="_Toc172100994"/>
    </w:p>
    <w:p w14:paraId="77E18409" w14:textId="6D240AD1" w:rsidR="00377DDF" w:rsidRPr="00377DDF" w:rsidRDefault="00377DDF" w:rsidP="00476716">
      <w:pPr>
        <w:pStyle w:val="FootnoteText"/>
      </w:pPr>
      <w:r w:rsidRPr="00377DDF">
        <w:t>Annex</w:t>
      </w:r>
      <w:r w:rsidR="000D0F22">
        <w:t xml:space="preserve"> </w:t>
      </w:r>
      <w:r w:rsidRPr="00377DDF">
        <w:t>1: Template Statement of application of funds for annual audits (Quantitative documentary proof)</w:t>
      </w:r>
      <w:bookmarkEnd w:id="37"/>
    </w:p>
    <w:p w14:paraId="6561F66C" w14:textId="77777777" w:rsidR="00480AF8" w:rsidRDefault="00480AF8" w:rsidP="00DE60E9"/>
    <w:p w14:paraId="219344A2" w14:textId="716907ED" w:rsidR="00377DDF" w:rsidRPr="00377DDF" w:rsidRDefault="00377DDF" w:rsidP="00DE60E9">
      <w:r w:rsidRPr="00377DDF">
        <w:t xml:space="preserve">Project number  </w:t>
      </w:r>
      <w:r w:rsidRPr="00792F7D">
        <w:fldChar w:fldCharType="begin">
          <w:ffData>
            <w:name w:val=""/>
            <w:enabled/>
            <w:calcOnExit w:val="0"/>
            <w:textInput>
              <w:type w:val="number"/>
              <w:maxLength w:val="11"/>
              <w:format w:val="####.####.#"/>
            </w:textInput>
          </w:ffData>
        </w:fldChar>
      </w:r>
      <w:r w:rsidRPr="00377DDF">
        <w:instrText xml:space="preserve"> FORMTEXT </w:instrText>
      </w:r>
      <w:r w:rsidRPr="00792F7D">
        <w:fldChar w:fldCharType="separate"/>
      </w:r>
      <w:r w:rsidRPr="00792F7D">
        <w:rPr>
          <w:noProof/>
        </w:rPr>
        <w:t> </w:t>
      </w:r>
      <w:r w:rsidRPr="00792F7D">
        <w:rPr>
          <w:noProof/>
        </w:rPr>
        <w:t> </w:t>
      </w:r>
      <w:r w:rsidRPr="00792F7D">
        <w:rPr>
          <w:noProof/>
        </w:rPr>
        <w:t> </w:t>
      </w:r>
      <w:r w:rsidRPr="00792F7D">
        <w:rPr>
          <w:noProof/>
        </w:rPr>
        <w:t> </w:t>
      </w:r>
      <w:r w:rsidRPr="00792F7D">
        <w:rPr>
          <w:noProof/>
        </w:rPr>
        <w:t> </w:t>
      </w:r>
      <w:r w:rsidRPr="00792F7D">
        <w:fldChar w:fldCharType="end"/>
      </w:r>
    </w:p>
    <w:p w14:paraId="29BCBBF7" w14:textId="77777777" w:rsidR="00377DDF" w:rsidRPr="00377DDF" w:rsidRDefault="00377DDF" w:rsidP="00DE60E9">
      <w:pPr>
        <w:rPr>
          <w:vanish/>
          <w:color w:val="4D4D4D"/>
        </w:rPr>
      </w:pPr>
      <w:r w:rsidRPr="00377DDF">
        <w:t>Statement of accounts for    20</w:t>
      </w:r>
      <w:r w:rsidRPr="00792F7D">
        <w:fldChar w:fldCharType="begin">
          <w:ffData>
            <w:name w:val=""/>
            <w:enabled/>
            <w:calcOnExit w:val="0"/>
            <w:textInput>
              <w:type w:val="number"/>
              <w:maxLength w:val="2"/>
              <w:format w:val="00"/>
            </w:textInput>
          </w:ffData>
        </w:fldChar>
      </w:r>
      <w:r w:rsidRPr="00377DDF">
        <w:instrText xml:space="preserve"> FORMTEXT </w:instrText>
      </w:r>
      <w:r w:rsidRPr="00792F7D">
        <w:fldChar w:fldCharType="separate"/>
      </w:r>
      <w:r w:rsidRPr="00792F7D">
        <w:rPr>
          <w:noProof/>
        </w:rPr>
        <w:t> </w:t>
      </w:r>
      <w:r w:rsidRPr="00792F7D">
        <w:rPr>
          <w:noProof/>
        </w:rPr>
        <w:t> </w:t>
      </w:r>
      <w:r w:rsidRPr="00792F7D">
        <w:fldChar w:fldCharType="end"/>
      </w:r>
      <w:r w:rsidRPr="00377DDF">
        <w:t xml:space="preserve">   to   20</w:t>
      </w:r>
      <w:r w:rsidRPr="00792F7D">
        <w:fldChar w:fldCharType="begin">
          <w:ffData>
            <w:name w:val=""/>
            <w:enabled/>
            <w:calcOnExit w:val="0"/>
            <w:textInput>
              <w:type w:val="number"/>
              <w:maxLength w:val="2"/>
              <w:format w:val="00"/>
            </w:textInput>
          </w:ffData>
        </w:fldChar>
      </w:r>
      <w:r w:rsidRPr="00377DDF">
        <w:instrText xml:space="preserve"> FORMTEXT </w:instrText>
      </w:r>
      <w:r w:rsidRPr="00792F7D">
        <w:fldChar w:fldCharType="separate"/>
      </w:r>
      <w:r w:rsidRPr="00792F7D">
        <w:rPr>
          <w:noProof/>
        </w:rPr>
        <w:t> </w:t>
      </w:r>
      <w:r w:rsidRPr="00792F7D">
        <w:rPr>
          <w:noProof/>
        </w:rPr>
        <w:t> </w:t>
      </w:r>
      <w:r w:rsidRPr="00792F7D">
        <w:fldChar w:fldCharType="end"/>
      </w:r>
      <w:r w:rsidRPr="00377DDF">
        <w:t xml:space="preserve">     </w:t>
      </w:r>
      <w:r w:rsidRPr="00377DDF">
        <w:rPr>
          <w:vanish/>
          <w:color w:val="4D4D4D"/>
        </w:rPr>
        <w:t>[Please fill period]</w:t>
      </w:r>
    </w:p>
    <w:p w14:paraId="4883C6A6" w14:textId="77777777" w:rsidR="00377DDF" w:rsidRPr="00377DDF" w:rsidRDefault="00377DDF" w:rsidP="00DE60E9"/>
    <w:p w14:paraId="0268B8EF" w14:textId="77777777" w:rsidR="00377DDF" w:rsidRPr="00377DDF" w:rsidRDefault="00377DDF" w:rsidP="00DE60E9">
      <w:pPr>
        <w:rPr>
          <w:u w:val="single"/>
        </w:rPr>
      </w:pPr>
      <w:r w:rsidRPr="00377DDF">
        <w:t xml:space="preserve">Financial statement as at  </w:t>
      </w:r>
      <w:r w:rsidRPr="00792F7D">
        <w:fldChar w:fldCharType="begin">
          <w:ffData>
            <w:name w:val=""/>
            <w:enabled/>
            <w:calcOnExit w:val="0"/>
            <w:statusText w:type="text" w:val="Please fill in the date as follows: dd.mm.yyyy"/>
            <w:textInput>
              <w:type w:val="date"/>
              <w:maxLength w:val="10"/>
              <w:format w:val="dd.MM.yyyy"/>
            </w:textInput>
          </w:ffData>
        </w:fldChar>
      </w:r>
      <w:r w:rsidRPr="00377DDF">
        <w:instrText xml:space="preserve"> FORMTEXT </w:instrText>
      </w:r>
      <w:r w:rsidRPr="00792F7D">
        <w:fldChar w:fldCharType="separate"/>
      </w:r>
      <w:r w:rsidRPr="00792F7D">
        <w:rPr>
          <w:noProof/>
        </w:rPr>
        <w:t> </w:t>
      </w:r>
      <w:r w:rsidRPr="00792F7D">
        <w:rPr>
          <w:noProof/>
        </w:rPr>
        <w:t> </w:t>
      </w:r>
      <w:r w:rsidRPr="00792F7D">
        <w:rPr>
          <w:noProof/>
        </w:rPr>
        <w:t> </w:t>
      </w:r>
      <w:r w:rsidRPr="00792F7D">
        <w:rPr>
          <w:noProof/>
        </w:rPr>
        <w:t> </w:t>
      </w:r>
      <w:r w:rsidRPr="00792F7D">
        <w:rPr>
          <w:noProof/>
        </w:rPr>
        <w:t> </w:t>
      </w:r>
      <w:r w:rsidRPr="00792F7D">
        <w:fldChar w:fldCharType="end"/>
      </w:r>
      <w:r w:rsidRPr="00377DDF">
        <w:t xml:space="preserve">    </w:t>
      </w:r>
      <w:r w:rsidRPr="00377DDF">
        <w:rPr>
          <w:vanish/>
          <w:color w:val="4D4D4D"/>
        </w:rPr>
        <w:t>[Please fill date]</w:t>
      </w:r>
      <w:r w:rsidRPr="00377DDF">
        <w:rPr>
          <w:u w:val="single"/>
        </w:rPr>
        <w:t xml:space="preserve"> </w:t>
      </w:r>
    </w:p>
    <w:p w14:paraId="068B4826" w14:textId="77777777" w:rsidR="00377DDF" w:rsidRPr="00377DDF" w:rsidRDefault="00377DDF" w:rsidP="00DE60E9"/>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639"/>
        <w:gridCol w:w="3614"/>
        <w:gridCol w:w="1701"/>
        <w:gridCol w:w="1701"/>
        <w:gridCol w:w="1701"/>
      </w:tblGrid>
      <w:tr w:rsidR="00FA624B" w:rsidRPr="00FF57AD" w14:paraId="2C03E185" w14:textId="399E78E7" w:rsidTr="4EECD461">
        <w:tc>
          <w:tcPr>
            <w:tcW w:w="1235" w:type="dxa"/>
            <w:gridSpan w:val="2"/>
            <w:tcBorders>
              <w:top w:val="single" w:sz="4" w:space="0" w:color="auto"/>
              <w:bottom w:val="nil"/>
              <w:right w:val="nil"/>
            </w:tcBorders>
            <w:shd w:val="clear" w:color="auto" w:fill="auto"/>
            <w:tcMar>
              <w:top w:w="57" w:type="dxa"/>
              <w:left w:w="57" w:type="dxa"/>
              <w:bottom w:w="57" w:type="dxa"/>
              <w:right w:w="57" w:type="dxa"/>
            </w:tcMar>
          </w:tcPr>
          <w:p w14:paraId="285B8A70" w14:textId="77777777" w:rsidR="00FA624B" w:rsidRPr="002469E2" w:rsidRDefault="00FA624B" w:rsidP="00DE60E9">
            <w:r w:rsidRPr="002469E2">
              <w:t>1</w:t>
            </w:r>
          </w:p>
        </w:tc>
        <w:tc>
          <w:tcPr>
            <w:tcW w:w="3614" w:type="dxa"/>
            <w:tcBorders>
              <w:top w:val="single" w:sz="4" w:space="0" w:color="auto"/>
              <w:left w:val="nil"/>
              <w:bottom w:val="nil"/>
              <w:right w:val="nil"/>
            </w:tcBorders>
            <w:shd w:val="clear" w:color="auto" w:fill="auto"/>
            <w:tcMar>
              <w:top w:w="57" w:type="dxa"/>
              <w:left w:w="57" w:type="dxa"/>
              <w:bottom w:w="57" w:type="dxa"/>
              <w:right w:w="57" w:type="dxa"/>
            </w:tcMar>
          </w:tcPr>
          <w:p w14:paraId="5ADAB0BC" w14:textId="77777777" w:rsidR="00FA624B" w:rsidRPr="002469E2" w:rsidRDefault="00FA624B" w:rsidP="00DE60E9">
            <w:r w:rsidRPr="002469E2">
              <w:t>Expenditure</w:t>
            </w:r>
          </w:p>
        </w:tc>
        <w:tc>
          <w:tcPr>
            <w:tcW w:w="1701" w:type="dxa"/>
            <w:tcBorders>
              <w:top w:val="single" w:sz="4" w:space="0" w:color="auto"/>
              <w:left w:val="nil"/>
              <w:bottom w:val="nil"/>
              <w:right w:val="nil"/>
            </w:tcBorders>
            <w:shd w:val="clear" w:color="auto" w:fill="auto"/>
            <w:tcMar>
              <w:top w:w="57" w:type="dxa"/>
              <w:left w:w="57" w:type="dxa"/>
              <w:bottom w:w="57" w:type="dxa"/>
              <w:right w:w="57" w:type="dxa"/>
            </w:tcMar>
          </w:tcPr>
          <w:p w14:paraId="12BB06E3" w14:textId="77777777" w:rsidR="00FA624B" w:rsidRPr="00AC2140" w:rsidRDefault="00FA624B" w:rsidP="00DE60E9">
            <w:r w:rsidRPr="00AC2140">
              <w:t xml:space="preserve">Actual expenditure during reporting period </w:t>
            </w:r>
          </w:p>
        </w:tc>
        <w:tc>
          <w:tcPr>
            <w:tcW w:w="1701" w:type="dxa"/>
            <w:tcBorders>
              <w:top w:val="single" w:sz="4" w:space="0" w:color="auto"/>
              <w:left w:val="nil"/>
              <w:bottom w:val="nil"/>
              <w:right w:val="nil"/>
            </w:tcBorders>
          </w:tcPr>
          <w:p w14:paraId="029A3988" w14:textId="34A0EC04" w:rsidR="00FA624B" w:rsidRPr="00AC2140" w:rsidRDefault="00D175D3" w:rsidP="00DE60E9">
            <w:r w:rsidRPr="00AC2140">
              <w:t xml:space="preserve">Spent from </w:t>
            </w:r>
            <w:r w:rsidR="00CC0671" w:rsidRPr="00AC2140">
              <w:t xml:space="preserve">old </w:t>
            </w:r>
            <w:r w:rsidRPr="00AC2140">
              <w:t>budget</w:t>
            </w:r>
            <w:r w:rsidR="00CC0671" w:rsidRPr="00AC2140">
              <w:t xml:space="preserve"> (20</w:t>
            </w:r>
            <w:r w:rsidR="00CC0671" w:rsidRPr="00AC2140">
              <w:fldChar w:fldCharType="begin">
                <w:ffData>
                  <w:name w:val=""/>
                  <w:enabled/>
                  <w:calcOnExit w:val="0"/>
                  <w:textInput>
                    <w:type w:val="number"/>
                    <w:maxLength w:val="11"/>
                    <w:format w:val="####.####.#"/>
                  </w:textInput>
                </w:ffData>
              </w:fldChar>
            </w:r>
            <w:r w:rsidR="00CC0671" w:rsidRPr="00AC2140">
              <w:instrText xml:space="preserve"> FORMTEXT </w:instrText>
            </w:r>
            <w:r w:rsidR="00CC0671" w:rsidRPr="00AC2140">
              <w:fldChar w:fldCharType="separate"/>
            </w:r>
            <w:r w:rsidR="00CC0671" w:rsidRPr="00AC2140">
              <w:t> </w:t>
            </w:r>
            <w:r w:rsidR="00CC0671" w:rsidRPr="00AC2140">
              <w:t> </w:t>
            </w:r>
            <w:r w:rsidR="00CC0671" w:rsidRPr="00AC2140">
              <w:t> </w:t>
            </w:r>
            <w:r w:rsidR="00CC0671" w:rsidRPr="00AC2140">
              <w:t> </w:t>
            </w:r>
            <w:r w:rsidR="00CC0671" w:rsidRPr="00AC2140">
              <w:t> </w:t>
            </w:r>
            <w:r w:rsidR="00CC0671" w:rsidRPr="00AC2140">
              <w:fldChar w:fldCharType="end"/>
            </w:r>
            <w:r w:rsidR="00CC0671" w:rsidRPr="00AC2140">
              <w:t>)</w:t>
            </w:r>
            <w:r w:rsidR="00120263" w:rsidRPr="00AC2140">
              <w:rPr>
                <w:rStyle w:val="FootnoteReference"/>
                <w:sz w:val="20"/>
                <w:szCs w:val="20"/>
              </w:rPr>
              <w:footnoteReference w:id="4"/>
            </w:r>
          </w:p>
        </w:tc>
        <w:tc>
          <w:tcPr>
            <w:tcW w:w="1701" w:type="dxa"/>
            <w:tcBorders>
              <w:top w:val="single" w:sz="4" w:space="0" w:color="auto"/>
              <w:left w:val="nil"/>
              <w:bottom w:val="nil"/>
              <w:right w:val="nil"/>
            </w:tcBorders>
          </w:tcPr>
          <w:p w14:paraId="0F9109B1" w14:textId="625D3A92" w:rsidR="00FA624B" w:rsidRPr="00AC2140" w:rsidRDefault="00D175D3" w:rsidP="00DE60E9">
            <w:r w:rsidRPr="00AC2140">
              <w:t xml:space="preserve">Spent from </w:t>
            </w:r>
            <w:r w:rsidR="00CC0671" w:rsidRPr="00AC2140">
              <w:t xml:space="preserve">current </w:t>
            </w:r>
            <w:r w:rsidRPr="00AC2140">
              <w:t>budget</w:t>
            </w:r>
            <w:r w:rsidR="00CC0671" w:rsidRPr="00AC2140">
              <w:t xml:space="preserve"> (20</w:t>
            </w:r>
            <w:r w:rsidR="00CC0671" w:rsidRPr="00AC2140">
              <w:fldChar w:fldCharType="begin">
                <w:ffData>
                  <w:name w:val=""/>
                  <w:enabled/>
                  <w:calcOnExit w:val="0"/>
                  <w:textInput>
                    <w:type w:val="number"/>
                    <w:maxLength w:val="11"/>
                    <w:format w:val="####.####.#"/>
                  </w:textInput>
                </w:ffData>
              </w:fldChar>
            </w:r>
            <w:r w:rsidR="00CC0671" w:rsidRPr="00AC2140">
              <w:instrText xml:space="preserve"> FORMTEXT </w:instrText>
            </w:r>
            <w:r w:rsidR="00CC0671" w:rsidRPr="00AC2140">
              <w:fldChar w:fldCharType="separate"/>
            </w:r>
            <w:r w:rsidR="00CC0671" w:rsidRPr="00AC2140">
              <w:t> </w:t>
            </w:r>
            <w:r w:rsidR="00CC0671" w:rsidRPr="00AC2140">
              <w:t> </w:t>
            </w:r>
            <w:r w:rsidR="00CC0671" w:rsidRPr="00AC2140">
              <w:t> </w:t>
            </w:r>
            <w:r w:rsidR="00CC0671" w:rsidRPr="00AC2140">
              <w:t> </w:t>
            </w:r>
            <w:r w:rsidR="00CC0671" w:rsidRPr="00AC2140">
              <w:t> </w:t>
            </w:r>
            <w:r w:rsidR="00CC0671" w:rsidRPr="00AC2140">
              <w:fldChar w:fldCharType="end"/>
            </w:r>
            <w:r w:rsidR="00CC0671" w:rsidRPr="00AC2140">
              <w:t>)</w:t>
            </w:r>
          </w:p>
        </w:tc>
      </w:tr>
      <w:tr w:rsidR="00FA624B" w:rsidRPr="002469E2" w14:paraId="68955CAE" w14:textId="0212B9F8" w:rsidTr="4EECD461">
        <w:tc>
          <w:tcPr>
            <w:tcW w:w="1235" w:type="dxa"/>
            <w:gridSpan w:val="2"/>
            <w:tcBorders>
              <w:top w:val="nil"/>
              <w:bottom w:val="single" w:sz="4" w:space="0" w:color="auto"/>
              <w:right w:val="nil"/>
            </w:tcBorders>
            <w:shd w:val="clear" w:color="auto" w:fill="auto"/>
            <w:tcMar>
              <w:top w:w="57" w:type="dxa"/>
              <w:left w:w="57" w:type="dxa"/>
              <w:bottom w:w="57" w:type="dxa"/>
              <w:right w:w="57" w:type="dxa"/>
            </w:tcMar>
          </w:tcPr>
          <w:p w14:paraId="2BEF87DB" w14:textId="77777777" w:rsidR="00FA624B" w:rsidRPr="00377DDF" w:rsidRDefault="00FA624B" w:rsidP="00DE60E9"/>
        </w:tc>
        <w:tc>
          <w:tcPr>
            <w:tcW w:w="3614" w:type="dxa"/>
            <w:tcBorders>
              <w:top w:val="nil"/>
              <w:left w:val="nil"/>
              <w:bottom w:val="single" w:sz="4" w:space="0" w:color="auto"/>
              <w:right w:val="nil"/>
            </w:tcBorders>
            <w:shd w:val="clear" w:color="auto" w:fill="auto"/>
            <w:tcMar>
              <w:top w:w="57" w:type="dxa"/>
              <w:left w:w="57" w:type="dxa"/>
              <w:bottom w:w="57" w:type="dxa"/>
              <w:right w:w="57" w:type="dxa"/>
            </w:tcMar>
          </w:tcPr>
          <w:p w14:paraId="1F3B9C8D" w14:textId="77777777" w:rsidR="00FA624B" w:rsidRPr="00377DDF" w:rsidRDefault="00FA624B" w:rsidP="00DE60E9"/>
        </w:tc>
        <w:tc>
          <w:tcPr>
            <w:tcW w:w="1701" w:type="dxa"/>
            <w:tcBorders>
              <w:top w:val="nil"/>
              <w:left w:val="nil"/>
              <w:bottom w:val="single" w:sz="4" w:space="0" w:color="auto"/>
              <w:right w:val="nil"/>
            </w:tcBorders>
            <w:shd w:val="clear" w:color="auto" w:fill="auto"/>
            <w:tcMar>
              <w:top w:w="57" w:type="dxa"/>
              <w:left w:w="57" w:type="dxa"/>
              <w:bottom w:w="57" w:type="dxa"/>
              <w:right w:w="57" w:type="dxa"/>
            </w:tcMar>
          </w:tcPr>
          <w:p w14:paraId="4CF18558" w14:textId="77777777" w:rsidR="00FA624B" w:rsidRPr="002469E2" w:rsidRDefault="00FA624B" w:rsidP="00DE60E9">
            <w:r w:rsidRPr="002469E2">
              <w:t>in local currency</w:t>
            </w:r>
          </w:p>
        </w:tc>
        <w:tc>
          <w:tcPr>
            <w:tcW w:w="1701" w:type="dxa"/>
            <w:tcBorders>
              <w:top w:val="nil"/>
              <w:left w:val="nil"/>
              <w:bottom w:val="single" w:sz="4" w:space="0" w:color="auto"/>
              <w:right w:val="nil"/>
            </w:tcBorders>
          </w:tcPr>
          <w:p w14:paraId="53A0DE07" w14:textId="77777777" w:rsidR="00FA624B" w:rsidRPr="002469E2" w:rsidRDefault="00FA624B" w:rsidP="00DE60E9"/>
        </w:tc>
        <w:tc>
          <w:tcPr>
            <w:tcW w:w="1701" w:type="dxa"/>
            <w:tcBorders>
              <w:top w:val="nil"/>
              <w:left w:val="nil"/>
              <w:bottom w:val="single" w:sz="4" w:space="0" w:color="auto"/>
              <w:right w:val="nil"/>
            </w:tcBorders>
          </w:tcPr>
          <w:p w14:paraId="23751532" w14:textId="77777777" w:rsidR="00FA624B" w:rsidRPr="002469E2" w:rsidRDefault="00FA624B" w:rsidP="00DE60E9"/>
        </w:tc>
      </w:tr>
      <w:tr w:rsidR="00C34658" w:rsidRPr="002469E2" w14:paraId="68E1C2EB" w14:textId="1B3017D9" w:rsidTr="4EECD461">
        <w:tc>
          <w:tcPr>
            <w:tcW w:w="1235" w:type="dxa"/>
            <w:gridSpan w:val="2"/>
            <w:tcBorders>
              <w:top w:val="single" w:sz="4" w:space="0" w:color="auto"/>
              <w:bottom w:val="single" w:sz="4" w:space="0" w:color="999999"/>
              <w:right w:val="nil"/>
            </w:tcBorders>
            <w:shd w:val="clear" w:color="auto" w:fill="auto"/>
            <w:tcMar>
              <w:top w:w="57" w:type="dxa"/>
              <w:left w:w="57" w:type="dxa"/>
              <w:bottom w:w="57" w:type="dxa"/>
              <w:right w:w="57" w:type="dxa"/>
            </w:tcMar>
          </w:tcPr>
          <w:p w14:paraId="451165A3" w14:textId="355F1BC0" w:rsidR="00C34658" w:rsidRPr="002469E2" w:rsidRDefault="00C34658" w:rsidP="00DE60E9">
            <w:r>
              <w:t>A1</w:t>
            </w:r>
          </w:p>
        </w:tc>
        <w:tc>
          <w:tcPr>
            <w:tcW w:w="3614" w:type="dxa"/>
            <w:tcBorders>
              <w:top w:val="single" w:sz="4" w:space="0" w:color="auto"/>
              <w:left w:val="nil"/>
              <w:bottom w:val="single" w:sz="4" w:space="0" w:color="999999"/>
              <w:right w:val="single" w:sz="4" w:space="0" w:color="999999"/>
            </w:tcBorders>
            <w:shd w:val="clear" w:color="auto" w:fill="auto"/>
            <w:tcMar>
              <w:top w:w="57" w:type="dxa"/>
              <w:left w:w="57" w:type="dxa"/>
              <w:bottom w:w="57" w:type="dxa"/>
              <w:right w:w="57" w:type="dxa"/>
            </w:tcMar>
          </w:tcPr>
          <w:p w14:paraId="477503AB" w14:textId="2EA37496" w:rsidR="00C34658" w:rsidRPr="002469E2" w:rsidRDefault="00C34658" w:rsidP="00DE60E9">
            <w:r>
              <w:t>Goods and services</w:t>
            </w:r>
          </w:p>
        </w:tc>
        <w:tc>
          <w:tcPr>
            <w:tcW w:w="1701" w:type="dxa"/>
            <w:tcBorders>
              <w:top w:val="single" w:sz="4" w:space="0" w:color="auto"/>
              <w:left w:val="single" w:sz="4" w:space="0" w:color="999999"/>
              <w:bottom w:val="single" w:sz="4" w:space="0" w:color="999999"/>
              <w:right w:val="single" w:sz="4" w:space="0" w:color="999999"/>
            </w:tcBorders>
            <w:shd w:val="clear" w:color="auto" w:fill="auto"/>
            <w:tcMar>
              <w:top w:w="57" w:type="dxa"/>
              <w:left w:w="57" w:type="dxa"/>
              <w:bottom w:w="57" w:type="dxa"/>
              <w:right w:w="57" w:type="dxa"/>
            </w:tcMar>
          </w:tcPr>
          <w:p w14:paraId="6F1A8EB6" w14:textId="77777777"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auto"/>
              <w:left w:val="single" w:sz="4" w:space="0" w:color="999999"/>
              <w:bottom w:val="single" w:sz="4" w:space="0" w:color="999999"/>
              <w:right w:val="single" w:sz="4" w:space="0" w:color="999999"/>
            </w:tcBorders>
          </w:tcPr>
          <w:p w14:paraId="5A8F3F0B" w14:textId="48F61031"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auto"/>
              <w:left w:val="single" w:sz="4" w:space="0" w:color="999999"/>
              <w:bottom w:val="single" w:sz="4" w:space="0" w:color="999999"/>
              <w:right w:val="single" w:sz="4" w:space="0" w:color="999999"/>
            </w:tcBorders>
          </w:tcPr>
          <w:p w14:paraId="1F0FA43E" w14:textId="6C4B7A18"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C34658" w:rsidRPr="002469E2" w14:paraId="3CA0F98E" w14:textId="240CA1F8" w:rsidTr="4EECD461">
        <w:tc>
          <w:tcPr>
            <w:tcW w:w="1235" w:type="dxa"/>
            <w:gridSpan w:val="2"/>
            <w:tcBorders>
              <w:top w:val="single" w:sz="4" w:space="0" w:color="999999"/>
              <w:bottom w:val="single" w:sz="4" w:space="0" w:color="999999"/>
              <w:right w:val="nil"/>
            </w:tcBorders>
            <w:shd w:val="clear" w:color="auto" w:fill="auto"/>
            <w:tcMar>
              <w:top w:w="57" w:type="dxa"/>
              <w:left w:w="57" w:type="dxa"/>
              <w:bottom w:w="57" w:type="dxa"/>
              <w:right w:w="57" w:type="dxa"/>
            </w:tcMar>
          </w:tcPr>
          <w:p w14:paraId="37FF934E" w14:textId="6A153BD1" w:rsidR="00C34658" w:rsidRPr="002469E2" w:rsidRDefault="00C34658" w:rsidP="00DE60E9">
            <w:r>
              <w:t>A1.1</w:t>
            </w:r>
          </w:p>
        </w:tc>
        <w:tc>
          <w:tcPr>
            <w:tcW w:w="3614" w:type="dxa"/>
            <w:tcBorders>
              <w:top w:val="single" w:sz="4" w:space="0" w:color="999999"/>
              <w:left w:val="nil"/>
              <w:bottom w:val="single" w:sz="4" w:space="0" w:color="999999"/>
              <w:right w:val="single" w:sz="4" w:space="0" w:color="999999"/>
            </w:tcBorders>
            <w:shd w:val="clear" w:color="auto" w:fill="auto"/>
            <w:tcMar>
              <w:top w:w="57" w:type="dxa"/>
              <w:left w:w="57" w:type="dxa"/>
              <w:bottom w:w="57" w:type="dxa"/>
              <w:right w:w="57" w:type="dxa"/>
            </w:tcMar>
          </w:tcPr>
          <w:p w14:paraId="62C2DA52" w14:textId="77777777" w:rsidR="00C34658" w:rsidRPr="002469E2" w:rsidRDefault="00C34658" w:rsidP="00DE60E9"/>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57" w:type="dxa"/>
              <w:left w:w="57" w:type="dxa"/>
              <w:bottom w:w="57" w:type="dxa"/>
              <w:right w:w="57" w:type="dxa"/>
            </w:tcMar>
          </w:tcPr>
          <w:p w14:paraId="683E6476" w14:textId="77777777"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28D24339" w14:textId="22D81559"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13AE7C97" w14:textId="2697ED19"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C34658" w:rsidRPr="002469E2" w14:paraId="39793688" w14:textId="47034C82" w:rsidTr="4EECD461">
        <w:tc>
          <w:tcPr>
            <w:tcW w:w="1235" w:type="dxa"/>
            <w:gridSpan w:val="2"/>
            <w:tcBorders>
              <w:top w:val="single" w:sz="4" w:space="0" w:color="999999"/>
              <w:bottom w:val="single" w:sz="4" w:space="0" w:color="999999"/>
              <w:right w:val="nil"/>
            </w:tcBorders>
            <w:shd w:val="clear" w:color="auto" w:fill="auto"/>
            <w:tcMar>
              <w:top w:w="57" w:type="dxa"/>
              <w:left w:w="57" w:type="dxa"/>
              <w:bottom w:w="57" w:type="dxa"/>
              <w:right w:w="57" w:type="dxa"/>
            </w:tcMar>
          </w:tcPr>
          <w:p w14:paraId="06928BA4" w14:textId="0628337D" w:rsidR="00C34658" w:rsidRPr="002469E2" w:rsidRDefault="00C34658" w:rsidP="00DE60E9">
            <w:r>
              <w:t>A</w:t>
            </w:r>
            <w:r w:rsidRPr="002469E2">
              <w:t>1.2</w:t>
            </w:r>
          </w:p>
        </w:tc>
        <w:tc>
          <w:tcPr>
            <w:tcW w:w="3614" w:type="dxa"/>
            <w:tcBorders>
              <w:top w:val="single" w:sz="4" w:space="0" w:color="999999"/>
              <w:left w:val="nil"/>
              <w:bottom w:val="single" w:sz="4" w:space="0" w:color="999999"/>
              <w:right w:val="single" w:sz="4" w:space="0" w:color="999999"/>
            </w:tcBorders>
            <w:shd w:val="clear" w:color="auto" w:fill="auto"/>
            <w:tcMar>
              <w:top w:w="57" w:type="dxa"/>
              <w:left w:w="57" w:type="dxa"/>
              <w:bottom w:w="57" w:type="dxa"/>
              <w:right w:w="57" w:type="dxa"/>
            </w:tcMar>
          </w:tcPr>
          <w:p w14:paraId="3F03B7E5" w14:textId="77777777" w:rsidR="00C34658" w:rsidRPr="002469E2" w:rsidRDefault="00C34658" w:rsidP="00DE60E9"/>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57" w:type="dxa"/>
              <w:left w:w="57" w:type="dxa"/>
              <w:bottom w:w="57" w:type="dxa"/>
              <w:right w:w="57" w:type="dxa"/>
            </w:tcMar>
          </w:tcPr>
          <w:p w14:paraId="0CB29134" w14:textId="77777777"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4BF0F6A4" w14:textId="56B7C03C"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649AEF6B" w14:textId="2D6F8DA8"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C34658" w:rsidRPr="002469E2" w14:paraId="1316A22A" w14:textId="42CCBF7B" w:rsidTr="4EECD461">
        <w:tc>
          <w:tcPr>
            <w:tcW w:w="1235" w:type="dxa"/>
            <w:gridSpan w:val="2"/>
            <w:tcBorders>
              <w:top w:val="single" w:sz="4" w:space="0" w:color="999999"/>
              <w:bottom w:val="single" w:sz="4" w:space="0" w:color="999999"/>
              <w:right w:val="nil"/>
            </w:tcBorders>
            <w:shd w:val="clear" w:color="auto" w:fill="auto"/>
            <w:tcMar>
              <w:top w:w="57" w:type="dxa"/>
              <w:left w:w="57" w:type="dxa"/>
              <w:bottom w:w="57" w:type="dxa"/>
              <w:right w:w="57" w:type="dxa"/>
            </w:tcMar>
          </w:tcPr>
          <w:p w14:paraId="7A2DD38C" w14:textId="3152A98F" w:rsidR="00C34658" w:rsidRPr="002469E2" w:rsidRDefault="00C34658" w:rsidP="00DE60E9">
            <w:r>
              <w:t>A</w:t>
            </w:r>
            <w:r w:rsidRPr="002469E2">
              <w:t>1.3</w:t>
            </w:r>
          </w:p>
        </w:tc>
        <w:tc>
          <w:tcPr>
            <w:tcW w:w="3614" w:type="dxa"/>
            <w:tcBorders>
              <w:top w:val="single" w:sz="4" w:space="0" w:color="999999"/>
              <w:left w:val="nil"/>
              <w:bottom w:val="single" w:sz="4" w:space="0" w:color="999999"/>
              <w:right w:val="single" w:sz="4" w:space="0" w:color="999999"/>
            </w:tcBorders>
            <w:shd w:val="clear" w:color="auto" w:fill="auto"/>
            <w:tcMar>
              <w:top w:w="57" w:type="dxa"/>
              <w:left w:w="57" w:type="dxa"/>
              <w:bottom w:w="57" w:type="dxa"/>
              <w:right w:w="57" w:type="dxa"/>
            </w:tcMar>
          </w:tcPr>
          <w:p w14:paraId="4B19A163" w14:textId="77777777" w:rsidR="00C34658" w:rsidRPr="002469E2" w:rsidRDefault="00C34658" w:rsidP="00DE60E9"/>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57" w:type="dxa"/>
              <w:left w:w="57" w:type="dxa"/>
              <w:bottom w:w="57" w:type="dxa"/>
              <w:right w:w="57" w:type="dxa"/>
            </w:tcMar>
          </w:tcPr>
          <w:p w14:paraId="315132CD" w14:textId="77777777"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50E730AC" w14:textId="6256B3E2"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43DA998A" w14:textId="2B9A3B00"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C34658" w:rsidRPr="002469E2" w14:paraId="0462A03C" w14:textId="0F5A148F" w:rsidTr="4EECD461">
        <w:tc>
          <w:tcPr>
            <w:tcW w:w="1235" w:type="dxa"/>
            <w:gridSpan w:val="2"/>
            <w:tcBorders>
              <w:top w:val="single" w:sz="4" w:space="0" w:color="999999"/>
              <w:bottom w:val="single" w:sz="4" w:space="0" w:color="999999"/>
              <w:right w:val="nil"/>
            </w:tcBorders>
            <w:shd w:val="clear" w:color="auto" w:fill="auto"/>
            <w:tcMar>
              <w:top w:w="57" w:type="dxa"/>
              <w:left w:w="57" w:type="dxa"/>
              <w:bottom w:w="57" w:type="dxa"/>
              <w:right w:w="57" w:type="dxa"/>
            </w:tcMar>
          </w:tcPr>
          <w:p w14:paraId="6657E7DE" w14:textId="63284653" w:rsidR="00C34658" w:rsidRPr="002469E2" w:rsidRDefault="00C34658" w:rsidP="00DE60E9">
            <w:r>
              <w:t>A</w:t>
            </w:r>
            <w:r w:rsidRPr="002469E2">
              <w:t>1.4</w:t>
            </w:r>
          </w:p>
        </w:tc>
        <w:tc>
          <w:tcPr>
            <w:tcW w:w="3614" w:type="dxa"/>
            <w:tcBorders>
              <w:top w:val="single" w:sz="4" w:space="0" w:color="999999"/>
              <w:left w:val="nil"/>
              <w:bottom w:val="single" w:sz="4" w:space="0" w:color="999999"/>
              <w:right w:val="single" w:sz="4" w:space="0" w:color="999999"/>
            </w:tcBorders>
            <w:shd w:val="clear" w:color="auto" w:fill="auto"/>
            <w:tcMar>
              <w:top w:w="57" w:type="dxa"/>
              <w:left w:w="57" w:type="dxa"/>
              <w:bottom w:w="57" w:type="dxa"/>
              <w:right w:w="57" w:type="dxa"/>
            </w:tcMar>
          </w:tcPr>
          <w:p w14:paraId="55671BD8" w14:textId="77777777" w:rsidR="00C34658" w:rsidRPr="002469E2" w:rsidRDefault="00C34658" w:rsidP="00DE60E9"/>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57" w:type="dxa"/>
              <w:left w:w="57" w:type="dxa"/>
              <w:bottom w:w="57" w:type="dxa"/>
              <w:right w:w="57" w:type="dxa"/>
            </w:tcMar>
          </w:tcPr>
          <w:p w14:paraId="6FA41265" w14:textId="77777777"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3483BE54" w14:textId="333FC922"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0DD3588A" w14:textId="56D64817"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C34658" w:rsidRPr="002469E2" w14:paraId="15FE0BB4" w14:textId="401C7BEE" w:rsidTr="4EECD461">
        <w:tc>
          <w:tcPr>
            <w:tcW w:w="1235" w:type="dxa"/>
            <w:gridSpan w:val="2"/>
            <w:tcBorders>
              <w:top w:val="single" w:sz="4" w:space="0" w:color="999999"/>
              <w:bottom w:val="single" w:sz="4" w:space="0" w:color="999999"/>
              <w:right w:val="nil"/>
            </w:tcBorders>
            <w:shd w:val="clear" w:color="auto" w:fill="auto"/>
            <w:tcMar>
              <w:top w:w="57" w:type="dxa"/>
              <w:left w:w="57" w:type="dxa"/>
              <w:bottom w:w="57" w:type="dxa"/>
              <w:right w:w="57" w:type="dxa"/>
            </w:tcMar>
          </w:tcPr>
          <w:p w14:paraId="56A9D4DE" w14:textId="0A4A7E9C" w:rsidR="00C34658" w:rsidRPr="002469E2" w:rsidRDefault="00C34658" w:rsidP="00DE60E9">
            <w:r>
              <w:t>A</w:t>
            </w:r>
            <w:r w:rsidRPr="002469E2">
              <w:t>2</w:t>
            </w:r>
          </w:p>
        </w:tc>
        <w:tc>
          <w:tcPr>
            <w:tcW w:w="3614" w:type="dxa"/>
            <w:tcBorders>
              <w:top w:val="single" w:sz="4" w:space="0" w:color="999999"/>
              <w:left w:val="nil"/>
              <w:bottom w:val="single" w:sz="4" w:space="0" w:color="999999"/>
              <w:right w:val="single" w:sz="4" w:space="0" w:color="999999"/>
            </w:tcBorders>
            <w:shd w:val="clear" w:color="auto" w:fill="auto"/>
            <w:tcMar>
              <w:top w:w="57" w:type="dxa"/>
              <w:left w:w="57" w:type="dxa"/>
              <w:bottom w:w="57" w:type="dxa"/>
              <w:right w:w="57" w:type="dxa"/>
            </w:tcMar>
          </w:tcPr>
          <w:p w14:paraId="4C5835E5" w14:textId="2B6E1149" w:rsidR="00C34658" w:rsidRPr="002469E2" w:rsidRDefault="00C34658" w:rsidP="00DE60E9">
            <w:r>
              <w:t>Staff expenses</w:t>
            </w:r>
          </w:p>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57" w:type="dxa"/>
              <w:left w:w="57" w:type="dxa"/>
              <w:bottom w:w="57" w:type="dxa"/>
              <w:right w:w="57" w:type="dxa"/>
            </w:tcMar>
          </w:tcPr>
          <w:p w14:paraId="6F186596" w14:textId="77777777"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1DE529E8" w14:textId="3113E3A3"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1FCB242B" w14:textId="75987311"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C34658" w:rsidRPr="002469E2" w14:paraId="49635E75" w14:textId="7F791B24" w:rsidTr="4EECD461">
        <w:tc>
          <w:tcPr>
            <w:tcW w:w="1235" w:type="dxa"/>
            <w:gridSpan w:val="2"/>
            <w:tcBorders>
              <w:top w:val="single" w:sz="4" w:space="0" w:color="999999"/>
              <w:bottom w:val="single" w:sz="4" w:space="0" w:color="999999"/>
              <w:right w:val="nil"/>
            </w:tcBorders>
            <w:shd w:val="clear" w:color="auto" w:fill="auto"/>
            <w:tcMar>
              <w:top w:w="57" w:type="dxa"/>
              <w:left w:w="57" w:type="dxa"/>
              <w:bottom w:w="57" w:type="dxa"/>
              <w:right w:w="57" w:type="dxa"/>
            </w:tcMar>
          </w:tcPr>
          <w:p w14:paraId="4E13B48F" w14:textId="4B9070EA" w:rsidR="00C34658" w:rsidRPr="002469E2" w:rsidRDefault="00C34658" w:rsidP="00DE60E9">
            <w:r>
              <w:t>A</w:t>
            </w:r>
            <w:r w:rsidRPr="002469E2">
              <w:t>2.1</w:t>
            </w:r>
          </w:p>
        </w:tc>
        <w:tc>
          <w:tcPr>
            <w:tcW w:w="3614" w:type="dxa"/>
            <w:tcBorders>
              <w:top w:val="single" w:sz="4" w:space="0" w:color="999999"/>
              <w:left w:val="nil"/>
              <w:bottom w:val="single" w:sz="4" w:space="0" w:color="999999"/>
              <w:right w:val="single" w:sz="4" w:space="0" w:color="999999"/>
            </w:tcBorders>
            <w:shd w:val="clear" w:color="auto" w:fill="auto"/>
            <w:tcMar>
              <w:top w:w="57" w:type="dxa"/>
              <w:left w:w="57" w:type="dxa"/>
              <w:bottom w:w="57" w:type="dxa"/>
              <w:right w:w="57" w:type="dxa"/>
            </w:tcMar>
          </w:tcPr>
          <w:p w14:paraId="6502A651" w14:textId="77777777" w:rsidR="00C34658" w:rsidRPr="002469E2" w:rsidRDefault="00C34658" w:rsidP="00DE60E9"/>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57" w:type="dxa"/>
              <w:left w:w="57" w:type="dxa"/>
              <w:bottom w:w="57" w:type="dxa"/>
              <w:right w:w="57" w:type="dxa"/>
            </w:tcMar>
          </w:tcPr>
          <w:p w14:paraId="31B35F7F" w14:textId="77777777"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7F4992CC" w14:textId="6310A63A"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64133B06" w14:textId="748355C6"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C34658" w:rsidRPr="002469E2" w14:paraId="53B123B2" w14:textId="59D81D25" w:rsidTr="4EECD461">
        <w:tc>
          <w:tcPr>
            <w:tcW w:w="1235" w:type="dxa"/>
            <w:gridSpan w:val="2"/>
            <w:tcBorders>
              <w:top w:val="single" w:sz="4" w:space="0" w:color="999999"/>
              <w:bottom w:val="single" w:sz="4" w:space="0" w:color="999999"/>
              <w:right w:val="nil"/>
            </w:tcBorders>
            <w:shd w:val="clear" w:color="auto" w:fill="auto"/>
            <w:tcMar>
              <w:top w:w="57" w:type="dxa"/>
              <w:left w:w="57" w:type="dxa"/>
              <w:bottom w:w="57" w:type="dxa"/>
              <w:right w:w="57" w:type="dxa"/>
            </w:tcMar>
          </w:tcPr>
          <w:p w14:paraId="042B87BF" w14:textId="2015C0BF" w:rsidR="00C34658" w:rsidRPr="002469E2" w:rsidRDefault="00C34658" w:rsidP="00DE60E9">
            <w:r>
              <w:t>A</w:t>
            </w:r>
            <w:r w:rsidRPr="002469E2">
              <w:t>2.2</w:t>
            </w:r>
          </w:p>
        </w:tc>
        <w:tc>
          <w:tcPr>
            <w:tcW w:w="3614" w:type="dxa"/>
            <w:tcBorders>
              <w:top w:val="single" w:sz="4" w:space="0" w:color="999999"/>
              <w:left w:val="nil"/>
              <w:bottom w:val="single" w:sz="4" w:space="0" w:color="999999"/>
              <w:right w:val="single" w:sz="4" w:space="0" w:color="999999"/>
            </w:tcBorders>
            <w:shd w:val="clear" w:color="auto" w:fill="auto"/>
            <w:tcMar>
              <w:top w:w="57" w:type="dxa"/>
              <w:left w:w="57" w:type="dxa"/>
              <w:bottom w:w="57" w:type="dxa"/>
              <w:right w:w="57" w:type="dxa"/>
            </w:tcMar>
          </w:tcPr>
          <w:p w14:paraId="15036AAE" w14:textId="77777777" w:rsidR="00C34658" w:rsidRPr="002469E2" w:rsidRDefault="00C34658" w:rsidP="00DE60E9"/>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57" w:type="dxa"/>
              <w:left w:w="57" w:type="dxa"/>
              <w:bottom w:w="57" w:type="dxa"/>
              <w:right w:w="57" w:type="dxa"/>
            </w:tcMar>
          </w:tcPr>
          <w:p w14:paraId="3F2042D8" w14:textId="77777777"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7A1E0C1E" w14:textId="10C5D9E3"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52E2FCE4" w14:textId="6D7E7DD8"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C34658" w:rsidRPr="002469E2" w14:paraId="0C181D51" w14:textId="073D3A8D" w:rsidTr="4EECD461">
        <w:tc>
          <w:tcPr>
            <w:tcW w:w="1235" w:type="dxa"/>
            <w:gridSpan w:val="2"/>
            <w:tcBorders>
              <w:top w:val="single" w:sz="4" w:space="0" w:color="999999"/>
              <w:bottom w:val="single" w:sz="4" w:space="0" w:color="999999"/>
              <w:right w:val="nil"/>
            </w:tcBorders>
            <w:shd w:val="clear" w:color="auto" w:fill="auto"/>
            <w:tcMar>
              <w:top w:w="57" w:type="dxa"/>
              <w:left w:w="57" w:type="dxa"/>
              <w:bottom w:w="57" w:type="dxa"/>
              <w:right w:w="57" w:type="dxa"/>
            </w:tcMar>
          </w:tcPr>
          <w:p w14:paraId="4DB34B97" w14:textId="4AC756EE" w:rsidR="00C34658" w:rsidRPr="002469E2" w:rsidRDefault="00C34658" w:rsidP="00DE60E9">
            <w:r>
              <w:t>A</w:t>
            </w:r>
            <w:r w:rsidRPr="002469E2">
              <w:t>2.3</w:t>
            </w:r>
          </w:p>
        </w:tc>
        <w:tc>
          <w:tcPr>
            <w:tcW w:w="3614" w:type="dxa"/>
            <w:tcBorders>
              <w:top w:val="single" w:sz="4" w:space="0" w:color="999999"/>
              <w:left w:val="nil"/>
              <w:bottom w:val="single" w:sz="4" w:space="0" w:color="999999"/>
              <w:right w:val="single" w:sz="4" w:space="0" w:color="999999"/>
            </w:tcBorders>
            <w:shd w:val="clear" w:color="auto" w:fill="auto"/>
            <w:tcMar>
              <w:top w:w="57" w:type="dxa"/>
              <w:left w:w="57" w:type="dxa"/>
              <w:bottom w:w="57" w:type="dxa"/>
              <w:right w:w="57" w:type="dxa"/>
            </w:tcMar>
          </w:tcPr>
          <w:p w14:paraId="7267B738" w14:textId="77777777" w:rsidR="00C34658" w:rsidRPr="002469E2" w:rsidRDefault="00C34658" w:rsidP="00DE60E9"/>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57" w:type="dxa"/>
              <w:left w:w="57" w:type="dxa"/>
              <w:bottom w:w="57" w:type="dxa"/>
              <w:right w:w="57" w:type="dxa"/>
            </w:tcMar>
          </w:tcPr>
          <w:p w14:paraId="0FECD79B" w14:textId="77777777"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10749EC3" w14:textId="114492A3"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52FBDC6F" w14:textId="28AEBD7C"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C34658" w:rsidRPr="002469E2" w14:paraId="1942DCE7" w14:textId="0706A952" w:rsidTr="4EECD461">
        <w:tc>
          <w:tcPr>
            <w:tcW w:w="1235" w:type="dxa"/>
            <w:gridSpan w:val="2"/>
            <w:tcBorders>
              <w:top w:val="single" w:sz="4" w:space="0" w:color="999999"/>
              <w:bottom w:val="single" w:sz="4" w:space="0" w:color="999999"/>
              <w:right w:val="nil"/>
            </w:tcBorders>
            <w:shd w:val="clear" w:color="auto" w:fill="auto"/>
            <w:tcMar>
              <w:top w:w="57" w:type="dxa"/>
              <w:left w:w="57" w:type="dxa"/>
              <w:bottom w:w="57" w:type="dxa"/>
              <w:right w:w="57" w:type="dxa"/>
            </w:tcMar>
          </w:tcPr>
          <w:p w14:paraId="14297542" w14:textId="0F3F85D1" w:rsidR="00C34658" w:rsidRPr="002469E2" w:rsidRDefault="00C34658" w:rsidP="00DE60E9">
            <w:r>
              <w:t>A</w:t>
            </w:r>
            <w:r w:rsidRPr="002469E2">
              <w:t>2.4</w:t>
            </w:r>
          </w:p>
        </w:tc>
        <w:tc>
          <w:tcPr>
            <w:tcW w:w="3614" w:type="dxa"/>
            <w:tcBorders>
              <w:top w:val="single" w:sz="4" w:space="0" w:color="999999"/>
              <w:left w:val="nil"/>
              <w:bottom w:val="single" w:sz="4" w:space="0" w:color="999999"/>
              <w:right w:val="single" w:sz="4" w:space="0" w:color="999999"/>
            </w:tcBorders>
            <w:shd w:val="clear" w:color="auto" w:fill="auto"/>
            <w:tcMar>
              <w:top w:w="57" w:type="dxa"/>
              <w:left w:w="57" w:type="dxa"/>
              <w:bottom w:w="57" w:type="dxa"/>
              <w:right w:w="57" w:type="dxa"/>
            </w:tcMar>
          </w:tcPr>
          <w:p w14:paraId="15842DBC" w14:textId="77777777" w:rsidR="00C34658" w:rsidRPr="002469E2" w:rsidRDefault="00C34658" w:rsidP="00DE60E9"/>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57" w:type="dxa"/>
              <w:left w:w="57" w:type="dxa"/>
              <w:bottom w:w="57" w:type="dxa"/>
              <w:right w:w="57" w:type="dxa"/>
            </w:tcMar>
          </w:tcPr>
          <w:p w14:paraId="0ADB4716" w14:textId="77777777"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7667F9E8" w14:textId="0EBA4166"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259A6A49" w14:textId="52A7F4D2"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C34658" w:rsidRPr="002469E2" w14:paraId="48E0D770" w14:textId="3DE7CCA0" w:rsidTr="4EECD461">
        <w:tc>
          <w:tcPr>
            <w:tcW w:w="1235" w:type="dxa"/>
            <w:gridSpan w:val="2"/>
            <w:tcBorders>
              <w:top w:val="single" w:sz="4" w:space="0" w:color="999999"/>
              <w:bottom w:val="single" w:sz="4" w:space="0" w:color="999999"/>
              <w:right w:val="nil"/>
            </w:tcBorders>
            <w:shd w:val="clear" w:color="auto" w:fill="auto"/>
            <w:tcMar>
              <w:top w:w="57" w:type="dxa"/>
              <w:left w:w="57" w:type="dxa"/>
              <w:bottom w:w="57" w:type="dxa"/>
              <w:right w:w="57" w:type="dxa"/>
            </w:tcMar>
          </w:tcPr>
          <w:p w14:paraId="35214F74" w14:textId="1CDFF14C" w:rsidR="00C34658" w:rsidRPr="002469E2" w:rsidRDefault="00C34658" w:rsidP="00DE60E9">
            <w:r>
              <w:lastRenderedPageBreak/>
              <w:t>A</w:t>
            </w:r>
            <w:r w:rsidRPr="002469E2">
              <w:t>3</w:t>
            </w:r>
          </w:p>
        </w:tc>
        <w:tc>
          <w:tcPr>
            <w:tcW w:w="3614" w:type="dxa"/>
            <w:tcBorders>
              <w:top w:val="single" w:sz="4" w:space="0" w:color="999999"/>
              <w:left w:val="nil"/>
              <w:bottom w:val="single" w:sz="4" w:space="0" w:color="999999"/>
              <w:right w:val="single" w:sz="4" w:space="0" w:color="999999"/>
            </w:tcBorders>
            <w:shd w:val="clear" w:color="auto" w:fill="auto"/>
            <w:tcMar>
              <w:top w:w="57" w:type="dxa"/>
              <w:left w:w="57" w:type="dxa"/>
              <w:bottom w:w="57" w:type="dxa"/>
              <w:right w:w="57" w:type="dxa"/>
            </w:tcMar>
          </w:tcPr>
          <w:p w14:paraId="59F1DE32" w14:textId="3BD3E342" w:rsidR="00C34658" w:rsidRPr="0073754D" w:rsidRDefault="00C34658" w:rsidP="00DE60E9">
            <w:pPr>
              <w:rPr>
                <w:lang w:val="en-US"/>
              </w:rPr>
            </w:pPr>
            <w:r w:rsidRPr="0073754D">
              <w:rPr>
                <w:lang w:val="en-US"/>
              </w:rPr>
              <w:t>Quality management and capacity development</w:t>
            </w:r>
          </w:p>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57" w:type="dxa"/>
              <w:left w:w="57" w:type="dxa"/>
              <w:bottom w:w="57" w:type="dxa"/>
              <w:right w:w="57" w:type="dxa"/>
            </w:tcMar>
          </w:tcPr>
          <w:p w14:paraId="2EE601D3" w14:textId="77777777"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27BC6759" w14:textId="1A6B92CA"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00A1E8B3" w14:textId="1067EDAA"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C34658" w:rsidRPr="002469E2" w14:paraId="00E10C1C" w14:textId="797A8B38" w:rsidTr="4EECD461">
        <w:tc>
          <w:tcPr>
            <w:tcW w:w="1235" w:type="dxa"/>
            <w:gridSpan w:val="2"/>
            <w:tcBorders>
              <w:top w:val="single" w:sz="4" w:space="0" w:color="999999"/>
              <w:bottom w:val="single" w:sz="4" w:space="0" w:color="999999"/>
              <w:right w:val="nil"/>
            </w:tcBorders>
            <w:shd w:val="clear" w:color="auto" w:fill="auto"/>
            <w:tcMar>
              <w:top w:w="57" w:type="dxa"/>
              <w:left w:w="57" w:type="dxa"/>
              <w:bottom w:w="57" w:type="dxa"/>
              <w:right w:w="57" w:type="dxa"/>
            </w:tcMar>
          </w:tcPr>
          <w:p w14:paraId="74B5D114" w14:textId="1A0594D2" w:rsidR="00C34658" w:rsidRPr="002469E2" w:rsidRDefault="00C34658" w:rsidP="00DE60E9">
            <w:r>
              <w:t>A</w:t>
            </w:r>
            <w:r w:rsidRPr="002469E2">
              <w:t>3.1</w:t>
            </w:r>
          </w:p>
        </w:tc>
        <w:tc>
          <w:tcPr>
            <w:tcW w:w="3614" w:type="dxa"/>
            <w:tcBorders>
              <w:top w:val="single" w:sz="4" w:space="0" w:color="999999"/>
              <w:left w:val="nil"/>
              <w:bottom w:val="single" w:sz="4" w:space="0" w:color="999999"/>
              <w:right w:val="single" w:sz="4" w:space="0" w:color="999999"/>
            </w:tcBorders>
            <w:shd w:val="clear" w:color="auto" w:fill="auto"/>
            <w:tcMar>
              <w:top w:w="57" w:type="dxa"/>
              <w:left w:w="57" w:type="dxa"/>
              <w:bottom w:w="57" w:type="dxa"/>
              <w:right w:w="57" w:type="dxa"/>
            </w:tcMar>
          </w:tcPr>
          <w:p w14:paraId="7E22F3F5" w14:textId="77777777" w:rsidR="00C34658" w:rsidRPr="002469E2" w:rsidRDefault="00C34658" w:rsidP="00DE60E9"/>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57" w:type="dxa"/>
              <w:left w:w="57" w:type="dxa"/>
              <w:bottom w:w="57" w:type="dxa"/>
              <w:right w:w="57" w:type="dxa"/>
            </w:tcMar>
          </w:tcPr>
          <w:p w14:paraId="1DF5FC69" w14:textId="77777777"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2ECA1AE4" w14:textId="2BEB13B8"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6D3BC9C5" w14:textId="7E155045"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C34658" w:rsidRPr="002469E2" w14:paraId="3C8F95E6" w14:textId="5E3F9158" w:rsidTr="4EECD461">
        <w:tc>
          <w:tcPr>
            <w:tcW w:w="1235" w:type="dxa"/>
            <w:gridSpan w:val="2"/>
            <w:tcBorders>
              <w:top w:val="single" w:sz="4" w:space="0" w:color="999999"/>
              <w:bottom w:val="single" w:sz="4" w:space="0" w:color="999999"/>
              <w:right w:val="nil"/>
            </w:tcBorders>
            <w:shd w:val="clear" w:color="auto" w:fill="auto"/>
            <w:tcMar>
              <w:top w:w="57" w:type="dxa"/>
              <w:left w:w="57" w:type="dxa"/>
              <w:bottom w:w="57" w:type="dxa"/>
              <w:right w:w="57" w:type="dxa"/>
            </w:tcMar>
          </w:tcPr>
          <w:p w14:paraId="549A37FB" w14:textId="0170C18D" w:rsidR="00C34658" w:rsidRPr="002469E2" w:rsidRDefault="00C34658" w:rsidP="00DE60E9">
            <w:r>
              <w:t>A</w:t>
            </w:r>
            <w:r w:rsidRPr="002469E2">
              <w:t>3.2</w:t>
            </w:r>
          </w:p>
        </w:tc>
        <w:tc>
          <w:tcPr>
            <w:tcW w:w="3614" w:type="dxa"/>
            <w:tcBorders>
              <w:top w:val="single" w:sz="4" w:space="0" w:color="999999"/>
              <w:left w:val="nil"/>
              <w:bottom w:val="single" w:sz="4" w:space="0" w:color="999999"/>
              <w:right w:val="single" w:sz="4" w:space="0" w:color="999999"/>
            </w:tcBorders>
            <w:shd w:val="clear" w:color="auto" w:fill="auto"/>
            <w:tcMar>
              <w:top w:w="57" w:type="dxa"/>
              <w:left w:w="57" w:type="dxa"/>
              <w:bottom w:w="57" w:type="dxa"/>
              <w:right w:w="57" w:type="dxa"/>
            </w:tcMar>
          </w:tcPr>
          <w:p w14:paraId="3B627FA9" w14:textId="77777777" w:rsidR="00C34658" w:rsidRPr="002469E2" w:rsidRDefault="00C34658" w:rsidP="00DE60E9"/>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57" w:type="dxa"/>
              <w:left w:w="57" w:type="dxa"/>
              <w:bottom w:w="57" w:type="dxa"/>
              <w:right w:w="57" w:type="dxa"/>
            </w:tcMar>
          </w:tcPr>
          <w:p w14:paraId="4CC855C7" w14:textId="77777777"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1F77DCBD" w14:textId="7460467E"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47B7BB27" w14:textId="12B56C24"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C34658" w:rsidRPr="002469E2" w14:paraId="4017635F" w14:textId="637CB17A" w:rsidTr="4EECD461">
        <w:tc>
          <w:tcPr>
            <w:tcW w:w="1235" w:type="dxa"/>
            <w:gridSpan w:val="2"/>
            <w:tcBorders>
              <w:top w:val="single" w:sz="4" w:space="0" w:color="999999"/>
              <w:bottom w:val="single" w:sz="4" w:space="0" w:color="999999"/>
              <w:right w:val="nil"/>
            </w:tcBorders>
            <w:shd w:val="clear" w:color="auto" w:fill="auto"/>
            <w:tcMar>
              <w:top w:w="57" w:type="dxa"/>
              <w:left w:w="57" w:type="dxa"/>
              <w:bottom w:w="57" w:type="dxa"/>
              <w:right w:w="57" w:type="dxa"/>
            </w:tcMar>
          </w:tcPr>
          <w:p w14:paraId="6B7673E4" w14:textId="5B3EAE14" w:rsidR="00C34658" w:rsidRPr="002469E2" w:rsidRDefault="00C34658" w:rsidP="00DE60E9">
            <w:r>
              <w:t>A</w:t>
            </w:r>
            <w:r w:rsidRPr="002469E2">
              <w:t>3.3</w:t>
            </w:r>
          </w:p>
        </w:tc>
        <w:tc>
          <w:tcPr>
            <w:tcW w:w="3614" w:type="dxa"/>
            <w:tcBorders>
              <w:top w:val="single" w:sz="4" w:space="0" w:color="999999"/>
              <w:left w:val="nil"/>
              <w:bottom w:val="single" w:sz="4" w:space="0" w:color="999999"/>
              <w:right w:val="single" w:sz="4" w:space="0" w:color="999999"/>
            </w:tcBorders>
            <w:shd w:val="clear" w:color="auto" w:fill="auto"/>
            <w:tcMar>
              <w:top w:w="57" w:type="dxa"/>
              <w:left w:w="57" w:type="dxa"/>
              <w:bottom w:w="57" w:type="dxa"/>
              <w:right w:w="57" w:type="dxa"/>
            </w:tcMar>
          </w:tcPr>
          <w:p w14:paraId="3A48DBC7" w14:textId="77777777" w:rsidR="00C34658" w:rsidRPr="002469E2" w:rsidRDefault="00C34658" w:rsidP="00DE60E9"/>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57" w:type="dxa"/>
              <w:left w:w="57" w:type="dxa"/>
              <w:bottom w:w="57" w:type="dxa"/>
              <w:right w:w="57" w:type="dxa"/>
            </w:tcMar>
          </w:tcPr>
          <w:p w14:paraId="18243524" w14:textId="77777777"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4123D8E2" w14:textId="2C7D4902"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41B181F7" w14:textId="55026B55"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C34658" w:rsidRPr="002469E2" w14:paraId="057AC2F8" w14:textId="041A124D" w:rsidTr="4EECD461">
        <w:tc>
          <w:tcPr>
            <w:tcW w:w="1235" w:type="dxa"/>
            <w:gridSpan w:val="2"/>
            <w:tcBorders>
              <w:top w:val="single" w:sz="4" w:space="0" w:color="999999"/>
              <w:bottom w:val="single" w:sz="4" w:space="0" w:color="999999"/>
              <w:right w:val="nil"/>
            </w:tcBorders>
            <w:shd w:val="clear" w:color="auto" w:fill="auto"/>
            <w:tcMar>
              <w:top w:w="57" w:type="dxa"/>
              <w:left w:w="57" w:type="dxa"/>
              <w:bottom w:w="57" w:type="dxa"/>
              <w:right w:w="57" w:type="dxa"/>
            </w:tcMar>
          </w:tcPr>
          <w:p w14:paraId="5C4BFD51" w14:textId="08505DFE" w:rsidR="00C34658" w:rsidRPr="002469E2" w:rsidRDefault="00C34658" w:rsidP="00DE60E9">
            <w:r>
              <w:t>A</w:t>
            </w:r>
            <w:r w:rsidRPr="002469E2">
              <w:t>3.4</w:t>
            </w:r>
          </w:p>
        </w:tc>
        <w:tc>
          <w:tcPr>
            <w:tcW w:w="3614" w:type="dxa"/>
            <w:tcBorders>
              <w:top w:val="single" w:sz="4" w:space="0" w:color="999999"/>
              <w:left w:val="nil"/>
              <w:bottom w:val="single" w:sz="4" w:space="0" w:color="999999"/>
              <w:right w:val="single" w:sz="4" w:space="0" w:color="999999"/>
            </w:tcBorders>
            <w:shd w:val="clear" w:color="auto" w:fill="auto"/>
            <w:tcMar>
              <w:top w:w="57" w:type="dxa"/>
              <w:left w:w="57" w:type="dxa"/>
              <w:bottom w:w="57" w:type="dxa"/>
              <w:right w:w="57" w:type="dxa"/>
            </w:tcMar>
          </w:tcPr>
          <w:p w14:paraId="6A41E30A" w14:textId="77777777" w:rsidR="00C34658" w:rsidRPr="002469E2" w:rsidRDefault="00C34658" w:rsidP="00DE60E9"/>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57" w:type="dxa"/>
              <w:left w:w="57" w:type="dxa"/>
              <w:bottom w:w="57" w:type="dxa"/>
              <w:right w:w="57" w:type="dxa"/>
            </w:tcMar>
          </w:tcPr>
          <w:p w14:paraId="7CAFF5EF" w14:textId="77777777"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0E660E0F" w14:textId="5D66A7AB"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773CB7C9" w14:textId="58DC75F1"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C34658" w:rsidRPr="002469E2" w14:paraId="42CA1EA6" w14:textId="3CAD5E6A" w:rsidTr="4EECD461">
        <w:tc>
          <w:tcPr>
            <w:tcW w:w="1235" w:type="dxa"/>
            <w:gridSpan w:val="2"/>
            <w:tcBorders>
              <w:top w:val="single" w:sz="4" w:space="0" w:color="999999"/>
              <w:bottom w:val="nil"/>
              <w:right w:val="nil"/>
            </w:tcBorders>
            <w:shd w:val="clear" w:color="auto" w:fill="auto"/>
            <w:tcMar>
              <w:top w:w="57" w:type="dxa"/>
              <w:left w:w="57" w:type="dxa"/>
              <w:bottom w:w="57" w:type="dxa"/>
              <w:right w:w="57" w:type="dxa"/>
            </w:tcMar>
          </w:tcPr>
          <w:p w14:paraId="5196625C" w14:textId="344442A6" w:rsidR="00C34658" w:rsidRPr="002469E2" w:rsidRDefault="00151C73" w:rsidP="00DE60E9">
            <w:r>
              <w:t>A</w:t>
            </w:r>
            <w:r w:rsidR="00C34658" w:rsidRPr="002469E2">
              <w:t>4</w:t>
            </w:r>
          </w:p>
        </w:tc>
        <w:tc>
          <w:tcPr>
            <w:tcW w:w="3614" w:type="dxa"/>
            <w:tcBorders>
              <w:top w:val="single" w:sz="4" w:space="0" w:color="999999"/>
              <w:left w:val="nil"/>
              <w:bottom w:val="nil"/>
              <w:right w:val="single" w:sz="4" w:space="0" w:color="999999"/>
            </w:tcBorders>
            <w:shd w:val="clear" w:color="auto" w:fill="auto"/>
            <w:tcMar>
              <w:top w:w="57" w:type="dxa"/>
              <w:left w:w="57" w:type="dxa"/>
              <w:bottom w:w="57" w:type="dxa"/>
              <w:right w:w="57" w:type="dxa"/>
            </w:tcMar>
          </w:tcPr>
          <w:p w14:paraId="11483B17" w14:textId="5C7C4109" w:rsidR="00C34658" w:rsidRPr="00C34658" w:rsidRDefault="00C34658" w:rsidP="00DE60E9">
            <w:pPr>
              <w:rPr>
                <w:lang w:val="en-US"/>
              </w:rPr>
            </w:pPr>
            <w:r w:rsidRPr="00C34658">
              <w:rPr>
                <w:lang w:val="en-US"/>
              </w:rPr>
              <w:t>Other expenses (Office, vehicles, visibility)</w:t>
            </w:r>
          </w:p>
        </w:tc>
        <w:tc>
          <w:tcPr>
            <w:tcW w:w="1701" w:type="dxa"/>
            <w:tcBorders>
              <w:top w:val="single" w:sz="4" w:space="0" w:color="999999"/>
              <w:left w:val="single" w:sz="4" w:space="0" w:color="999999"/>
              <w:bottom w:val="nil"/>
              <w:right w:val="single" w:sz="4" w:space="0" w:color="999999"/>
            </w:tcBorders>
            <w:shd w:val="clear" w:color="auto" w:fill="auto"/>
            <w:tcMar>
              <w:top w:w="57" w:type="dxa"/>
              <w:left w:w="57" w:type="dxa"/>
              <w:bottom w:w="57" w:type="dxa"/>
              <w:right w:w="57" w:type="dxa"/>
            </w:tcMar>
          </w:tcPr>
          <w:p w14:paraId="1B0FA8C4" w14:textId="77777777"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nil"/>
              <w:right w:val="single" w:sz="4" w:space="0" w:color="999999"/>
            </w:tcBorders>
          </w:tcPr>
          <w:p w14:paraId="691527F8" w14:textId="463B3213"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999999"/>
              <w:left w:val="single" w:sz="4" w:space="0" w:color="999999"/>
              <w:bottom w:val="nil"/>
              <w:right w:val="single" w:sz="4" w:space="0" w:color="999999"/>
            </w:tcBorders>
          </w:tcPr>
          <w:p w14:paraId="620BDE39" w14:textId="1CA58521"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C34658" w:rsidRPr="002469E2" w14:paraId="46A7CF07" w14:textId="77777777" w:rsidTr="4EECD461">
        <w:tc>
          <w:tcPr>
            <w:tcW w:w="1235" w:type="dxa"/>
            <w:gridSpan w:val="2"/>
            <w:tcBorders>
              <w:top w:val="single" w:sz="4" w:space="0" w:color="auto"/>
              <w:bottom w:val="nil"/>
              <w:right w:val="nil"/>
            </w:tcBorders>
            <w:shd w:val="clear" w:color="auto" w:fill="auto"/>
            <w:tcMar>
              <w:top w:w="57" w:type="dxa"/>
              <w:left w:w="57" w:type="dxa"/>
              <w:bottom w:w="57" w:type="dxa"/>
              <w:right w:w="57" w:type="dxa"/>
            </w:tcMar>
          </w:tcPr>
          <w:p w14:paraId="5D3D40CE" w14:textId="31B4C44E" w:rsidR="00C34658" w:rsidRPr="002469E2" w:rsidRDefault="00C34658" w:rsidP="00DE60E9">
            <w:r>
              <w:t>A4</w:t>
            </w:r>
            <w:r w:rsidRPr="002469E2">
              <w:t>.1</w:t>
            </w:r>
          </w:p>
        </w:tc>
        <w:tc>
          <w:tcPr>
            <w:tcW w:w="3614" w:type="dxa"/>
            <w:tcBorders>
              <w:top w:val="single" w:sz="4" w:space="0" w:color="auto"/>
              <w:left w:val="nil"/>
              <w:bottom w:val="nil"/>
              <w:right w:val="single" w:sz="4" w:space="0" w:color="999999"/>
            </w:tcBorders>
            <w:shd w:val="clear" w:color="auto" w:fill="auto"/>
            <w:tcMar>
              <w:top w:w="57" w:type="dxa"/>
              <w:left w:w="57" w:type="dxa"/>
              <w:bottom w:w="57" w:type="dxa"/>
              <w:right w:w="57" w:type="dxa"/>
            </w:tcMar>
          </w:tcPr>
          <w:p w14:paraId="11EC0411" w14:textId="77777777" w:rsidR="00C34658" w:rsidRPr="002469E2" w:rsidRDefault="00C34658" w:rsidP="00DE60E9"/>
        </w:tc>
        <w:tc>
          <w:tcPr>
            <w:tcW w:w="1701" w:type="dxa"/>
            <w:tcBorders>
              <w:top w:val="single" w:sz="4" w:space="0" w:color="auto"/>
              <w:left w:val="single" w:sz="4" w:space="0" w:color="999999"/>
              <w:bottom w:val="nil"/>
              <w:right w:val="single" w:sz="4" w:space="0" w:color="999999"/>
            </w:tcBorders>
            <w:shd w:val="clear" w:color="auto" w:fill="auto"/>
            <w:tcMar>
              <w:top w:w="57" w:type="dxa"/>
              <w:left w:w="57" w:type="dxa"/>
              <w:bottom w:w="57" w:type="dxa"/>
              <w:right w:w="57" w:type="dxa"/>
            </w:tcMar>
          </w:tcPr>
          <w:p w14:paraId="2664C2DD" w14:textId="61609EAD"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auto"/>
              <w:left w:val="single" w:sz="4" w:space="0" w:color="999999"/>
              <w:bottom w:val="nil"/>
              <w:right w:val="single" w:sz="4" w:space="0" w:color="999999"/>
            </w:tcBorders>
          </w:tcPr>
          <w:p w14:paraId="02946517" w14:textId="67FCCC68"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auto"/>
              <w:left w:val="single" w:sz="4" w:space="0" w:color="999999"/>
              <w:bottom w:val="nil"/>
              <w:right w:val="single" w:sz="4" w:space="0" w:color="999999"/>
            </w:tcBorders>
          </w:tcPr>
          <w:p w14:paraId="11F6DDCD" w14:textId="14F11004"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C34658" w:rsidRPr="002469E2" w14:paraId="1FEEAB77" w14:textId="77777777" w:rsidTr="4EECD461">
        <w:tc>
          <w:tcPr>
            <w:tcW w:w="1235" w:type="dxa"/>
            <w:gridSpan w:val="2"/>
            <w:tcBorders>
              <w:top w:val="single" w:sz="4" w:space="0" w:color="auto"/>
              <w:bottom w:val="nil"/>
              <w:right w:val="nil"/>
            </w:tcBorders>
            <w:shd w:val="clear" w:color="auto" w:fill="auto"/>
            <w:tcMar>
              <w:top w:w="57" w:type="dxa"/>
              <w:left w:w="57" w:type="dxa"/>
              <w:bottom w:w="57" w:type="dxa"/>
              <w:right w:w="57" w:type="dxa"/>
            </w:tcMar>
          </w:tcPr>
          <w:p w14:paraId="3B0C0924" w14:textId="4D892820" w:rsidR="00C34658" w:rsidRPr="002469E2" w:rsidRDefault="00C34658" w:rsidP="00DE60E9">
            <w:r>
              <w:t>A4</w:t>
            </w:r>
            <w:r w:rsidRPr="002469E2">
              <w:t>.2</w:t>
            </w:r>
          </w:p>
        </w:tc>
        <w:tc>
          <w:tcPr>
            <w:tcW w:w="3614" w:type="dxa"/>
            <w:tcBorders>
              <w:top w:val="single" w:sz="4" w:space="0" w:color="auto"/>
              <w:left w:val="nil"/>
              <w:bottom w:val="nil"/>
              <w:right w:val="single" w:sz="4" w:space="0" w:color="999999"/>
            </w:tcBorders>
            <w:shd w:val="clear" w:color="auto" w:fill="auto"/>
            <w:tcMar>
              <w:top w:w="57" w:type="dxa"/>
              <w:left w:w="57" w:type="dxa"/>
              <w:bottom w:w="57" w:type="dxa"/>
              <w:right w:w="57" w:type="dxa"/>
            </w:tcMar>
          </w:tcPr>
          <w:p w14:paraId="57C78CD5" w14:textId="77777777" w:rsidR="00C34658" w:rsidRPr="002469E2" w:rsidRDefault="00C34658" w:rsidP="00DE60E9"/>
        </w:tc>
        <w:tc>
          <w:tcPr>
            <w:tcW w:w="1701" w:type="dxa"/>
            <w:tcBorders>
              <w:top w:val="single" w:sz="4" w:space="0" w:color="auto"/>
              <w:left w:val="single" w:sz="4" w:space="0" w:color="999999"/>
              <w:bottom w:val="nil"/>
              <w:right w:val="single" w:sz="4" w:space="0" w:color="999999"/>
            </w:tcBorders>
            <w:shd w:val="clear" w:color="auto" w:fill="auto"/>
            <w:tcMar>
              <w:top w:w="57" w:type="dxa"/>
              <w:left w:w="57" w:type="dxa"/>
              <w:bottom w:w="57" w:type="dxa"/>
              <w:right w:w="57" w:type="dxa"/>
            </w:tcMar>
          </w:tcPr>
          <w:p w14:paraId="1D72B0A8" w14:textId="52B42B57"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auto"/>
              <w:left w:val="single" w:sz="4" w:space="0" w:color="999999"/>
              <w:bottom w:val="nil"/>
              <w:right w:val="single" w:sz="4" w:space="0" w:color="999999"/>
            </w:tcBorders>
          </w:tcPr>
          <w:p w14:paraId="53EFD860" w14:textId="683A92E3"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auto"/>
              <w:left w:val="single" w:sz="4" w:space="0" w:color="999999"/>
              <w:bottom w:val="nil"/>
              <w:right w:val="single" w:sz="4" w:space="0" w:color="999999"/>
            </w:tcBorders>
          </w:tcPr>
          <w:p w14:paraId="334CAF52" w14:textId="7F0038CC"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C34658" w:rsidRPr="002469E2" w14:paraId="259C562F" w14:textId="77777777" w:rsidTr="4EECD461">
        <w:tc>
          <w:tcPr>
            <w:tcW w:w="1235" w:type="dxa"/>
            <w:gridSpan w:val="2"/>
            <w:tcBorders>
              <w:top w:val="single" w:sz="4" w:space="0" w:color="auto"/>
              <w:bottom w:val="nil"/>
              <w:right w:val="nil"/>
            </w:tcBorders>
            <w:shd w:val="clear" w:color="auto" w:fill="auto"/>
            <w:tcMar>
              <w:top w:w="57" w:type="dxa"/>
              <w:left w:w="57" w:type="dxa"/>
              <w:bottom w:w="57" w:type="dxa"/>
              <w:right w:w="57" w:type="dxa"/>
            </w:tcMar>
          </w:tcPr>
          <w:p w14:paraId="19BE39B2" w14:textId="0A6BFDD6" w:rsidR="00C34658" w:rsidRPr="002469E2" w:rsidRDefault="00C34658" w:rsidP="00DE60E9">
            <w:r>
              <w:t>A4</w:t>
            </w:r>
            <w:r w:rsidRPr="002469E2">
              <w:t>.3</w:t>
            </w:r>
          </w:p>
        </w:tc>
        <w:tc>
          <w:tcPr>
            <w:tcW w:w="3614" w:type="dxa"/>
            <w:tcBorders>
              <w:top w:val="single" w:sz="4" w:space="0" w:color="auto"/>
              <w:left w:val="nil"/>
              <w:bottom w:val="nil"/>
              <w:right w:val="single" w:sz="4" w:space="0" w:color="999999"/>
            </w:tcBorders>
            <w:shd w:val="clear" w:color="auto" w:fill="auto"/>
            <w:tcMar>
              <w:top w:w="57" w:type="dxa"/>
              <w:left w:w="57" w:type="dxa"/>
              <w:bottom w:w="57" w:type="dxa"/>
              <w:right w:w="57" w:type="dxa"/>
            </w:tcMar>
          </w:tcPr>
          <w:p w14:paraId="31B82E8B" w14:textId="77777777" w:rsidR="00C34658" w:rsidRPr="002469E2" w:rsidRDefault="00C34658" w:rsidP="00DE60E9"/>
        </w:tc>
        <w:tc>
          <w:tcPr>
            <w:tcW w:w="1701" w:type="dxa"/>
            <w:tcBorders>
              <w:top w:val="single" w:sz="4" w:space="0" w:color="auto"/>
              <w:left w:val="single" w:sz="4" w:space="0" w:color="999999"/>
              <w:bottom w:val="nil"/>
              <w:right w:val="single" w:sz="4" w:space="0" w:color="999999"/>
            </w:tcBorders>
            <w:shd w:val="clear" w:color="auto" w:fill="auto"/>
            <w:tcMar>
              <w:top w:w="57" w:type="dxa"/>
              <w:left w:w="57" w:type="dxa"/>
              <w:bottom w:w="57" w:type="dxa"/>
              <w:right w:w="57" w:type="dxa"/>
            </w:tcMar>
          </w:tcPr>
          <w:p w14:paraId="01DE4BEA" w14:textId="64EF7B66"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auto"/>
              <w:left w:val="single" w:sz="4" w:space="0" w:color="999999"/>
              <w:bottom w:val="nil"/>
              <w:right w:val="single" w:sz="4" w:space="0" w:color="999999"/>
            </w:tcBorders>
          </w:tcPr>
          <w:p w14:paraId="4812F313" w14:textId="2A21F7E4"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auto"/>
              <w:left w:val="single" w:sz="4" w:space="0" w:color="999999"/>
              <w:bottom w:val="nil"/>
              <w:right w:val="single" w:sz="4" w:space="0" w:color="999999"/>
            </w:tcBorders>
          </w:tcPr>
          <w:p w14:paraId="1A03FA0C" w14:textId="468FF806"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C34658" w:rsidRPr="002469E2" w14:paraId="49998DF3" w14:textId="77777777" w:rsidTr="4EECD461">
        <w:tc>
          <w:tcPr>
            <w:tcW w:w="1235" w:type="dxa"/>
            <w:gridSpan w:val="2"/>
            <w:tcBorders>
              <w:top w:val="single" w:sz="4" w:space="0" w:color="auto"/>
              <w:bottom w:val="nil"/>
              <w:right w:val="nil"/>
            </w:tcBorders>
            <w:shd w:val="clear" w:color="auto" w:fill="auto"/>
            <w:tcMar>
              <w:top w:w="57" w:type="dxa"/>
              <w:left w:w="57" w:type="dxa"/>
              <w:bottom w:w="57" w:type="dxa"/>
              <w:right w:w="57" w:type="dxa"/>
            </w:tcMar>
          </w:tcPr>
          <w:p w14:paraId="6F77CB4A" w14:textId="4CB61A2B" w:rsidR="00C34658" w:rsidRPr="002469E2" w:rsidRDefault="00C34658" w:rsidP="00DE60E9">
            <w:r>
              <w:t>A4</w:t>
            </w:r>
            <w:r w:rsidRPr="002469E2">
              <w:t>.4</w:t>
            </w:r>
          </w:p>
        </w:tc>
        <w:tc>
          <w:tcPr>
            <w:tcW w:w="3614" w:type="dxa"/>
            <w:tcBorders>
              <w:top w:val="single" w:sz="4" w:space="0" w:color="auto"/>
              <w:left w:val="nil"/>
              <w:bottom w:val="nil"/>
              <w:right w:val="single" w:sz="4" w:space="0" w:color="999999"/>
            </w:tcBorders>
            <w:shd w:val="clear" w:color="auto" w:fill="auto"/>
            <w:tcMar>
              <w:top w:w="57" w:type="dxa"/>
              <w:left w:w="57" w:type="dxa"/>
              <w:bottom w:w="57" w:type="dxa"/>
              <w:right w:w="57" w:type="dxa"/>
            </w:tcMar>
          </w:tcPr>
          <w:p w14:paraId="61BEC54D" w14:textId="77777777" w:rsidR="00C34658" w:rsidRPr="002469E2" w:rsidRDefault="00C34658" w:rsidP="00DE60E9"/>
        </w:tc>
        <w:tc>
          <w:tcPr>
            <w:tcW w:w="1701" w:type="dxa"/>
            <w:tcBorders>
              <w:top w:val="single" w:sz="4" w:space="0" w:color="auto"/>
              <w:left w:val="single" w:sz="4" w:space="0" w:color="999999"/>
              <w:bottom w:val="nil"/>
              <w:right w:val="single" w:sz="4" w:space="0" w:color="999999"/>
            </w:tcBorders>
            <w:shd w:val="clear" w:color="auto" w:fill="auto"/>
            <w:tcMar>
              <w:top w:w="57" w:type="dxa"/>
              <w:left w:w="57" w:type="dxa"/>
              <w:bottom w:w="57" w:type="dxa"/>
              <w:right w:w="57" w:type="dxa"/>
            </w:tcMar>
          </w:tcPr>
          <w:p w14:paraId="6EA3F8B5" w14:textId="525DED3E"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auto"/>
              <w:left w:val="single" w:sz="4" w:space="0" w:color="999999"/>
              <w:bottom w:val="nil"/>
              <w:right w:val="single" w:sz="4" w:space="0" w:color="999999"/>
            </w:tcBorders>
          </w:tcPr>
          <w:p w14:paraId="23891A83" w14:textId="742FAF1B"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auto"/>
              <w:left w:val="single" w:sz="4" w:space="0" w:color="999999"/>
              <w:bottom w:val="nil"/>
              <w:right w:val="single" w:sz="4" w:space="0" w:color="999999"/>
            </w:tcBorders>
          </w:tcPr>
          <w:p w14:paraId="5DCAD6A6" w14:textId="1C2AD938" w:rsidR="00C34658" w:rsidRPr="002469E2" w:rsidRDefault="00C34658"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7D6275" w:rsidRPr="002469E2" w14:paraId="375B1CEC" w14:textId="77777777" w:rsidTr="4EECD461">
        <w:tc>
          <w:tcPr>
            <w:tcW w:w="1235" w:type="dxa"/>
            <w:gridSpan w:val="2"/>
            <w:tcBorders>
              <w:top w:val="single" w:sz="4" w:space="0" w:color="auto"/>
              <w:bottom w:val="nil"/>
              <w:right w:val="nil"/>
            </w:tcBorders>
            <w:shd w:val="clear" w:color="auto" w:fill="auto"/>
            <w:tcMar>
              <w:top w:w="57" w:type="dxa"/>
              <w:left w:w="57" w:type="dxa"/>
              <w:bottom w:w="57" w:type="dxa"/>
              <w:right w:w="57" w:type="dxa"/>
            </w:tcMar>
          </w:tcPr>
          <w:p w14:paraId="5CC870DB" w14:textId="2FBDD823" w:rsidR="007D6275" w:rsidRPr="007D6275" w:rsidRDefault="007D6275" w:rsidP="00DE60E9"/>
        </w:tc>
        <w:tc>
          <w:tcPr>
            <w:tcW w:w="3614" w:type="dxa"/>
            <w:tcBorders>
              <w:top w:val="single" w:sz="4" w:space="0" w:color="auto"/>
              <w:left w:val="nil"/>
              <w:bottom w:val="nil"/>
              <w:right w:val="single" w:sz="4" w:space="0" w:color="999999"/>
            </w:tcBorders>
            <w:shd w:val="clear" w:color="auto" w:fill="auto"/>
            <w:tcMar>
              <w:top w:w="57" w:type="dxa"/>
              <w:left w:w="57" w:type="dxa"/>
              <w:bottom w:w="57" w:type="dxa"/>
              <w:right w:w="57" w:type="dxa"/>
            </w:tcMar>
          </w:tcPr>
          <w:p w14:paraId="109E745A" w14:textId="591FBEFB" w:rsidR="007D6275" w:rsidRPr="007D6275" w:rsidRDefault="007D6275" w:rsidP="00DE60E9">
            <w:r w:rsidRPr="007D6275">
              <w:t xml:space="preserve">Project </w:t>
            </w:r>
            <w:r w:rsidR="00B048EB">
              <w:t>direct costs</w:t>
            </w:r>
          </w:p>
        </w:tc>
        <w:tc>
          <w:tcPr>
            <w:tcW w:w="1701" w:type="dxa"/>
            <w:tcBorders>
              <w:top w:val="single" w:sz="4" w:space="0" w:color="auto"/>
              <w:left w:val="single" w:sz="4" w:space="0" w:color="999999"/>
              <w:bottom w:val="nil"/>
              <w:right w:val="single" w:sz="4" w:space="0" w:color="999999"/>
            </w:tcBorders>
            <w:shd w:val="clear" w:color="auto" w:fill="auto"/>
            <w:tcMar>
              <w:top w:w="57" w:type="dxa"/>
              <w:left w:w="57" w:type="dxa"/>
              <w:bottom w:w="57" w:type="dxa"/>
              <w:right w:w="57" w:type="dxa"/>
            </w:tcMar>
          </w:tcPr>
          <w:p w14:paraId="29E25EAA" w14:textId="5C5CB480" w:rsidR="007D6275" w:rsidRPr="002469E2" w:rsidRDefault="007D6275"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auto"/>
              <w:left w:val="single" w:sz="4" w:space="0" w:color="999999"/>
              <w:bottom w:val="nil"/>
              <w:right w:val="single" w:sz="4" w:space="0" w:color="999999"/>
            </w:tcBorders>
          </w:tcPr>
          <w:p w14:paraId="6C565B8C" w14:textId="6B85733B" w:rsidR="007D6275" w:rsidRPr="002469E2" w:rsidRDefault="007D6275"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auto"/>
              <w:left w:val="single" w:sz="4" w:space="0" w:color="999999"/>
              <w:bottom w:val="nil"/>
              <w:right w:val="single" w:sz="4" w:space="0" w:color="999999"/>
            </w:tcBorders>
          </w:tcPr>
          <w:p w14:paraId="4803081D" w14:textId="79A28B60" w:rsidR="007D6275" w:rsidRPr="002469E2" w:rsidRDefault="007D6275"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7D6275" w:rsidRPr="002469E2" w14:paraId="788E76A4" w14:textId="77777777" w:rsidTr="4EECD461">
        <w:tc>
          <w:tcPr>
            <w:tcW w:w="4849" w:type="dxa"/>
            <w:gridSpan w:val="3"/>
            <w:tcBorders>
              <w:top w:val="single" w:sz="4" w:space="0" w:color="auto"/>
              <w:bottom w:val="nil"/>
              <w:right w:val="single" w:sz="4" w:space="0" w:color="999999"/>
            </w:tcBorders>
            <w:shd w:val="clear" w:color="auto" w:fill="auto"/>
            <w:tcMar>
              <w:top w:w="57" w:type="dxa"/>
              <w:left w:w="57" w:type="dxa"/>
              <w:bottom w:w="57" w:type="dxa"/>
              <w:right w:w="57" w:type="dxa"/>
            </w:tcMar>
          </w:tcPr>
          <w:p w14:paraId="3F86F4FA" w14:textId="2C1DE21A" w:rsidR="007D6275" w:rsidRPr="004C5B62" w:rsidRDefault="007D6275" w:rsidP="00DE60E9">
            <w:r w:rsidRPr="004C5B62">
              <w:t>Administrative Lump</w:t>
            </w:r>
            <w:r w:rsidR="002C202A">
              <w:t xml:space="preserve"> </w:t>
            </w:r>
            <w:r w:rsidRPr="004C5B62">
              <w:t>Sum</w:t>
            </w:r>
            <w:r w:rsidR="00351085">
              <w:rPr>
                <w:rStyle w:val="FootnoteReference"/>
                <w:b/>
                <w:bCs/>
                <w:sz w:val="20"/>
              </w:rPr>
              <w:footnoteReference w:id="5"/>
            </w:r>
          </w:p>
        </w:tc>
        <w:tc>
          <w:tcPr>
            <w:tcW w:w="1701" w:type="dxa"/>
            <w:tcBorders>
              <w:top w:val="single" w:sz="4" w:space="0" w:color="auto"/>
              <w:left w:val="single" w:sz="4" w:space="0" w:color="999999"/>
              <w:bottom w:val="nil"/>
              <w:right w:val="single" w:sz="4" w:space="0" w:color="999999"/>
            </w:tcBorders>
            <w:shd w:val="clear" w:color="auto" w:fill="auto"/>
            <w:tcMar>
              <w:top w:w="57" w:type="dxa"/>
              <w:left w:w="57" w:type="dxa"/>
              <w:bottom w:w="57" w:type="dxa"/>
              <w:right w:w="57" w:type="dxa"/>
            </w:tcMar>
          </w:tcPr>
          <w:p w14:paraId="3770F316" w14:textId="68646EF3" w:rsidR="007D6275" w:rsidRPr="002469E2" w:rsidRDefault="007D6275"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auto"/>
              <w:left w:val="single" w:sz="4" w:space="0" w:color="999999"/>
              <w:bottom w:val="nil"/>
              <w:right w:val="single" w:sz="4" w:space="0" w:color="999999"/>
            </w:tcBorders>
          </w:tcPr>
          <w:p w14:paraId="032A6BC9" w14:textId="70015576" w:rsidR="007D6275" w:rsidRPr="002469E2" w:rsidRDefault="007D6275"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auto"/>
              <w:left w:val="single" w:sz="4" w:space="0" w:color="999999"/>
              <w:bottom w:val="nil"/>
              <w:right w:val="single" w:sz="4" w:space="0" w:color="999999"/>
            </w:tcBorders>
          </w:tcPr>
          <w:p w14:paraId="0D75BADD" w14:textId="7E38935D" w:rsidR="007D6275" w:rsidRPr="002469E2" w:rsidRDefault="007D6275"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7D6275" w:rsidRPr="002469E2" w14:paraId="39682A1A" w14:textId="77777777" w:rsidTr="4EECD461">
        <w:tc>
          <w:tcPr>
            <w:tcW w:w="4849" w:type="dxa"/>
            <w:gridSpan w:val="3"/>
            <w:tcBorders>
              <w:top w:val="single" w:sz="4" w:space="0" w:color="auto"/>
              <w:bottom w:val="nil"/>
              <w:right w:val="single" w:sz="4" w:space="0" w:color="999999"/>
            </w:tcBorders>
            <w:shd w:val="clear" w:color="auto" w:fill="auto"/>
            <w:tcMar>
              <w:top w:w="57" w:type="dxa"/>
              <w:left w:w="57" w:type="dxa"/>
              <w:bottom w:w="57" w:type="dxa"/>
              <w:right w:w="57" w:type="dxa"/>
            </w:tcMar>
          </w:tcPr>
          <w:p w14:paraId="37BFA268" w14:textId="7D1BFB10" w:rsidR="007D6275" w:rsidRPr="002469E2" w:rsidRDefault="002C202A" w:rsidP="00DE60E9">
            <w:r>
              <w:t>EDF</w:t>
            </w:r>
          </w:p>
        </w:tc>
        <w:tc>
          <w:tcPr>
            <w:tcW w:w="1701" w:type="dxa"/>
            <w:tcBorders>
              <w:top w:val="single" w:sz="4" w:space="0" w:color="auto"/>
              <w:left w:val="single" w:sz="4" w:space="0" w:color="999999"/>
              <w:bottom w:val="nil"/>
              <w:right w:val="single" w:sz="4" w:space="0" w:color="999999"/>
            </w:tcBorders>
            <w:shd w:val="clear" w:color="auto" w:fill="auto"/>
            <w:tcMar>
              <w:top w:w="57" w:type="dxa"/>
              <w:left w:w="57" w:type="dxa"/>
              <w:bottom w:w="57" w:type="dxa"/>
              <w:right w:w="57" w:type="dxa"/>
            </w:tcMar>
          </w:tcPr>
          <w:p w14:paraId="4DC62E6C" w14:textId="5B7A4E98" w:rsidR="007D6275" w:rsidRPr="002469E2" w:rsidRDefault="007D6275"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auto"/>
              <w:left w:val="single" w:sz="4" w:space="0" w:color="999999"/>
              <w:bottom w:val="nil"/>
              <w:right w:val="single" w:sz="4" w:space="0" w:color="999999"/>
            </w:tcBorders>
          </w:tcPr>
          <w:p w14:paraId="46EFB961" w14:textId="7E260823" w:rsidR="007D6275" w:rsidRPr="002469E2" w:rsidRDefault="007D6275"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auto"/>
              <w:left w:val="single" w:sz="4" w:space="0" w:color="999999"/>
              <w:bottom w:val="nil"/>
              <w:right w:val="single" w:sz="4" w:space="0" w:color="999999"/>
            </w:tcBorders>
          </w:tcPr>
          <w:p w14:paraId="75A79766" w14:textId="14132EA3" w:rsidR="007D6275" w:rsidRPr="002469E2" w:rsidRDefault="007D6275"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7D6275" w:rsidRPr="002469E2" w14:paraId="541CAF4F" w14:textId="0F33F457" w:rsidTr="4EECD461">
        <w:tc>
          <w:tcPr>
            <w:tcW w:w="4849" w:type="dxa"/>
            <w:gridSpan w:val="3"/>
            <w:tcBorders>
              <w:top w:val="single" w:sz="4" w:space="0" w:color="auto"/>
              <w:bottom w:val="nil"/>
              <w:right w:val="single" w:sz="4" w:space="0" w:color="999999"/>
            </w:tcBorders>
            <w:shd w:val="clear" w:color="auto" w:fill="auto"/>
            <w:tcMar>
              <w:top w:w="57" w:type="dxa"/>
              <w:left w:w="57" w:type="dxa"/>
              <w:bottom w:w="57" w:type="dxa"/>
              <w:right w:w="57" w:type="dxa"/>
            </w:tcMar>
          </w:tcPr>
          <w:p w14:paraId="1E9BE1B3" w14:textId="7D059BE5" w:rsidR="007D6275" w:rsidRPr="002469E2" w:rsidRDefault="002C202A" w:rsidP="00DE60E9">
            <w:r>
              <w:t>NAPD</w:t>
            </w:r>
          </w:p>
        </w:tc>
        <w:tc>
          <w:tcPr>
            <w:tcW w:w="1701" w:type="dxa"/>
            <w:tcBorders>
              <w:top w:val="single" w:sz="4" w:space="0" w:color="auto"/>
              <w:left w:val="single" w:sz="4" w:space="0" w:color="999999"/>
              <w:bottom w:val="nil"/>
              <w:right w:val="single" w:sz="4" w:space="0" w:color="999999"/>
            </w:tcBorders>
            <w:shd w:val="clear" w:color="auto" w:fill="auto"/>
            <w:tcMar>
              <w:top w:w="57" w:type="dxa"/>
              <w:left w:w="57" w:type="dxa"/>
              <w:bottom w:w="57" w:type="dxa"/>
              <w:right w:w="57" w:type="dxa"/>
            </w:tcMar>
          </w:tcPr>
          <w:p w14:paraId="5D2E4BBE" w14:textId="77777777" w:rsidR="007D6275" w:rsidRPr="002469E2" w:rsidRDefault="007D6275"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auto"/>
              <w:left w:val="single" w:sz="4" w:space="0" w:color="999999"/>
              <w:bottom w:val="nil"/>
              <w:right w:val="single" w:sz="4" w:space="0" w:color="999999"/>
            </w:tcBorders>
          </w:tcPr>
          <w:p w14:paraId="06BCECE9" w14:textId="645D915F" w:rsidR="007D6275" w:rsidRPr="002469E2" w:rsidRDefault="007D6275"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auto"/>
              <w:left w:val="single" w:sz="4" w:space="0" w:color="999999"/>
              <w:bottom w:val="nil"/>
              <w:right w:val="single" w:sz="4" w:space="0" w:color="999999"/>
            </w:tcBorders>
          </w:tcPr>
          <w:p w14:paraId="573162CE" w14:textId="32DC076C" w:rsidR="007D6275" w:rsidRPr="002469E2" w:rsidRDefault="007D6275"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2C202A" w:rsidRPr="002469E2" w14:paraId="6C1207D0" w14:textId="77777777" w:rsidTr="4EECD461">
        <w:tc>
          <w:tcPr>
            <w:tcW w:w="4849" w:type="dxa"/>
            <w:gridSpan w:val="3"/>
            <w:tcBorders>
              <w:top w:val="single" w:sz="4" w:space="0" w:color="auto"/>
              <w:bottom w:val="nil"/>
              <w:right w:val="single" w:sz="4" w:space="0" w:color="999999"/>
            </w:tcBorders>
            <w:shd w:val="clear" w:color="auto" w:fill="auto"/>
            <w:tcMar>
              <w:top w:w="57" w:type="dxa"/>
              <w:left w:w="57" w:type="dxa"/>
              <w:bottom w:w="57" w:type="dxa"/>
              <w:right w:w="57" w:type="dxa"/>
            </w:tcMar>
          </w:tcPr>
          <w:p w14:paraId="6247A53A" w14:textId="1BEDC87B" w:rsidR="002C202A" w:rsidDel="002C202A" w:rsidRDefault="002C202A" w:rsidP="00DE60E9">
            <w:r>
              <w:t>LoS</w:t>
            </w:r>
          </w:p>
        </w:tc>
        <w:tc>
          <w:tcPr>
            <w:tcW w:w="1701" w:type="dxa"/>
            <w:tcBorders>
              <w:top w:val="single" w:sz="4" w:space="0" w:color="auto"/>
              <w:left w:val="single" w:sz="4" w:space="0" w:color="999999"/>
              <w:bottom w:val="nil"/>
              <w:right w:val="single" w:sz="4" w:space="0" w:color="999999"/>
            </w:tcBorders>
            <w:shd w:val="clear" w:color="auto" w:fill="auto"/>
            <w:tcMar>
              <w:top w:w="57" w:type="dxa"/>
              <w:left w:w="57" w:type="dxa"/>
              <w:bottom w:w="57" w:type="dxa"/>
              <w:right w:w="57" w:type="dxa"/>
            </w:tcMar>
          </w:tcPr>
          <w:p w14:paraId="719A96CE" w14:textId="59646F42" w:rsidR="002C202A" w:rsidRPr="002469E2" w:rsidRDefault="002C202A"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auto"/>
              <w:left w:val="single" w:sz="4" w:space="0" w:color="999999"/>
              <w:bottom w:val="nil"/>
              <w:right w:val="single" w:sz="4" w:space="0" w:color="999999"/>
            </w:tcBorders>
          </w:tcPr>
          <w:p w14:paraId="52985CE3" w14:textId="4E00D101" w:rsidR="002C202A" w:rsidRPr="002469E2" w:rsidRDefault="002C202A"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auto"/>
              <w:left w:val="single" w:sz="4" w:space="0" w:color="999999"/>
              <w:bottom w:val="nil"/>
              <w:right w:val="single" w:sz="4" w:space="0" w:color="999999"/>
            </w:tcBorders>
          </w:tcPr>
          <w:p w14:paraId="3A305AA4" w14:textId="450D1E9A" w:rsidR="002C202A" w:rsidRPr="002469E2" w:rsidRDefault="002C202A"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7D6275" w:rsidRPr="002469E2" w14:paraId="5967AEE1" w14:textId="6A26BDAC" w:rsidTr="4EECD461">
        <w:trPr>
          <w:trHeight w:val="340"/>
        </w:trPr>
        <w:tc>
          <w:tcPr>
            <w:tcW w:w="1235" w:type="dxa"/>
            <w:gridSpan w:val="2"/>
            <w:tcBorders>
              <w:top w:val="single" w:sz="4" w:space="0" w:color="auto"/>
              <w:right w:val="nil"/>
            </w:tcBorders>
            <w:shd w:val="clear" w:color="auto" w:fill="auto"/>
            <w:tcMar>
              <w:top w:w="57" w:type="dxa"/>
              <w:left w:w="57" w:type="dxa"/>
              <w:bottom w:w="57" w:type="dxa"/>
              <w:right w:w="57" w:type="dxa"/>
            </w:tcMar>
          </w:tcPr>
          <w:p w14:paraId="6B7E4A21" w14:textId="77777777" w:rsidR="007D6275" w:rsidRPr="002469E2" w:rsidRDefault="007D6275" w:rsidP="00DE60E9"/>
        </w:tc>
        <w:tc>
          <w:tcPr>
            <w:tcW w:w="3614" w:type="dxa"/>
            <w:tcBorders>
              <w:top w:val="single" w:sz="4" w:space="0" w:color="auto"/>
              <w:left w:val="nil"/>
              <w:right w:val="single" w:sz="4" w:space="0" w:color="999999"/>
            </w:tcBorders>
            <w:shd w:val="clear" w:color="auto" w:fill="auto"/>
            <w:tcMar>
              <w:top w:w="57" w:type="dxa"/>
              <w:left w:w="57" w:type="dxa"/>
              <w:bottom w:w="57" w:type="dxa"/>
              <w:right w:w="57" w:type="dxa"/>
            </w:tcMar>
          </w:tcPr>
          <w:p w14:paraId="66EECB6C" w14:textId="77777777" w:rsidR="007D6275" w:rsidRPr="002469E2" w:rsidRDefault="007D6275" w:rsidP="00DE60E9">
            <w:r w:rsidRPr="002469E2">
              <w:t>Total expenditure</w:t>
            </w:r>
          </w:p>
        </w:tc>
        <w:tc>
          <w:tcPr>
            <w:tcW w:w="1701" w:type="dxa"/>
            <w:tcBorders>
              <w:top w:val="single" w:sz="4" w:space="0" w:color="auto"/>
              <w:left w:val="single" w:sz="4" w:space="0" w:color="999999"/>
              <w:right w:val="single" w:sz="4" w:space="0" w:color="999999"/>
            </w:tcBorders>
            <w:shd w:val="clear" w:color="auto" w:fill="auto"/>
            <w:tcMar>
              <w:top w:w="57" w:type="dxa"/>
              <w:left w:w="57" w:type="dxa"/>
              <w:bottom w:w="57" w:type="dxa"/>
              <w:right w:w="57" w:type="dxa"/>
            </w:tcMar>
          </w:tcPr>
          <w:p w14:paraId="71FEDCC0" w14:textId="77777777" w:rsidR="007D6275" w:rsidRPr="002469E2" w:rsidRDefault="007D6275"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auto"/>
              <w:left w:val="single" w:sz="4" w:space="0" w:color="999999"/>
              <w:right w:val="single" w:sz="4" w:space="0" w:color="999999"/>
            </w:tcBorders>
          </w:tcPr>
          <w:p w14:paraId="310C2454" w14:textId="749EDF5F" w:rsidR="007D6275" w:rsidRPr="002469E2" w:rsidRDefault="007D6275"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1701" w:type="dxa"/>
            <w:tcBorders>
              <w:top w:val="single" w:sz="4" w:space="0" w:color="auto"/>
              <w:left w:val="single" w:sz="4" w:space="0" w:color="999999"/>
              <w:right w:val="single" w:sz="4" w:space="0" w:color="999999"/>
            </w:tcBorders>
          </w:tcPr>
          <w:p w14:paraId="6B475D54" w14:textId="3E15780D" w:rsidR="007D6275" w:rsidRPr="002469E2" w:rsidRDefault="007D6275"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7D6275" w:rsidRPr="00FF57AD" w14:paraId="3E90DFD4" w14:textId="18AD733E" w:rsidTr="4EECD461">
        <w:tc>
          <w:tcPr>
            <w:tcW w:w="596" w:type="dxa"/>
            <w:tcBorders>
              <w:top w:val="single" w:sz="4" w:space="0" w:color="auto"/>
              <w:bottom w:val="nil"/>
              <w:right w:val="nil"/>
            </w:tcBorders>
            <w:shd w:val="clear" w:color="auto" w:fill="auto"/>
            <w:tcMar>
              <w:top w:w="57" w:type="dxa"/>
              <w:left w:w="57" w:type="dxa"/>
              <w:bottom w:w="57" w:type="dxa"/>
              <w:right w:w="57" w:type="dxa"/>
            </w:tcMar>
          </w:tcPr>
          <w:p w14:paraId="65F1A4FE" w14:textId="77777777" w:rsidR="007D6275" w:rsidRPr="002469E2" w:rsidRDefault="007D6275" w:rsidP="00DE60E9">
            <w:r w:rsidRPr="002469E2">
              <w:br w:type="page"/>
              <w:t>2.</w:t>
            </w:r>
          </w:p>
        </w:tc>
        <w:tc>
          <w:tcPr>
            <w:tcW w:w="4253" w:type="dxa"/>
            <w:gridSpan w:val="2"/>
            <w:tcBorders>
              <w:top w:val="single" w:sz="4" w:space="0" w:color="auto"/>
              <w:left w:val="nil"/>
              <w:bottom w:val="nil"/>
              <w:right w:val="single" w:sz="4" w:space="0" w:color="999999"/>
            </w:tcBorders>
            <w:shd w:val="clear" w:color="auto" w:fill="auto"/>
            <w:tcMar>
              <w:top w:w="57" w:type="dxa"/>
              <w:left w:w="57" w:type="dxa"/>
              <w:bottom w:w="57" w:type="dxa"/>
              <w:right w:w="57" w:type="dxa"/>
            </w:tcMar>
          </w:tcPr>
          <w:p w14:paraId="02538F20" w14:textId="77777777" w:rsidR="007D6275" w:rsidRPr="002469E2" w:rsidRDefault="007D6275" w:rsidP="00DE60E9">
            <w:r w:rsidRPr="002469E2">
              <w:t>Receipts</w:t>
            </w:r>
          </w:p>
        </w:tc>
        <w:tc>
          <w:tcPr>
            <w:tcW w:w="5103" w:type="dxa"/>
            <w:gridSpan w:val="3"/>
            <w:vMerge w:val="restart"/>
            <w:tcBorders>
              <w:top w:val="single" w:sz="4" w:space="0" w:color="auto"/>
              <w:left w:val="single" w:sz="4" w:space="0" w:color="999999"/>
              <w:right w:val="single" w:sz="4" w:space="0" w:color="999999"/>
            </w:tcBorders>
            <w:shd w:val="clear" w:color="auto" w:fill="auto"/>
            <w:tcMar>
              <w:top w:w="57" w:type="dxa"/>
              <w:left w:w="57" w:type="dxa"/>
              <w:bottom w:w="57" w:type="dxa"/>
              <w:right w:w="57" w:type="dxa"/>
            </w:tcMar>
          </w:tcPr>
          <w:p w14:paraId="10CA819A" w14:textId="77777777" w:rsidR="007D6275" w:rsidRPr="00377DDF" w:rsidRDefault="007D6275" w:rsidP="00DE60E9">
            <w:r w:rsidRPr="00377DDF">
              <w:t>Actual receipts during reporting period</w:t>
            </w:r>
          </w:p>
          <w:p w14:paraId="512AC0CD" w14:textId="43DAB62E" w:rsidR="007D6275" w:rsidRPr="00377DDF" w:rsidRDefault="007D6275" w:rsidP="00DE60E9">
            <w:r w:rsidRPr="00B86EBE">
              <w:rPr>
                <w:spacing w:val="-20"/>
                <w:lang w:val="en-US"/>
              </w:rPr>
              <w:t xml:space="preserve">– </w:t>
            </w:r>
            <w:r w:rsidRPr="00B86EBE">
              <w:rPr>
                <w:lang w:val="en-US"/>
              </w:rPr>
              <w:t>in</w:t>
            </w:r>
            <w:r w:rsidRPr="00B86EBE">
              <w:rPr>
                <w:spacing w:val="-20"/>
                <w:lang w:val="en-US"/>
              </w:rPr>
              <w:t xml:space="preserve"> </w:t>
            </w:r>
            <w:r w:rsidRPr="00B86EBE">
              <w:rPr>
                <w:lang w:val="en-US"/>
              </w:rPr>
              <w:t>local</w:t>
            </w:r>
            <w:r w:rsidRPr="00B86EBE">
              <w:rPr>
                <w:spacing w:val="-20"/>
                <w:lang w:val="en-US"/>
              </w:rPr>
              <w:t xml:space="preserve"> </w:t>
            </w:r>
            <w:r w:rsidRPr="00B86EBE">
              <w:rPr>
                <w:lang w:val="en-US"/>
              </w:rPr>
              <w:t>currency</w:t>
            </w:r>
            <w:r w:rsidRPr="00B86EBE">
              <w:rPr>
                <w:spacing w:val="-20"/>
                <w:lang w:val="en-US"/>
              </w:rPr>
              <w:t xml:space="preserve"> </w:t>
            </w:r>
            <w:r w:rsidRPr="00B86EBE">
              <w:rPr>
                <w:spacing w:val="20"/>
                <w:lang w:val="en-US"/>
              </w:rPr>
              <w:t>–</w:t>
            </w:r>
          </w:p>
        </w:tc>
      </w:tr>
      <w:tr w:rsidR="007D6275" w:rsidRPr="00B86EBE" w14:paraId="756D7A63" w14:textId="7C398951" w:rsidTr="4EECD461">
        <w:trPr>
          <w:trHeight w:val="223"/>
        </w:trPr>
        <w:tc>
          <w:tcPr>
            <w:tcW w:w="596" w:type="dxa"/>
            <w:tcBorders>
              <w:top w:val="nil"/>
              <w:bottom w:val="single" w:sz="4" w:space="0" w:color="auto"/>
              <w:right w:val="nil"/>
            </w:tcBorders>
            <w:shd w:val="clear" w:color="auto" w:fill="auto"/>
            <w:tcMar>
              <w:top w:w="57" w:type="dxa"/>
              <w:left w:w="57" w:type="dxa"/>
              <w:bottom w:w="57" w:type="dxa"/>
              <w:right w:w="57" w:type="dxa"/>
            </w:tcMar>
          </w:tcPr>
          <w:p w14:paraId="56E78F32" w14:textId="77777777" w:rsidR="007D6275" w:rsidRPr="00377DDF" w:rsidRDefault="007D6275" w:rsidP="00DE60E9"/>
        </w:tc>
        <w:tc>
          <w:tcPr>
            <w:tcW w:w="4253" w:type="dxa"/>
            <w:gridSpan w:val="2"/>
            <w:tcBorders>
              <w:top w:val="nil"/>
              <w:left w:val="nil"/>
              <w:bottom w:val="single" w:sz="4" w:space="0" w:color="auto"/>
              <w:right w:val="single" w:sz="4" w:space="0" w:color="999999"/>
            </w:tcBorders>
            <w:shd w:val="clear" w:color="auto" w:fill="auto"/>
            <w:tcMar>
              <w:top w:w="57" w:type="dxa"/>
              <w:left w:w="57" w:type="dxa"/>
              <w:bottom w:w="57" w:type="dxa"/>
              <w:right w:w="57" w:type="dxa"/>
            </w:tcMar>
          </w:tcPr>
          <w:p w14:paraId="0C6D6070" w14:textId="77777777" w:rsidR="007D6275" w:rsidRPr="00377DDF" w:rsidRDefault="007D6275" w:rsidP="00DE60E9"/>
        </w:tc>
        <w:tc>
          <w:tcPr>
            <w:tcW w:w="5103" w:type="dxa"/>
            <w:gridSpan w:val="3"/>
            <w:vMerge/>
            <w:tcMar>
              <w:top w:w="57" w:type="dxa"/>
              <w:left w:w="57" w:type="dxa"/>
              <w:bottom w:w="57" w:type="dxa"/>
              <w:right w:w="57" w:type="dxa"/>
            </w:tcMar>
          </w:tcPr>
          <w:p w14:paraId="4655E6FB" w14:textId="147CD58C" w:rsidR="007D6275" w:rsidRPr="00B86EBE" w:rsidRDefault="007D6275" w:rsidP="00DE60E9">
            <w:pPr>
              <w:rPr>
                <w:lang w:val="en-US"/>
              </w:rPr>
            </w:pPr>
          </w:p>
        </w:tc>
      </w:tr>
      <w:tr w:rsidR="007D6275" w:rsidRPr="002469E2" w14:paraId="50B0AB4C" w14:textId="4203142D" w:rsidTr="4EECD461">
        <w:tc>
          <w:tcPr>
            <w:tcW w:w="596" w:type="dxa"/>
            <w:tcBorders>
              <w:top w:val="single" w:sz="4" w:space="0" w:color="auto"/>
              <w:bottom w:val="single" w:sz="4" w:space="0" w:color="999999"/>
              <w:right w:val="nil"/>
            </w:tcBorders>
            <w:shd w:val="clear" w:color="auto" w:fill="auto"/>
            <w:tcMar>
              <w:top w:w="57" w:type="dxa"/>
              <w:left w:w="57" w:type="dxa"/>
              <w:bottom w:w="57" w:type="dxa"/>
              <w:right w:w="57" w:type="dxa"/>
            </w:tcMar>
          </w:tcPr>
          <w:p w14:paraId="03FD149D" w14:textId="77777777" w:rsidR="007D6275" w:rsidRPr="002469E2" w:rsidRDefault="007D6275" w:rsidP="00DE60E9">
            <w:r w:rsidRPr="002469E2">
              <w:t>2.1</w:t>
            </w:r>
          </w:p>
        </w:tc>
        <w:tc>
          <w:tcPr>
            <w:tcW w:w="4253" w:type="dxa"/>
            <w:gridSpan w:val="2"/>
            <w:tcBorders>
              <w:top w:val="single" w:sz="4" w:space="0" w:color="auto"/>
              <w:left w:val="nil"/>
              <w:bottom w:val="single" w:sz="4" w:space="0" w:color="999999"/>
              <w:right w:val="single" w:sz="4" w:space="0" w:color="999999"/>
            </w:tcBorders>
            <w:shd w:val="clear" w:color="auto" w:fill="auto"/>
            <w:tcMar>
              <w:top w:w="57" w:type="dxa"/>
              <w:left w:w="57" w:type="dxa"/>
              <w:bottom w:w="57" w:type="dxa"/>
              <w:right w:w="57" w:type="dxa"/>
            </w:tcMar>
          </w:tcPr>
          <w:p w14:paraId="1F0C8D33" w14:textId="3CC53FD3" w:rsidR="007D6275" w:rsidRPr="00377DDF" w:rsidRDefault="007D6275" w:rsidP="00DE60E9">
            <w:r>
              <w:t>GFFO</w:t>
            </w:r>
            <w:r w:rsidRPr="00377DDF">
              <w:t xml:space="preserve"> grant and financial contribution from </w:t>
            </w:r>
            <w:r w:rsidR="00D974F8">
              <w:t>CBM</w:t>
            </w:r>
          </w:p>
        </w:tc>
        <w:tc>
          <w:tcPr>
            <w:tcW w:w="5103" w:type="dxa"/>
            <w:gridSpan w:val="3"/>
            <w:tcBorders>
              <w:top w:val="single" w:sz="4" w:space="0" w:color="auto"/>
              <w:left w:val="single" w:sz="4" w:space="0" w:color="999999"/>
              <w:bottom w:val="single" w:sz="4" w:space="0" w:color="999999"/>
              <w:right w:val="single" w:sz="4" w:space="0" w:color="999999"/>
            </w:tcBorders>
            <w:shd w:val="clear" w:color="auto" w:fill="auto"/>
            <w:tcMar>
              <w:top w:w="57" w:type="dxa"/>
              <w:left w:w="57" w:type="dxa"/>
              <w:bottom w:w="57" w:type="dxa"/>
              <w:right w:w="57" w:type="dxa"/>
            </w:tcMar>
          </w:tcPr>
          <w:p w14:paraId="0B29CF3A" w14:textId="18171611" w:rsidR="007D6275" w:rsidRPr="002469E2" w:rsidRDefault="007D6275"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7D6275" w:rsidRPr="002469E2" w14:paraId="34C7F177" w14:textId="4301D576" w:rsidTr="4EECD461">
        <w:tc>
          <w:tcPr>
            <w:tcW w:w="596" w:type="dxa"/>
            <w:tcBorders>
              <w:top w:val="single" w:sz="4" w:space="0" w:color="999999"/>
              <w:bottom w:val="single" w:sz="4" w:space="0" w:color="999999"/>
              <w:right w:val="nil"/>
            </w:tcBorders>
            <w:shd w:val="clear" w:color="auto" w:fill="auto"/>
            <w:tcMar>
              <w:top w:w="57" w:type="dxa"/>
              <w:left w:w="57" w:type="dxa"/>
              <w:bottom w:w="57" w:type="dxa"/>
              <w:right w:w="57" w:type="dxa"/>
            </w:tcMar>
          </w:tcPr>
          <w:p w14:paraId="24A873E7" w14:textId="77777777" w:rsidR="007D6275" w:rsidRPr="002469E2" w:rsidRDefault="007D6275" w:rsidP="00DE60E9">
            <w:r w:rsidRPr="002469E2">
              <w:t>2.2</w:t>
            </w:r>
          </w:p>
        </w:tc>
        <w:tc>
          <w:tcPr>
            <w:tcW w:w="4253" w:type="dxa"/>
            <w:gridSpan w:val="2"/>
            <w:tcBorders>
              <w:top w:val="single" w:sz="4" w:space="0" w:color="999999"/>
              <w:left w:val="nil"/>
              <w:bottom w:val="single" w:sz="4" w:space="0" w:color="999999"/>
              <w:right w:val="single" w:sz="4" w:space="0" w:color="999999"/>
            </w:tcBorders>
            <w:shd w:val="clear" w:color="auto" w:fill="auto"/>
            <w:tcMar>
              <w:top w:w="57" w:type="dxa"/>
              <w:left w:w="57" w:type="dxa"/>
              <w:bottom w:w="57" w:type="dxa"/>
              <w:right w:w="57" w:type="dxa"/>
            </w:tcMar>
          </w:tcPr>
          <w:p w14:paraId="6D7330F8" w14:textId="62301BEE" w:rsidR="007D6275" w:rsidRPr="00377DDF" w:rsidRDefault="007D6275" w:rsidP="00DE60E9">
            <w:r w:rsidRPr="00377DDF">
              <w:t xml:space="preserve">Contribution from </w:t>
            </w:r>
            <w:r w:rsidR="002C202A">
              <w:t>project partners</w:t>
            </w:r>
            <w:r w:rsidRPr="00377DDF">
              <w:t xml:space="preserve">, target group and/or other source in </w:t>
            </w:r>
            <w:r w:rsidR="00253015">
              <w:t>project</w:t>
            </w:r>
            <w:r w:rsidR="00253015" w:rsidRPr="00377DDF">
              <w:t xml:space="preserve"> </w:t>
            </w:r>
            <w:r w:rsidRPr="00377DDF">
              <w:t>country</w:t>
            </w:r>
          </w:p>
        </w:tc>
        <w:tc>
          <w:tcPr>
            <w:tcW w:w="5103" w:type="dxa"/>
            <w:gridSpan w:val="3"/>
            <w:tcBorders>
              <w:top w:val="single" w:sz="4" w:space="0" w:color="999999"/>
              <w:left w:val="single" w:sz="4" w:space="0" w:color="999999"/>
              <w:bottom w:val="single" w:sz="4" w:space="0" w:color="999999"/>
              <w:right w:val="single" w:sz="4" w:space="0" w:color="999999"/>
            </w:tcBorders>
            <w:shd w:val="clear" w:color="auto" w:fill="auto"/>
            <w:tcMar>
              <w:top w:w="57" w:type="dxa"/>
              <w:left w:w="57" w:type="dxa"/>
              <w:bottom w:w="57" w:type="dxa"/>
              <w:right w:w="57" w:type="dxa"/>
            </w:tcMar>
          </w:tcPr>
          <w:p w14:paraId="3866D70D" w14:textId="482DA290" w:rsidR="007D6275" w:rsidRPr="002469E2" w:rsidRDefault="007D6275"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7D6275" w:rsidRPr="002469E2" w14:paraId="5878186E" w14:textId="3DBA31A6" w:rsidTr="4EECD461">
        <w:trPr>
          <w:trHeight w:val="900"/>
        </w:trPr>
        <w:tc>
          <w:tcPr>
            <w:tcW w:w="596" w:type="dxa"/>
            <w:tcBorders>
              <w:top w:val="single" w:sz="4" w:space="0" w:color="999999"/>
              <w:bottom w:val="single" w:sz="2" w:space="0" w:color="auto"/>
              <w:right w:val="nil"/>
            </w:tcBorders>
            <w:shd w:val="clear" w:color="auto" w:fill="auto"/>
            <w:tcMar>
              <w:top w:w="57" w:type="dxa"/>
              <w:left w:w="57" w:type="dxa"/>
              <w:bottom w:w="57" w:type="dxa"/>
              <w:right w:w="57" w:type="dxa"/>
            </w:tcMar>
          </w:tcPr>
          <w:p w14:paraId="75871FE5" w14:textId="77777777" w:rsidR="007D6275" w:rsidRPr="002469E2" w:rsidRDefault="007D6275" w:rsidP="00DE60E9">
            <w:r w:rsidRPr="002469E2">
              <w:lastRenderedPageBreak/>
              <w:t>2.3</w:t>
            </w:r>
          </w:p>
        </w:tc>
        <w:tc>
          <w:tcPr>
            <w:tcW w:w="4253" w:type="dxa"/>
            <w:gridSpan w:val="2"/>
            <w:tcBorders>
              <w:top w:val="single" w:sz="4" w:space="0" w:color="999999"/>
              <w:left w:val="nil"/>
              <w:bottom w:val="single" w:sz="2" w:space="0" w:color="auto"/>
              <w:right w:val="single" w:sz="4" w:space="0" w:color="999999"/>
            </w:tcBorders>
            <w:shd w:val="clear" w:color="auto" w:fill="auto"/>
            <w:tcMar>
              <w:top w:w="57" w:type="dxa"/>
              <w:left w:w="57" w:type="dxa"/>
              <w:bottom w:w="57" w:type="dxa"/>
              <w:right w:w="57" w:type="dxa"/>
            </w:tcMar>
          </w:tcPr>
          <w:p w14:paraId="5BDF80D6" w14:textId="77777777" w:rsidR="007D6275" w:rsidRPr="00377DDF" w:rsidRDefault="007D6275" w:rsidP="00DE60E9">
            <w:r w:rsidRPr="00377DDF">
              <w:t xml:space="preserve">Additional resources </w:t>
            </w:r>
          </w:p>
          <w:p w14:paraId="285E7A45" w14:textId="77777777" w:rsidR="007D6275" w:rsidRPr="00377DDF" w:rsidRDefault="007D6275" w:rsidP="00DE60E9">
            <w:r w:rsidRPr="00377DDF">
              <w:t>(e.g. interest, sales revenue)</w:t>
            </w:r>
          </w:p>
        </w:tc>
        <w:tc>
          <w:tcPr>
            <w:tcW w:w="5103" w:type="dxa"/>
            <w:gridSpan w:val="3"/>
            <w:tcBorders>
              <w:top w:val="single" w:sz="4" w:space="0" w:color="999999"/>
              <w:left w:val="single" w:sz="4" w:space="0" w:color="999999"/>
              <w:bottom w:val="single" w:sz="2" w:space="0" w:color="auto"/>
              <w:right w:val="single" w:sz="4" w:space="0" w:color="999999"/>
            </w:tcBorders>
            <w:shd w:val="clear" w:color="auto" w:fill="auto"/>
            <w:tcMar>
              <w:top w:w="57" w:type="dxa"/>
              <w:left w:w="57" w:type="dxa"/>
              <w:bottom w:w="57" w:type="dxa"/>
              <w:right w:w="57" w:type="dxa"/>
            </w:tcMar>
          </w:tcPr>
          <w:p w14:paraId="2B0F7397" w14:textId="7E00975F" w:rsidR="007D6275" w:rsidRPr="002469E2" w:rsidRDefault="007D6275"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7D6275" w:rsidRPr="002469E2" w14:paraId="30C0B812" w14:textId="11C10267" w:rsidTr="4EECD461">
        <w:trPr>
          <w:trHeight w:val="397"/>
        </w:trPr>
        <w:tc>
          <w:tcPr>
            <w:tcW w:w="596" w:type="dxa"/>
            <w:tcBorders>
              <w:top w:val="single" w:sz="2" w:space="0" w:color="auto"/>
              <w:bottom w:val="single" w:sz="2" w:space="0" w:color="auto"/>
              <w:right w:val="nil"/>
            </w:tcBorders>
            <w:shd w:val="clear" w:color="auto" w:fill="auto"/>
            <w:tcMar>
              <w:top w:w="57" w:type="dxa"/>
              <w:left w:w="57" w:type="dxa"/>
              <w:bottom w:w="57" w:type="dxa"/>
              <w:right w:w="57" w:type="dxa"/>
            </w:tcMar>
            <w:vAlign w:val="center"/>
          </w:tcPr>
          <w:p w14:paraId="124E2541" w14:textId="77777777" w:rsidR="007D6275" w:rsidRPr="002469E2" w:rsidRDefault="007D6275" w:rsidP="00DE60E9"/>
        </w:tc>
        <w:tc>
          <w:tcPr>
            <w:tcW w:w="4253" w:type="dxa"/>
            <w:gridSpan w:val="2"/>
            <w:tcBorders>
              <w:top w:val="single" w:sz="2" w:space="0" w:color="auto"/>
              <w:left w:val="nil"/>
              <w:bottom w:val="single" w:sz="2" w:space="0" w:color="auto"/>
              <w:right w:val="single" w:sz="4" w:space="0" w:color="999999"/>
            </w:tcBorders>
            <w:shd w:val="clear" w:color="auto" w:fill="auto"/>
            <w:tcMar>
              <w:top w:w="57" w:type="dxa"/>
              <w:left w:w="57" w:type="dxa"/>
              <w:bottom w:w="57" w:type="dxa"/>
              <w:right w:w="57" w:type="dxa"/>
            </w:tcMar>
            <w:vAlign w:val="center"/>
          </w:tcPr>
          <w:p w14:paraId="5AF7FAAA" w14:textId="77777777" w:rsidR="007D6275" w:rsidRPr="002469E2" w:rsidRDefault="007D6275" w:rsidP="00DE60E9">
            <w:r w:rsidRPr="002469E2">
              <w:t>Total receipts</w:t>
            </w:r>
          </w:p>
        </w:tc>
        <w:tc>
          <w:tcPr>
            <w:tcW w:w="5103" w:type="dxa"/>
            <w:gridSpan w:val="3"/>
            <w:tcBorders>
              <w:top w:val="single" w:sz="2" w:space="0" w:color="auto"/>
              <w:left w:val="single" w:sz="4" w:space="0" w:color="999999"/>
              <w:bottom w:val="single" w:sz="2" w:space="0" w:color="auto"/>
              <w:right w:val="single" w:sz="4" w:space="0" w:color="999999"/>
            </w:tcBorders>
            <w:shd w:val="clear" w:color="auto" w:fill="auto"/>
            <w:tcMar>
              <w:top w:w="57" w:type="dxa"/>
              <w:left w:w="57" w:type="dxa"/>
              <w:bottom w:w="57" w:type="dxa"/>
              <w:right w:w="57" w:type="dxa"/>
            </w:tcMar>
            <w:vAlign w:val="center"/>
          </w:tcPr>
          <w:p w14:paraId="3485F399" w14:textId="7BAC3939" w:rsidR="007D6275" w:rsidRPr="002469E2" w:rsidRDefault="007D6275"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bl>
    <w:p w14:paraId="6C6260A1" w14:textId="4824C721" w:rsidR="00351085" w:rsidRDefault="00351085" w:rsidP="00DE60E9"/>
    <w:p w14:paraId="45F80A3D" w14:textId="77777777" w:rsidR="00351085" w:rsidRDefault="00351085" w:rsidP="00DE60E9">
      <w:r>
        <w:br w:type="page"/>
      </w:r>
    </w:p>
    <w:tbl>
      <w:tblPr>
        <w:tblW w:w="8378" w:type="dxa"/>
        <w:tblInd w:w="159" w:type="dxa"/>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547"/>
        <w:gridCol w:w="3260"/>
        <w:gridCol w:w="1878"/>
        <w:gridCol w:w="851"/>
        <w:gridCol w:w="1842"/>
      </w:tblGrid>
      <w:tr w:rsidR="00377DDF" w:rsidRPr="002469E2" w14:paraId="1B57FDDE" w14:textId="77777777">
        <w:trPr>
          <w:trHeight w:val="440"/>
        </w:trPr>
        <w:tc>
          <w:tcPr>
            <w:tcW w:w="547" w:type="dxa"/>
            <w:shd w:val="clear" w:color="auto" w:fill="auto"/>
          </w:tcPr>
          <w:p w14:paraId="1521F561" w14:textId="77777777" w:rsidR="00377DDF" w:rsidRPr="002469E2" w:rsidRDefault="00377DDF" w:rsidP="00DE60E9">
            <w:r w:rsidRPr="002469E2">
              <w:lastRenderedPageBreak/>
              <w:t>3.</w:t>
            </w:r>
            <w:r w:rsidRPr="002469E2">
              <w:tab/>
            </w:r>
          </w:p>
        </w:tc>
        <w:tc>
          <w:tcPr>
            <w:tcW w:w="3260" w:type="dxa"/>
            <w:shd w:val="clear" w:color="auto" w:fill="auto"/>
          </w:tcPr>
          <w:p w14:paraId="52CF4B80" w14:textId="77777777" w:rsidR="00377DDF" w:rsidRPr="002469E2" w:rsidRDefault="00377DDF" w:rsidP="00DE60E9">
            <w:r w:rsidRPr="002469E2">
              <w:t>Financial statement as at</w:t>
            </w:r>
          </w:p>
        </w:tc>
        <w:tc>
          <w:tcPr>
            <w:tcW w:w="1878" w:type="dxa"/>
            <w:shd w:val="clear" w:color="auto" w:fill="auto"/>
            <w:tcMar>
              <w:top w:w="57" w:type="dxa"/>
              <w:left w:w="57" w:type="dxa"/>
              <w:bottom w:w="57" w:type="dxa"/>
              <w:right w:w="57" w:type="dxa"/>
            </w:tcMar>
          </w:tcPr>
          <w:p w14:paraId="75904F5A" w14:textId="77777777" w:rsidR="00377DDF" w:rsidRPr="002469E2" w:rsidRDefault="00377DDF" w:rsidP="00DE60E9">
            <w:r w:rsidRPr="002469E2">
              <w:fldChar w:fldCharType="begin">
                <w:ffData>
                  <w:name w:val=""/>
                  <w:enabled/>
                  <w:calcOnExit w:val="0"/>
                  <w:statusText w:type="text" w:val="Please fill in date as follows: dd.mm.yyyy"/>
                  <w:textInput>
                    <w:type w:val="date"/>
                    <w:maxLength w:val="10"/>
                    <w:format w:val="dd.MM.yyyy"/>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c>
          <w:tcPr>
            <w:tcW w:w="851" w:type="dxa"/>
            <w:shd w:val="clear" w:color="auto" w:fill="auto"/>
            <w:tcMar>
              <w:top w:w="57" w:type="dxa"/>
              <w:bottom w:w="57" w:type="dxa"/>
            </w:tcMar>
          </w:tcPr>
          <w:p w14:paraId="3C413871" w14:textId="77777777" w:rsidR="00377DDF" w:rsidRPr="002469E2" w:rsidRDefault="00377DDF" w:rsidP="00DE60E9"/>
        </w:tc>
        <w:tc>
          <w:tcPr>
            <w:tcW w:w="1842" w:type="dxa"/>
            <w:shd w:val="clear" w:color="auto" w:fill="auto"/>
          </w:tcPr>
          <w:p w14:paraId="2D1F0D8F" w14:textId="77777777" w:rsidR="00377DDF" w:rsidRPr="002469E2" w:rsidRDefault="00377DDF" w:rsidP="00DE60E9"/>
        </w:tc>
      </w:tr>
      <w:tr w:rsidR="00377DDF" w:rsidRPr="002469E2" w14:paraId="7C4A6E3E" w14:textId="77777777">
        <w:trPr>
          <w:trHeight w:hRule="exact" w:val="284"/>
        </w:trPr>
        <w:tc>
          <w:tcPr>
            <w:tcW w:w="547" w:type="dxa"/>
            <w:shd w:val="clear" w:color="auto" w:fill="auto"/>
            <w:tcMar>
              <w:top w:w="57" w:type="dxa"/>
              <w:left w:w="57" w:type="dxa"/>
              <w:bottom w:w="57" w:type="dxa"/>
              <w:right w:w="57" w:type="dxa"/>
            </w:tcMar>
          </w:tcPr>
          <w:p w14:paraId="19B2FC1A" w14:textId="77777777" w:rsidR="00377DDF" w:rsidRPr="002469E2" w:rsidRDefault="00377DDF" w:rsidP="00DE60E9"/>
        </w:tc>
        <w:tc>
          <w:tcPr>
            <w:tcW w:w="3260" w:type="dxa"/>
            <w:shd w:val="clear" w:color="auto" w:fill="auto"/>
            <w:tcMar>
              <w:top w:w="57" w:type="dxa"/>
              <w:left w:w="57" w:type="dxa"/>
              <w:bottom w:w="57" w:type="dxa"/>
              <w:right w:w="57" w:type="dxa"/>
            </w:tcMar>
          </w:tcPr>
          <w:p w14:paraId="027E2BBE" w14:textId="77777777" w:rsidR="00377DDF" w:rsidRPr="002469E2" w:rsidRDefault="00377DDF" w:rsidP="00DE60E9"/>
        </w:tc>
        <w:tc>
          <w:tcPr>
            <w:tcW w:w="1878" w:type="dxa"/>
            <w:shd w:val="clear" w:color="auto" w:fill="auto"/>
            <w:tcMar>
              <w:top w:w="57" w:type="dxa"/>
              <w:left w:w="57" w:type="dxa"/>
              <w:bottom w:w="57" w:type="dxa"/>
              <w:right w:w="57" w:type="dxa"/>
            </w:tcMar>
          </w:tcPr>
          <w:p w14:paraId="3D60D7A3" w14:textId="77777777" w:rsidR="00377DDF" w:rsidRPr="002469E2" w:rsidRDefault="00377DDF" w:rsidP="00DE60E9"/>
        </w:tc>
        <w:tc>
          <w:tcPr>
            <w:tcW w:w="851" w:type="dxa"/>
            <w:shd w:val="clear" w:color="auto" w:fill="auto"/>
            <w:tcMar>
              <w:top w:w="57" w:type="dxa"/>
              <w:left w:w="57" w:type="dxa"/>
              <w:bottom w:w="57" w:type="dxa"/>
              <w:right w:w="57" w:type="dxa"/>
            </w:tcMar>
          </w:tcPr>
          <w:p w14:paraId="473D6A39" w14:textId="77777777" w:rsidR="00377DDF" w:rsidRPr="002469E2" w:rsidRDefault="00377DDF" w:rsidP="00DE60E9"/>
        </w:tc>
        <w:tc>
          <w:tcPr>
            <w:tcW w:w="1842" w:type="dxa"/>
            <w:shd w:val="clear" w:color="auto" w:fill="auto"/>
          </w:tcPr>
          <w:p w14:paraId="1A20EDAB" w14:textId="77777777" w:rsidR="00377DDF" w:rsidRPr="002469E2" w:rsidRDefault="00377DDF" w:rsidP="00DE60E9">
            <w:r w:rsidRPr="002469E2">
              <w:t>– in local currency –</w:t>
            </w:r>
          </w:p>
        </w:tc>
      </w:tr>
      <w:tr w:rsidR="00377DDF" w:rsidRPr="002469E2" w14:paraId="32997696" w14:textId="77777777">
        <w:tc>
          <w:tcPr>
            <w:tcW w:w="547" w:type="dxa"/>
            <w:shd w:val="clear" w:color="auto" w:fill="auto"/>
            <w:tcMar>
              <w:top w:w="57" w:type="dxa"/>
              <w:left w:w="57" w:type="dxa"/>
              <w:bottom w:w="57" w:type="dxa"/>
              <w:right w:w="57" w:type="dxa"/>
            </w:tcMar>
          </w:tcPr>
          <w:p w14:paraId="4E743868" w14:textId="77777777" w:rsidR="00377DDF" w:rsidRPr="002469E2" w:rsidRDefault="00377DDF" w:rsidP="00DE60E9"/>
        </w:tc>
        <w:tc>
          <w:tcPr>
            <w:tcW w:w="3260" w:type="dxa"/>
            <w:shd w:val="clear" w:color="auto" w:fill="auto"/>
            <w:tcMar>
              <w:top w:w="57" w:type="dxa"/>
              <w:left w:w="57" w:type="dxa"/>
              <w:bottom w:w="57" w:type="dxa"/>
              <w:right w:w="57" w:type="dxa"/>
            </w:tcMar>
          </w:tcPr>
          <w:p w14:paraId="5BA4DF99" w14:textId="77777777" w:rsidR="00377DDF" w:rsidRPr="002469E2" w:rsidRDefault="00377DDF" w:rsidP="00DE60E9">
            <w:r>
              <w:t xml:space="preserve">Balance from previous year </w:t>
            </w:r>
          </w:p>
        </w:tc>
        <w:tc>
          <w:tcPr>
            <w:tcW w:w="1878" w:type="dxa"/>
            <w:tcBorders>
              <w:bottom w:val="nil"/>
            </w:tcBorders>
            <w:shd w:val="clear" w:color="auto" w:fill="auto"/>
            <w:tcMar>
              <w:top w:w="57" w:type="dxa"/>
              <w:left w:w="57" w:type="dxa"/>
              <w:bottom w:w="57" w:type="dxa"/>
              <w:right w:w="57" w:type="dxa"/>
            </w:tcMar>
            <w:vAlign w:val="bottom"/>
          </w:tcPr>
          <w:p w14:paraId="5F22C70C" w14:textId="77777777" w:rsidR="00377DDF" w:rsidRPr="002469E2" w:rsidRDefault="00377DDF" w:rsidP="00DE60E9"/>
        </w:tc>
        <w:tc>
          <w:tcPr>
            <w:tcW w:w="851" w:type="dxa"/>
            <w:tcBorders>
              <w:bottom w:val="nil"/>
            </w:tcBorders>
            <w:shd w:val="clear" w:color="auto" w:fill="auto"/>
            <w:tcMar>
              <w:top w:w="57" w:type="dxa"/>
              <w:left w:w="57" w:type="dxa"/>
              <w:bottom w:w="57" w:type="dxa"/>
              <w:right w:w="57" w:type="dxa"/>
            </w:tcMar>
            <w:vAlign w:val="bottom"/>
          </w:tcPr>
          <w:p w14:paraId="543B08BA" w14:textId="77777777" w:rsidR="00377DDF" w:rsidRPr="002469E2" w:rsidRDefault="00377DDF" w:rsidP="00DE60E9"/>
        </w:tc>
        <w:tc>
          <w:tcPr>
            <w:tcW w:w="1842" w:type="dxa"/>
            <w:shd w:val="clear" w:color="auto" w:fill="auto"/>
            <w:vAlign w:val="bottom"/>
          </w:tcPr>
          <w:p w14:paraId="77CA9A96" w14:textId="77777777" w:rsidR="00377DDF" w:rsidRPr="002469E2" w:rsidRDefault="00377DDF"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377DDF" w:rsidRPr="002469E2" w14:paraId="54B29CEC" w14:textId="77777777">
        <w:tc>
          <w:tcPr>
            <w:tcW w:w="547" w:type="dxa"/>
            <w:shd w:val="clear" w:color="auto" w:fill="auto"/>
            <w:tcMar>
              <w:top w:w="57" w:type="dxa"/>
              <w:left w:w="57" w:type="dxa"/>
              <w:bottom w:w="57" w:type="dxa"/>
              <w:right w:w="57" w:type="dxa"/>
            </w:tcMar>
          </w:tcPr>
          <w:p w14:paraId="44672957" w14:textId="77777777" w:rsidR="00377DDF" w:rsidRPr="002469E2" w:rsidRDefault="00377DDF" w:rsidP="00DE60E9"/>
        </w:tc>
        <w:tc>
          <w:tcPr>
            <w:tcW w:w="3260" w:type="dxa"/>
            <w:shd w:val="clear" w:color="auto" w:fill="auto"/>
            <w:tcMar>
              <w:top w:w="57" w:type="dxa"/>
              <w:left w:w="57" w:type="dxa"/>
              <w:bottom w:w="57" w:type="dxa"/>
              <w:right w:w="57" w:type="dxa"/>
            </w:tcMar>
          </w:tcPr>
          <w:p w14:paraId="44A9C812" w14:textId="77777777" w:rsidR="00377DDF" w:rsidRPr="002469E2" w:rsidRDefault="00377DDF" w:rsidP="00DE60E9">
            <w:r w:rsidRPr="002469E2">
              <w:t xml:space="preserve">Total receipts </w:t>
            </w:r>
            <w:r>
              <w:t>current year</w:t>
            </w:r>
          </w:p>
        </w:tc>
        <w:tc>
          <w:tcPr>
            <w:tcW w:w="1878" w:type="dxa"/>
            <w:tcBorders>
              <w:bottom w:val="nil"/>
            </w:tcBorders>
            <w:shd w:val="clear" w:color="auto" w:fill="auto"/>
            <w:tcMar>
              <w:top w:w="57" w:type="dxa"/>
              <w:left w:w="57" w:type="dxa"/>
              <w:bottom w:w="57" w:type="dxa"/>
              <w:right w:w="57" w:type="dxa"/>
            </w:tcMar>
            <w:vAlign w:val="bottom"/>
          </w:tcPr>
          <w:p w14:paraId="406D2FBC" w14:textId="77777777" w:rsidR="00377DDF" w:rsidRPr="002469E2" w:rsidRDefault="00377DDF" w:rsidP="00DE60E9"/>
        </w:tc>
        <w:tc>
          <w:tcPr>
            <w:tcW w:w="851" w:type="dxa"/>
            <w:tcBorders>
              <w:bottom w:val="nil"/>
            </w:tcBorders>
            <w:shd w:val="clear" w:color="auto" w:fill="auto"/>
            <w:tcMar>
              <w:top w:w="57" w:type="dxa"/>
              <w:left w:w="57" w:type="dxa"/>
              <w:bottom w:w="57" w:type="dxa"/>
              <w:right w:w="57" w:type="dxa"/>
            </w:tcMar>
            <w:vAlign w:val="bottom"/>
          </w:tcPr>
          <w:p w14:paraId="37CD06EE" w14:textId="77777777" w:rsidR="00377DDF" w:rsidRPr="002469E2" w:rsidRDefault="00377DDF" w:rsidP="00DE60E9"/>
        </w:tc>
        <w:tc>
          <w:tcPr>
            <w:tcW w:w="1842" w:type="dxa"/>
            <w:shd w:val="clear" w:color="auto" w:fill="auto"/>
            <w:vAlign w:val="bottom"/>
          </w:tcPr>
          <w:p w14:paraId="4F8FA4D0" w14:textId="77777777" w:rsidR="00377DDF" w:rsidRPr="002469E2" w:rsidRDefault="00377DDF"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377DDF" w:rsidRPr="002469E2" w14:paraId="6D39FA90" w14:textId="77777777">
        <w:tc>
          <w:tcPr>
            <w:tcW w:w="547" w:type="dxa"/>
            <w:shd w:val="clear" w:color="auto" w:fill="auto"/>
            <w:tcMar>
              <w:top w:w="57" w:type="dxa"/>
              <w:left w:w="57" w:type="dxa"/>
              <w:bottom w:w="57" w:type="dxa"/>
              <w:right w:w="57" w:type="dxa"/>
            </w:tcMar>
          </w:tcPr>
          <w:p w14:paraId="633AF002" w14:textId="77777777" w:rsidR="00377DDF" w:rsidRPr="002469E2" w:rsidRDefault="00377DDF" w:rsidP="00DE60E9"/>
        </w:tc>
        <w:tc>
          <w:tcPr>
            <w:tcW w:w="3260" w:type="dxa"/>
            <w:shd w:val="clear" w:color="auto" w:fill="auto"/>
            <w:tcMar>
              <w:top w:w="57" w:type="dxa"/>
              <w:left w:w="57" w:type="dxa"/>
              <w:bottom w:w="57" w:type="dxa"/>
              <w:right w:w="57" w:type="dxa"/>
            </w:tcMar>
          </w:tcPr>
          <w:p w14:paraId="67167A9B" w14:textId="45C4FF4C" w:rsidR="00377DDF" w:rsidRPr="00377DDF" w:rsidRDefault="00377DDF" w:rsidP="00DE60E9">
            <w:r w:rsidRPr="00377DDF">
              <w:t xml:space="preserve">Total receipts current year plus balance from </w:t>
            </w:r>
            <w:r w:rsidR="00681DAD" w:rsidRPr="00377DDF">
              <w:t>previous</w:t>
            </w:r>
            <w:r w:rsidRPr="00377DDF">
              <w:t xml:space="preserve"> year (=</w:t>
            </w:r>
            <w:r w:rsidR="00DB10CA">
              <w:t xml:space="preserve"> </w:t>
            </w:r>
            <w:r w:rsidRPr="00377DDF">
              <w:t>total available funds)</w:t>
            </w:r>
          </w:p>
        </w:tc>
        <w:tc>
          <w:tcPr>
            <w:tcW w:w="1878" w:type="dxa"/>
            <w:tcBorders>
              <w:top w:val="nil"/>
              <w:bottom w:val="nil"/>
            </w:tcBorders>
            <w:shd w:val="clear" w:color="auto" w:fill="auto"/>
            <w:tcMar>
              <w:top w:w="57" w:type="dxa"/>
              <w:left w:w="57" w:type="dxa"/>
              <w:bottom w:w="57" w:type="dxa"/>
              <w:right w:w="57" w:type="dxa"/>
            </w:tcMar>
            <w:vAlign w:val="bottom"/>
          </w:tcPr>
          <w:p w14:paraId="646A6C24" w14:textId="77777777" w:rsidR="00377DDF" w:rsidRPr="00377DDF" w:rsidRDefault="00377DDF" w:rsidP="00DE60E9"/>
        </w:tc>
        <w:tc>
          <w:tcPr>
            <w:tcW w:w="851" w:type="dxa"/>
            <w:tcBorders>
              <w:top w:val="nil"/>
              <w:bottom w:val="nil"/>
            </w:tcBorders>
            <w:shd w:val="clear" w:color="auto" w:fill="auto"/>
            <w:tcMar>
              <w:top w:w="57" w:type="dxa"/>
              <w:left w:w="57" w:type="dxa"/>
              <w:bottom w:w="57" w:type="dxa"/>
              <w:right w:w="57" w:type="dxa"/>
            </w:tcMar>
            <w:vAlign w:val="bottom"/>
          </w:tcPr>
          <w:p w14:paraId="61C38721" w14:textId="77777777" w:rsidR="00377DDF" w:rsidRPr="00377DDF" w:rsidRDefault="00377DDF" w:rsidP="00DE60E9"/>
        </w:tc>
        <w:tc>
          <w:tcPr>
            <w:tcW w:w="1842" w:type="dxa"/>
            <w:tcBorders>
              <w:bottom w:val="single" w:sz="2" w:space="0" w:color="auto"/>
            </w:tcBorders>
            <w:shd w:val="clear" w:color="auto" w:fill="auto"/>
            <w:vAlign w:val="bottom"/>
          </w:tcPr>
          <w:p w14:paraId="2523E5F7" w14:textId="77777777" w:rsidR="00377DDF" w:rsidRPr="002469E2" w:rsidRDefault="00377DDF"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377DDF" w:rsidRPr="002469E2" w14:paraId="142B82A3" w14:textId="77777777">
        <w:tc>
          <w:tcPr>
            <w:tcW w:w="547" w:type="dxa"/>
            <w:shd w:val="clear" w:color="auto" w:fill="auto"/>
            <w:tcMar>
              <w:top w:w="57" w:type="dxa"/>
              <w:left w:w="57" w:type="dxa"/>
              <w:bottom w:w="57" w:type="dxa"/>
              <w:right w:w="57" w:type="dxa"/>
            </w:tcMar>
          </w:tcPr>
          <w:p w14:paraId="644E4B3D" w14:textId="77777777" w:rsidR="00377DDF" w:rsidRPr="002469E2" w:rsidRDefault="00377DDF" w:rsidP="00DE60E9"/>
        </w:tc>
        <w:tc>
          <w:tcPr>
            <w:tcW w:w="3260" w:type="dxa"/>
            <w:shd w:val="clear" w:color="auto" w:fill="auto"/>
            <w:tcMar>
              <w:top w:w="57" w:type="dxa"/>
              <w:left w:w="57" w:type="dxa"/>
              <w:bottom w:w="57" w:type="dxa"/>
              <w:right w:w="57" w:type="dxa"/>
            </w:tcMar>
          </w:tcPr>
          <w:p w14:paraId="2AA956C7" w14:textId="77777777" w:rsidR="00377DDF" w:rsidRPr="002469E2" w:rsidRDefault="00377DDF" w:rsidP="00DE60E9">
            <w:r w:rsidRPr="002469E2">
              <w:t xml:space="preserve">Total expenditure </w:t>
            </w:r>
          </w:p>
        </w:tc>
        <w:tc>
          <w:tcPr>
            <w:tcW w:w="1878" w:type="dxa"/>
            <w:tcBorders>
              <w:top w:val="nil"/>
              <w:bottom w:val="nil"/>
            </w:tcBorders>
            <w:shd w:val="clear" w:color="auto" w:fill="auto"/>
            <w:tcMar>
              <w:top w:w="57" w:type="dxa"/>
              <w:left w:w="57" w:type="dxa"/>
              <w:bottom w:w="57" w:type="dxa"/>
              <w:right w:w="57" w:type="dxa"/>
            </w:tcMar>
            <w:vAlign w:val="bottom"/>
          </w:tcPr>
          <w:p w14:paraId="3D72CE2F" w14:textId="77777777" w:rsidR="00377DDF" w:rsidRPr="002469E2" w:rsidRDefault="00377DDF" w:rsidP="00DE60E9"/>
        </w:tc>
        <w:tc>
          <w:tcPr>
            <w:tcW w:w="851" w:type="dxa"/>
            <w:tcBorders>
              <w:top w:val="nil"/>
              <w:bottom w:val="nil"/>
            </w:tcBorders>
            <w:shd w:val="clear" w:color="auto" w:fill="auto"/>
            <w:tcMar>
              <w:top w:w="57" w:type="dxa"/>
              <w:left w:w="57" w:type="dxa"/>
              <w:bottom w:w="57" w:type="dxa"/>
              <w:right w:w="57" w:type="dxa"/>
            </w:tcMar>
            <w:vAlign w:val="bottom"/>
          </w:tcPr>
          <w:p w14:paraId="785CBC42" w14:textId="77777777" w:rsidR="00377DDF" w:rsidRPr="002469E2" w:rsidRDefault="00377DDF" w:rsidP="00DE60E9"/>
        </w:tc>
        <w:tc>
          <w:tcPr>
            <w:tcW w:w="1842" w:type="dxa"/>
            <w:tcBorders>
              <w:bottom w:val="single" w:sz="2" w:space="0" w:color="auto"/>
            </w:tcBorders>
            <w:shd w:val="clear" w:color="auto" w:fill="auto"/>
            <w:vAlign w:val="bottom"/>
          </w:tcPr>
          <w:p w14:paraId="18AF325B" w14:textId="77777777" w:rsidR="00377DDF" w:rsidRPr="002469E2" w:rsidRDefault="00377DDF"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r w:rsidR="00377DDF" w:rsidRPr="002469E2" w14:paraId="65F6C9E5" w14:textId="77777777">
        <w:tc>
          <w:tcPr>
            <w:tcW w:w="547" w:type="dxa"/>
            <w:tcBorders>
              <w:bottom w:val="nil"/>
            </w:tcBorders>
            <w:shd w:val="clear" w:color="auto" w:fill="auto"/>
            <w:tcMar>
              <w:top w:w="57" w:type="dxa"/>
              <w:left w:w="57" w:type="dxa"/>
              <w:bottom w:w="57" w:type="dxa"/>
              <w:right w:w="57" w:type="dxa"/>
            </w:tcMar>
          </w:tcPr>
          <w:p w14:paraId="643F55D2" w14:textId="77777777" w:rsidR="00377DDF" w:rsidRPr="002469E2" w:rsidRDefault="00377DDF" w:rsidP="00DE60E9"/>
        </w:tc>
        <w:tc>
          <w:tcPr>
            <w:tcW w:w="3260" w:type="dxa"/>
            <w:tcBorders>
              <w:bottom w:val="nil"/>
            </w:tcBorders>
            <w:shd w:val="clear" w:color="auto" w:fill="auto"/>
            <w:tcMar>
              <w:top w:w="57" w:type="dxa"/>
              <w:left w:w="57" w:type="dxa"/>
              <w:bottom w:w="57" w:type="dxa"/>
              <w:right w:w="57" w:type="dxa"/>
            </w:tcMar>
          </w:tcPr>
          <w:p w14:paraId="6CCC3260" w14:textId="77777777" w:rsidR="00377DDF" w:rsidRPr="002469E2" w:rsidRDefault="00377DDF" w:rsidP="00DE60E9">
            <w:r w:rsidRPr="002469E2">
              <w:t xml:space="preserve">Balance </w:t>
            </w:r>
          </w:p>
        </w:tc>
        <w:tc>
          <w:tcPr>
            <w:tcW w:w="1878" w:type="dxa"/>
            <w:tcBorders>
              <w:top w:val="nil"/>
              <w:bottom w:val="nil"/>
            </w:tcBorders>
            <w:shd w:val="clear" w:color="auto" w:fill="auto"/>
            <w:tcMar>
              <w:top w:w="57" w:type="dxa"/>
              <w:left w:w="57" w:type="dxa"/>
              <w:bottom w:w="57" w:type="dxa"/>
              <w:right w:w="57" w:type="dxa"/>
            </w:tcMar>
            <w:vAlign w:val="bottom"/>
          </w:tcPr>
          <w:p w14:paraId="70B58BF3" w14:textId="77777777" w:rsidR="00377DDF" w:rsidRPr="002469E2" w:rsidRDefault="00377DDF" w:rsidP="00DE60E9"/>
        </w:tc>
        <w:tc>
          <w:tcPr>
            <w:tcW w:w="851" w:type="dxa"/>
            <w:tcBorders>
              <w:top w:val="nil"/>
              <w:bottom w:val="nil"/>
            </w:tcBorders>
            <w:shd w:val="clear" w:color="auto" w:fill="auto"/>
            <w:tcMar>
              <w:top w:w="57" w:type="dxa"/>
              <w:left w:w="57" w:type="dxa"/>
              <w:bottom w:w="57" w:type="dxa"/>
              <w:right w:w="57" w:type="dxa"/>
            </w:tcMar>
            <w:vAlign w:val="bottom"/>
          </w:tcPr>
          <w:p w14:paraId="7FC6EBE0" w14:textId="77777777" w:rsidR="00377DDF" w:rsidRPr="002469E2" w:rsidRDefault="00377DDF" w:rsidP="00DE60E9"/>
        </w:tc>
        <w:tc>
          <w:tcPr>
            <w:tcW w:w="1842" w:type="dxa"/>
            <w:tcBorders>
              <w:top w:val="single" w:sz="2" w:space="0" w:color="auto"/>
              <w:bottom w:val="nil"/>
            </w:tcBorders>
            <w:shd w:val="clear" w:color="auto" w:fill="auto"/>
            <w:vAlign w:val="bottom"/>
          </w:tcPr>
          <w:p w14:paraId="0D53E14C" w14:textId="77777777" w:rsidR="00377DDF" w:rsidRPr="002469E2" w:rsidRDefault="00377DDF" w:rsidP="00DE60E9">
            <w:r w:rsidRPr="002469E2">
              <w:fldChar w:fldCharType="begin">
                <w:ffData>
                  <w:name w:val=""/>
                  <w:enabled/>
                  <w:calcOnExit w:val="0"/>
                  <w:textInput>
                    <w:type w:val="number"/>
                    <w:format w:val="#.##0,0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tc>
      </w:tr>
    </w:tbl>
    <w:p w14:paraId="47AC3341" w14:textId="77777777" w:rsidR="00377DDF" w:rsidRPr="002469E2" w:rsidRDefault="00377DDF" w:rsidP="00DE60E9"/>
    <w:p w14:paraId="34370F05" w14:textId="2394B414" w:rsidR="00377DDF" w:rsidRDefault="00377DDF" w:rsidP="006069E2">
      <w:r w:rsidRPr="002469E2">
        <w:t xml:space="preserve">It is confirmed that no funds were available for the financing of the project other than the receipts detailed above. It is also confirmed that all expenditure was necessary, that funds were utilized efficiently and </w:t>
      </w:r>
      <w:r w:rsidR="002F22D1" w:rsidRPr="002469E2">
        <w:t>economically,</w:t>
      </w:r>
      <w:r w:rsidRPr="002469E2">
        <w:t xml:space="preserve"> and that the information given conforms with the books and vouchers.</w:t>
      </w:r>
    </w:p>
    <w:p w14:paraId="3F47F474" w14:textId="77777777" w:rsidR="00377DDF" w:rsidRPr="002469E2" w:rsidRDefault="00377DDF" w:rsidP="00DE60E9">
      <w:r w:rsidRPr="002469E2">
        <w:fldChar w:fldCharType="begin">
          <w:ffData>
            <w:name w:val=""/>
            <w:enabled/>
            <w:calcOnExit w:val="0"/>
            <w:textInput>
              <w:maxLength w:val="45"/>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r w:rsidRPr="002469E2">
        <w:rPr>
          <w:color w:val="4D4D4D"/>
        </w:rPr>
        <w:tab/>
      </w:r>
      <w:r w:rsidRPr="002469E2">
        <w:fldChar w:fldCharType="begin">
          <w:ffData>
            <w:name w:val=""/>
            <w:enabled/>
            <w:calcOnExit w:val="0"/>
            <w:textInput>
              <w:maxLength w:val="45"/>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p w14:paraId="4679E47A" w14:textId="77777777" w:rsidR="00377DDF" w:rsidRPr="002469E2" w:rsidRDefault="00377DDF" w:rsidP="00DE60E9">
      <w:r w:rsidRPr="002469E2">
        <w:t>(Place)</w:t>
      </w:r>
      <w:r w:rsidRPr="002469E2">
        <w:tab/>
        <w:t>(Date)</w:t>
      </w:r>
    </w:p>
    <w:p w14:paraId="4D3EEA18" w14:textId="77777777" w:rsidR="00377DDF" w:rsidRDefault="00377DDF" w:rsidP="00DE60E9"/>
    <w:p w14:paraId="01A78964" w14:textId="77777777" w:rsidR="00377DDF" w:rsidRPr="002469E2" w:rsidRDefault="00377DDF" w:rsidP="00DE60E9">
      <w:r w:rsidRPr="002469E2">
        <w:fldChar w:fldCharType="begin">
          <w:ffData>
            <w:name w:val=""/>
            <w:enabled/>
            <w:calcOnExit w:val="0"/>
            <w:textInput>
              <w:maxLength w:val="70"/>
            </w:textInput>
          </w:ffData>
        </w:fldChar>
      </w:r>
      <w:r w:rsidRPr="002469E2">
        <w:instrText xml:space="preserve"> FORMTEXT </w:instrText>
      </w:r>
      <w:r w:rsidRPr="002469E2">
        <w:fldChar w:fldCharType="separate"/>
      </w:r>
      <w:r w:rsidRPr="002469E2">
        <w:rPr>
          <w:noProof/>
        </w:rPr>
        <w:t> </w:t>
      </w:r>
      <w:r w:rsidRPr="002469E2">
        <w:rPr>
          <w:noProof/>
        </w:rPr>
        <w:t> </w:t>
      </w:r>
      <w:r w:rsidRPr="002469E2">
        <w:rPr>
          <w:noProof/>
        </w:rPr>
        <w:t> </w:t>
      </w:r>
      <w:r w:rsidRPr="002469E2">
        <w:rPr>
          <w:noProof/>
        </w:rPr>
        <w:t> </w:t>
      </w:r>
      <w:r w:rsidRPr="002469E2">
        <w:rPr>
          <w:noProof/>
        </w:rPr>
        <w:t> </w:t>
      </w:r>
      <w:r w:rsidRPr="002469E2">
        <w:fldChar w:fldCharType="end"/>
      </w:r>
    </w:p>
    <w:p w14:paraId="134E7FAC" w14:textId="77777777" w:rsidR="00377DDF" w:rsidRPr="00E370E7" w:rsidRDefault="00377DDF" w:rsidP="00DE60E9">
      <w:pPr>
        <w:rPr>
          <w:lang w:val="en-US"/>
        </w:rPr>
      </w:pPr>
      <w:r w:rsidRPr="00E370E7">
        <w:rPr>
          <w:lang w:val="en-US"/>
        </w:rPr>
        <w:t>(Signature and stamp)</w:t>
      </w:r>
    </w:p>
    <w:p w14:paraId="14909B5C" w14:textId="77777777" w:rsidR="00D760D4" w:rsidRDefault="00D760D4" w:rsidP="00DE60E9">
      <w:pPr>
        <w:sectPr w:rsidR="00D760D4">
          <w:footerReference w:type="default" r:id="rId11"/>
          <w:pgSz w:w="11906" w:h="16838"/>
          <w:pgMar w:top="1417" w:right="1417" w:bottom="1134" w:left="1417" w:header="708" w:footer="708" w:gutter="0"/>
          <w:cols w:space="708"/>
          <w:docGrid w:linePitch="360"/>
        </w:sectPr>
      </w:pPr>
    </w:p>
    <w:p w14:paraId="5442365B" w14:textId="2E61C1CC" w:rsidR="004322FD" w:rsidRPr="00E56DA1" w:rsidRDefault="004322FD" w:rsidP="006069E2">
      <w:pPr>
        <w:pStyle w:val="Heading2"/>
      </w:pPr>
      <w:bookmarkStart w:id="38" w:name="_Toc172100995"/>
      <w:r w:rsidRPr="00E56DA1">
        <w:lastRenderedPageBreak/>
        <w:t>Annex</w:t>
      </w:r>
      <w:r w:rsidR="003D48C0">
        <w:t xml:space="preserve"> </w:t>
      </w:r>
      <w:r w:rsidRPr="00E56DA1">
        <w:t>2: Template: Statement of application of Final Accumulated audit (All Years) (Quantitative documentary proof)</w:t>
      </w:r>
      <w:bookmarkEnd w:id="38"/>
    </w:p>
    <w:p w14:paraId="0B2C13EF" w14:textId="77777777" w:rsidR="004322FD" w:rsidRPr="004322FD" w:rsidRDefault="004322FD" w:rsidP="00DE60E9">
      <w:r w:rsidRPr="004322FD">
        <w:t xml:space="preserve">Project number  </w:t>
      </w:r>
      <w:r w:rsidRPr="00792F7D">
        <w:fldChar w:fldCharType="begin">
          <w:ffData>
            <w:name w:val=""/>
            <w:enabled/>
            <w:calcOnExit w:val="0"/>
            <w:textInput>
              <w:type w:val="number"/>
              <w:maxLength w:val="11"/>
              <w:format w:val="####.####.#"/>
            </w:textInput>
          </w:ffData>
        </w:fldChar>
      </w:r>
      <w:r w:rsidRPr="004322FD">
        <w:instrText xml:space="preserve"> FORMTEXT </w:instrText>
      </w:r>
      <w:r w:rsidRPr="00792F7D">
        <w:fldChar w:fldCharType="separate"/>
      </w:r>
      <w:r w:rsidRPr="00792F7D">
        <w:rPr>
          <w:noProof/>
        </w:rPr>
        <w:t> </w:t>
      </w:r>
      <w:r w:rsidRPr="00792F7D">
        <w:rPr>
          <w:noProof/>
        </w:rPr>
        <w:t> </w:t>
      </w:r>
      <w:r w:rsidRPr="00792F7D">
        <w:rPr>
          <w:noProof/>
        </w:rPr>
        <w:t> </w:t>
      </w:r>
      <w:r w:rsidRPr="00792F7D">
        <w:rPr>
          <w:noProof/>
        </w:rPr>
        <w:t> </w:t>
      </w:r>
      <w:r w:rsidRPr="00792F7D">
        <w:rPr>
          <w:noProof/>
        </w:rPr>
        <w:t> </w:t>
      </w:r>
      <w:r w:rsidRPr="00792F7D">
        <w:fldChar w:fldCharType="end"/>
      </w:r>
    </w:p>
    <w:p w14:paraId="35056741" w14:textId="77777777" w:rsidR="004322FD" w:rsidRPr="004322FD" w:rsidRDefault="004322FD" w:rsidP="00DE60E9">
      <w:pPr>
        <w:rPr>
          <w:vanish/>
          <w:color w:val="4D4D4D"/>
        </w:rPr>
      </w:pPr>
      <w:r w:rsidRPr="004322FD">
        <w:t>Statement of accounts for    20</w:t>
      </w:r>
      <w:r w:rsidRPr="00792F7D">
        <w:fldChar w:fldCharType="begin">
          <w:ffData>
            <w:name w:val=""/>
            <w:enabled/>
            <w:calcOnExit w:val="0"/>
            <w:textInput>
              <w:type w:val="number"/>
              <w:maxLength w:val="2"/>
              <w:format w:val="00"/>
            </w:textInput>
          </w:ffData>
        </w:fldChar>
      </w:r>
      <w:r w:rsidRPr="004322FD">
        <w:instrText xml:space="preserve"> FORMTEXT </w:instrText>
      </w:r>
      <w:r w:rsidRPr="00792F7D">
        <w:fldChar w:fldCharType="separate"/>
      </w:r>
      <w:r w:rsidRPr="00792F7D">
        <w:rPr>
          <w:noProof/>
        </w:rPr>
        <w:t> </w:t>
      </w:r>
      <w:r w:rsidRPr="00792F7D">
        <w:rPr>
          <w:noProof/>
        </w:rPr>
        <w:t> </w:t>
      </w:r>
      <w:r w:rsidRPr="00792F7D">
        <w:fldChar w:fldCharType="end"/>
      </w:r>
      <w:r w:rsidRPr="004322FD">
        <w:t xml:space="preserve">   to   20</w:t>
      </w:r>
      <w:r w:rsidRPr="00792F7D">
        <w:fldChar w:fldCharType="begin">
          <w:ffData>
            <w:name w:val=""/>
            <w:enabled/>
            <w:calcOnExit w:val="0"/>
            <w:textInput>
              <w:type w:val="number"/>
              <w:maxLength w:val="2"/>
              <w:format w:val="00"/>
            </w:textInput>
          </w:ffData>
        </w:fldChar>
      </w:r>
      <w:r w:rsidRPr="004322FD">
        <w:instrText xml:space="preserve"> FORMTEXT </w:instrText>
      </w:r>
      <w:r w:rsidRPr="00792F7D">
        <w:fldChar w:fldCharType="separate"/>
      </w:r>
      <w:r w:rsidRPr="00792F7D">
        <w:rPr>
          <w:noProof/>
        </w:rPr>
        <w:t> </w:t>
      </w:r>
      <w:r w:rsidRPr="00792F7D">
        <w:rPr>
          <w:noProof/>
        </w:rPr>
        <w:t> </w:t>
      </w:r>
      <w:r w:rsidRPr="00792F7D">
        <w:fldChar w:fldCharType="end"/>
      </w:r>
      <w:r w:rsidRPr="004322FD">
        <w:t xml:space="preserve">     </w:t>
      </w:r>
      <w:r w:rsidRPr="004322FD">
        <w:rPr>
          <w:vanish/>
          <w:color w:val="4D4D4D"/>
        </w:rPr>
        <w:t>[Please fill period]</w:t>
      </w:r>
    </w:p>
    <w:p w14:paraId="2B5701A1" w14:textId="77777777" w:rsidR="004322FD" w:rsidRPr="004322FD" w:rsidRDefault="004322FD" w:rsidP="00DE60E9">
      <w:pPr>
        <w:rPr>
          <w:u w:val="single"/>
        </w:rPr>
      </w:pPr>
      <w:r w:rsidRPr="004322FD">
        <w:t xml:space="preserve">Financial statement as at  </w:t>
      </w:r>
      <w:r w:rsidRPr="00792F7D">
        <w:fldChar w:fldCharType="begin">
          <w:ffData>
            <w:name w:val=""/>
            <w:enabled/>
            <w:calcOnExit w:val="0"/>
            <w:statusText w:type="text" w:val="Please fill in the date as follows: dd.mm.yyyy"/>
            <w:textInput>
              <w:type w:val="date"/>
              <w:maxLength w:val="10"/>
              <w:format w:val="dd.MM.yyyy"/>
            </w:textInput>
          </w:ffData>
        </w:fldChar>
      </w:r>
      <w:r w:rsidRPr="004322FD">
        <w:instrText xml:space="preserve"> FORMTEXT </w:instrText>
      </w:r>
      <w:r w:rsidRPr="00792F7D">
        <w:fldChar w:fldCharType="separate"/>
      </w:r>
      <w:r w:rsidRPr="00792F7D">
        <w:rPr>
          <w:noProof/>
        </w:rPr>
        <w:t> </w:t>
      </w:r>
      <w:r w:rsidRPr="00792F7D">
        <w:rPr>
          <w:noProof/>
        </w:rPr>
        <w:t> </w:t>
      </w:r>
      <w:r w:rsidRPr="00792F7D">
        <w:rPr>
          <w:noProof/>
        </w:rPr>
        <w:t> </w:t>
      </w:r>
      <w:r w:rsidRPr="00792F7D">
        <w:rPr>
          <w:noProof/>
        </w:rPr>
        <w:t> </w:t>
      </w:r>
      <w:r w:rsidRPr="00792F7D">
        <w:rPr>
          <w:noProof/>
        </w:rPr>
        <w:t> </w:t>
      </w:r>
      <w:r w:rsidRPr="00792F7D">
        <w:fldChar w:fldCharType="end"/>
      </w:r>
      <w:r w:rsidRPr="004322FD">
        <w:t xml:space="preserve">    </w:t>
      </w:r>
      <w:r w:rsidRPr="004322FD">
        <w:rPr>
          <w:vanish/>
          <w:color w:val="4D4D4D"/>
        </w:rPr>
        <w:t>[Please fill date]</w:t>
      </w:r>
      <w:r w:rsidRPr="004322FD">
        <w:rPr>
          <w:u w:val="single"/>
        </w:rPr>
        <w:t xml:space="preserve"> </w:t>
      </w:r>
    </w:p>
    <w:tbl>
      <w:tblPr>
        <w:tblStyle w:val="TableGrid"/>
        <w:tblW w:w="15196" w:type="dxa"/>
        <w:tblInd w:w="108" w:type="dxa"/>
        <w:tblLayout w:type="fixed"/>
        <w:tblLook w:val="01E0" w:firstRow="1" w:lastRow="1" w:firstColumn="1" w:lastColumn="1" w:noHBand="0" w:noVBand="0"/>
      </w:tblPr>
      <w:tblGrid>
        <w:gridCol w:w="596"/>
        <w:gridCol w:w="2126"/>
        <w:gridCol w:w="1985"/>
        <w:gridCol w:w="1698"/>
        <w:gridCol w:w="1704"/>
        <w:gridCol w:w="1692"/>
        <w:gridCol w:w="1801"/>
        <w:gridCol w:w="1769"/>
        <w:gridCol w:w="1825"/>
      </w:tblGrid>
      <w:tr w:rsidR="004322FD" w:rsidRPr="00D105E8" w14:paraId="4C545E19" w14:textId="77777777" w:rsidTr="009845A2">
        <w:tc>
          <w:tcPr>
            <w:tcW w:w="596" w:type="dxa"/>
            <w:tcBorders>
              <w:top w:val="single" w:sz="4" w:space="0" w:color="auto"/>
              <w:bottom w:val="nil"/>
              <w:right w:val="nil"/>
            </w:tcBorders>
            <w:tcMar>
              <w:top w:w="57" w:type="dxa"/>
              <w:left w:w="57" w:type="dxa"/>
              <w:bottom w:w="57" w:type="dxa"/>
              <w:right w:w="57" w:type="dxa"/>
            </w:tcMar>
          </w:tcPr>
          <w:p w14:paraId="43E64F3C" w14:textId="77777777" w:rsidR="004322FD" w:rsidRPr="00D75910" w:rsidRDefault="004322FD" w:rsidP="00DE60E9">
            <w:r>
              <w:t>1</w:t>
            </w:r>
          </w:p>
        </w:tc>
        <w:tc>
          <w:tcPr>
            <w:tcW w:w="2126" w:type="dxa"/>
            <w:tcBorders>
              <w:top w:val="single" w:sz="4" w:space="0" w:color="auto"/>
              <w:left w:val="nil"/>
              <w:bottom w:val="nil"/>
              <w:right w:val="nil"/>
            </w:tcBorders>
            <w:tcMar>
              <w:top w:w="57" w:type="dxa"/>
              <w:left w:w="57" w:type="dxa"/>
              <w:bottom w:w="57" w:type="dxa"/>
              <w:right w:w="57" w:type="dxa"/>
            </w:tcMar>
          </w:tcPr>
          <w:p w14:paraId="757A9127" w14:textId="77777777" w:rsidR="004322FD" w:rsidRPr="00E140BF" w:rsidRDefault="004322FD" w:rsidP="00DE60E9">
            <w:r w:rsidRPr="00E140BF">
              <w:t>Expenditure</w:t>
            </w:r>
          </w:p>
        </w:tc>
        <w:tc>
          <w:tcPr>
            <w:tcW w:w="1985" w:type="dxa"/>
            <w:tcBorders>
              <w:top w:val="single" w:sz="4" w:space="0" w:color="auto"/>
              <w:left w:val="nil"/>
              <w:bottom w:val="nil"/>
              <w:right w:val="nil"/>
            </w:tcBorders>
            <w:tcMar>
              <w:top w:w="57" w:type="dxa"/>
              <w:left w:w="57" w:type="dxa"/>
              <w:bottom w:w="57" w:type="dxa"/>
              <w:right w:w="57" w:type="dxa"/>
            </w:tcMar>
          </w:tcPr>
          <w:p w14:paraId="7A1F75A2" w14:textId="77777777" w:rsidR="004322FD" w:rsidRPr="00635B7E" w:rsidRDefault="004322FD" w:rsidP="00DE60E9">
            <w:r w:rsidRPr="00635B7E">
              <w:t xml:space="preserve">Total appropriation according to Financing Plan of </w:t>
            </w:r>
          </w:p>
          <w:p w14:paraId="23F0BA6B" w14:textId="77777777" w:rsidR="004322FD" w:rsidRPr="00635B7E" w:rsidRDefault="004322FD" w:rsidP="00DE60E9">
            <w:r w:rsidRPr="00635B7E">
              <w:fldChar w:fldCharType="begin">
                <w:ffData>
                  <w:name w:val=""/>
                  <w:enabled/>
                  <w:calcOnExit w:val="0"/>
                  <w:statusText w:type="text" w:val="Please fill in the date as follows: dd.mm.yyyy"/>
                  <w:textInput>
                    <w:type w:val="date"/>
                    <w:maxLength w:val="10"/>
                    <w:format w:val="dd.MM.yyyy"/>
                  </w:textInput>
                </w:ffData>
              </w:fldChar>
            </w:r>
            <w:r w:rsidRPr="00635B7E">
              <w:instrText xml:space="preserve"> FORMTEXT </w:instrText>
            </w:r>
            <w:r w:rsidRPr="00635B7E">
              <w:fldChar w:fldCharType="separate"/>
            </w:r>
            <w:r w:rsidRPr="00635B7E">
              <w:rPr>
                <w:noProof/>
              </w:rPr>
              <w:t> </w:t>
            </w:r>
            <w:r w:rsidRPr="00635B7E">
              <w:rPr>
                <w:noProof/>
              </w:rPr>
              <w:t> </w:t>
            </w:r>
            <w:r w:rsidRPr="00635B7E">
              <w:rPr>
                <w:noProof/>
              </w:rPr>
              <w:t> </w:t>
            </w:r>
            <w:r w:rsidRPr="00635B7E">
              <w:rPr>
                <w:noProof/>
              </w:rPr>
              <w:t> </w:t>
            </w:r>
            <w:r w:rsidRPr="00635B7E">
              <w:rPr>
                <w:noProof/>
              </w:rPr>
              <w:t> </w:t>
            </w:r>
            <w:r w:rsidRPr="00635B7E">
              <w:fldChar w:fldCharType="end"/>
            </w:r>
            <w:r w:rsidRPr="00635B7E">
              <w:t xml:space="preserve">  </w:t>
            </w:r>
            <w:r w:rsidRPr="00635B7E">
              <w:rPr>
                <w:color w:val="4D4D4D"/>
                <w:sz w:val="18"/>
                <w:szCs w:val="18"/>
              </w:rPr>
              <w:t>[date]</w:t>
            </w:r>
          </w:p>
        </w:tc>
        <w:tc>
          <w:tcPr>
            <w:tcW w:w="1698" w:type="dxa"/>
            <w:tcBorders>
              <w:top w:val="single" w:sz="4" w:space="0" w:color="auto"/>
              <w:left w:val="nil"/>
              <w:bottom w:val="nil"/>
              <w:right w:val="nil"/>
            </w:tcBorders>
          </w:tcPr>
          <w:p w14:paraId="652C6A5E" w14:textId="77777777" w:rsidR="004322FD" w:rsidRPr="004322FD" w:rsidRDefault="004322FD" w:rsidP="00DE60E9">
            <w:pPr>
              <w:rPr>
                <w:sz w:val="21"/>
                <w:szCs w:val="21"/>
              </w:rPr>
            </w:pPr>
            <w:r w:rsidRPr="004322FD">
              <w:rPr>
                <w:sz w:val="21"/>
                <w:szCs w:val="21"/>
              </w:rPr>
              <w:t xml:space="preserve">Actual expenditure </w:t>
            </w:r>
            <w:r w:rsidRPr="002C202A">
              <w:t>20</w:t>
            </w:r>
            <w:r w:rsidRPr="002C202A">
              <w:fldChar w:fldCharType="begin">
                <w:ffData>
                  <w:name w:val=""/>
                  <w:enabled/>
                  <w:calcOnExit w:val="0"/>
                  <w:textInput>
                    <w:type w:val="number"/>
                    <w:maxLength w:val="2"/>
                    <w:format w:val="00"/>
                  </w:textInput>
                </w:ffData>
              </w:fldChar>
            </w:r>
            <w:r w:rsidRPr="002C202A">
              <w:instrText xml:space="preserve"> FORMTEXT </w:instrText>
            </w:r>
            <w:r w:rsidRPr="002C202A">
              <w:fldChar w:fldCharType="separate"/>
            </w:r>
            <w:r w:rsidRPr="002C202A">
              <w:rPr>
                <w:noProof/>
              </w:rPr>
              <w:t> </w:t>
            </w:r>
            <w:r w:rsidRPr="002C202A">
              <w:rPr>
                <w:noProof/>
              </w:rPr>
              <w:t> </w:t>
            </w:r>
            <w:r w:rsidRPr="002C202A">
              <w:fldChar w:fldCharType="end"/>
            </w:r>
            <w:r w:rsidRPr="002C202A">
              <w:t xml:space="preserve">   to   20</w:t>
            </w:r>
            <w:r w:rsidRPr="002C202A">
              <w:fldChar w:fldCharType="begin">
                <w:ffData>
                  <w:name w:val=""/>
                  <w:enabled/>
                  <w:calcOnExit w:val="0"/>
                  <w:textInput>
                    <w:type w:val="number"/>
                    <w:maxLength w:val="2"/>
                    <w:format w:val="00"/>
                  </w:textInput>
                </w:ffData>
              </w:fldChar>
            </w:r>
            <w:r w:rsidRPr="002C202A">
              <w:instrText xml:space="preserve"> FORMTEXT </w:instrText>
            </w:r>
            <w:r w:rsidRPr="002C202A">
              <w:fldChar w:fldCharType="separate"/>
            </w:r>
            <w:r w:rsidRPr="002C202A">
              <w:rPr>
                <w:noProof/>
              </w:rPr>
              <w:t> </w:t>
            </w:r>
            <w:r w:rsidRPr="002C202A">
              <w:rPr>
                <w:noProof/>
              </w:rPr>
              <w:t> </w:t>
            </w:r>
            <w:r w:rsidRPr="002C202A">
              <w:fldChar w:fldCharType="end"/>
            </w:r>
            <w:r w:rsidRPr="002C202A">
              <w:t>(first</w:t>
            </w:r>
            <w:r w:rsidRPr="004322FD">
              <w:t xml:space="preserve"> year)</w:t>
            </w:r>
          </w:p>
        </w:tc>
        <w:tc>
          <w:tcPr>
            <w:tcW w:w="1704" w:type="dxa"/>
            <w:tcBorders>
              <w:top w:val="single" w:sz="4" w:space="0" w:color="auto"/>
              <w:left w:val="nil"/>
              <w:bottom w:val="nil"/>
              <w:right w:val="nil"/>
            </w:tcBorders>
          </w:tcPr>
          <w:p w14:paraId="73F98DA2" w14:textId="77777777" w:rsidR="004322FD" w:rsidRPr="004322FD" w:rsidRDefault="004322FD" w:rsidP="00DE60E9">
            <w:pPr>
              <w:rPr>
                <w:sz w:val="21"/>
                <w:szCs w:val="21"/>
              </w:rPr>
            </w:pPr>
            <w:r w:rsidRPr="004322FD">
              <w:rPr>
                <w:sz w:val="21"/>
                <w:szCs w:val="21"/>
              </w:rPr>
              <w:t xml:space="preserve">Actual expenditure </w:t>
            </w:r>
            <w:r w:rsidRPr="004322FD">
              <w:t>20</w:t>
            </w:r>
            <w:r w:rsidRPr="00792F7D">
              <w:fldChar w:fldCharType="begin">
                <w:ffData>
                  <w:name w:val=""/>
                  <w:enabled/>
                  <w:calcOnExit w:val="0"/>
                  <w:textInput>
                    <w:type w:val="number"/>
                    <w:maxLength w:val="2"/>
                    <w:format w:val="00"/>
                  </w:textInput>
                </w:ffData>
              </w:fldChar>
            </w:r>
            <w:r w:rsidRPr="004322FD">
              <w:instrText xml:space="preserve"> FORMTEXT </w:instrText>
            </w:r>
            <w:r w:rsidRPr="00792F7D">
              <w:fldChar w:fldCharType="separate"/>
            </w:r>
            <w:r w:rsidRPr="00792F7D">
              <w:rPr>
                <w:noProof/>
              </w:rPr>
              <w:t> </w:t>
            </w:r>
            <w:r w:rsidRPr="00792F7D">
              <w:rPr>
                <w:noProof/>
              </w:rPr>
              <w:t> </w:t>
            </w:r>
            <w:r w:rsidRPr="00792F7D">
              <w:fldChar w:fldCharType="end"/>
            </w:r>
            <w:r w:rsidRPr="004322FD">
              <w:t xml:space="preserve">   to   20</w:t>
            </w:r>
            <w:r w:rsidRPr="00792F7D">
              <w:fldChar w:fldCharType="begin">
                <w:ffData>
                  <w:name w:val=""/>
                  <w:enabled/>
                  <w:calcOnExit w:val="0"/>
                  <w:textInput>
                    <w:type w:val="number"/>
                    <w:maxLength w:val="2"/>
                    <w:format w:val="00"/>
                  </w:textInput>
                </w:ffData>
              </w:fldChar>
            </w:r>
            <w:r w:rsidRPr="004322FD">
              <w:instrText xml:space="preserve"> FORMTEXT </w:instrText>
            </w:r>
            <w:r w:rsidRPr="00792F7D">
              <w:fldChar w:fldCharType="separate"/>
            </w:r>
            <w:r w:rsidRPr="00792F7D">
              <w:rPr>
                <w:noProof/>
              </w:rPr>
              <w:t> </w:t>
            </w:r>
            <w:r w:rsidRPr="00792F7D">
              <w:rPr>
                <w:noProof/>
              </w:rPr>
              <w:t> </w:t>
            </w:r>
            <w:r w:rsidRPr="00792F7D">
              <w:fldChar w:fldCharType="end"/>
            </w:r>
            <w:r w:rsidRPr="004322FD">
              <w:t>(</w:t>
            </w:r>
            <w:r w:rsidRPr="004322FD">
              <w:rPr>
                <w:sz w:val="21"/>
                <w:szCs w:val="21"/>
              </w:rPr>
              <w:t>second year)</w:t>
            </w:r>
          </w:p>
        </w:tc>
        <w:tc>
          <w:tcPr>
            <w:tcW w:w="1692" w:type="dxa"/>
            <w:tcBorders>
              <w:top w:val="single" w:sz="4" w:space="0" w:color="auto"/>
              <w:left w:val="nil"/>
              <w:bottom w:val="nil"/>
              <w:right w:val="nil"/>
            </w:tcBorders>
          </w:tcPr>
          <w:p w14:paraId="47BB78DC" w14:textId="77777777" w:rsidR="004322FD" w:rsidRPr="004322FD" w:rsidRDefault="004322FD" w:rsidP="00DE60E9">
            <w:pPr>
              <w:rPr>
                <w:sz w:val="21"/>
                <w:szCs w:val="21"/>
              </w:rPr>
            </w:pPr>
            <w:r w:rsidRPr="004322FD">
              <w:rPr>
                <w:sz w:val="21"/>
                <w:szCs w:val="21"/>
              </w:rPr>
              <w:t xml:space="preserve">Actual expenditure </w:t>
            </w:r>
            <w:r w:rsidRPr="004322FD">
              <w:t>20</w:t>
            </w:r>
            <w:r w:rsidRPr="00792F7D">
              <w:fldChar w:fldCharType="begin">
                <w:ffData>
                  <w:name w:val=""/>
                  <w:enabled/>
                  <w:calcOnExit w:val="0"/>
                  <w:textInput>
                    <w:type w:val="number"/>
                    <w:maxLength w:val="2"/>
                    <w:format w:val="00"/>
                  </w:textInput>
                </w:ffData>
              </w:fldChar>
            </w:r>
            <w:r w:rsidRPr="004322FD">
              <w:instrText xml:space="preserve"> FORMTEXT </w:instrText>
            </w:r>
            <w:r w:rsidRPr="00792F7D">
              <w:fldChar w:fldCharType="separate"/>
            </w:r>
            <w:r w:rsidRPr="00792F7D">
              <w:rPr>
                <w:noProof/>
              </w:rPr>
              <w:t> </w:t>
            </w:r>
            <w:r w:rsidRPr="00792F7D">
              <w:rPr>
                <w:noProof/>
              </w:rPr>
              <w:t> </w:t>
            </w:r>
            <w:r w:rsidRPr="00792F7D">
              <w:fldChar w:fldCharType="end"/>
            </w:r>
            <w:r w:rsidRPr="004322FD">
              <w:t xml:space="preserve">   to   20</w:t>
            </w:r>
            <w:r w:rsidRPr="00792F7D">
              <w:fldChar w:fldCharType="begin">
                <w:ffData>
                  <w:name w:val=""/>
                  <w:enabled/>
                  <w:calcOnExit w:val="0"/>
                  <w:textInput>
                    <w:type w:val="number"/>
                    <w:maxLength w:val="2"/>
                    <w:format w:val="00"/>
                  </w:textInput>
                </w:ffData>
              </w:fldChar>
            </w:r>
            <w:r w:rsidRPr="004322FD">
              <w:instrText xml:space="preserve"> FORMTEXT </w:instrText>
            </w:r>
            <w:r w:rsidRPr="00792F7D">
              <w:fldChar w:fldCharType="separate"/>
            </w:r>
            <w:r w:rsidRPr="00792F7D">
              <w:rPr>
                <w:noProof/>
              </w:rPr>
              <w:t> </w:t>
            </w:r>
            <w:r w:rsidRPr="00792F7D">
              <w:rPr>
                <w:noProof/>
              </w:rPr>
              <w:t> </w:t>
            </w:r>
            <w:r w:rsidRPr="00792F7D">
              <w:fldChar w:fldCharType="end"/>
            </w:r>
            <w:r w:rsidRPr="004322FD">
              <w:t>(</w:t>
            </w:r>
            <w:r w:rsidRPr="004322FD">
              <w:rPr>
                <w:sz w:val="21"/>
                <w:szCs w:val="21"/>
              </w:rPr>
              <w:t>third year)</w:t>
            </w:r>
          </w:p>
        </w:tc>
        <w:tc>
          <w:tcPr>
            <w:tcW w:w="1801" w:type="dxa"/>
            <w:tcBorders>
              <w:top w:val="single" w:sz="4" w:space="0" w:color="auto"/>
              <w:left w:val="nil"/>
              <w:bottom w:val="nil"/>
              <w:right w:val="nil"/>
            </w:tcBorders>
          </w:tcPr>
          <w:p w14:paraId="7E18773F" w14:textId="77777777" w:rsidR="004322FD" w:rsidRPr="004322FD" w:rsidRDefault="004322FD" w:rsidP="00DE60E9">
            <w:pPr>
              <w:rPr>
                <w:sz w:val="21"/>
                <w:szCs w:val="21"/>
              </w:rPr>
            </w:pPr>
            <w:r w:rsidRPr="004322FD">
              <w:rPr>
                <w:sz w:val="21"/>
                <w:szCs w:val="21"/>
              </w:rPr>
              <w:t xml:space="preserve">Actual expenditure </w:t>
            </w:r>
            <w:r w:rsidRPr="004322FD">
              <w:t>20</w:t>
            </w:r>
            <w:r w:rsidRPr="00792F7D">
              <w:fldChar w:fldCharType="begin">
                <w:ffData>
                  <w:name w:val=""/>
                  <w:enabled/>
                  <w:calcOnExit w:val="0"/>
                  <w:textInput>
                    <w:type w:val="number"/>
                    <w:maxLength w:val="2"/>
                    <w:format w:val="00"/>
                  </w:textInput>
                </w:ffData>
              </w:fldChar>
            </w:r>
            <w:r w:rsidRPr="004322FD">
              <w:instrText xml:space="preserve"> FORMTEXT </w:instrText>
            </w:r>
            <w:r w:rsidRPr="00792F7D">
              <w:fldChar w:fldCharType="separate"/>
            </w:r>
            <w:r w:rsidRPr="00792F7D">
              <w:rPr>
                <w:noProof/>
              </w:rPr>
              <w:t> </w:t>
            </w:r>
            <w:r w:rsidRPr="00792F7D">
              <w:rPr>
                <w:noProof/>
              </w:rPr>
              <w:t> </w:t>
            </w:r>
            <w:r w:rsidRPr="00792F7D">
              <w:fldChar w:fldCharType="end"/>
            </w:r>
            <w:r w:rsidRPr="004322FD">
              <w:t xml:space="preserve">   to   20</w:t>
            </w:r>
            <w:r w:rsidRPr="00792F7D">
              <w:fldChar w:fldCharType="begin">
                <w:ffData>
                  <w:name w:val=""/>
                  <w:enabled/>
                  <w:calcOnExit w:val="0"/>
                  <w:textInput>
                    <w:type w:val="number"/>
                    <w:maxLength w:val="2"/>
                    <w:format w:val="00"/>
                  </w:textInput>
                </w:ffData>
              </w:fldChar>
            </w:r>
            <w:r w:rsidRPr="004322FD">
              <w:instrText xml:space="preserve"> FORMTEXT </w:instrText>
            </w:r>
            <w:r w:rsidRPr="00792F7D">
              <w:fldChar w:fldCharType="separate"/>
            </w:r>
            <w:r w:rsidRPr="00792F7D">
              <w:rPr>
                <w:noProof/>
              </w:rPr>
              <w:t> </w:t>
            </w:r>
            <w:r w:rsidRPr="00792F7D">
              <w:rPr>
                <w:noProof/>
              </w:rPr>
              <w:t> </w:t>
            </w:r>
            <w:r w:rsidRPr="00792F7D">
              <w:fldChar w:fldCharType="end"/>
            </w:r>
            <w:r w:rsidRPr="004322FD">
              <w:t>(</w:t>
            </w:r>
            <w:r w:rsidRPr="004322FD">
              <w:rPr>
                <w:sz w:val="21"/>
                <w:szCs w:val="21"/>
              </w:rPr>
              <w:t>fourth year)</w:t>
            </w:r>
          </w:p>
        </w:tc>
        <w:tc>
          <w:tcPr>
            <w:tcW w:w="1769" w:type="dxa"/>
            <w:tcBorders>
              <w:top w:val="single" w:sz="4" w:space="0" w:color="auto"/>
              <w:left w:val="nil"/>
              <w:bottom w:val="nil"/>
              <w:right w:val="nil"/>
            </w:tcBorders>
            <w:tcMar>
              <w:top w:w="57" w:type="dxa"/>
              <w:left w:w="57" w:type="dxa"/>
              <w:bottom w:w="57" w:type="dxa"/>
              <w:right w:w="57" w:type="dxa"/>
            </w:tcMar>
          </w:tcPr>
          <w:p w14:paraId="0BA3983D" w14:textId="77777777" w:rsidR="004322FD" w:rsidRPr="004322FD" w:rsidRDefault="004322FD" w:rsidP="00DE60E9">
            <w:r w:rsidRPr="004322FD">
              <w:t xml:space="preserve">Actual expenditure </w:t>
            </w:r>
            <w:r w:rsidRPr="004322FD">
              <w:rPr>
                <w:b/>
                <w:bCs/>
              </w:rPr>
              <w:t>ALL YEARS</w:t>
            </w:r>
            <w:r w:rsidRPr="004322FD">
              <w:t xml:space="preserve"> accumulated</w:t>
            </w:r>
          </w:p>
        </w:tc>
        <w:tc>
          <w:tcPr>
            <w:tcW w:w="1825" w:type="dxa"/>
            <w:tcBorders>
              <w:top w:val="single" w:sz="4" w:space="0" w:color="auto"/>
              <w:left w:val="nil"/>
              <w:bottom w:val="nil"/>
            </w:tcBorders>
            <w:tcMar>
              <w:top w:w="57" w:type="dxa"/>
              <w:left w:w="57" w:type="dxa"/>
              <w:bottom w:w="57" w:type="dxa"/>
              <w:right w:w="57" w:type="dxa"/>
            </w:tcMar>
          </w:tcPr>
          <w:p w14:paraId="1E140273" w14:textId="77777777" w:rsidR="004322FD" w:rsidRDefault="004322FD" w:rsidP="00DE60E9">
            <w:r w:rsidRPr="004C14E6">
              <w:t>Deviation</w:t>
            </w:r>
          </w:p>
          <w:p w14:paraId="00AEC8A7" w14:textId="77777777" w:rsidR="004322FD" w:rsidRPr="00D105E8" w:rsidRDefault="004322FD" w:rsidP="00DE60E9">
            <w:r>
              <w:t xml:space="preserve">(Actual total expenditure versus </w:t>
            </w:r>
            <w:proofErr w:type="gramStart"/>
            <w:r>
              <w:t>total  appropriation</w:t>
            </w:r>
            <w:proofErr w:type="gramEnd"/>
            <w:r>
              <w:t>)</w:t>
            </w:r>
          </w:p>
        </w:tc>
      </w:tr>
      <w:tr w:rsidR="004322FD" w:rsidRPr="00D105E8" w14:paraId="48113BC0" w14:textId="77777777" w:rsidTr="009845A2">
        <w:tc>
          <w:tcPr>
            <w:tcW w:w="596" w:type="dxa"/>
            <w:tcBorders>
              <w:top w:val="nil"/>
              <w:bottom w:val="single" w:sz="4" w:space="0" w:color="auto"/>
              <w:right w:val="nil"/>
            </w:tcBorders>
            <w:tcMar>
              <w:top w:w="57" w:type="dxa"/>
              <w:left w:w="57" w:type="dxa"/>
              <w:bottom w:w="57" w:type="dxa"/>
              <w:right w:w="57" w:type="dxa"/>
            </w:tcMar>
            <w:vAlign w:val="center"/>
          </w:tcPr>
          <w:p w14:paraId="5BAABE19" w14:textId="77777777" w:rsidR="004322FD" w:rsidRPr="00D105E8" w:rsidRDefault="004322FD" w:rsidP="00DE60E9"/>
        </w:tc>
        <w:tc>
          <w:tcPr>
            <w:tcW w:w="2126" w:type="dxa"/>
            <w:tcBorders>
              <w:top w:val="nil"/>
              <w:left w:val="nil"/>
              <w:bottom w:val="single" w:sz="4" w:space="0" w:color="auto"/>
              <w:right w:val="nil"/>
            </w:tcBorders>
            <w:tcMar>
              <w:top w:w="57" w:type="dxa"/>
              <w:left w:w="57" w:type="dxa"/>
              <w:bottom w:w="57" w:type="dxa"/>
              <w:right w:w="57" w:type="dxa"/>
            </w:tcMar>
            <w:vAlign w:val="center"/>
          </w:tcPr>
          <w:p w14:paraId="404BA24B" w14:textId="77777777" w:rsidR="004322FD" w:rsidRPr="00D105E8" w:rsidRDefault="004322FD" w:rsidP="00DE60E9"/>
        </w:tc>
        <w:tc>
          <w:tcPr>
            <w:tcW w:w="1985" w:type="dxa"/>
            <w:tcBorders>
              <w:top w:val="nil"/>
              <w:left w:val="nil"/>
              <w:bottom w:val="single" w:sz="4" w:space="0" w:color="auto"/>
              <w:right w:val="nil"/>
            </w:tcBorders>
            <w:tcMar>
              <w:top w:w="57" w:type="dxa"/>
              <w:left w:w="57" w:type="dxa"/>
              <w:bottom w:w="57" w:type="dxa"/>
              <w:right w:w="57" w:type="dxa"/>
            </w:tcMar>
            <w:vAlign w:val="center"/>
          </w:tcPr>
          <w:p w14:paraId="309DEF96" w14:textId="77777777" w:rsidR="004322FD" w:rsidRPr="00D105E8" w:rsidRDefault="004322FD" w:rsidP="00DE60E9">
            <w:r w:rsidRPr="32E86E66">
              <w:t>in local currency</w:t>
            </w:r>
          </w:p>
        </w:tc>
        <w:tc>
          <w:tcPr>
            <w:tcW w:w="1698" w:type="dxa"/>
            <w:tcBorders>
              <w:top w:val="nil"/>
              <w:left w:val="nil"/>
              <w:bottom w:val="single" w:sz="4" w:space="0" w:color="auto"/>
              <w:right w:val="nil"/>
            </w:tcBorders>
            <w:vAlign w:val="center"/>
          </w:tcPr>
          <w:p w14:paraId="35FD2D40" w14:textId="77777777" w:rsidR="004322FD" w:rsidRPr="00D105E8" w:rsidRDefault="004322FD" w:rsidP="00DE60E9">
            <w:r w:rsidRPr="32E86E66">
              <w:t>in local currency</w:t>
            </w:r>
          </w:p>
        </w:tc>
        <w:tc>
          <w:tcPr>
            <w:tcW w:w="1704" w:type="dxa"/>
            <w:tcBorders>
              <w:top w:val="nil"/>
              <w:left w:val="nil"/>
              <w:bottom w:val="single" w:sz="4" w:space="0" w:color="auto"/>
              <w:right w:val="nil"/>
            </w:tcBorders>
            <w:vAlign w:val="center"/>
          </w:tcPr>
          <w:p w14:paraId="4CBDCF55" w14:textId="77777777" w:rsidR="004322FD" w:rsidRPr="00D105E8" w:rsidRDefault="004322FD" w:rsidP="00DE60E9">
            <w:r w:rsidRPr="32E86E66">
              <w:t>in local currency</w:t>
            </w:r>
          </w:p>
        </w:tc>
        <w:tc>
          <w:tcPr>
            <w:tcW w:w="1692" w:type="dxa"/>
            <w:tcBorders>
              <w:top w:val="nil"/>
              <w:left w:val="nil"/>
              <w:bottom w:val="single" w:sz="4" w:space="0" w:color="auto"/>
              <w:right w:val="nil"/>
            </w:tcBorders>
            <w:vAlign w:val="center"/>
          </w:tcPr>
          <w:p w14:paraId="28C7DCFA" w14:textId="77777777" w:rsidR="004322FD" w:rsidRPr="00D105E8" w:rsidRDefault="004322FD" w:rsidP="00DE60E9">
            <w:r w:rsidRPr="32E86E66">
              <w:t>in local currency</w:t>
            </w:r>
          </w:p>
        </w:tc>
        <w:tc>
          <w:tcPr>
            <w:tcW w:w="1801" w:type="dxa"/>
            <w:tcBorders>
              <w:top w:val="nil"/>
              <w:left w:val="nil"/>
              <w:bottom w:val="single" w:sz="4" w:space="0" w:color="auto"/>
              <w:right w:val="nil"/>
            </w:tcBorders>
            <w:vAlign w:val="center"/>
          </w:tcPr>
          <w:p w14:paraId="16752848" w14:textId="77777777" w:rsidR="004322FD" w:rsidRPr="00D105E8" w:rsidRDefault="004322FD" w:rsidP="00DE60E9">
            <w:r w:rsidRPr="32E86E66">
              <w:t>in local currency</w:t>
            </w:r>
          </w:p>
        </w:tc>
        <w:tc>
          <w:tcPr>
            <w:tcW w:w="1769" w:type="dxa"/>
            <w:tcBorders>
              <w:top w:val="nil"/>
              <w:left w:val="nil"/>
              <w:bottom w:val="single" w:sz="4" w:space="0" w:color="auto"/>
              <w:right w:val="nil"/>
            </w:tcBorders>
            <w:tcMar>
              <w:top w:w="57" w:type="dxa"/>
              <w:left w:w="57" w:type="dxa"/>
              <w:bottom w:w="57" w:type="dxa"/>
              <w:right w:w="57" w:type="dxa"/>
            </w:tcMar>
            <w:vAlign w:val="center"/>
          </w:tcPr>
          <w:p w14:paraId="2797143F" w14:textId="77777777" w:rsidR="004322FD" w:rsidRPr="00D105E8" w:rsidRDefault="004322FD" w:rsidP="00DE60E9">
            <w:r w:rsidRPr="32E86E66">
              <w:t>in local currency</w:t>
            </w:r>
          </w:p>
        </w:tc>
        <w:tc>
          <w:tcPr>
            <w:tcW w:w="1825" w:type="dxa"/>
            <w:tcBorders>
              <w:top w:val="nil"/>
              <w:left w:val="nil"/>
              <w:bottom w:val="single" w:sz="4" w:space="0" w:color="auto"/>
            </w:tcBorders>
            <w:tcMar>
              <w:top w:w="57" w:type="dxa"/>
              <w:left w:w="57" w:type="dxa"/>
              <w:bottom w:w="57" w:type="dxa"/>
              <w:right w:w="57" w:type="dxa"/>
            </w:tcMar>
            <w:vAlign w:val="center"/>
          </w:tcPr>
          <w:p w14:paraId="69F0704D" w14:textId="77777777" w:rsidR="004322FD" w:rsidRPr="00D105E8" w:rsidRDefault="004322FD" w:rsidP="00DE60E9">
            <w:r w:rsidRPr="32E86E66">
              <w:t>– as a % –</w:t>
            </w:r>
          </w:p>
        </w:tc>
      </w:tr>
      <w:tr w:rsidR="00B048EB" w:rsidRPr="00D457E4" w14:paraId="2DEFEB94" w14:textId="77777777" w:rsidTr="009845A2">
        <w:tc>
          <w:tcPr>
            <w:tcW w:w="596" w:type="dxa"/>
            <w:tcBorders>
              <w:top w:val="single" w:sz="4" w:space="0" w:color="auto"/>
              <w:bottom w:val="single" w:sz="4" w:space="0" w:color="999999"/>
              <w:right w:val="nil"/>
            </w:tcBorders>
            <w:tcMar>
              <w:top w:w="57" w:type="dxa"/>
              <w:left w:w="57" w:type="dxa"/>
              <w:bottom w:w="57" w:type="dxa"/>
              <w:right w:w="57" w:type="dxa"/>
            </w:tcMar>
          </w:tcPr>
          <w:p w14:paraId="582DFF4D" w14:textId="3632B171" w:rsidR="00B048EB" w:rsidRPr="00E140BF" w:rsidRDefault="00B048EB" w:rsidP="00DE60E9">
            <w:pPr>
              <w:rPr>
                <w:sz w:val="21"/>
                <w:szCs w:val="21"/>
              </w:rPr>
            </w:pPr>
            <w:r>
              <w:t>A1</w:t>
            </w:r>
          </w:p>
        </w:tc>
        <w:tc>
          <w:tcPr>
            <w:tcW w:w="2126" w:type="dxa"/>
            <w:tcBorders>
              <w:top w:val="single" w:sz="4" w:space="0" w:color="auto"/>
              <w:left w:val="nil"/>
              <w:bottom w:val="single" w:sz="4" w:space="0" w:color="999999"/>
              <w:right w:val="single" w:sz="4" w:space="0" w:color="999999"/>
            </w:tcBorders>
            <w:tcMar>
              <w:top w:w="57" w:type="dxa"/>
              <w:left w:w="57" w:type="dxa"/>
              <w:bottom w:w="57" w:type="dxa"/>
              <w:right w:w="57" w:type="dxa"/>
            </w:tcMar>
          </w:tcPr>
          <w:p w14:paraId="77A822E8" w14:textId="6830B442" w:rsidR="00B048EB" w:rsidRPr="00E140BF" w:rsidRDefault="00B048EB" w:rsidP="00DE60E9">
            <w:pPr>
              <w:rPr>
                <w:sz w:val="21"/>
                <w:szCs w:val="21"/>
              </w:rPr>
            </w:pPr>
            <w:r>
              <w:t>Goods and services</w:t>
            </w:r>
          </w:p>
        </w:tc>
        <w:tc>
          <w:tcPr>
            <w:tcW w:w="1985" w:type="dxa"/>
            <w:tcBorders>
              <w:top w:val="single" w:sz="4" w:space="0" w:color="auto"/>
              <w:left w:val="single" w:sz="4" w:space="0" w:color="999999"/>
              <w:bottom w:val="single" w:sz="4" w:space="0" w:color="999999"/>
              <w:right w:val="single" w:sz="4" w:space="0" w:color="999999"/>
            </w:tcBorders>
            <w:tcMar>
              <w:top w:w="57" w:type="dxa"/>
              <w:left w:w="57" w:type="dxa"/>
              <w:bottom w:w="57" w:type="dxa"/>
              <w:right w:w="57" w:type="dxa"/>
            </w:tcMar>
          </w:tcPr>
          <w:p w14:paraId="08501ABE"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auto"/>
              <w:left w:val="single" w:sz="4" w:space="0" w:color="999999"/>
              <w:bottom w:val="single" w:sz="4" w:space="0" w:color="999999"/>
              <w:right w:val="single" w:sz="4" w:space="0" w:color="999999"/>
            </w:tcBorders>
          </w:tcPr>
          <w:p w14:paraId="041E9344"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auto"/>
              <w:left w:val="single" w:sz="4" w:space="0" w:color="999999"/>
              <w:bottom w:val="single" w:sz="4" w:space="0" w:color="999999"/>
              <w:right w:val="single" w:sz="4" w:space="0" w:color="999999"/>
            </w:tcBorders>
          </w:tcPr>
          <w:p w14:paraId="24043993"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auto"/>
              <w:left w:val="single" w:sz="4" w:space="0" w:color="999999"/>
              <w:bottom w:val="single" w:sz="4" w:space="0" w:color="999999"/>
              <w:right w:val="single" w:sz="4" w:space="0" w:color="999999"/>
            </w:tcBorders>
          </w:tcPr>
          <w:p w14:paraId="512173C6"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auto"/>
              <w:left w:val="single" w:sz="4" w:space="0" w:color="999999"/>
              <w:bottom w:val="single" w:sz="4" w:space="0" w:color="999999"/>
              <w:right w:val="single" w:sz="4" w:space="0" w:color="999999"/>
            </w:tcBorders>
          </w:tcPr>
          <w:p w14:paraId="0B6355B0"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auto"/>
              <w:left w:val="single" w:sz="4" w:space="0" w:color="999999"/>
              <w:bottom w:val="single" w:sz="4" w:space="0" w:color="999999"/>
              <w:right w:val="single" w:sz="4" w:space="0" w:color="999999"/>
            </w:tcBorders>
            <w:tcMar>
              <w:top w:w="57" w:type="dxa"/>
              <w:left w:w="57" w:type="dxa"/>
              <w:bottom w:w="57" w:type="dxa"/>
              <w:right w:w="57" w:type="dxa"/>
            </w:tcMar>
          </w:tcPr>
          <w:p w14:paraId="7CDB03D8"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auto"/>
              <w:left w:val="single" w:sz="4" w:space="0" w:color="999999"/>
              <w:bottom w:val="single" w:sz="4" w:space="0" w:color="999999"/>
            </w:tcBorders>
            <w:tcMar>
              <w:top w:w="57" w:type="dxa"/>
              <w:left w:w="57" w:type="dxa"/>
              <w:bottom w:w="57" w:type="dxa"/>
              <w:right w:w="57" w:type="dxa"/>
            </w:tcMar>
          </w:tcPr>
          <w:p w14:paraId="792F7D89" w14:textId="77777777" w:rsidR="00B048EB" w:rsidRPr="00E030D3" w:rsidRDefault="00B048EB" w:rsidP="00DE60E9">
            <w:pPr>
              <w:rPr>
                <w:sz w:val="21"/>
                <w:szCs w:val="21"/>
              </w:rPr>
            </w:pPr>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48EB" w:rsidRPr="00D457E4" w14:paraId="260C4000" w14:textId="77777777" w:rsidTr="009845A2">
        <w:tc>
          <w:tcPr>
            <w:tcW w:w="596" w:type="dxa"/>
            <w:tcBorders>
              <w:top w:val="single" w:sz="4" w:space="0" w:color="999999"/>
              <w:bottom w:val="single" w:sz="4" w:space="0" w:color="999999"/>
              <w:right w:val="nil"/>
            </w:tcBorders>
            <w:tcMar>
              <w:top w:w="57" w:type="dxa"/>
              <w:left w:w="57" w:type="dxa"/>
              <w:bottom w:w="57" w:type="dxa"/>
              <w:right w:w="57" w:type="dxa"/>
            </w:tcMar>
          </w:tcPr>
          <w:p w14:paraId="682D5B83" w14:textId="66C2A55D" w:rsidR="00B048EB" w:rsidRPr="00770958" w:rsidRDefault="00B048EB" w:rsidP="00DE60E9">
            <w:pPr>
              <w:rPr>
                <w:sz w:val="21"/>
                <w:szCs w:val="21"/>
              </w:rPr>
            </w:pPr>
            <w:r>
              <w:t>A1.1</w:t>
            </w:r>
          </w:p>
        </w:tc>
        <w:tc>
          <w:tcPr>
            <w:tcW w:w="2126" w:type="dxa"/>
            <w:tcBorders>
              <w:top w:val="single" w:sz="4" w:space="0" w:color="999999"/>
              <w:left w:val="nil"/>
              <w:bottom w:val="single" w:sz="4" w:space="0" w:color="999999"/>
              <w:right w:val="single" w:sz="4" w:space="0" w:color="999999"/>
            </w:tcBorders>
            <w:tcMar>
              <w:top w:w="57" w:type="dxa"/>
              <w:left w:w="57" w:type="dxa"/>
              <w:bottom w:w="57" w:type="dxa"/>
              <w:right w:w="57" w:type="dxa"/>
            </w:tcMar>
          </w:tcPr>
          <w:p w14:paraId="2F1CAD1F" w14:textId="77777777" w:rsidR="00B048EB" w:rsidRPr="00770958" w:rsidRDefault="00B048EB" w:rsidP="00DE60E9"/>
        </w:tc>
        <w:tc>
          <w:tcPr>
            <w:tcW w:w="1985"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7A2A53C0"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single" w:sz="4" w:space="0" w:color="999999"/>
              <w:right w:val="single" w:sz="4" w:space="0" w:color="999999"/>
            </w:tcBorders>
          </w:tcPr>
          <w:p w14:paraId="44DBF69E"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single" w:sz="4" w:space="0" w:color="999999"/>
              <w:right w:val="single" w:sz="4" w:space="0" w:color="999999"/>
            </w:tcBorders>
          </w:tcPr>
          <w:p w14:paraId="4590EDA1"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single" w:sz="4" w:space="0" w:color="999999"/>
              <w:right w:val="single" w:sz="4" w:space="0" w:color="999999"/>
            </w:tcBorders>
          </w:tcPr>
          <w:p w14:paraId="63F91858"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single" w:sz="4" w:space="0" w:color="999999"/>
              <w:right w:val="single" w:sz="4" w:space="0" w:color="999999"/>
            </w:tcBorders>
          </w:tcPr>
          <w:p w14:paraId="6627E685"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23C37481"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single" w:sz="4" w:space="0" w:color="999999"/>
            </w:tcBorders>
            <w:tcMar>
              <w:top w:w="57" w:type="dxa"/>
              <w:left w:w="57" w:type="dxa"/>
              <w:bottom w:w="57" w:type="dxa"/>
              <w:right w:w="57" w:type="dxa"/>
            </w:tcMar>
          </w:tcPr>
          <w:p w14:paraId="1C5939D4" w14:textId="77777777" w:rsidR="00B048EB" w:rsidRPr="00E030D3" w:rsidRDefault="00B048EB" w:rsidP="00DE60E9">
            <w:pPr>
              <w:rPr>
                <w:sz w:val="21"/>
                <w:szCs w:val="21"/>
              </w:rPr>
            </w:pPr>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48EB" w:rsidRPr="00D457E4" w14:paraId="6CB2A67B" w14:textId="77777777" w:rsidTr="009845A2">
        <w:tc>
          <w:tcPr>
            <w:tcW w:w="596" w:type="dxa"/>
            <w:tcBorders>
              <w:top w:val="single" w:sz="4" w:space="0" w:color="999999"/>
              <w:bottom w:val="single" w:sz="4" w:space="0" w:color="999999"/>
              <w:right w:val="nil"/>
            </w:tcBorders>
            <w:tcMar>
              <w:top w:w="57" w:type="dxa"/>
              <w:left w:w="57" w:type="dxa"/>
              <w:bottom w:w="57" w:type="dxa"/>
              <w:right w:w="57" w:type="dxa"/>
            </w:tcMar>
          </w:tcPr>
          <w:p w14:paraId="3F000C81" w14:textId="6FE3A98C" w:rsidR="00B048EB" w:rsidRPr="00770958" w:rsidRDefault="00B048EB" w:rsidP="00DE60E9">
            <w:pPr>
              <w:rPr>
                <w:sz w:val="21"/>
                <w:szCs w:val="21"/>
              </w:rPr>
            </w:pPr>
            <w:r>
              <w:t>A</w:t>
            </w:r>
            <w:r w:rsidRPr="002469E2">
              <w:t>1.2</w:t>
            </w:r>
          </w:p>
        </w:tc>
        <w:tc>
          <w:tcPr>
            <w:tcW w:w="2126" w:type="dxa"/>
            <w:tcBorders>
              <w:top w:val="single" w:sz="4" w:space="0" w:color="999999"/>
              <w:left w:val="nil"/>
              <w:bottom w:val="single" w:sz="4" w:space="0" w:color="999999"/>
              <w:right w:val="single" w:sz="4" w:space="0" w:color="999999"/>
            </w:tcBorders>
            <w:tcMar>
              <w:top w:w="57" w:type="dxa"/>
              <w:left w:w="57" w:type="dxa"/>
              <w:bottom w:w="57" w:type="dxa"/>
              <w:right w:w="57" w:type="dxa"/>
            </w:tcMar>
          </w:tcPr>
          <w:p w14:paraId="7FEC75CB" w14:textId="77777777" w:rsidR="00B048EB" w:rsidRPr="00770958" w:rsidRDefault="00B048EB" w:rsidP="00DE60E9"/>
        </w:tc>
        <w:tc>
          <w:tcPr>
            <w:tcW w:w="1985"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2D6FF125"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single" w:sz="4" w:space="0" w:color="999999"/>
              <w:right w:val="single" w:sz="4" w:space="0" w:color="999999"/>
            </w:tcBorders>
          </w:tcPr>
          <w:p w14:paraId="3A82F0C8"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single" w:sz="4" w:space="0" w:color="999999"/>
              <w:right w:val="single" w:sz="4" w:space="0" w:color="999999"/>
            </w:tcBorders>
          </w:tcPr>
          <w:p w14:paraId="4C5C086A"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single" w:sz="4" w:space="0" w:color="999999"/>
              <w:right w:val="single" w:sz="4" w:space="0" w:color="999999"/>
            </w:tcBorders>
          </w:tcPr>
          <w:p w14:paraId="01BBA999"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single" w:sz="4" w:space="0" w:color="999999"/>
              <w:right w:val="single" w:sz="4" w:space="0" w:color="999999"/>
            </w:tcBorders>
          </w:tcPr>
          <w:p w14:paraId="1765F2F4"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3D26401A"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single" w:sz="4" w:space="0" w:color="999999"/>
            </w:tcBorders>
            <w:tcMar>
              <w:top w:w="57" w:type="dxa"/>
              <w:left w:w="57" w:type="dxa"/>
              <w:bottom w:w="57" w:type="dxa"/>
              <w:right w:w="57" w:type="dxa"/>
            </w:tcMar>
          </w:tcPr>
          <w:p w14:paraId="7F75FE88" w14:textId="77777777" w:rsidR="00B048EB" w:rsidRPr="00E030D3" w:rsidRDefault="00B048EB" w:rsidP="00DE60E9">
            <w:pPr>
              <w:rPr>
                <w:sz w:val="21"/>
                <w:szCs w:val="21"/>
              </w:rPr>
            </w:pPr>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48EB" w:rsidRPr="00D457E4" w14:paraId="5F4A1CBA" w14:textId="77777777" w:rsidTr="009845A2">
        <w:tc>
          <w:tcPr>
            <w:tcW w:w="596" w:type="dxa"/>
            <w:tcBorders>
              <w:top w:val="single" w:sz="4" w:space="0" w:color="999999"/>
              <w:bottom w:val="single" w:sz="4" w:space="0" w:color="999999"/>
              <w:right w:val="nil"/>
            </w:tcBorders>
            <w:tcMar>
              <w:top w:w="57" w:type="dxa"/>
              <w:left w:w="57" w:type="dxa"/>
              <w:bottom w:w="57" w:type="dxa"/>
              <w:right w:w="57" w:type="dxa"/>
            </w:tcMar>
          </w:tcPr>
          <w:p w14:paraId="1CA9BF49" w14:textId="03D272B9" w:rsidR="00B048EB" w:rsidRPr="00770958" w:rsidRDefault="00B048EB" w:rsidP="00DE60E9">
            <w:pPr>
              <w:rPr>
                <w:sz w:val="21"/>
                <w:szCs w:val="21"/>
              </w:rPr>
            </w:pPr>
            <w:r>
              <w:t>A</w:t>
            </w:r>
            <w:r w:rsidRPr="002469E2">
              <w:t>1.3</w:t>
            </w:r>
          </w:p>
        </w:tc>
        <w:tc>
          <w:tcPr>
            <w:tcW w:w="2126" w:type="dxa"/>
            <w:tcBorders>
              <w:top w:val="single" w:sz="4" w:space="0" w:color="999999"/>
              <w:left w:val="nil"/>
              <w:bottom w:val="single" w:sz="4" w:space="0" w:color="999999"/>
              <w:right w:val="single" w:sz="4" w:space="0" w:color="999999"/>
            </w:tcBorders>
            <w:tcMar>
              <w:top w:w="57" w:type="dxa"/>
              <w:left w:w="57" w:type="dxa"/>
              <w:bottom w:w="57" w:type="dxa"/>
              <w:right w:w="57" w:type="dxa"/>
            </w:tcMar>
          </w:tcPr>
          <w:p w14:paraId="371C1E13" w14:textId="77777777" w:rsidR="00B048EB" w:rsidRPr="00770958" w:rsidRDefault="00B048EB" w:rsidP="00DE60E9"/>
        </w:tc>
        <w:tc>
          <w:tcPr>
            <w:tcW w:w="1985"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4CBA8E7A"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single" w:sz="4" w:space="0" w:color="999999"/>
              <w:right w:val="single" w:sz="4" w:space="0" w:color="999999"/>
            </w:tcBorders>
          </w:tcPr>
          <w:p w14:paraId="2BF8B46A"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single" w:sz="4" w:space="0" w:color="999999"/>
              <w:right w:val="single" w:sz="4" w:space="0" w:color="999999"/>
            </w:tcBorders>
          </w:tcPr>
          <w:p w14:paraId="7F2E1507"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single" w:sz="4" w:space="0" w:color="999999"/>
              <w:right w:val="single" w:sz="4" w:space="0" w:color="999999"/>
            </w:tcBorders>
          </w:tcPr>
          <w:p w14:paraId="25E9BB89"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single" w:sz="4" w:space="0" w:color="999999"/>
              <w:right w:val="single" w:sz="4" w:space="0" w:color="999999"/>
            </w:tcBorders>
          </w:tcPr>
          <w:p w14:paraId="12CC3257"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3EB3F697"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single" w:sz="4" w:space="0" w:color="999999"/>
            </w:tcBorders>
            <w:tcMar>
              <w:top w:w="57" w:type="dxa"/>
              <w:left w:w="57" w:type="dxa"/>
              <w:bottom w:w="57" w:type="dxa"/>
              <w:right w:w="57" w:type="dxa"/>
            </w:tcMar>
          </w:tcPr>
          <w:p w14:paraId="1907E788" w14:textId="77777777" w:rsidR="00B048EB" w:rsidRPr="00E030D3" w:rsidRDefault="00B048EB" w:rsidP="00DE60E9">
            <w:pPr>
              <w:rPr>
                <w:sz w:val="21"/>
                <w:szCs w:val="21"/>
              </w:rPr>
            </w:pPr>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48EB" w:rsidRPr="00D457E4" w14:paraId="63CA62B2" w14:textId="77777777" w:rsidTr="009845A2">
        <w:tc>
          <w:tcPr>
            <w:tcW w:w="596" w:type="dxa"/>
            <w:tcBorders>
              <w:top w:val="single" w:sz="4" w:space="0" w:color="999999"/>
              <w:bottom w:val="single" w:sz="4" w:space="0" w:color="999999"/>
              <w:right w:val="nil"/>
            </w:tcBorders>
            <w:tcMar>
              <w:top w:w="57" w:type="dxa"/>
              <w:left w:w="57" w:type="dxa"/>
              <w:bottom w:w="57" w:type="dxa"/>
              <w:right w:w="57" w:type="dxa"/>
            </w:tcMar>
          </w:tcPr>
          <w:p w14:paraId="393D00FC" w14:textId="63B43B38" w:rsidR="00B048EB" w:rsidRPr="00770958" w:rsidRDefault="00B048EB" w:rsidP="00DE60E9">
            <w:pPr>
              <w:rPr>
                <w:sz w:val="21"/>
                <w:szCs w:val="21"/>
              </w:rPr>
            </w:pPr>
            <w:r>
              <w:t>A</w:t>
            </w:r>
            <w:r w:rsidRPr="002469E2">
              <w:t>1.4</w:t>
            </w:r>
          </w:p>
        </w:tc>
        <w:tc>
          <w:tcPr>
            <w:tcW w:w="2126" w:type="dxa"/>
            <w:tcBorders>
              <w:top w:val="single" w:sz="4" w:space="0" w:color="999999"/>
              <w:left w:val="nil"/>
              <w:bottom w:val="single" w:sz="4" w:space="0" w:color="999999"/>
              <w:right w:val="single" w:sz="4" w:space="0" w:color="999999"/>
            </w:tcBorders>
            <w:tcMar>
              <w:top w:w="57" w:type="dxa"/>
              <w:left w:w="57" w:type="dxa"/>
              <w:bottom w:w="57" w:type="dxa"/>
              <w:right w:w="57" w:type="dxa"/>
            </w:tcMar>
          </w:tcPr>
          <w:p w14:paraId="745B8F39" w14:textId="77777777" w:rsidR="00B048EB" w:rsidRPr="00770958" w:rsidRDefault="00B048EB" w:rsidP="00DE60E9"/>
        </w:tc>
        <w:tc>
          <w:tcPr>
            <w:tcW w:w="1985"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77926914"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single" w:sz="4" w:space="0" w:color="999999"/>
              <w:right w:val="single" w:sz="4" w:space="0" w:color="999999"/>
            </w:tcBorders>
          </w:tcPr>
          <w:p w14:paraId="46D60958"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single" w:sz="4" w:space="0" w:color="999999"/>
              <w:right w:val="single" w:sz="4" w:space="0" w:color="999999"/>
            </w:tcBorders>
          </w:tcPr>
          <w:p w14:paraId="1C315029"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single" w:sz="4" w:space="0" w:color="999999"/>
              <w:right w:val="single" w:sz="4" w:space="0" w:color="999999"/>
            </w:tcBorders>
          </w:tcPr>
          <w:p w14:paraId="2ADCEA8B"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single" w:sz="4" w:space="0" w:color="999999"/>
              <w:right w:val="single" w:sz="4" w:space="0" w:color="999999"/>
            </w:tcBorders>
          </w:tcPr>
          <w:p w14:paraId="781EB26E"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4CB0214B"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single" w:sz="4" w:space="0" w:color="999999"/>
            </w:tcBorders>
            <w:tcMar>
              <w:top w:w="57" w:type="dxa"/>
              <w:left w:w="57" w:type="dxa"/>
              <w:bottom w:w="57" w:type="dxa"/>
              <w:right w:w="57" w:type="dxa"/>
            </w:tcMar>
          </w:tcPr>
          <w:p w14:paraId="1BFA137D" w14:textId="77777777" w:rsidR="00B048EB" w:rsidRPr="00E030D3" w:rsidRDefault="00B048EB" w:rsidP="00DE60E9">
            <w:pPr>
              <w:rPr>
                <w:sz w:val="21"/>
                <w:szCs w:val="21"/>
              </w:rPr>
            </w:pPr>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48EB" w:rsidRPr="00D457E4" w14:paraId="5E07F7CE" w14:textId="77777777" w:rsidTr="009845A2">
        <w:tc>
          <w:tcPr>
            <w:tcW w:w="596" w:type="dxa"/>
            <w:tcBorders>
              <w:top w:val="single" w:sz="4" w:space="0" w:color="999999"/>
              <w:bottom w:val="single" w:sz="4" w:space="0" w:color="999999"/>
              <w:right w:val="nil"/>
            </w:tcBorders>
            <w:tcMar>
              <w:top w:w="57" w:type="dxa"/>
              <w:left w:w="57" w:type="dxa"/>
              <w:bottom w:w="57" w:type="dxa"/>
              <w:right w:w="57" w:type="dxa"/>
            </w:tcMar>
          </w:tcPr>
          <w:p w14:paraId="66394105" w14:textId="7B5A98D5" w:rsidR="00B048EB" w:rsidRPr="00E140BF" w:rsidRDefault="00B048EB" w:rsidP="00DE60E9">
            <w:pPr>
              <w:rPr>
                <w:sz w:val="21"/>
                <w:szCs w:val="21"/>
              </w:rPr>
            </w:pPr>
            <w:r>
              <w:t>A</w:t>
            </w:r>
            <w:r w:rsidRPr="002469E2">
              <w:t>2</w:t>
            </w:r>
          </w:p>
        </w:tc>
        <w:tc>
          <w:tcPr>
            <w:tcW w:w="2126" w:type="dxa"/>
            <w:tcBorders>
              <w:top w:val="single" w:sz="4" w:space="0" w:color="999999"/>
              <w:left w:val="nil"/>
              <w:bottom w:val="single" w:sz="4" w:space="0" w:color="999999"/>
              <w:right w:val="single" w:sz="4" w:space="0" w:color="999999"/>
            </w:tcBorders>
            <w:tcMar>
              <w:top w:w="57" w:type="dxa"/>
              <w:left w:w="57" w:type="dxa"/>
              <w:bottom w:w="57" w:type="dxa"/>
              <w:right w:w="57" w:type="dxa"/>
            </w:tcMar>
          </w:tcPr>
          <w:p w14:paraId="3D804E68" w14:textId="4631E505" w:rsidR="00B048EB" w:rsidRPr="00E140BF" w:rsidRDefault="00B048EB" w:rsidP="00DE60E9">
            <w:pPr>
              <w:rPr>
                <w:sz w:val="21"/>
                <w:szCs w:val="21"/>
              </w:rPr>
            </w:pPr>
            <w:r>
              <w:t>Staff expenses</w:t>
            </w:r>
          </w:p>
        </w:tc>
        <w:tc>
          <w:tcPr>
            <w:tcW w:w="1985"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7E4CD3B4"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single" w:sz="4" w:space="0" w:color="999999"/>
              <w:right w:val="single" w:sz="4" w:space="0" w:color="999999"/>
            </w:tcBorders>
          </w:tcPr>
          <w:p w14:paraId="64629E1E"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single" w:sz="4" w:space="0" w:color="999999"/>
              <w:right w:val="single" w:sz="4" w:space="0" w:color="999999"/>
            </w:tcBorders>
          </w:tcPr>
          <w:p w14:paraId="3658DD4F"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single" w:sz="4" w:space="0" w:color="999999"/>
              <w:right w:val="single" w:sz="4" w:space="0" w:color="999999"/>
            </w:tcBorders>
          </w:tcPr>
          <w:p w14:paraId="0A2EF592"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single" w:sz="4" w:space="0" w:color="999999"/>
              <w:right w:val="single" w:sz="4" w:space="0" w:color="999999"/>
            </w:tcBorders>
          </w:tcPr>
          <w:p w14:paraId="468F9BA9"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0E537006"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single" w:sz="4" w:space="0" w:color="999999"/>
            </w:tcBorders>
            <w:tcMar>
              <w:top w:w="57" w:type="dxa"/>
              <w:left w:w="57" w:type="dxa"/>
              <w:bottom w:w="57" w:type="dxa"/>
              <w:right w:w="57" w:type="dxa"/>
            </w:tcMar>
          </w:tcPr>
          <w:p w14:paraId="31FD508D" w14:textId="77777777" w:rsidR="00B048EB" w:rsidRPr="00E030D3" w:rsidRDefault="00B048EB" w:rsidP="00DE60E9">
            <w:pPr>
              <w:rPr>
                <w:sz w:val="21"/>
                <w:szCs w:val="21"/>
              </w:rPr>
            </w:pPr>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48EB" w:rsidRPr="00D457E4" w14:paraId="327869FA" w14:textId="77777777" w:rsidTr="009845A2">
        <w:tc>
          <w:tcPr>
            <w:tcW w:w="596" w:type="dxa"/>
            <w:tcBorders>
              <w:top w:val="single" w:sz="4" w:space="0" w:color="999999"/>
              <w:bottom w:val="single" w:sz="4" w:space="0" w:color="999999"/>
              <w:right w:val="nil"/>
            </w:tcBorders>
            <w:tcMar>
              <w:top w:w="57" w:type="dxa"/>
              <w:left w:w="57" w:type="dxa"/>
              <w:bottom w:w="57" w:type="dxa"/>
              <w:right w:w="57" w:type="dxa"/>
            </w:tcMar>
          </w:tcPr>
          <w:p w14:paraId="72BA77B8" w14:textId="4451E673" w:rsidR="00B048EB" w:rsidRPr="00770958" w:rsidRDefault="00B048EB" w:rsidP="00DE60E9">
            <w:pPr>
              <w:rPr>
                <w:sz w:val="21"/>
                <w:szCs w:val="21"/>
              </w:rPr>
            </w:pPr>
            <w:r>
              <w:t>A</w:t>
            </w:r>
            <w:r w:rsidRPr="002469E2">
              <w:t>2.1</w:t>
            </w:r>
          </w:p>
        </w:tc>
        <w:tc>
          <w:tcPr>
            <w:tcW w:w="2126" w:type="dxa"/>
            <w:tcBorders>
              <w:top w:val="single" w:sz="4" w:space="0" w:color="999999"/>
              <w:left w:val="nil"/>
              <w:bottom w:val="single" w:sz="4" w:space="0" w:color="999999"/>
              <w:right w:val="single" w:sz="4" w:space="0" w:color="999999"/>
            </w:tcBorders>
            <w:tcMar>
              <w:top w:w="57" w:type="dxa"/>
              <w:left w:w="57" w:type="dxa"/>
              <w:bottom w:w="57" w:type="dxa"/>
              <w:right w:w="57" w:type="dxa"/>
            </w:tcMar>
          </w:tcPr>
          <w:p w14:paraId="768FBE88" w14:textId="77777777" w:rsidR="00B048EB" w:rsidRPr="00770958" w:rsidRDefault="00B048EB" w:rsidP="00DE60E9"/>
        </w:tc>
        <w:tc>
          <w:tcPr>
            <w:tcW w:w="1985"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038D6ECE"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single" w:sz="4" w:space="0" w:color="999999"/>
              <w:right w:val="single" w:sz="4" w:space="0" w:color="999999"/>
            </w:tcBorders>
          </w:tcPr>
          <w:p w14:paraId="63E09100"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single" w:sz="4" w:space="0" w:color="999999"/>
              <w:right w:val="single" w:sz="4" w:space="0" w:color="999999"/>
            </w:tcBorders>
          </w:tcPr>
          <w:p w14:paraId="3927A7BC"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single" w:sz="4" w:space="0" w:color="999999"/>
              <w:right w:val="single" w:sz="4" w:space="0" w:color="999999"/>
            </w:tcBorders>
          </w:tcPr>
          <w:p w14:paraId="415A9F01"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single" w:sz="4" w:space="0" w:color="999999"/>
              <w:right w:val="single" w:sz="4" w:space="0" w:color="999999"/>
            </w:tcBorders>
          </w:tcPr>
          <w:p w14:paraId="4C92BCAF"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345D5ED1"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single" w:sz="4" w:space="0" w:color="999999"/>
            </w:tcBorders>
            <w:tcMar>
              <w:top w:w="57" w:type="dxa"/>
              <w:left w:w="57" w:type="dxa"/>
              <w:bottom w:w="57" w:type="dxa"/>
              <w:right w:w="57" w:type="dxa"/>
            </w:tcMar>
          </w:tcPr>
          <w:p w14:paraId="7D0B3836" w14:textId="77777777" w:rsidR="00B048EB" w:rsidRPr="00E030D3" w:rsidRDefault="00B048EB" w:rsidP="00DE60E9">
            <w:pPr>
              <w:rPr>
                <w:sz w:val="21"/>
                <w:szCs w:val="21"/>
              </w:rPr>
            </w:pPr>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48EB" w:rsidRPr="00D457E4" w14:paraId="17142C0B" w14:textId="77777777" w:rsidTr="009845A2">
        <w:tc>
          <w:tcPr>
            <w:tcW w:w="596" w:type="dxa"/>
            <w:tcBorders>
              <w:top w:val="single" w:sz="4" w:space="0" w:color="999999"/>
              <w:bottom w:val="single" w:sz="4" w:space="0" w:color="999999"/>
              <w:right w:val="nil"/>
            </w:tcBorders>
            <w:tcMar>
              <w:top w:w="57" w:type="dxa"/>
              <w:left w:w="57" w:type="dxa"/>
              <w:bottom w:w="57" w:type="dxa"/>
              <w:right w:w="57" w:type="dxa"/>
            </w:tcMar>
          </w:tcPr>
          <w:p w14:paraId="5086671F" w14:textId="2257210C" w:rsidR="00B048EB" w:rsidRPr="00770958" w:rsidRDefault="00B048EB" w:rsidP="00DE60E9">
            <w:pPr>
              <w:rPr>
                <w:sz w:val="21"/>
                <w:szCs w:val="21"/>
              </w:rPr>
            </w:pPr>
            <w:r>
              <w:t>A</w:t>
            </w:r>
            <w:r w:rsidRPr="002469E2">
              <w:t>2.2</w:t>
            </w:r>
          </w:p>
        </w:tc>
        <w:tc>
          <w:tcPr>
            <w:tcW w:w="2126" w:type="dxa"/>
            <w:tcBorders>
              <w:top w:val="single" w:sz="4" w:space="0" w:color="999999"/>
              <w:left w:val="nil"/>
              <w:bottom w:val="single" w:sz="4" w:space="0" w:color="999999"/>
              <w:right w:val="single" w:sz="4" w:space="0" w:color="999999"/>
            </w:tcBorders>
            <w:tcMar>
              <w:top w:w="57" w:type="dxa"/>
              <w:left w:w="57" w:type="dxa"/>
              <w:bottom w:w="57" w:type="dxa"/>
              <w:right w:w="57" w:type="dxa"/>
            </w:tcMar>
          </w:tcPr>
          <w:p w14:paraId="4F2EFF28" w14:textId="77777777" w:rsidR="00B048EB" w:rsidRPr="00770958" w:rsidRDefault="00B048EB" w:rsidP="00DE60E9"/>
        </w:tc>
        <w:tc>
          <w:tcPr>
            <w:tcW w:w="1985"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58FF74C6"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single" w:sz="4" w:space="0" w:color="999999"/>
              <w:right w:val="single" w:sz="4" w:space="0" w:color="999999"/>
            </w:tcBorders>
          </w:tcPr>
          <w:p w14:paraId="5B2FC890"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single" w:sz="4" w:space="0" w:color="999999"/>
              <w:right w:val="single" w:sz="4" w:space="0" w:color="999999"/>
            </w:tcBorders>
          </w:tcPr>
          <w:p w14:paraId="532E2716"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single" w:sz="4" w:space="0" w:color="999999"/>
              <w:right w:val="single" w:sz="4" w:space="0" w:color="999999"/>
            </w:tcBorders>
          </w:tcPr>
          <w:p w14:paraId="2C9E4A9D"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single" w:sz="4" w:space="0" w:color="999999"/>
              <w:right w:val="single" w:sz="4" w:space="0" w:color="999999"/>
            </w:tcBorders>
          </w:tcPr>
          <w:p w14:paraId="4FA137C9"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76E5F02F"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single" w:sz="4" w:space="0" w:color="999999"/>
            </w:tcBorders>
            <w:tcMar>
              <w:top w:w="57" w:type="dxa"/>
              <w:left w:w="57" w:type="dxa"/>
              <w:bottom w:w="57" w:type="dxa"/>
              <w:right w:w="57" w:type="dxa"/>
            </w:tcMar>
          </w:tcPr>
          <w:p w14:paraId="6E3C36EE" w14:textId="77777777" w:rsidR="00B048EB" w:rsidRPr="00E030D3" w:rsidRDefault="00B048EB" w:rsidP="00DE60E9">
            <w:pPr>
              <w:rPr>
                <w:sz w:val="21"/>
                <w:szCs w:val="21"/>
              </w:rPr>
            </w:pPr>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48EB" w:rsidRPr="00D457E4" w14:paraId="15AFCADB" w14:textId="77777777" w:rsidTr="009845A2">
        <w:tc>
          <w:tcPr>
            <w:tcW w:w="596" w:type="dxa"/>
            <w:tcBorders>
              <w:top w:val="single" w:sz="4" w:space="0" w:color="999999"/>
              <w:bottom w:val="single" w:sz="4" w:space="0" w:color="999999"/>
              <w:right w:val="nil"/>
            </w:tcBorders>
            <w:tcMar>
              <w:top w:w="57" w:type="dxa"/>
              <w:left w:w="57" w:type="dxa"/>
              <w:bottom w:w="57" w:type="dxa"/>
              <w:right w:w="57" w:type="dxa"/>
            </w:tcMar>
          </w:tcPr>
          <w:p w14:paraId="7BEA64E7" w14:textId="0371FCFB" w:rsidR="00B048EB" w:rsidRPr="00770958" w:rsidRDefault="00B048EB" w:rsidP="00DE60E9">
            <w:pPr>
              <w:rPr>
                <w:sz w:val="21"/>
                <w:szCs w:val="21"/>
              </w:rPr>
            </w:pPr>
            <w:r>
              <w:t>A</w:t>
            </w:r>
            <w:r w:rsidRPr="002469E2">
              <w:t>2.3</w:t>
            </w:r>
          </w:p>
        </w:tc>
        <w:tc>
          <w:tcPr>
            <w:tcW w:w="2126" w:type="dxa"/>
            <w:tcBorders>
              <w:top w:val="single" w:sz="4" w:space="0" w:color="999999"/>
              <w:left w:val="nil"/>
              <w:bottom w:val="single" w:sz="4" w:space="0" w:color="999999"/>
              <w:right w:val="single" w:sz="4" w:space="0" w:color="999999"/>
            </w:tcBorders>
            <w:tcMar>
              <w:top w:w="57" w:type="dxa"/>
              <w:left w:w="57" w:type="dxa"/>
              <w:bottom w:w="57" w:type="dxa"/>
              <w:right w:w="57" w:type="dxa"/>
            </w:tcMar>
          </w:tcPr>
          <w:p w14:paraId="6A2DF9FC" w14:textId="77777777" w:rsidR="00B048EB" w:rsidRPr="00770958" w:rsidRDefault="00B048EB" w:rsidP="00DE60E9"/>
        </w:tc>
        <w:tc>
          <w:tcPr>
            <w:tcW w:w="1985"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00DC335C"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single" w:sz="4" w:space="0" w:color="999999"/>
              <w:right w:val="single" w:sz="4" w:space="0" w:color="999999"/>
            </w:tcBorders>
          </w:tcPr>
          <w:p w14:paraId="1AAAF8BC"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single" w:sz="4" w:space="0" w:color="999999"/>
              <w:right w:val="single" w:sz="4" w:space="0" w:color="999999"/>
            </w:tcBorders>
          </w:tcPr>
          <w:p w14:paraId="2C151380"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single" w:sz="4" w:space="0" w:color="999999"/>
              <w:right w:val="single" w:sz="4" w:space="0" w:color="999999"/>
            </w:tcBorders>
          </w:tcPr>
          <w:p w14:paraId="3F99D441"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single" w:sz="4" w:space="0" w:color="999999"/>
              <w:right w:val="single" w:sz="4" w:space="0" w:color="999999"/>
            </w:tcBorders>
          </w:tcPr>
          <w:p w14:paraId="0B708D08"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77DF2BBE"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single" w:sz="4" w:space="0" w:color="999999"/>
            </w:tcBorders>
            <w:tcMar>
              <w:top w:w="57" w:type="dxa"/>
              <w:left w:w="57" w:type="dxa"/>
              <w:bottom w:w="57" w:type="dxa"/>
              <w:right w:w="57" w:type="dxa"/>
            </w:tcMar>
          </w:tcPr>
          <w:p w14:paraId="479E0EEF" w14:textId="77777777" w:rsidR="00B048EB" w:rsidRPr="00E030D3" w:rsidRDefault="00B048EB" w:rsidP="00DE60E9">
            <w:pPr>
              <w:rPr>
                <w:sz w:val="21"/>
                <w:szCs w:val="21"/>
              </w:rPr>
            </w:pPr>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48EB" w:rsidRPr="00D457E4" w14:paraId="6113A622" w14:textId="77777777" w:rsidTr="009845A2">
        <w:tc>
          <w:tcPr>
            <w:tcW w:w="596" w:type="dxa"/>
            <w:tcBorders>
              <w:top w:val="single" w:sz="4" w:space="0" w:color="999999"/>
              <w:bottom w:val="single" w:sz="4" w:space="0" w:color="999999"/>
              <w:right w:val="nil"/>
            </w:tcBorders>
            <w:tcMar>
              <w:top w:w="57" w:type="dxa"/>
              <w:left w:w="57" w:type="dxa"/>
              <w:bottom w:w="57" w:type="dxa"/>
              <w:right w:w="57" w:type="dxa"/>
            </w:tcMar>
          </w:tcPr>
          <w:p w14:paraId="1405F9D8" w14:textId="54620ADC" w:rsidR="00B048EB" w:rsidRPr="00770958" w:rsidRDefault="00B048EB" w:rsidP="00DE60E9">
            <w:pPr>
              <w:rPr>
                <w:sz w:val="21"/>
                <w:szCs w:val="21"/>
              </w:rPr>
            </w:pPr>
            <w:r>
              <w:t>A</w:t>
            </w:r>
            <w:r w:rsidRPr="002469E2">
              <w:t>2.4</w:t>
            </w:r>
          </w:p>
        </w:tc>
        <w:tc>
          <w:tcPr>
            <w:tcW w:w="2126" w:type="dxa"/>
            <w:tcBorders>
              <w:top w:val="single" w:sz="4" w:space="0" w:color="999999"/>
              <w:left w:val="nil"/>
              <w:bottom w:val="single" w:sz="4" w:space="0" w:color="999999"/>
              <w:right w:val="single" w:sz="4" w:space="0" w:color="999999"/>
            </w:tcBorders>
            <w:tcMar>
              <w:top w:w="57" w:type="dxa"/>
              <w:left w:w="57" w:type="dxa"/>
              <w:bottom w:w="57" w:type="dxa"/>
              <w:right w:w="57" w:type="dxa"/>
            </w:tcMar>
          </w:tcPr>
          <w:p w14:paraId="444E957B" w14:textId="77777777" w:rsidR="00B048EB" w:rsidRPr="00770958" w:rsidRDefault="00B048EB" w:rsidP="00DE60E9"/>
        </w:tc>
        <w:tc>
          <w:tcPr>
            <w:tcW w:w="1985"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15C96A80"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single" w:sz="4" w:space="0" w:color="999999"/>
              <w:right w:val="single" w:sz="4" w:space="0" w:color="999999"/>
            </w:tcBorders>
          </w:tcPr>
          <w:p w14:paraId="6B0769AB"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single" w:sz="4" w:space="0" w:color="999999"/>
              <w:right w:val="single" w:sz="4" w:space="0" w:color="999999"/>
            </w:tcBorders>
          </w:tcPr>
          <w:p w14:paraId="166DB5AB"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single" w:sz="4" w:space="0" w:color="999999"/>
              <w:right w:val="single" w:sz="4" w:space="0" w:color="999999"/>
            </w:tcBorders>
          </w:tcPr>
          <w:p w14:paraId="09DF0E02"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single" w:sz="4" w:space="0" w:color="999999"/>
              <w:right w:val="single" w:sz="4" w:space="0" w:color="999999"/>
            </w:tcBorders>
          </w:tcPr>
          <w:p w14:paraId="4D290EA2"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3B2347A0"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single" w:sz="4" w:space="0" w:color="999999"/>
            </w:tcBorders>
            <w:tcMar>
              <w:top w:w="57" w:type="dxa"/>
              <w:left w:w="57" w:type="dxa"/>
              <w:bottom w:w="57" w:type="dxa"/>
              <w:right w:w="57" w:type="dxa"/>
            </w:tcMar>
          </w:tcPr>
          <w:p w14:paraId="537F98BE" w14:textId="77777777" w:rsidR="00B048EB" w:rsidRPr="00E030D3" w:rsidRDefault="00B048EB" w:rsidP="00DE60E9">
            <w:pPr>
              <w:rPr>
                <w:sz w:val="21"/>
                <w:szCs w:val="21"/>
              </w:rPr>
            </w:pPr>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48EB" w:rsidRPr="00D457E4" w14:paraId="27FF82EA" w14:textId="77777777" w:rsidTr="009845A2">
        <w:tc>
          <w:tcPr>
            <w:tcW w:w="596" w:type="dxa"/>
            <w:tcBorders>
              <w:top w:val="single" w:sz="4" w:space="0" w:color="999999"/>
              <w:bottom w:val="single" w:sz="4" w:space="0" w:color="999999"/>
              <w:right w:val="nil"/>
            </w:tcBorders>
            <w:tcMar>
              <w:top w:w="57" w:type="dxa"/>
              <w:left w:w="57" w:type="dxa"/>
              <w:bottom w:w="57" w:type="dxa"/>
              <w:right w:w="57" w:type="dxa"/>
            </w:tcMar>
          </w:tcPr>
          <w:p w14:paraId="49D962E2" w14:textId="5F399CA2" w:rsidR="00B048EB" w:rsidRPr="00E140BF" w:rsidRDefault="00B048EB" w:rsidP="00DE60E9">
            <w:pPr>
              <w:rPr>
                <w:sz w:val="21"/>
                <w:szCs w:val="21"/>
              </w:rPr>
            </w:pPr>
            <w:r>
              <w:t>A</w:t>
            </w:r>
            <w:r w:rsidRPr="002469E2">
              <w:t>3</w:t>
            </w:r>
          </w:p>
        </w:tc>
        <w:tc>
          <w:tcPr>
            <w:tcW w:w="2126" w:type="dxa"/>
            <w:tcBorders>
              <w:top w:val="single" w:sz="4" w:space="0" w:color="999999"/>
              <w:left w:val="nil"/>
              <w:bottom w:val="single" w:sz="4" w:space="0" w:color="999999"/>
              <w:right w:val="single" w:sz="4" w:space="0" w:color="999999"/>
            </w:tcBorders>
            <w:tcMar>
              <w:top w:w="57" w:type="dxa"/>
              <w:left w:w="57" w:type="dxa"/>
              <w:bottom w:w="57" w:type="dxa"/>
              <w:right w:w="57" w:type="dxa"/>
            </w:tcMar>
          </w:tcPr>
          <w:p w14:paraId="33B34D99" w14:textId="2C18E4F9" w:rsidR="00B048EB" w:rsidRPr="00B048EB" w:rsidRDefault="00B048EB" w:rsidP="00DE60E9">
            <w:pPr>
              <w:rPr>
                <w:sz w:val="21"/>
                <w:szCs w:val="21"/>
                <w:lang w:val="en-US"/>
              </w:rPr>
            </w:pPr>
            <w:r w:rsidRPr="0073754D">
              <w:rPr>
                <w:lang w:val="en-US"/>
              </w:rPr>
              <w:t>Quality management and capacity development</w:t>
            </w:r>
          </w:p>
        </w:tc>
        <w:tc>
          <w:tcPr>
            <w:tcW w:w="1985"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00B4A3BA"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single" w:sz="4" w:space="0" w:color="999999"/>
              <w:right w:val="single" w:sz="4" w:space="0" w:color="999999"/>
            </w:tcBorders>
          </w:tcPr>
          <w:p w14:paraId="2CF9D271"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single" w:sz="4" w:space="0" w:color="999999"/>
              <w:right w:val="single" w:sz="4" w:space="0" w:color="999999"/>
            </w:tcBorders>
          </w:tcPr>
          <w:p w14:paraId="070AF18D"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single" w:sz="4" w:space="0" w:color="999999"/>
              <w:right w:val="single" w:sz="4" w:space="0" w:color="999999"/>
            </w:tcBorders>
          </w:tcPr>
          <w:p w14:paraId="49E16B8D"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single" w:sz="4" w:space="0" w:color="999999"/>
              <w:right w:val="single" w:sz="4" w:space="0" w:color="999999"/>
            </w:tcBorders>
          </w:tcPr>
          <w:p w14:paraId="67E7E0B1"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45A3CE00"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single" w:sz="4" w:space="0" w:color="999999"/>
            </w:tcBorders>
            <w:tcMar>
              <w:top w:w="57" w:type="dxa"/>
              <w:left w:w="57" w:type="dxa"/>
              <w:bottom w:w="57" w:type="dxa"/>
              <w:right w:w="57" w:type="dxa"/>
            </w:tcMar>
          </w:tcPr>
          <w:p w14:paraId="3822BED3" w14:textId="77777777" w:rsidR="00B048EB" w:rsidRPr="00E030D3" w:rsidRDefault="00B048EB" w:rsidP="00DE60E9">
            <w:pPr>
              <w:rPr>
                <w:sz w:val="21"/>
                <w:szCs w:val="21"/>
              </w:rPr>
            </w:pPr>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48EB" w:rsidRPr="00D457E4" w14:paraId="05C62167" w14:textId="77777777" w:rsidTr="009845A2">
        <w:tc>
          <w:tcPr>
            <w:tcW w:w="596" w:type="dxa"/>
            <w:tcBorders>
              <w:top w:val="single" w:sz="4" w:space="0" w:color="999999"/>
              <w:bottom w:val="single" w:sz="4" w:space="0" w:color="999999"/>
              <w:right w:val="nil"/>
            </w:tcBorders>
            <w:tcMar>
              <w:top w:w="57" w:type="dxa"/>
              <w:left w:w="57" w:type="dxa"/>
              <w:bottom w:w="57" w:type="dxa"/>
              <w:right w:w="57" w:type="dxa"/>
            </w:tcMar>
          </w:tcPr>
          <w:p w14:paraId="104E11D1" w14:textId="07B4DA95" w:rsidR="00B048EB" w:rsidRPr="00770958" w:rsidRDefault="00B048EB" w:rsidP="00DE60E9">
            <w:pPr>
              <w:rPr>
                <w:sz w:val="21"/>
                <w:szCs w:val="21"/>
              </w:rPr>
            </w:pPr>
            <w:r>
              <w:t>A</w:t>
            </w:r>
            <w:r w:rsidRPr="002469E2">
              <w:t>3.1</w:t>
            </w:r>
          </w:p>
        </w:tc>
        <w:tc>
          <w:tcPr>
            <w:tcW w:w="2126" w:type="dxa"/>
            <w:tcBorders>
              <w:top w:val="single" w:sz="4" w:space="0" w:color="999999"/>
              <w:left w:val="nil"/>
              <w:bottom w:val="single" w:sz="4" w:space="0" w:color="999999"/>
              <w:right w:val="single" w:sz="4" w:space="0" w:color="999999"/>
            </w:tcBorders>
            <w:tcMar>
              <w:top w:w="57" w:type="dxa"/>
              <w:left w:w="57" w:type="dxa"/>
              <w:bottom w:w="57" w:type="dxa"/>
              <w:right w:w="57" w:type="dxa"/>
            </w:tcMar>
          </w:tcPr>
          <w:p w14:paraId="1E0E4B5B" w14:textId="77777777" w:rsidR="00B048EB" w:rsidRPr="00770958" w:rsidRDefault="00B048EB" w:rsidP="00DE60E9"/>
        </w:tc>
        <w:tc>
          <w:tcPr>
            <w:tcW w:w="1985"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256DA007"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single" w:sz="4" w:space="0" w:color="999999"/>
              <w:right w:val="single" w:sz="4" w:space="0" w:color="999999"/>
            </w:tcBorders>
          </w:tcPr>
          <w:p w14:paraId="79A0E855"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single" w:sz="4" w:space="0" w:color="999999"/>
              <w:right w:val="single" w:sz="4" w:space="0" w:color="999999"/>
            </w:tcBorders>
          </w:tcPr>
          <w:p w14:paraId="2CFE0322"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single" w:sz="4" w:space="0" w:color="999999"/>
              <w:right w:val="single" w:sz="4" w:space="0" w:color="999999"/>
            </w:tcBorders>
          </w:tcPr>
          <w:p w14:paraId="27CB0BBD"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single" w:sz="4" w:space="0" w:color="999999"/>
              <w:right w:val="single" w:sz="4" w:space="0" w:color="999999"/>
            </w:tcBorders>
          </w:tcPr>
          <w:p w14:paraId="338E2A14"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6FF101A0"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single" w:sz="4" w:space="0" w:color="999999"/>
            </w:tcBorders>
            <w:tcMar>
              <w:top w:w="57" w:type="dxa"/>
              <w:left w:w="57" w:type="dxa"/>
              <w:bottom w:w="57" w:type="dxa"/>
              <w:right w:w="57" w:type="dxa"/>
            </w:tcMar>
          </w:tcPr>
          <w:p w14:paraId="0BD85874" w14:textId="77777777" w:rsidR="00B048EB" w:rsidRPr="00E030D3" w:rsidRDefault="00B048EB" w:rsidP="00DE60E9">
            <w:pPr>
              <w:rPr>
                <w:sz w:val="21"/>
                <w:szCs w:val="21"/>
              </w:rPr>
            </w:pPr>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48EB" w:rsidRPr="00D457E4" w14:paraId="2E928422" w14:textId="77777777" w:rsidTr="009845A2">
        <w:tc>
          <w:tcPr>
            <w:tcW w:w="596" w:type="dxa"/>
            <w:tcBorders>
              <w:top w:val="single" w:sz="4" w:space="0" w:color="999999"/>
              <w:bottom w:val="single" w:sz="4" w:space="0" w:color="999999"/>
              <w:right w:val="nil"/>
            </w:tcBorders>
            <w:tcMar>
              <w:top w:w="57" w:type="dxa"/>
              <w:left w:w="57" w:type="dxa"/>
              <w:bottom w:w="57" w:type="dxa"/>
              <w:right w:w="57" w:type="dxa"/>
            </w:tcMar>
          </w:tcPr>
          <w:p w14:paraId="1CFC15EE" w14:textId="61C1C203" w:rsidR="00B048EB" w:rsidRPr="00770958" w:rsidRDefault="00B048EB" w:rsidP="00DE60E9">
            <w:pPr>
              <w:rPr>
                <w:sz w:val="21"/>
                <w:szCs w:val="21"/>
              </w:rPr>
            </w:pPr>
            <w:r>
              <w:t>A</w:t>
            </w:r>
            <w:r w:rsidRPr="002469E2">
              <w:t>3.2</w:t>
            </w:r>
          </w:p>
        </w:tc>
        <w:tc>
          <w:tcPr>
            <w:tcW w:w="2126" w:type="dxa"/>
            <w:tcBorders>
              <w:top w:val="single" w:sz="4" w:space="0" w:color="999999"/>
              <w:left w:val="nil"/>
              <w:bottom w:val="single" w:sz="4" w:space="0" w:color="999999"/>
              <w:right w:val="single" w:sz="4" w:space="0" w:color="999999"/>
            </w:tcBorders>
            <w:tcMar>
              <w:top w:w="57" w:type="dxa"/>
              <w:left w:w="57" w:type="dxa"/>
              <w:bottom w:w="57" w:type="dxa"/>
              <w:right w:w="57" w:type="dxa"/>
            </w:tcMar>
          </w:tcPr>
          <w:p w14:paraId="0DE21711" w14:textId="77777777" w:rsidR="00B048EB" w:rsidRPr="00770958" w:rsidRDefault="00B048EB" w:rsidP="00DE60E9"/>
        </w:tc>
        <w:tc>
          <w:tcPr>
            <w:tcW w:w="1985"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359BA538"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single" w:sz="4" w:space="0" w:color="999999"/>
              <w:right w:val="single" w:sz="4" w:space="0" w:color="999999"/>
            </w:tcBorders>
          </w:tcPr>
          <w:p w14:paraId="2F1E181B"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single" w:sz="4" w:space="0" w:color="999999"/>
              <w:right w:val="single" w:sz="4" w:space="0" w:color="999999"/>
            </w:tcBorders>
          </w:tcPr>
          <w:p w14:paraId="308F9794"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single" w:sz="4" w:space="0" w:color="999999"/>
              <w:right w:val="single" w:sz="4" w:space="0" w:color="999999"/>
            </w:tcBorders>
          </w:tcPr>
          <w:p w14:paraId="0FB6E575"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single" w:sz="4" w:space="0" w:color="999999"/>
              <w:right w:val="single" w:sz="4" w:space="0" w:color="999999"/>
            </w:tcBorders>
          </w:tcPr>
          <w:p w14:paraId="768D6110"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28D19F6C"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single" w:sz="4" w:space="0" w:color="999999"/>
            </w:tcBorders>
            <w:tcMar>
              <w:top w:w="57" w:type="dxa"/>
              <w:left w:w="57" w:type="dxa"/>
              <w:bottom w:w="57" w:type="dxa"/>
              <w:right w:w="57" w:type="dxa"/>
            </w:tcMar>
          </w:tcPr>
          <w:p w14:paraId="0CDDA869" w14:textId="77777777" w:rsidR="00B048EB" w:rsidRPr="00E030D3" w:rsidRDefault="00B048EB" w:rsidP="00DE60E9">
            <w:pPr>
              <w:rPr>
                <w:sz w:val="21"/>
                <w:szCs w:val="21"/>
              </w:rPr>
            </w:pPr>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48EB" w:rsidRPr="00D457E4" w14:paraId="40295814" w14:textId="77777777" w:rsidTr="009845A2">
        <w:tc>
          <w:tcPr>
            <w:tcW w:w="596" w:type="dxa"/>
            <w:tcBorders>
              <w:top w:val="single" w:sz="4" w:space="0" w:color="999999"/>
              <w:bottom w:val="single" w:sz="4" w:space="0" w:color="999999"/>
              <w:right w:val="nil"/>
            </w:tcBorders>
            <w:tcMar>
              <w:top w:w="57" w:type="dxa"/>
              <w:left w:w="57" w:type="dxa"/>
              <w:bottom w:w="57" w:type="dxa"/>
              <w:right w:w="57" w:type="dxa"/>
            </w:tcMar>
          </w:tcPr>
          <w:p w14:paraId="45E3EAD6" w14:textId="7887F201" w:rsidR="00B048EB" w:rsidRDefault="00B048EB" w:rsidP="00DE60E9">
            <w:pPr>
              <w:rPr>
                <w:sz w:val="21"/>
                <w:szCs w:val="21"/>
              </w:rPr>
            </w:pPr>
            <w:r>
              <w:t>A</w:t>
            </w:r>
            <w:r w:rsidRPr="002469E2">
              <w:t>3.3</w:t>
            </w:r>
          </w:p>
        </w:tc>
        <w:tc>
          <w:tcPr>
            <w:tcW w:w="2126" w:type="dxa"/>
            <w:tcBorders>
              <w:top w:val="single" w:sz="4" w:space="0" w:color="999999"/>
              <w:left w:val="nil"/>
              <w:bottom w:val="single" w:sz="4" w:space="0" w:color="999999"/>
              <w:right w:val="single" w:sz="4" w:space="0" w:color="999999"/>
            </w:tcBorders>
            <w:tcMar>
              <w:top w:w="57" w:type="dxa"/>
              <w:left w:w="57" w:type="dxa"/>
              <w:bottom w:w="57" w:type="dxa"/>
              <w:right w:w="57" w:type="dxa"/>
            </w:tcMar>
          </w:tcPr>
          <w:p w14:paraId="53B4EF74" w14:textId="77777777" w:rsidR="00B048EB" w:rsidRPr="00770958" w:rsidRDefault="00B048EB" w:rsidP="00DE60E9"/>
        </w:tc>
        <w:tc>
          <w:tcPr>
            <w:tcW w:w="1985"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5F531B91"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single" w:sz="4" w:space="0" w:color="999999"/>
              <w:right w:val="single" w:sz="4" w:space="0" w:color="999999"/>
            </w:tcBorders>
          </w:tcPr>
          <w:p w14:paraId="12556F22"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single" w:sz="4" w:space="0" w:color="999999"/>
              <w:right w:val="single" w:sz="4" w:space="0" w:color="999999"/>
            </w:tcBorders>
          </w:tcPr>
          <w:p w14:paraId="72951C94"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single" w:sz="4" w:space="0" w:color="999999"/>
              <w:right w:val="single" w:sz="4" w:space="0" w:color="999999"/>
            </w:tcBorders>
          </w:tcPr>
          <w:p w14:paraId="5D764091"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single" w:sz="4" w:space="0" w:color="999999"/>
              <w:right w:val="single" w:sz="4" w:space="0" w:color="999999"/>
            </w:tcBorders>
          </w:tcPr>
          <w:p w14:paraId="1C97DC9C"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08F70FA9"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single" w:sz="4" w:space="0" w:color="999999"/>
            </w:tcBorders>
            <w:tcMar>
              <w:top w:w="57" w:type="dxa"/>
              <w:left w:w="57" w:type="dxa"/>
              <w:bottom w:w="57" w:type="dxa"/>
              <w:right w:w="57" w:type="dxa"/>
            </w:tcMar>
          </w:tcPr>
          <w:p w14:paraId="092088B6" w14:textId="77777777" w:rsidR="00B048EB" w:rsidRPr="00E030D3" w:rsidRDefault="00B048EB" w:rsidP="00DE60E9">
            <w:pPr>
              <w:rPr>
                <w:sz w:val="21"/>
                <w:szCs w:val="21"/>
              </w:rPr>
            </w:pPr>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48EB" w:rsidRPr="00D457E4" w14:paraId="1D06727A" w14:textId="77777777" w:rsidTr="009845A2">
        <w:tc>
          <w:tcPr>
            <w:tcW w:w="596" w:type="dxa"/>
            <w:tcBorders>
              <w:top w:val="single" w:sz="4" w:space="0" w:color="999999"/>
              <w:bottom w:val="single" w:sz="4" w:space="0" w:color="999999"/>
              <w:right w:val="nil"/>
            </w:tcBorders>
            <w:tcMar>
              <w:top w:w="57" w:type="dxa"/>
              <w:left w:w="57" w:type="dxa"/>
              <w:bottom w:w="57" w:type="dxa"/>
              <w:right w:w="57" w:type="dxa"/>
            </w:tcMar>
          </w:tcPr>
          <w:p w14:paraId="0D24C652" w14:textId="6D510652" w:rsidR="00B048EB" w:rsidRDefault="00B048EB" w:rsidP="00DE60E9">
            <w:pPr>
              <w:rPr>
                <w:sz w:val="21"/>
                <w:szCs w:val="21"/>
              </w:rPr>
            </w:pPr>
            <w:r>
              <w:t>A</w:t>
            </w:r>
            <w:r w:rsidRPr="002469E2">
              <w:t>3.4</w:t>
            </w:r>
          </w:p>
        </w:tc>
        <w:tc>
          <w:tcPr>
            <w:tcW w:w="2126" w:type="dxa"/>
            <w:tcBorders>
              <w:top w:val="single" w:sz="4" w:space="0" w:color="999999"/>
              <w:left w:val="nil"/>
              <w:bottom w:val="single" w:sz="4" w:space="0" w:color="999999"/>
              <w:right w:val="single" w:sz="4" w:space="0" w:color="999999"/>
            </w:tcBorders>
            <w:tcMar>
              <w:top w:w="57" w:type="dxa"/>
              <w:left w:w="57" w:type="dxa"/>
              <w:bottom w:w="57" w:type="dxa"/>
              <w:right w:w="57" w:type="dxa"/>
            </w:tcMar>
          </w:tcPr>
          <w:p w14:paraId="56D8DD1A" w14:textId="77777777" w:rsidR="00B048EB" w:rsidRPr="00770958" w:rsidRDefault="00B048EB" w:rsidP="00DE60E9"/>
        </w:tc>
        <w:tc>
          <w:tcPr>
            <w:tcW w:w="1985"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58A719D1"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single" w:sz="4" w:space="0" w:color="999999"/>
              <w:right w:val="single" w:sz="4" w:space="0" w:color="999999"/>
            </w:tcBorders>
          </w:tcPr>
          <w:p w14:paraId="1D964BEE"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single" w:sz="4" w:space="0" w:color="999999"/>
              <w:right w:val="single" w:sz="4" w:space="0" w:color="999999"/>
            </w:tcBorders>
          </w:tcPr>
          <w:p w14:paraId="29EBBD9B"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single" w:sz="4" w:space="0" w:color="999999"/>
              <w:right w:val="single" w:sz="4" w:space="0" w:color="999999"/>
            </w:tcBorders>
          </w:tcPr>
          <w:p w14:paraId="53D5BC79"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single" w:sz="4" w:space="0" w:color="999999"/>
              <w:right w:val="single" w:sz="4" w:space="0" w:color="999999"/>
            </w:tcBorders>
          </w:tcPr>
          <w:p w14:paraId="49AC4DA4" w14:textId="77777777" w:rsidR="00B048EB" w:rsidRDefault="00B048EB"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722B64B1" w14:textId="77777777" w:rsidR="00B048EB" w:rsidRPr="00E030D3" w:rsidRDefault="00B048EB"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single" w:sz="4" w:space="0" w:color="999999"/>
            </w:tcBorders>
            <w:tcMar>
              <w:top w:w="57" w:type="dxa"/>
              <w:left w:w="57" w:type="dxa"/>
              <w:bottom w:w="57" w:type="dxa"/>
              <w:right w:w="57" w:type="dxa"/>
            </w:tcMar>
          </w:tcPr>
          <w:p w14:paraId="05C2CB85" w14:textId="77777777" w:rsidR="00B048EB" w:rsidRPr="00E030D3" w:rsidRDefault="00B048EB" w:rsidP="00DE60E9">
            <w:pPr>
              <w:rPr>
                <w:sz w:val="21"/>
                <w:szCs w:val="21"/>
              </w:rPr>
            </w:pPr>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5A2" w:rsidRPr="00151C73" w14:paraId="75473CA0" w14:textId="77777777" w:rsidTr="009845A2">
        <w:tc>
          <w:tcPr>
            <w:tcW w:w="596" w:type="dxa"/>
            <w:tcBorders>
              <w:top w:val="single" w:sz="4" w:space="0" w:color="999999"/>
              <w:bottom w:val="single" w:sz="4" w:space="0" w:color="999999"/>
              <w:right w:val="nil"/>
            </w:tcBorders>
            <w:tcMar>
              <w:top w:w="57" w:type="dxa"/>
              <w:left w:w="57" w:type="dxa"/>
              <w:bottom w:w="57" w:type="dxa"/>
              <w:right w:w="57" w:type="dxa"/>
            </w:tcMar>
          </w:tcPr>
          <w:p w14:paraId="2E11C4C7" w14:textId="75523503" w:rsidR="009845A2" w:rsidRDefault="009845A2" w:rsidP="00DE60E9">
            <w:r>
              <w:lastRenderedPageBreak/>
              <w:t>A</w:t>
            </w:r>
            <w:r w:rsidRPr="002469E2">
              <w:t>4</w:t>
            </w:r>
          </w:p>
        </w:tc>
        <w:tc>
          <w:tcPr>
            <w:tcW w:w="2126" w:type="dxa"/>
            <w:tcBorders>
              <w:top w:val="single" w:sz="4" w:space="0" w:color="999999"/>
              <w:left w:val="nil"/>
              <w:bottom w:val="single" w:sz="4" w:space="0" w:color="999999"/>
              <w:right w:val="single" w:sz="4" w:space="0" w:color="999999"/>
            </w:tcBorders>
            <w:tcMar>
              <w:top w:w="57" w:type="dxa"/>
              <w:left w:w="57" w:type="dxa"/>
              <w:bottom w:w="57" w:type="dxa"/>
              <w:right w:w="57" w:type="dxa"/>
            </w:tcMar>
          </w:tcPr>
          <w:p w14:paraId="7AB6DC3C" w14:textId="6DC8ADD9" w:rsidR="009845A2" w:rsidRPr="00151C73" w:rsidRDefault="009845A2" w:rsidP="00DE60E9">
            <w:pPr>
              <w:rPr>
                <w:sz w:val="21"/>
                <w:szCs w:val="21"/>
                <w:lang w:val="en-US"/>
              </w:rPr>
            </w:pPr>
            <w:r w:rsidRPr="00C34658">
              <w:rPr>
                <w:lang w:val="en-US"/>
              </w:rPr>
              <w:t>Other expenses (Office, vehicles, visibility)</w:t>
            </w:r>
          </w:p>
        </w:tc>
        <w:tc>
          <w:tcPr>
            <w:tcW w:w="1985"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542BD0BF" w14:textId="3CC43631" w:rsidR="009845A2" w:rsidRPr="00151C73" w:rsidRDefault="009845A2" w:rsidP="00DE60E9">
            <w:pPr>
              <w:rPr>
                <w:lang w:val="en-US"/>
              </w:rPr>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single" w:sz="4" w:space="0" w:color="999999"/>
              <w:right w:val="single" w:sz="4" w:space="0" w:color="999999"/>
            </w:tcBorders>
          </w:tcPr>
          <w:p w14:paraId="2FF41F68" w14:textId="4E5FBBA2" w:rsidR="009845A2" w:rsidRPr="00151C73" w:rsidRDefault="009845A2" w:rsidP="00DE60E9">
            <w:pPr>
              <w:rPr>
                <w:lang w:val="en-US"/>
              </w:rPr>
            </w:pPr>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single" w:sz="4" w:space="0" w:color="999999"/>
              <w:right w:val="single" w:sz="4" w:space="0" w:color="999999"/>
            </w:tcBorders>
          </w:tcPr>
          <w:p w14:paraId="4365A176" w14:textId="49AE1AC8" w:rsidR="009845A2" w:rsidRPr="00151C73" w:rsidRDefault="009845A2" w:rsidP="00DE60E9">
            <w:pPr>
              <w:rPr>
                <w:lang w:val="en-US"/>
              </w:rPr>
            </w:pPr>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single" w:sz="4" w:space="0" w:color="999999"/>
              <w:right w:val="single" w:sz="4" w:space="0" w:color="999999"/>
            </w:tcBorders>
          </w:tcPr>
          <w:p w14:paraId="2CF00D0D" w14:textId="374637D5" w:rsidR="009845A2" w:rsidRPr="00151C73" w:rsidRDefault="009845A2" w:rsidP="00DE60E9">
            <w:pPr>
              <w:rPr>
                <w:lang w:val="en-US"/>
              </w:rPr>
            </w:pPr>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single" w:sz="4" w:space="0" w:color="999999"/>
              <w:right w:val="single" w:sz="4" w:space="0" w:color="999999"/>
            </w:tcBorders>
          </w:tcPr>
          <w:p w14:paraId="103175C1" w14:textId="1BD8C3AB" w:rsidR="009845A2" w:rsidRPr="00151C73" w:rsidRDefault="009845A2" w:rsidP="00DE60E9">
            <w:pPr>
              <w:rPr>
                <w:lang w:val="en-US"/>
              </w:rPr>
            </w:pPr>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547F3245" w14:textId="65D73011" w:rsidR="009845A2" w:rsidRPr="00151C73" w:rsidRDefault="009845A2" w:rsidP="00DE60E9">
            <w:pPr>
              <w:rPr>
                <w:lang w:val="en-US"/>
              </w:rPr>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single" w:sz="4" w:space="0" w:color="999999"/>
            </w:tcBorders>
            <w:tcMar>
              <w:top w:w="57" w:type="dxa"/>
              <w:left w:w="57" w:type="dxa"/>
              <w:bottom w:w="57" w:type="dxa"/>
              <w:right w:w="57" w:type="dxa"/>
            </w:tcMar>
          </w:tcPr>
          <w:p w14:paraId="2EB87402" w14:textId="0B5BD7D1" w:rsidR="009845A2" w:rsidRPr="00151C73" w:rsidRDefault="009845A2" w:rsidP="00DE60E9">
            <w:pPr>
              <w:rPr>
                <w:lang w:val="en-US"/>
              </w:rPr>
            </w:pPr>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5A2" w:rsidRPr="00D457E4" w14:paraId="17D6DAC5" w14:textId="77777777" w:rsidTr="009845A2">
        <w:tc>
          <w:tcPr>
            <w:tcW w:w="596" w:type="dxa"/>
            <w:tcBorders>
              <w:top w:val="single" w:sz="4" w:space="0" w:color="999999"/>
              <w:bottom w:val="single" w:sz="4" w:space="0" w:color="999999"/>
              <w:right w:val="nil"/>
            </w:tcBorders>
            <w:tcMar>
              <w:top w:w="57" w:type="dxa"/>
              <w:left w:w="57" w:type="dxa"/>
              <w:bottom w:w="57" w:type="dxa"/>
              <w:right w:w="57" w:type="dxa"/>
            </w:tcMar>
          </w:tcPr>
          <w:p w14:paraId="1474B80A" w14:textId="46C23E1D" w:rsidR="009845A2" w:rsidRDefault="009845A2" w:rsidP="00DE60E9">
            <w:r>
              <w:t>A4</w:t>
            </w:r>
            <w:r w:rsidRPr="002469E2">
              <w:t>.1</w:t>
            </w:r>
          </w:p>
        </w:tc>
        <w:tc>
          <w:tcPr>
            <w:tcW w:w="2126" w:type="dxa"/>
            <w:tcBorders>
              <w:top w:val="single" w:sz="4" w:space="0" w:color="999999"/>
              <w:left w:val="nil"/>
              <w:bottom w:val="single" w:sz="4" w:space="0" w:color="999999"/>
              <w:right w:val="single" w:sz="4" w:space="0" w:color="999999"/>
            </w:tcBorders>
            <w:tcMar>
              <w:top w:w="57" w:type="dxa"/>
              <w:left w:w="57" w:type="dxa"/>
              <w:bottom w:w="57" w:type="dxa"/>
              <w:right w:w="57" w:type="dxa"/>
            </w:tcMar>
          </w:tcPr>
          <w:p w14:paraId="5CC5222F" w14:textId="77777777" w:rsidR="009845A2" w:rsidRPr="00770958" w:rsidRDefault="009845A2" w:rsidP="00DE60E9"/>
        </w:tc>
        <w:tc>
          <w:tcPr>
            <w:tcW w:w="1985"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11BD5B04" w14:textId="545C2E11" w:rsidR="009845A2" w:rsidRDefault="009845A2"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single" w:sz="4" w:space="0" w:color="999999"/>
              <w:right w:val="single" w:sz="4" w:space="0" w:color="999999"/>
            </w:tcBorders>
          </w:tcPr>
          <w:p w14:paraId="2859582F" w14:textId="6F6030D8" w:rsidR="009845A2" w:rsidRPr="00500F54" w:rsidRDefault="009845A2"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single" w:sz="4" w:space="0" w:color="999999"/>
              <w:right w:val="single" w:sz="4" w:space="0" w:color="999999"/>
            </w:tcBorders>
          </w:tcPr>
          <w:p w14:paraId="0698D19A" w14:textId="583EB32C" w:rsidR="009845A2" w:rsidRPr="00500F54" w:rsidRDefault="009845A2"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single" w:sz="4" w:space="0" w:color="999999"/>
              <w:right w:val="single" w:sz="4" w:space="0" w:color="999999"/>
            </w:tcBorders>
          </w:tcPr>
          <w:p w14:paraId="2FADC236" w14:textId="786C7D9E" w:rsidR="009845A2" w:rsidRPr="00500F54" w:rsidRDefault="009845A2"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single" w:sz="4" w:space="0" w:color="999999"/>
              <w:right w:val="single" w:sz="4" w:space="0" w:color="999999"/>
            </w:tcBorders>
          </w:tcPr>
          <w:p w14:paraId="38004D1C" w14:textId="751C000B" w:rsidR="009845A2" w:rsidRPr="00500F54" w:rsidRDefault="009845A2"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7E9B0D8D" w14:textId="4E3AAAB2" w:rsidR="009845A2" w:rsidRDefault="009845A2"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single" w:sz="4" w:space="0" w:color="999999"/>
            </w:tcBorders>
            <w:tcMar>
              <w:top w:w="57" w:type="dxa"/>
              <w:left w:w="57" w:type="dxa"/>
              <w:bottom w:w="57" w:type="dxa"/>
              <w:right w:w="57" w:type="dxa"/>
            </w:tcMar>
          </w:tcPr>
          <w:p w14:paraId="1D63C705" w14:textId="3BB33C84" w:rsidR="009845A2" w:rsidRDefault="009845A2" w:rsidP="00DE60E9">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5A2" w:rsidRPr="00D457E4" w14:paraId="32F04F10" w14:textId="77777777" w:rsidTr="009845A2">
        <w:tc>
          <w:tcPr>
            <w:tcW w:w="596" w:type="dxa"/>
            <w:tcBorders>
              <w:top w:val="single" w:sz="4" w:space="0" w:color="999999"/>
              <w:bottom w:val="single" w:sz="4" w:space="0" w:color="999999"/>
              <w:right w:val="nil"/>
            </w:tcBorders>
            <w:tcMar>
              <w:top w:w="57" w:type="dxa"/>
              <w:left w:w="57" w:type="dxa"/>
              <w:bottom w:w="57" w:type="dxa"/>
              <w:right w:w="57" w:type="dxa"/>
            </w:tcMar>
          </w:tcPr>
          <w:p w14:paraId="4764F722" w14:textId="24D5C81C" w:rsidR="009845A2" w:rsidRDefault="009845A2" w:rsidP="00DE60E9">
            <w:r>
              <w:t>A4</w:t>
            </w:r>
            <w:r w:rsidRPr="002469E2">
              <w:t>.2</w:t>
            </w:r>
          </w:p>
        </w:tc>
        <w:tc>
          <w:tcPr>
            <w:tcW w:w="2126" w:type="dxa"/>
            <w:tcBorders>
              <w:top w:val="single" w:sz="4" w:space="0" w:color="999999"/>
              <w:left w:val="nil"/>
              <w:bottom w:val="single" w:sz="4" w:space="0" w:color="999999"/>
              <w:right w:val="single" w:sz="4" w:space="0" w:color="999999"/>
            </w:tcBorders>
            <w:tcMar>
              <w:top w:w="57" w:type="dxa"/>
              <w:left w:w="57" w:type="dxa"/>
              <w:bottom w:w="57" w:type="dxa"/>
              <w:right w:w="57" w:type="dxa"/>
            </w:tcMar>
          </w:tcPr>
          <w:p w14:paraId="0769C120" w14:textId="77777777" w:rsidR="009845A2" w:rsidRPr="00770958" w:rsidRDefault="009845A2" w:rsidP="00DE60E9"/>
        </w:tc>
        <w:tc>
          <w:tcPr>
            <w:tcW w:w="1985"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7F22A012" w14:textId="110DE64A" w:rsidR="009845A2" w:rsidRDefault="009845A2"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single" w:sz="4" w:space="0" w:color="999999"/>
              <w:right w:val="single" w:sz="4" w:space="0" w:color="999999"/>
            </w:tcBorders>
          </w:tcPr>
          <w:p w14:paraId="6E63BC43" w14:textId="5D485822" w:rsidR="009845A2" w:rsidRPr="00500F54" w:rsidRDefault="009845A2"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single" w:sz="4" w:space="0" w:color="999999"/>
              <w:right w:val="single" w:sz="4" w:space="0" w:color="999999"/>
            </w:tcBorders>
          </w:tcPr>
          <w:p w14:paraId="033A3B92" w14:textId="3B69F37B" w:rsidR="009845A2" w:rsidRPr="00500F54" w:rsidRDefault="009845A2"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single" w:sz="4" w:space="0" w:color="999999"/>
              <w:right w:val="single" w:sz="4" w:space="0" w:color="999999"/>
            </w:tcBorders>
          </w:tcPr>
          <w:p w14:paraId="6C0C12CC" w14:textId="6AAE9B6F" w:rsidR="009845A2" w:rsidRPr="00500F54" w:rsidRDefault="009845A2"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single" w:sz="4" w:space="0" w:color="999999"/>
              <w:right w:val="single" w:sz="4" w:space="0" w:color="999999"/>
            </w:tcBorders>
          </w:tcPr>
          <w:p w14:paraId="263A163F" w14:textId="478DE4CA" w:rsidR="009845A2" w:rsidRPr="00500F54" w:rsidRDefault="009845A2"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1D743C4A" w14:textId="298EEFB4" w:rsidR="009845A2" w:rsidRDefault="009845A2"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single" w:sz="4" w:space="0" w:color="999999"/>
            </w:tcBorders>
            <w:tcMar>
              <w:top w:w="57" w:type="dxa"/>
              <w:left w:w="57" w:type="dxa"/>
              <w:bottom w:w="57" w:type="dxa"/>
              <w:right w:w="57" w:type="dxa"/>
            </w:tcMar>
          </w:tcPr>
          <w:p w14:paraId="0F39AEB7" w14:textId="6B8E8974" w:rsidR="009845A2" w:rsidRDefault="009845A2" w:rsidP="00DE60E9">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5A2" w:rsidRPr="00D457E4" w14:paraId="5284F0B5" w14:textId="77777777" w:rsidTr="009845A2">
        <w:tc>
          <w:tcPr>
            <w:tcW w:w="596" w:type="dxa"/>
            <w:tcBorders>
              <w:top w:val="single" w:sz="4" w:space="0" w:color="999999"/>
              <w:bottom w:val="single" w:sz="4" w:space="0" w:color="999999"/>
              <w:right w:val="nil"/>
            </w:tcBorders>
            <w:tcMar>
              <w:top w:w="57" w:type="dxa"/>
              <w:left w:w="57" w:type="dxa"/>
              <w:bottom w:w="57" w:type="dxa"/>
              <w:right w:w="57" w:type="dxa"/>
            </w:tcMar>
          </w:tcPr>
          <w:p w14:paraId="78D4FEA1" w14:textId="386AB164" w:rsidR="009845A2" w:rsidRDefault="009845A2" w:rsidP="00DE60E9">
            <w:r>
              <w:t>A4</w:t>
            </w:r>
            <w:r w:rsidRPr="002469E2">
              <w:t>.3</w:t>
            </w:r>
          </w:p>
        </w:tc>
        <w:tc>
          <w:tcPr>
            <w:tcW w:w="2126" w:type="dxa"/>
            <w:tcBorders>
              <w:top w:val="single" w:sz="4" w:space="0" w:color="999999"/>
              <w:left w:val="nil"/>
              <w:bottom w:val="single" w:sz="4" w:space="0" w:color="999999"/>
              <w:right w:val="single" w:sz="4" w:space="0" w:color="999999"/>
            </w:tcBorders>
            <w:tcMar>
              <w:top w:w="57" w:type="dxa"/>
              <w:left w:w="57" w:type="dxa"/>
              <w:bottom w:w="57" w:type="dxa"/>
              <w:right w:w="57" w:type="dxa"/>
            </w:tcMar>
          </w:tcPr>
          <w:p w14:paraId="1E394F77" w14:textId="77777777" w:rsidR="009845A2" w:rsidRPr="00770958" w:rsidRDefault="009845A2" w:rsidP="00DE60E9"/>
        </w:tc>
        <w:tc>
          <w:tcPr>
            <w:tcW w:w="1985"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17AA4E24" w14:textId="0F038FF1" w:rsidR="009845A2" w:rsidRDefault="009845A2"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single" w:sz="4" w:space="0" w:color="999999"/>
              <w:right w:val="single" w:sz="4" w:space="0" w:color="999999"/>
            </w:tcBorders>
          </w:tcPr>
          <w:p w14:paraId="7B84809C" w14:textId="16B5DC02" w:rsidR="009845A2" w:rsidRPr="00500F54" w:rsidRDefault="009845A2"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single" w:sz="4" w:space="0" w:color="999999"/>
              <w:right w:val="single" w:sz="4" w:space="0" w:color="999999"/>
            </w:tcBorders>
          </w:tcPr>
          <w:p w14:paraId="2546D018" w14:textId="59C5E8D4" w:rsidR="009845A2" w:rsidRPr="00500F54" w:rsidRDefault="009845A2"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single" w:sz="4" w:space="0" w:color="999999"/>
              <w:right w:val="single" w:sz="4" w:space="0" w:color="999999"/>
            </w:tcBorders>
          </w:tcPr>
          <w:p w14:paraId="28A9E018" w14:textId="1881FE63" w:rsidR="009845A2" w:rsidRPr="00500F54" w:rsidRDefault="009845A2"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single" w:sz="4" w:space="0" w:color="999999"/>
              <w:right w:val="single" w:sz="4" w:space="0" w:color="999999"/>
            </w:tcBorders>
          </w:tcPr>
          <w:p w14:paraId="1806B51D" w14:textId="4E08C89F" w:rsidR="009845A2" w:rsidRPr="00500F54" w:rsidRDefault="009845A2"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545EDC72" w14:textId="42055F7E" w:rsidR="009845A2" w:rsidRDefault="009845A2"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single" w:sz="4" w:space="0" w:color="999999"/>
            </w:tcBorders>
            <w:tcMar>
              <w:top w:w="57" w:type="dxa"/>
              <w:left w:w="57" w:type="dxa"/>
              <w:bottom w:w="57" w:type="dxa"/>
              <w:right w:w="57" w:type="dxa"/>
            </w:tcMar>
          </w:tcPr>
          <w:p w14:paraId="563BE31F" w14:textId="632D358B" w:rsidR="009845A2" w:rsidRDefault="009845A2" w:rsidP="00DE60E9">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5A2" w:rsidRPr="00D457E4" w14:paraId="05B798A8" w14:textId="77777777" w:rsidTr="009845A2">
        <w:tc>
          <w:tcPr>
            <w:tcW w:w="596" w:type="dxa"/>
            <w:tcBorders>
              <w:top w:val="single" w:sz="4" w:space="0" w:color="999999"/>
              <w:bottom w:val="single" w:sz="4" w:space="0" w:color="999999"/>
              <w:right w:val="nil"/>
            </w:tcBorders>
            <w:tcMar>
              <w:top w:w="57" w:type="dxa"/>
              <w:left w:w="57" w:type="dxa"/>
              <w:bottom w:w="57" w:type="dxa"/>
              <w:right w:w="57" w:type="dxa"/>
            </w:tcMar>
          </w:tcPr>
          <w:p w14:paraId="622C23F7" w14:textId="70240D49" w:rsidR="009845A2" w:rsidRDefault="009845A2" w:rsidP="00DE60E9">
            <w:r>
              <w:t>A4</w:t>
            </w:r>
            <w:r w:rsidRPr="002469E2">
              <w:t>.4</w:t>
            </w:r>
          </w:p>
        </w:tc>
        <w:tc>
          <w:tcPr>
            <w:tcW w:w="2126" w:type="dxa"/>
            <w:tcBorders>
              <w:top w:val="single" w:sz="4" w:space="0" w:color="999999"/>
              <w:left w:val="nil"/>
              <w:bottom w:val="single" w:sz="4" w:space="0" w:color="999999"/>
              <w:right w:val="single" w:sz="4" w:space="0" w:color="999999"/>
            </w:tcBorders>
            <w:tcMar>
              <w:top w:w="57" w:type="dxa"/>
              <w:left w:w="57" w:type="dxa"/>
              <w:bottom w:w="57" w:type="dxa"/>
              <w:right w:w="57" w:type="dxa"/>
            </w:tcMar>
          </w:tcPr>
          <w:p w14:paraId="526C946B" w14:textId="77777777" w:rsidR="009845A2" w:rsidRPr="00770958" w:rsidRDefault="009845A2" w:rsidP="00DE60E9"/>
        </w:tc>
        <w:tc>
          <w:tcPr>
            <w:tcW w:w="1985"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2A86B6F9" w14:textId="57385CAF" w:rsidR="009845A2" w:rsidRDefault="009845A2"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single" w:sz="4" w:space="0" w:color="999999"/>
              <w:right w:val="single" w:sz="4" w:space="0" w:color="999999"/>
            </w:tcBorders>
          </w:tcPr>
          <w:p w14:paraId="0D2629BB" w14:textId="284886C2" w:rsidR="009845A2" w:rsidRPr="00500F54" w:rsidRDefault="009845A2"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single" w:sz="4" w:space="0" w:color="999999"/>
              <w:right w:val="single" w:sz="4" w:space="0" w:color="999999"/>
            </w:tcBorders>
          </w:tcPr>
          <w:p w14:paraId="0C1B920D" w14:textId="01668A83" w:rsidR="009845A2" w:rsidRPr="00500F54" w:rsidRDefault="009845A2"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single" w:sz="4" w:space="0" w:color="999999"/>
              <w:right w:val="single" w:sz="4" w:space="0" w:color="999999"/>
            </w:tcBorders>
          </w:tcPr>
          <w:p w14:paraId="18BEA928" w14:textId="55DC6262" w:rsidR="009845A2" w:rsidRPr="00500F54" w:rsidRDefault="009845A2"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single" w:sz="4" w:space="0" w:color="999999"/>
              <w:right w:val="single" w:sz="4" w:space="0" w:color="999999"/>
            </w:tcBorders>
          </w:tcPr>
          <w:p w14:paraId="656C325B" w14:textId="02B73C8C" w:rsidR="009845A2" w:rsidRPr="00500F54" w:rsidRDefault="009845A2"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single" w:sz="4" w:space="0" w:color="999999"/>
              <w:right w:val="single" w:sz="4" w:space="0" w:color="999999"/>
            </w:tcBorders>
            <w:tcMar>
              <w:top w:w="57" w:type="dxa"/>
              <w:left w:w="57" w:type="dxa"/>
              <w:bottom w:w="57" w:type="dxa"/>
              <w:right w:w="57" w:type="dxa"/>
            </w:tcMar>
          </w:tcPr>
          <w:p w14:paraId="02D4AA33" w14:textId="4A9A77DD" w:rsidR="009845A2" w:rsidRDefault="009845A2"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single" w:sz="4" w:space="0" w:color="999999"/>
            </w:tcBorders>
            <w:tcMar>
              <w:top w:w="57" w:type="dxa"/>
              <w:left w:w="57" w:type="dxa"/>
              <w:bottom w:w="57" w:type="dxa"/>
              <w:right w:w="57" w:type="dxa"/>
            </w:tcMar>
          </w:tcPr>
          <w:p w14:paraId="3392118A" w14:textId="22F52B30" w:rsidR="009845A2" w:rsidRDefault="009845A2" w:rsidP="00DE60E9">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2508" w:rsidRPr="00D457E4" w14:paraId="5111FE1A" w14:textId="77777777" w:rsidTr="009845A2">
        <w:tc>
          <w:tcPr>
            <w:tcW w:w="596" w:type="dxa"/>
            <w:tcBorders>
              <w:top w:val="single" w:sz="4" w:space="0" w:color="999999"/>
              <w:bottom w:val="nil"/>
              <w:right w:val="nil"/>
            </w:tcBorders>
            <w:tcMar>
              <w:top w:w="57" w:type="dxa"/>
              <w:left w:w="57" w:type="dxa"/>
              <w:bottom w:w="57" w:type="dxa"/>
              <w:right w:w="57" w:type="dxa"/>
            </w:tcMar>
          </w:tcPr>
          <w:p w14:paraId="0E539EE4" w14:textId="77777777" w:rsidR="001C2508" w:rsidRPr="00E140BF" w:rsidRDefault="001C2508" w:rsidP="00DE60E9"/>
        </w:tc>
        <w:tc>
          <w:tcPr>
            <w:tcW w:w="2126" w:type="dxa"/>
            <w:tcBorders>
              <w:top w:val="single" w:sz="4" w:space="0" w:color="999999"/>
              <w:left w:val="nil"/>
              <w:bottom w:val="nil"/>
              <w:right w:val="single" w:sz="4" w:space="0" w:color="999999"/>
            </w:tcBorders>
            <w:tcMar>
              <w:top w:w="57" w:type="dxa"/>
              <w:left w:w="57" w:type="dxa"/>
              <w:bottom w:w="57" w:type="dxa"/>
              <w:right w:w="57" w:type="dxa"/>
            </w:tcMar>
          </w:tcPr>
          <w:p w14:paraId="3903382B" w14:textId="6560E8B9" w:rsidR="001C2508" w:rsidRPr="00E140BF" w:rsidRDefault="001C2508" w:rsidP="00DE60E9">
            <w:pPr>
              <w:rPr>
                <w:sz w:val="21"/>
                <w:szCs w:val="21"/>
              </w:rPr>
            </w:pPr>
            <w:r w:rsidRPr="007D6275">
              <w:t xml:space="preserve">Project </w:t>
            </w:r>
            <w:r>
              <w:t>direct costs</w:t>
            </w:r>
          </w:p>
        </w:tc>
        <w:tc>
          <w:tcPr>
            <w:tcW w:w="1985" w:type="dxa"/>
            <w:tcBorders>
              <w:top w:val="single" w:sz="4" w:space="0" w:color="999999"/>
              <w:left w:val="single" w:sz="4" w:space="0" w:color="999999"/>
              <w:bottom w:val="nil"/>
              <w:right w:val="single" w:sz="4" w:space="0" w:color="999999"/>
            </w:tcBorders>
            <w:tcMar>
              <w:top w:w="57" w:type="dxa"/>
              <w:left w:w="57" w:type="dxa"/>
              <w:bottom w:w="57" w:type="dxa"/>
              <w:right w:w="57" w:type="dxa"/>
            </w:tcMar>
          </w:tcPr>
          <w:p w14:paraId="4B8E8AF5" w14:textId="5DB0FA6D" w:rsidR="001C2508" w:rsidRDefault="001C2508"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nil"/>
              <w:right w:val="single" w:sz="4" w:space="0" w:color="999999"/>
            </w:tcBorders>
          </w:tcPr>
          <w:p w14:paraId="3675C1D4" w14:textId="6983FF90" w:rsidR="001C2508" w:rsidRPr="00500F54" w:rsidRDefault="001C2508"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nil"/>
              <w:right w:val="single" w:sz="4" w:space="0" w:color="999999"/>
            </w:tcBorders>
          </w:tcPr>
          <w:p w14:paraId="5E99C046" w14:textId="07F01A99" w:rsidR="001C2508" w:rsidRPr="00500F54" w:rsidRDefault="001C2508"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nil"/>
              <w:right w:val="single" w:sz="4" w:space="0" w:color="999999"/>
            </w:tcBorders>
          </w:tcPr>
          <w:p w14:paraId="4B722A9A" w14:textId="2139068C" w:rsidR="001C2508" w:rsidRPr="00500F54" w:rsidRDefault="001C2508"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nil"/>
              <w:right w:val="single" w:sz="4" w:space="0" w:color="999999"/>
            </w:tcBorders>
          </w:tcPr>
          <w:p w14:paraId="75D9225F" w14:textId="23BCEDB8" w:rsidR="001C2508" w:rsidRPr="00500F54" w:rsidRDefault="001C2508"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nil"/>
              <w:right w:val="single" w:sz="4" w:space="0" w:color="999999"/>
            </w:tcBorders>
            <w:tcMar>
              <w:top w:w="57" w:type="dxa"/>
              <w:left w:w="57" w:type="dxa"/>
              <w:bottom w:w="57" w:type="dxa"/>
              <w:right w:w="57" w:type="dxa"/>
            </w:tcMar>
          </w:tcPr>
          <w:p w14:paraId="26087AD8" w14:textId="21F882EA" w:rsidR="001C2508" w:rsidRDefault="001C2508"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nil"/>
            </w:tcBorders>
            <w:tcMar>
              <w:top w:w="57" w:type="dxa"/>
              <w:left w:w="57" w:type="dxa"/>
              <w:bottom w:w="57" w:type="dxa"/>
              <w:right w:w="57" w:type="dxa"/>
            </w:tcMar>
          </w:tcPr>
          <w:p w14:paraId="2E5D6C56" w14:textId="55C30108" w:rsidR="001C2508" w:rsidRDefault="001C2508" w:rsidP="00DE60E9">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2508" w:rsidRPr="00D457E4" w14:paraId="5AE85B8F" w14:textId="77777777" w:rsidTr="009845A2">
        <w:tc>
          <w:tcPr>
            <w:tcW w:w="596" w:type="dxa"/>
            <w:tcBorders>
              <w:top w:val="single" w:sz="4" w:space="0" w:color="999999"/>
              <w:bottom w:val="nil"/>
              <w:right w:val="nil"/>
            </w:tcBorders>
            <w:tcMar>
              <w:top w:w="57" w:type="dxa"/>
              <w:left w:w="57" w:type="dxa"/>
              <w:bottom w:w="57" w:type="dxa"/>
              <w:right w:w="57" w:type="dxa"/>
            </w:tcMar>
          </w:tcPr>
          <w:p w14:paraId="0E9859A0" w14:textId="77777777" w:rsidR="001C2508" w:rsidRPr="00E140BF" w:rsidRDefault="001C2508" w:rsidP="00DE60E9"/>
        </w:tc>
        <w:tc>
          <w:tcPr>
            <w:tcW w:w="2126" w:type="dxa"/>
            <w:tcBorders>
              <w:top w:val="single" w:sz="4" w:space="0" w:color="999999"/>
              <w:left w:val="nil"/>
              <w:bottom w:val="nil"/>
              <w:right w:val="single" w:sz="4" w:space="0" w:color="999999"/>
            </w:tcBorders>
            <w:tcMar>
              <w:top w:w="57" w:type="dxa"/>
              <w:left w:w="57" w:type="dxa"/>
              <w:bottom w:w="57" w:type="dxa"/>
              <w:right w:w="57" w:type="dxa"/>
            </w:tcMar>
          </w:tcPr>
          <w:p w14:paraId="05B31350" w14:textId="53C0A9BB" w:rsidR="001C2508" w:rsidRPr="00E140BF" w:rsidRDefault="001C2508" w:rsidP="00DE60E9">
            <w:pPr>
              <w:rPr>
                <w:sz w:val="21"/>
                <w:szCs w:val="21"/>
                <w:u w:val="single"/>
              </w:rPr>
            </w:pPr>
            <w:r w:rsidRPr="004C5B62">
              <w:t>Administrative Lump</w:t>
            </w:r>
            <w:r w:rsidR="002C202A">
              <w:t xml:space="preserve"> </w:t>
            </w:r>
            <w:r w:rsidRPr="004C5B62">
              <w:t>Sum</w:t>
            </w:r>
            <w:r>
              <w:rPr>
                <w:rStyle w:val="FootnoteReference"/>
                <w:b/>
                <w:bCs/>
                <w:sz w:val="20"/>
              </w:rPr>
              <w:footnoteReference w:id="6"/>
            </w:r>
          </w:p>
        </w:tc>
        <w:tc>
          <w:tcPr>
            <w:tcW w:w="1985" w:type="dxa"/>
            <w:tcBorders>
              <w:top w:val="single" w:sz="4" w:space="0" w:color="999999"/>
              <w:left w:val="single" w:sz="4" w:space="0" w:color="999999"/>
              <w:bottom w:val="nil"/>
              <w:right w:val="single" w:sz="4" w:space="0" w:color="999999"/>
            </w:tcBorders>
            <w:tcMar>
              <w:top w:w="57" w:type="dxa"/>
              <w:left w:w="57" w:type="dxa"/>
              <w:bottom w:w="57" w:type="dxa"/>
              <w:right w:w="57" w:type="dxa"/>
            </w:tcMar>
          </w:tcPr>
          <w:p w14:paraId="41F8A2C7" w14:textId="03AE7CCB" w:rsidR="001C2508" w:rsidRDefault="001C2508"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nil"/>
              <w:right w:val="single" w:sz="4" w:space="0" w:color="999999"/>
            </w:tcBorders>
          </w:tcPr>
          <w:p w14:paraId="7A898767" w14:textId="57F62F91" w:rsidR="001C2508" w:rsidRPr="00500F54" w:rsidRDefault="001C2508"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nil"/>
              <w:right w:val="single" w:sz="4" w:space="0" w:color="999999"/>
            </w:tcBorders>
          </w:tcPr>
          <w:p w14:paraId="091C75D4" w14:textId="1A8BB3E1" w:rsidR="001C2508" w:rsidRPr="00500F54" w:rsidRDefault="001C2508"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nil"/>
              <w:right w:val="single" w:sz="4" w:space="0" w:color="999999"/>
            </w:tcBorders>
          </w:tcPr>
          <w:p w14:paraId="23E0FFCA" w14:textId="7C808F48" w:rsidR="001C2508" w:rsidRPr="00500F54" w:rsidRDefault="001C2508"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nil"/>
              <w:right w:val="single" w:sz="4" w:space="0" w:color="999999"/>
            </w:tcBorders>
          </w:tcPr>
          <w:p w14:paraId="09C19D96" w14:textId="6B05C779" w:rsidR="001C2508" w:rsidRPr="00500F54" w:rsidRDefault="001C2508"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nil"/>
              <w:right w:val="single" w:sz="4" w:space="0" w:color="999999"/>
            </w:tcBorders>
            <w:tcMar>
              <w:top w:w="57" w:type="dxa"/>
              <w:left w:w="57" w:type="dxa"/>
              <w:bottom w:w="57" w:type="dxa"/>
              <w:right w:w="57" w:type="dxa"/>
            </w:tcMar>
          </w:tcPr>
          <w:p w14:paraId="63C7359E" w14:textId="57C252C9" w:rsidR="001C2508" w:rsidRDefault="001C2508"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nil"/>
            </w:tcBorders>
            <w:tcMar>
              <w:top w:w="57" w:type="dxa"/>
              <w:left w:w="57" w:type="dxa"/>
              <w:bottom w:w="57" w:type="dxa"/>
              <w:right w:w="57" w:type="dxa"/>
            </w:tcMar>
          </w:tcPr>
          <w:p w14:paraId="6C60DC17" w14:textId="54EEBD2A" w:rsidR="001C2508" w:rsidRDefault="001C2508" w:rsidP="00DE60E9">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2508" w:rsidRPr="00D457E4" w14:paraId="57E08197" w14:textId="77777777" w:rsidTr="009845A2">
        <w:tc>
          <w:tcPr>
            <w:tcW w:w="596" w:type="dxa"/>
            <w:tcBorders>
              <w:top w:val="single" w:sz="4" w:space="0" w:color="999999"/>
              <w:bottom w:val="nil"/>
              <w:right w:val="nil"/>
            </w:tcBorders>
            <w:tcMar>
              <w:top w:w="57" w:type="dxa"/>
              <w:left w:w="57" w:type="dxa"/>
              <w:bottom w:w="57" w:type="dxa"/>
              <w:right w:w="57" w:type="dxa"/>
            </w:tcMar>
          </w:tcPr>
          <w:p w14:paraId="1E159F57" w14:textId="77777777" w:rsidR="001C2508" w:rsidRPr="00E140BF" w:rsidRDefault="001C2508" w:rsidP="00DE60E9"/>
        </w:tc>
        <w:tc>
          <w:tcPr>
            <w:tcW w:w="2126" w:type="dxa"/>
            <w:tcBorders>
              <w:top w:val="single" w:sz="4" w:space="0" w:color="999999"/>
              <w:left w:val="nil"/>
              <w:bottom w:val="nil"/>
              <w:right w:val="single" w:sz="4" w:space="0" w:color="999999"/>
            </w:tcBorders>
            <w:tcMar>
              <w:top w:w="57" w:type="dxa"/>
              <w:left w:w="57" w:type="dxa"/>
              <w:bottom w:w="57" w:type="dxa"/>
              <w:right w:w="57" w:type="dxa"/>
            </w:tcMar>
          </w:tcPr>
          <w:p w14:paraId="3E8E92F7" w14:textId="294E94BC" w:rsidR="001C2508" w:rsidRPr="00E140BF" w:rsidRDefault="002C202A" w:rsidP="00DE60E9">
            <w:pPr>
              <w:rPr>
                <w:b/>
                <w:sz w:val="21"/>
                <w:szCs w:val="21"/>
                <w:u w:val="single"/>
              </w:rPr>
            </w:pPr>
            <w:r>
              <w:t>EDF</w:t>
            </w:r>
          </w:p>
        </w:tc>
        <w:tc>
          <w:tcPr>
            <w:tcW w:w="1985" w:type="dxa"/>
            <w:tcBorders>
              <w:top w:val="single" w:sz="4" w:space="0" w:color="999999"/>
              <w:left w:val="single" w:sz="4" w:space="0" w:color="999999"/>
              <w:bottom w:val="nil"/>
              <w:right w:val="single" w:sz="4" w:space="0" w:color="999999"/>
            </w:tcBorders>
            <w:tcMar>
              <w:top w:w="57" w:type="dxa"/>
              <w:left w:w="57" w:type="dxa"/>
              <w:bottom w:w="57" w:type="dxa"/>
              <w:right w:w="57" w:type="dxa"/>
            </w:tcMar>
          </w:tcPr>
          <w:p w14:paraId="7EA8D6B5" w14:textId="32DFF1B9" w:rsidR="001C2508" w:rsidRDefault="001C2508"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nil"/>
              <w:right w:val="single" w:sz="4" w:space="0" w:color="999999"/>
            </w:tcBorders>
          </w:tcPr>
          <w:p w14:paraId="2E41DAD0" w14:textId="54491EEC" w:rsidR="001C2508" w:rsidRPr="00500F54" w:rsidRDefault="001C2508"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nil"/>
              <w:right w:val="single" w:sz="4" w:space="0" w:color="999999"/>
            </w:tcBorders>
          </w:tcPr>
          <w:p w14:paraId="2F74172F" w14:textId="14341FF9" w:rsidR="001C2508" w:rsidRPr="00500F54" w:rsidRDefault="001C2508"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nil"/>
              <w:right w:val="single" w:sz="4" w:space="0" w:color="999999"/>
            </w:tcBorders>
          </w:tcPr>
          <w:p w14:paraId="13AA33B4" w14:textId="2EBB5DF0" w:rsidR="001C2508" w:rsidRPr="00500F54" w:rsidRDefault="001C2508"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nil"/>
              <w:right w:val="single" w:sz="4" w:space="0" w:color="999999"/>
            </w:tcBorders>
          </w:tcPr>
          <w:p w14:paraId="038E3AC4" w14:textId="650F88CB" w:rsidR="001C2508" w:rsidRPr="00500F54" w:rsidRDefault="001C2508"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nil"/>
              <w:right w:val="single" w:sz="4" w:space="0" w:color="999999"/>
            </w:tcBorders>
            <w:tcMar>
              <w:top w:w="57" w:type="dxa"/>
              <w:left w:w="57" w:type="dxa"/>
              <w:bottom w:w="57" w:type="dxa"/>
              <w:right w:w="57" w:type="dxa"/>
            </w:tcMar>
          </w:tcPr>
          <w:p w14:paraId="0271116D" w14:textId="1FFFADF6" w:rsidR="001C2508" w:rsidRDefault="001C2508"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nil"/>
            </w:tcBorders>
            <w:tcMar>
              <w:top w:w="57" w:type="dxa"/>
              <w:left w:w="57" w:type="dxa"/>
              <w:bottom w:w="57" w:type="dxa"/>
              <w:right w:w="57" w:type="dxa"/>
            </w:tcMar>
          </w:tcPr>
          <w:p w14:paraId="46B63A1F" w14:textId="2EC18485" w:rsidR="001C2508" w:rsidRDefault="001C2508" w:rsidP="00DE60E9">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2508" w:rsidRPr="00D457E4" w14:paraId="63CC2C0A" w14:textId="77777777" w:rsidTr="009845A2">
        <w:tc>
          <w:tcPr>
            <w:tcW w:w="596" w:type="dxa"/>
            <w:tcBorders>
              <w:top w:val="single" w:sz="4" w:space="0" w:color="999999"/>
              <w:bottom w:val="nil"/>
              <w:right w:val="nil"/>
            </w:tcBorders>
            <w:tcMar>
              <w:top w:w="57" w:type="dxa"/>
              <w:left w:w="57" w:type="dxa"/>
              <w:bottom w:w="57" w:type="dxa"/>
              <w:right w:w="57" w:type="dxa"/>
            </w:tcMar>
          </w:tcPr>
          <w:p w14:paraId="1691FFF0" w14:textId="3C702552" w:rsidR="001C2508" w:rsidRPr="00E140BF" w:rsidRDefault="001C2508" w:rsidP="00DE60E9"/>
        </w:tc>
        <w:tc>
          <w:tcPr>
            <w:tcW w:w="2126" w:type="dxa"/>
            <w:tcBorders>
              <w:top w:val="single" w:sz="4" w:space="0" w:color="999999"/>
              <w:left w:val="nil"/>
              <w:bottom w:val="nil"/>
              <w:right w:val="single" w:sz="4" w:space="0" w:color="999999"/>
            </w:tcBorders>
            <w:tcMar>
              <w:top w:w="57" w:type="dxa"/>
              <w:left w:w="57" w:type="dxa"/>
              <w:bottom w:w="57" w:type="dxa"/>
              <w:right w:w="57" w:type="dxa"/>
            </w:tcMar>
          </w:tcPr>
          <w:p w14:paraId="7A145A06" w14:textId="464A30B6" w:rsidR="001C2508" w:rsidRPr="00E140BF" w:rsidRDefault="002C202A" w:rsidP="00DE60E9">
            <w:pPr>
              <w:rPr>
                <w:b/>
                <w:sz w:val="21"/>
                <w:szCs w:val="21"/>
                <w:u w:val="single"/>
              </w:rPr>
            </w:pPr>
            <w:r>
              <w:t>NAPD</w:t>
            </w:r>
          </w:p>
        </w:tc>
        <w:tc>
          <w:tcPr>
            <w:tcW w:w="1985" w:type="dxa"/>
            <w:tcBorders>
              <w:top w:val="single" w:sz="4" w:space="0" w:color="999999"/>
              <w:left w:val="single" w:sz="4" w:space="0" w:color="999999"/>
              <w:bottom w:val="nil"/>
              <w:right w:val="single" w:sz="4" w:space="0" w:color="999999"/>
            </w:tcBorders>
            <w:tcMar>
              <w:top w:w="57" w:type="dxa"/>
              <w:left w:w="57" w:type="dxa"/>
              <w:bottom w:w="57" w:type="dxa"/>
              <w:right w:w="57" w:type="dxa"/>
            </w:tcMar>
          </w:tcPr>
          <w:p w14:paraId="79CE8F16" w14:textId="77777777" w:rsidR="001C2508" w:rsidRPr="00E030D3" w:rsidRDefault="001C2508"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999999"/>
              <w:left w:val="single" w:sz="4" w:space="0" w:color="999999"/>
              <w:bottom w:val="nil"/>
              <w:right w:val="single" w:sz="4" w:space="0" w:color="999999"/>
            </w:tcBorders>
          </w:tcPr>
          <w:p w14:paraId="04544964" w14:textId="77777777" w:rsidR="001C2508" w:rsidRDefault="001C2508"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999999"/>
              <w:left w:val="single" w:sz="4" w:space="0" w:color="999999"/>
              <w:bottom w:val="nil"/>
              <w:right w:val="single" w:sz="4" w:space="0" w:color="999999"/>
            </w:tcBorders>
          </w:tcPr>
          <w:p w14:paraId="30902153" w14:textId="77777777" w:rsidR="001C2508" w:rsidRDefault="001C2508"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999999"/>
              <w:left w:val="single" w:sz="4" w:space="0" w:color="999999"/>
              <w:bottom w:val="nil"/>
              <w:right w:val="single" w:sz="4" w:space="0" w:color="999999"/>
            </w:tcBorders>
          </w:tcPr>
          <w:p w14:paraId="245B3622" w14:textId="77777777" w:rsidR="001C2508" w:rsidRDefault="001C2508"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999999"/>
              <w:left w:val="single" w:sz="4" w:space="0" w:color="999999"/>
              <w:bottom w:val="nil"/>
              <w:right w:val="single" w:sz="4" w:space="0" w:color="999999"/>
            </w:tcBorders>
          </w:tcPr>
          <w:p w14:paraId="5A388D0B" w14:textId="77777777" w:rsidR="001C2508" w:rsidRDefault="001C2508" w:rsidP="00DE60E9">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999999"/>
              <w:left w:val="single" w:sz="4" w:space="0" w:color="999999"/>
              <w:bottom w:val="nil"/>
              <w:right w:val="single" w:sz="4" w:space="0" w:color="999999"/>
            </w:tcBorders>
            <w:tcMar>
              <w:top w:w="57" w:type="dxa"/>
              <w:left w:w="57" w:type="dxa"/>
              <w:bottom w:w="57" w:type="dxa"/>
              <w:right w:w="57" w:type="dxa"/>
            </w:tcMar>
          </w:tcPr>
          <w:p w14:paraId="4687BEE7" w14:textId="77777777" w:rsidR="001C2508" w:rsidRPr="00E030D3" w:rsidRDefault="001C2508" w:rsidP="00DE60E9">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999999"/>
              <w:left w:val="single" w:sz="4" w:space="0" w:color="999999"/>
              <w:bottom w:val="nil"/>
            </w:tcBorders>
            <w:tcMar>
              <w:top w:w="57" w:type="dxa"/>
              <w:left w:w="57" w:type="dxa"/>
              <w:bottom w:w="57" w:type="dxa"/>
              <w:right w:w="57" w:type="dxa"/>
            </w:tcMar>
          </w:tcPr>
          <w:p w14:paraId="60B390F0" w14:textId="77777777" w:rsidR="001C2508" w:rsidRPr="00E030D3" w:rsidRDefault="001C2508" w:rsidP="00DE60E9">
            <w:pPr>
              <w:rPr>
                <w:sz w:val="21"/>
                <w:szCs w:val="21"/>
              </w:rPr>
            </w:pPr>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202A" w:rsidRPr="00D457E4" w14:paraId="2CBBA7F8" w14:textId="77777777" w:rsidTr="009845A2">
        <w:tc>
          <w:tcPr>
            <w:tcW w:w="596" w:type="dxa"/>
            <w:tcBorders>
              <w:top w:val="single" w:sz="4" w:space="0" w:color="auto"/>
              <w:bottom w:val="nil"/>
              <w:right w:val="nil"/>
            </w:tcBorders>
            <w:tcMar>
              <w:top w:w="57" w:type="dxa"/>
              <w:left w:w="57" w:type="dxa"/>
              <w:bottom w:w="57" w:type="dxa"/>
              <w:right w:w="57" w:type="dxa"/>
            </w:tcMar>
          </w:tcPr>
          <w:p w14:paraId="2AC26835" w14:textId="77777777" w:rsidR="002C202A" w:rsidRDefault="002C202A" w:rsidP="002C202A"/>
        </w:tc>
        <w:tc>
          <w:tcPr>
            <w:tcW w:w="2126" w:type="dxa"/>
            <w:tcBorders>
              <w:top w:val="single" w:sz="4" w:space="0" w:color="auto"/>
              <w:left w:val="nil"/>
              <w:bottom w:val="nil"/>
              <w:right w:val="single" w:sz="4" w:space="0" w:color="999999"/>
            </w:tcBorders>
            <w:tcMar>
              <w:top w:w="57" w:type="dxa"/>
              <w:left w:w="57" w:type="dxa"/>
              <w:bottom w:w="57" w:type="dxa"/>
              <w:right w:w="57" w:type="dxa"/>
            </w:tcMar>
          </w:tcPr>
          <w:p w14:paraId="7F24744B" w14:textId="6A8830C5" w:rsidR="002C202A" w:rsidRDefault="002C202A" w:rsidP="002C202A">
            <w:r>
              <w:t>LoS</w:t>
            </w:r>
          </w:p>
        </w:tc>
        <w:tc>
          <w:tcPr>
            <w:tcW w:w="1985" w:type="dxa"/>
            <w:tcBorders>
              <w:top w:val="single" w:sz="4" w:space="0" w:color="auto"/>
              <w:left w:val="single" w:sz="4" w:space="0" w:color="999999"/>
              <w:bottom w:val="nil"/>
              <w:right w:val="single" w:sz="4" w:space="0" w:color="999999"/>
            </w:tcBorders>
            <w:tcMar>
              <w:top w:w="57" w:type="dxa"/>
              <w:left w:w="57" w:type="dxa"/>
              <w:bottom w:w="57" w:type="dxa"/>
              <w:right w:w="57" w:type="dxa"/>
            </w:tcMar>
          </w:tcPr>
          <w:p w14:paraId="348E668B" w14:textId="08CC09EE" w:rsidR="002C202A" w:rsidRPr="00E030D3" w:rsidRDefault="002C202A" w:rsidP="002C202A">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8" w:type="dxa"/>
            <w:tcBorders>
              <w:top w:val="single" w:sz="4" w:space="0" w:color="auto"/>
              <w:left w:val="single" w:sz="4" w:space="0" w:color="999999"/>
              <w:bottom w:val="nil"/>
              <w:right w:val="single" w:sz="4" w:space="0" w:color="999999"/>
            </w:tcBorders>
          </w:tcPr>
          <w:p w14:paraId="5600C1BB" w14:textId="16A5A6B0" w:rsidR="002C202A" w:rsidRPr="00E030D3" w:rsidRDefault="002C202A" w:rsidP="002C202A">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single" w:sz="4" w:space="0" w:color="auto"/>
              <w:left w:val="single" w:sz="4" w:space="0" w:color="999999"/>
              <w:bottom w:val="nil"/>
              <w:right w:val="single" w:sz="4" w:space="0" w:color="999999"/>
            </w:tcBorders>
          </w:tcPr>
          <w:p w14:paraId="7614F799" w14:textId="6BF85C64" w:rsidR="002C202A" w:rsidRPr="00E030D3" w:rsidRDefault="002C202A" w:rsidP="002C202A">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single" w:sz="4" w:space="0" w:color="auto"/>
              <w:left w:val="single" w:sz="4" w:space="0" w:color="999999"/>
              <w:bottom w:val="nil"/>
              <w:right w:val="single" w:sz="4" w:space="0" w:color="999999"/>
            </w:tcBorders>
          </w:tcPr>
          <w:p w14:paraId="1D6BB287" w14:textId="31FD59D8" w:rsidR="002C202A" w:rsidRPr="00E030D3" w:rsidRDefault="002C202A" w:rsidP="002C202A">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single" w:sz="4" w:space="0" w:color="auto"/>
              <w:left w:val="single" w:sz="4" w:space="0" w:color="999999"/>
              <w:bottom w:val="nil"/>
              <w:right w:val="single" w:sz="4" w:space="0" w:color="999999"/>
            </w:tcBorders>
          </w:tcPr>
          <w:p w14:paraId="47ACA7F4" w14:textId="5F6C9480" w:rsidR="002C202A" w:rsidRPr="00E030D3" w:rsidRDefault="002C202A" w:rsidP="002C202A">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single" w:sz="4" w:space="0" w:color="auto"/>
              <w:left w:val="single" w:sz="4" w:space="0" w:color="999999"/>
              <w:bottom w:val="nil"/>
              <w:right w:val="single" w:sz="4" w:space="0" w:color="999999"/>
            </w:tcBorders>
            <w:tcMar>
              <w:top w:w="57" w:type="dxa"/>
              <w:left w:w="57" w:type="dxa"/>
              <w:bottom w:w="57" w:type="dxa"/>
              <w:right w:w="57" w:type="dxa"/>
            </w:tcMar>
          </w:tcPr>
          <w:p w14:paraId="45B41D59" w14:textId="6389D4F4" w:rsidR="002C202A" w:rsidRPr="00E030D3" w:rsidRDefault="002C202A" w:rsidP="002C202A">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5" w:type="dxa"/>
            <w:tcBorders>
              <w:top w:val="single" w:sz="4" w:space="0" w:color="auto"/>
              <w:left w:val="single" w:sz="4" w:space="0" w:color="999999"/>
              <w:bottom w:val="nil"/>
            </w:tcBorders>
            <w:tcMar>
              <w:top w:w="57" w:type="dxa"/>
              <w:left w:w="57" w:type="dxa"/>
              <w:bottom w:w="57" w:type="dxa"/>
              <w:right w:w="57" w:type="dxa"/>
            </w:tcMar>
          </w:tcPr>
          <w:p w14:paraId="29D6B3C7" w14:textId="39BB8868" w:rsidR="002C202A" w:rsidRPr="00E030D3" w:rsidRDefault="002C202A" w:rsidP="002C202A">
            <w:r>
              <w:fldChar w:fldCharType="begin">
                <w:ffData>
                  <w:name w:val=""/>
                  <w:enabled/>
                  <w:calcOnExit/>
                  <w:textInput>
                    <w:type w:val="number"/>
                    <w:maxLength w:val="6"/>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202A" w:rsidRPr="00675F9E" w14:paraId="3148B00F" w14:textId="77777777" w:rsidTr="009845A2">
        <w:tc>
          <w:tcPr>
            <w:tcW w:w="596" w:type="dxa"/>
            <w:tcBorders>
              <w:top w:val="nil"/>
              <w:right w:val="nil"/>
            </w:tcBorders>
            <w:tcMar>
              <w:top w:w="57" w:type="dxa"/>
              <w:left w:w="57" w:type="dxa"/>
              <w:bottom w:w="57" w:type="dxa"/>
              <w:right w:w="57" w:type="dxa"/>
            </w:tcMar>
          </w:tcPr>
          <w:p w14:paraId="0B250834" w14:textId="77777777" w:rsidR="002C202A" w:rsidRPr="00675F9E" w:rsidRDefault="002C202A" w:rsidP="002C202A"/>
        </w:tc>
        <w:tc>
          <w:tcPr>
            <w:tcW w:w="2126" w:type="dxa"/>
            <w:tcBorders>
              <w:top w:val="nil"/>
              <w:left w:val="nil"/>
              <w:right w:val="single" w:sz="4" w:space="0" w:color="999999"/>
            </w:tcBorders>
            <w:tcMar>
              <w:top w:w="57" w:type="dxa"/>
              <w:left w:w="57" w:type="dxa"/>
              <w:bottom w:w="57" w:type="dxa"/>
              <w:right w:w="57" w:type="dxa"/>
            </w:tcMar>
          </w:tcPr>
          <w:p w14:paraId="26B85848" w14:textId="77777777" w:rsidR="002C202A" w:rsidRPr="00E140BF" w:rsidRDefault="002C202A" w:rsidP="002C202A">
            <w:r w:rsidRPr="00E140BF">
              <w:t xml:space="preserve">Total </w:t>
            </w:r>
          </w:p>
        </w:tc>
        <w:tc>
          <w:tcPr>
            <w:tcW w:w="1985" w:type="dxa"/>
            <w:tcBorders>
              <w:top w:val="nil"/>
              <w:left w:val="single" w:sz="4" w:space="0" w:color="999999"/>
              <w:right w:val="single" w:sz="4" w:space="0" w:color="999999"/>
            </w:tcBorders>
            <w:tcMar>
              <w:top w:w="57" w:type="dxa"/>
              <w:left w:w="57" w:type="dxa"/>
              <w:bottom w:w="57" w:type="dxa"/>
              <w:right w:w="57" w:type="dxa"/>
            </w:tcMar>
          </w:tcPr>
          <w:p w14:paraId="091F8E23" w14:textId="34430D76" w:rsidR="002C202A" w:rsidRPr="004D651A" w:rsidRDefault="002C202A" w:rsidP="002C202A">
            <w:r w:rsidRPr="004D651A">
              <w:fldChar w:fldCharType="begin">
                <w:ffData>
                  <w:name w:val=""/>
                  <w:enabled/>
                  <w:calcOnExit w:val="0"/>
                  <w:textInput>
                    <w:type w:val="number"/>
                    <w:format w:val="#.##0,00"/>
                  </w:textInput>
                </w:ffData>
              </w:fldChar>
            </w:r>
            <w:r w:rsidRPr="004D651A">
              <w:instrText xml:space="preserve"> FORMTEXT </w:instrText>
            </w:r>
            <w:r w:rsidRPr="004D651A">
              <w:fldChar w:fldCharType="separate"/>
            </w:r>
            <w:r w:rsidRPr="004D651A">
              <w:rPr>
                <w:noProof/>
              </w:rPr>
              <w:t> </w:t>
            </w:r>
            <w:r w:rsidRPr="004D651A">
              <w:rPr>
                <w:noProof/>
              </w:rPr>
              <w:t> </w:t>
            </w:r>
            <w:r w:rsidRPr="004D651A">
              <w:rPr>
                <w:noProof/>
              </w:rPr>
              <w:t> </w:t>
            </w:r>
            <w:r w:rsidRPr="004D651A">
              <w:rPr>
                <w:noProof/>
              </w:rPr>
              <w:t> </w:t>
            </w:r>
            <w:r w:rsidRPr="004D651A">
              <w:rPr>
                <w:noProof/>
              </w:rPr>
              <w:t> </w:t>
            </w:r>
            <w:r w:rsidRPr="004D651A">
              <w:fldChar w:fldCharType="end"/>
            </w:r>
          </w:p>
        </w:tc>
        <w:tc>
          <w:tcPr>
            <w:tcW w:w="1698" w:type="dxa"/>
            <w:tcBorders>
              <w:top w:val="nil"/>
              <w:left w:val="single" w:sz="4" w:space="0" w:color="999999"/>
              <w:right w:val="single" w:sz="4" w:space="0" w:color="999999"/>
            </w:tcBorders>
          </w:tcPr>
          <w:p w14:paraId="1A9C8F3D" w14:textId="4E42139B" w:rsidR="002C202A" w:rsidRPr="004D651A" w:rsidRDefault="002C202A" w:rsidP="002C202A">
            <w:pPr>
              <w:rPr>
                <w:b/>
                <w:bCs/>
              </w:rPr>
            </w:pPr>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04" w:type="dxa"/>
            <w:tcBorders>
              <w:top w:val="nil"/>
              <w:left w:val="single" w:sz="4" w:space="0" w:color="999999"/>
              <w:right w:val="single" w:sz="4" w:space="0" w:color="999999"/>
            </w:tcBorders>
          </w:tcPr>
          <w:p w14:paraId="032FC552" w14:textId="3178B2D5" w:rsidR="002C202A" w:rsidRPr="004D651A" w:rsidRDefault="002C202A" w:rsidP="002C202A">
            <w:pPr>
              <w:rPr>
                <w:b/>
                <w:bCs/>
              </w:rPr>
            </w:pPr>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692" w:type="dxa"/>
            <w:tcBorders>
              <w:top w:val="nil"/>
              <w:left w:val="single" w:sz="4" w:space="0" w:color="999999"/>
              <w:right w:val="single" w:sz="4" w:space="0" w:color="999999"/>
            </w:tcBorders>
          </w:tcPr>
          <w:p w14:paraId="5AB18A11" w14:textId="0337E2B9" w:rsidR="002C202A" w:rsidRPr="004D651A" w:rsidRDefault="002C202A" w:rsidP="002C202A">
            <w:pPr>
              <w:rPr>
                <w:b/>
                <w:bCs/>
              </w:rPr>
            </w:pPr>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801" w:type="dxa"/>
            <w:tcBorders>
              <w:top w:val="nil"/>
              <w:left w:val="single" w:sz="4" w:space="0" w:color="999999"/>
              <w:right w:val="single" w:sz="4" w:space="0" w:color="999999"/>
            </w:tcBorders>
          </w:tcPr>
          <w:p w14:paraId="680A9F9E" w14:textId="31CA32CC" w:rsidR="002C202A" w:rsidRPr="004D651A" w:rsidRDefault="002C202A" w:rsidP="002C202A">
            <w:pPr>
              <w:rPr>
                <w:b/>
                <w:bCs/>
              </w:rPr>
            </w:pPr>
            <w:r w:rsidRPr="00500F54">
              <w:fldChar w:fldCharType="begin">
                <w:ffData>
                  <w:name w:val=""/>
                  <w:enabled/>
                  <w:calcOnExit w:val="0"/>
                  <w:textInput>
                    <w:type w:val="number"/>
                    <w:format w:val="#.##0,00"/>
                  </w:textInput>
                </w:ffData>
              </w:fldChar>
            </w:r>
            <w:r w:rsidRPr="00500F54">
              <w:instrText xml:space="preserve"> FORMTEXT </w:instrText>
            </w:r>
            <w:r w:rsidRPr="00500F54">
              <w:fldChar w:fldCharType="separate"/>
            </w:r>
            <w:r w:rsidRPr="00500F54">
              <w:rPr>
                <w:noProof/>
              </w:rPr>
              <w:t> </w:t>
            </w:r>
            <w:r w:rsidRPr="00500F54">
              <w:rPr>
                <w:noProof/>
              </w:rPr>
              <w:t> </w:t>
            </w:r>
            <w:r w:rsidRPr="00500F54">
              <w:rPr>
                <w:noProof/>
              </w:rPr>
              <w:t> </w:t>
            </w:r>
            <w:r w:rsidRPr="00500F54">
              <w:rPr>
                <w:noProof/>
              </w:rPr>
              <w:t> </w:t>
            </w:r>
            <w:r w:rsidRPr="00500F54">
              <w:rPr>
                <w:noProof/>
              </w:rPr>
              <w:t> </w:t>
            </w:r>
            <w:r w:rsidRPr="00500F54">
              <w:fldChar w:fldCharType="end"/>
            </w:r>
          </w:p>
        </w:tc>
        <w:tc>
          <w:tcPr>
            <w:tcW w:w="1769" w:type="dxa"/>
            <w:tcBorders>
              <w:top w:val="nil"/>
              <w:left w:val="single" w:sz="4" w:space="0" w:color="999999"/>
              <w:right w:val="single" w:sz="4" w:space="0" w:color="999999"/>
            </w:tcBorders>
            <w:tcMar>
              <w:top w:w="57" w:type="dxa"/>
              <w:left w:w="57" w:type="dxa"/>
              <w:bottom w:w="57" w:type="dxa"/>
              <w:right w:w="57" w:type="dxa"/>
            </w:tcMar>
          </w:tcPr>
          <w:p w14:paraId="7A9A6163" w14:textId="55DD326A" w:rsidR="002C202A" w:rsidRPr="004D651A" w:rsidRDefault="002C202A" w:rsidP="002C202A">
            <w:r w:rsidRPr="004D651A">
              <w:fldChar w:fldCharType="begin">
                <w:ffData>
                  <w:name w:val=""/>
                  <w:enabled/>
                  <w:calcOnExit w:val="0"/>
                  <w:textInput>
                    <w:type w:val="number"/>
                    <w:format w:val="#.##0,00"/>
                  </w:textInput>
                </w:ffData>
              </w:fldChar>
            </w:r>
            <w:r w:rsidRPr="004D651A">
              <w:instrText xml:space="preserve"> FORMTEXT </w:instrText>
            </w:r>
            <w:r w:rsidRPr="004D651A">
              <w:fldChar w:fldCharType="separate"/>
            </w:r>
            <w:r w:rsidRPr="004D651A">
              <w:rPr>
                <w:noProof/>
              </w:rPr>
              <w:t> </w:t>
            </w:r>
            <w:r w:rsidRPr="004D651A">
              <w:rPr>
                <w:noProof/>
              </w:rPr>
              <w:t> </w:t>
            </w:r>
            <w:r w:rsidRPr="004D651A">
              <w:rPr>
                <w:noProof/>
              </w:rPr>
              <w:t> </w:t>
            </w:r>
            <w:r w:rsidRPr="004D651A">
              <w:rPr>
                <w:noProof/>
              </w:rPr>
              <w:t> </w:t>
            </w:r>
            <w:r w:rsidRPr="004D651A">
              <w:rPr>
                <w:noProof/>
              </w:rPr>
              <w:t> </w:t>
            </w:r>
            <w:r w:rsidRPr="004D651A">
              <w:fldChar w:fldCharType="end"/>
            </w:r>
          </w:p>
        </w:tc>
        <w:tc>
          <w:tcPr>
            <w:tcW w:w="1825" w:type="dxa"/>
            <w:tcBorders>
              <w:top w:val="nil"/>
              <w:left w:val="single" w:sz="4" w:space="0" w:color="999999"/>
            </w:tcBorders>
            <w:tcMar>
              <w:top w:w="57" w:type="dxa"/>
              <w:left w:w="57" w:type="dxa"/>
              <w:bottom w:w="57" w:type="dxa"/>
              <w:right w:w="57" w:type="dxa"/>
            </w:tcMar>
          </w:tcPr>
          <w:p w14:paraId="0F970FE0" w14:textId="69914AA4" w:rsidR="002C202A" w:rsidRPr="004D651A" w:rsidRDefault="002C202A" w:rsidP="002C202A">
            <w:pPr>
              <w:rPr>
                <w:sz w:val="21"/>
                <w:szCs w:val="21"/>
              </w:rPr>
            </w:pPr>
            <w:r w:rsidRPr="004D651A">
              <w:fldChar w:fldCharType="begin">
                <w:ffData>
                  <w:name w:val=""/>
                  <w:enabled/>
                  <w:calcOnExit/>
                  <w:textInput>
                    <w:type w:val="number"/>
                    <w:maxLength w:val="6"/>
                    <w:format w:val="0,00"/>
                  </w:textInput>
                </w:ffData>
              </w:fldChar>
            </w:r>
            <w:r w:rsidRPr="004D651A">
              <w:instrText xml:space="preserve"> FORMTEXT </w:instrText>
            </w:r>
            <w:r w:rsidRPr="004D651A">
              <w:fldChar w:fldCharType="separate"/>
            </w:r>
            <w:r w:rsidRPr="004D651A">
              <w:rPr>
                <w:noProof/>
              </w:rPr>
              <w:t> </w:t>
            </w:r>
            <w:r w:rsidRPr="004D651A">
              <w:rPr>
                <w:noProof/>
              </w:rPr>
              <w:t> </w:t>
            </w:r>
            <w:r w:rsidRPr="004D651A">
              <w:rPr>
                <w:noProof/>
              </w:rPr>
              <w:t> </w:t>
            </w:r>
            <w:r w:rsidRPr="004D651A">
              <w:rPr>
                <w:noProof/>
              </w:rPr>
              <w:t> </w:t>
            </w:r>
            <w:r w:rsidRPr="004D651A">
              <w:rPr>
                <w:noProof/>
              </w:rPr>
              <w:t> </w:t>
            </w:r>
            <w:r w:rsidRPr="004D651A">
              <w:fldChar w:fldCharType="end"/>
            </w:r>
          </w:p>
        </w:tc>
      </w:tr>
    </w:tbl>
    <w:p w14:paraId="4C970551" w14:textId="77777777" w:rsidR="004322FD" w:rsidRDefault="004322FD" w:rsidP="00DE60E9"/>
    <w:tbl>
      <w:tblPr>
        <w:tblW w:w="15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2165"/>
        <w:gridCol w:w="2102"/>
        <w:gridCol w:w="1701"/>
        <w:gridCol w:w="1701"/>
        <w:gridCol w:w="1559"/>
        <w:gridCol w:w="1701"/>
        <w:gridCol w:w="1701"/>
        <w:gridCol w:w="2126"/>
      </w:tblGrid>
      <w:tr w:rsidR="004322FD" w:rsidRPr="00FF57AD" w14:paraId="2124F2E5" w14:textId="77777777">
        <w:trPr>
          <w:trHeight w:val="1716"/>
        </w:trPr>
        <w:tc>
          <w:tcPr>
            <w:tcW w:w="579" w:type="dxa"/>
            <w:tcBorders>
              <w:top w:val="single" w:sz="4" w:space="0" w:color="auto"/>
              <w:bottom w:val="nil"/>
              <w:right w:val="nil"/>
            </w:tcBorders>
            <w:shd w:val="clear" w:color="auto" w:fill="auto"/>
            <w:tcMar>
              <w:top w:w="57" w:type="dxa"/>
              <w:left w:w="57" w:type="dxa"/>
              <w:bottom w:w="57" w:type="dxa"/>
              <w:right w:w="57" w:type="dxa"/>
            </w:tcMar>
          </w:tcPr>
          <w:p w14:paraId="45939F4C" w14:textId="77777777" w:rsidR="004322FD" w:rsidRPr="003E5756" w:rsidRDefault="004322FD" w:rsidP="00DE60E9">
            <w:r w:rsidRPr="003E5756">
              <w:br w:type="page"/>
              <w:t>2.</w:t>
            </w:r>
          </w:p>
        </w:tc>
        <w:tc>
          <w:tcPr>
            <w:tcW w:w="2165" w:type="dxa"/>
            <w:tcBorders>
              <w:top w:val="single" w:sz="4" w:space="0" w:color="auto"/>
              <w:left w:val="nil"/>
              <w:bottom w:val="nil"/>
              <w:right w:val="single" w:sz="4" w:space="0" w:color="999999"/>
            </w:tcBorders>
            <w:shd w:val="clear" w:color="auto" w:fill="auto"/>
            <w:tcMar>
              <w:top w:w="57" w:type="dxa"/>
              <w:left w:w="57" w:type="dxa"/>
              <w:bottom w:w="57" w:type="dxa"/>
              <w:right w:w="57" w:type="dxa"/>
            </w:tcMar>
          </w:tcPr>
          <w:p w14:paraId="4B53138E" w14:textId="77777777" w:rsidR="004322FD" w:rsidRPr="003E5756" w:rsidRDefault="004322FD" w:rsidP="00DE60E9">
            <w:r w:rsidRPr="003E5756">
              <w:t>Receipts</w:t>
            </w:r>
          </w:p>
        </w:tc>
        <w:tc>
          <w:tcPr>
            <w:tcW w:w="2102" w:type="dxa"/>
            <w:tcBorders>
              <w:top w:val="single" w:sz="4" w:space="0" w:color="auto"/>
              <w:left w:val="single" w:sz="4" w:space="0" w:color="999999"/>
              <w:bottom w:val="nil"/>
              <w:right w:val="single" w:sz="4" w:space="0" w:color="999999"/>
            </w:tcBorders>
            <w:shd w:val="clear" w:color="auto" w:fill="auto"/>
            <w:tcMar>
              <w:top w:w="57" w:type="dxa"/>
              <w:left w:w="57" w:type="dxa"/>
              <w:bottom w:w="57" w:type="dxa"/>
              <w:right w:w="57" w:type="dxa"/>
            </w:tcMar>
          </w:tcPr>
          <w:p w14:paraId="4D220C78" w14:textId="77777777" w:rsidR="004322FD" w:rsidRPr="004322FD" w:rsidRDefault="004322FD" w:rsidP="00DE60E9">
            <w:r w:rsidRPr="004322FD">
              <w:t xml:space="preserve">Budgeted receipts according to Financing Plan of </w:t>
            </w:r>
          </w:p>
          <w:p w14:paraId="2E45484A" w14:textId="77777777" w:rsidR="004322FD" w:rsidRPr="003E5756" w:rsidRDefault="004322FD" w:rsidP="00DE60E9">
            <w:r w:rsidRPr="003E5756">
              <w:fldChar w:fldCharType="begin">
                <w:ffData>
                  <w:name w:val=""/>
                  <w:enabled/>
                  <w:calcOnExit w:val="0"/>
                  <w:textInput>
                    <w:type w:val="date"/>
                    <w:maxLength w:val="10"/>
                  </w:textInput>
                </w:ffData>
              </w:fldChar>
            </w:r>
            <w:r w:rsidRPr="003E5756">
              <w:instrText xml:space="preserve"> FORMTEXT </w:instrText>
            </w:r>
            <w:r w:rsidRPr="003E5756">
              <w:fldChar w:fldCharType="separate"/>
            </w:r>
            <w:r w:rsidRPr="003E5756">
              <w:rPr>
                <w:noProof/>
              </w:rPr>
              <w:t> </w:t>
            </w:r>
            <w:r w:rsidRPr="003E5756">
              <w:rPr>
                <w:noProof/>
              </w:rPr>
              <w:t> </w:t>
            </w:r>
            <w:r w:rsidRPr="003E5756">
              <w:rPr>
                <w:noProof/>
              </w:rPr>
              <w:t> </w:t>
            </w:r>
            <w:r w:rsidRPr="003E5756">
              <w:rPr>
                <w:noProof/>
              </w:rPr>
              <w:t> </w:t>
            </w:r>
            <w:r w:rsidRPr="003E5756">
              <w:rPr>
                <w:noProof/>
              </w:rPr>
              <w:t> </w:t>
            </w:r>
            <w:r w:rsidRPr="003E5756">
              <w:fldChar w:fldCharType="end"/>
            </w:r>
            <w:r w:rsidRPr="003E5756">
              <w:t xml:space="preserve">  </w:t>
            </w:r>
            <w:r w:rsidRPr="003E5756">
              <w:rPr>
                <w:color w:val="4D4D4D"/>
              </w:rPr>
              <w:t>[date]</w:t>
            </w:r>
          </w:p>
        </w:tc>
        <w:tc>
          <w:tcPr>
            <w:tcW w:w="1701" w:type="dxa"/>
            <w:tcBorders>
              <w:top w:val="single" w:sz="4" w:space="0" w:color="auto"/>
              <w:left w:val="single" w:sz="4" w:space="0" w:color="999999"/>
              <w:bottom w:val="nil"/>
              <w:right w:val="single" w:sz="4" w:space="0" w:color="999999"/>
            </w:tcBorders>
            <w:shd w:val="clear" w:color="auto" w:fill="auto"/>
            <w:tcMar>
              <w:top w:w="57" w:type="dxa"/>
              <w:left w:w="57" w:type="dxa"/>
              <w:bottom w:w="57" w:type="dxa"/>
              <w:right w:w="57" w:type="dxa"/>
            </w:tcMar>
          </w:tcPr>
          <w:p w14:paraId="32F2F98E" w14:textId="77777777" w:rsidR="004322FD" w:rsidRPr="002C202A" w:rsidRDefault="004322FD" w:rsidP="00DE60E9">
            <w:r w:rsidRPr="002C202A">
              <w:t>Actual receipts</w:t>
            </w:r>
          </w:p>
          <w:p w14:paraId="2E5C78AE" w14:textId="77777777" w:rsidR="004322FD" w:rsidRPr="004322FD" w:rsidRDefault="004322FD" w:rsidP="00DE60E9">
            <w:pPr>
              <w:rPr>
                <w:sz w:val="21"/>
                <w:szCs w:val="21"/>
              </w:rPr>
            </w:pPr>
            <w:r w:rsidRPr="002C202A">
              <w:t>20</w:t>
            </w:r>
            <w:r w:rsidRPr="002C202A">
              <w:fldChar w:fldCharType="begin">
                <w:ffData>
                  <w:name w:val=""/>
                  <w:enabled/>
                  <w:calcOnExit w:val="0"/>
                  <w:textInput>
                    <w:type w:val="number"/>
                    <w:maxLength w:val="2"/>
                    <w:format w:val="00"/>
                  </w:textInput>
                </w:ffData>
              </w:fldChar>
            </w:r>
            <w:r w:rsidRPr="002C202A">
              <w:instrText xml:space="preserve"> FORMTEXT </w:instrText>
            </w:r>
            <w:r w:rsidRPr="002C202A">
              <w:fldChar w:fldCharType="separate"/>
            </w:r>
            <w:r w:rsidRPr="002C202A">
              <w:rPr>
                <w:noProof/>
              </w:rPr>
              <w:t> </w:t>
            </w:r>
            <w:r w:rsidRPr="002C202A">
              <w:rPr>
                <w:noProof/>
              </w:rPr>
              <w:t> </w:t>
            </w:r>
            <w:r w:rsidRPr="002C202A">
              <w:fldChar w:fldCharType="end"/>
            </w:r>
            <w:r w:rsidRPr="002C202A">
              <w:t xml:space="preserve">   to   20</w:t>
            </w:r>
            <w:r w:rsidRPr="002C202A">
              <w:fldChar w:fldCharType="begin">
                <w:ffData>
                  <w:name w:val=""/>
                  <w:enabled/>
                  <w:calcOnExit w:val="0"/>
                  <w:textInput>
                    <w:type w:val="number"/>
                    <w:maxLength w:val="2"/>
                    <w:format w:val="00"/>
                  </w:textInput>
                </w:ffData>
              </w:fldChar>
            </w:r>
            <w:r w:rsidRPr="002C202A">
              <w:instrText xml:space="preserve"> FORMTEXT </w:instrText>
            </w:r>
            <w:r w:rsidRPr="002C202A">
              <w:fldChar w:fldCharType="separate"/>
            </w:r>
            <w:r w:rsidRPr="002C202A">
              <w:rPr>
                <w:noProof/>
              </w:rPr>
              <w:t> </w:t>
            </w:r>
            <w:r w:rsidRPr="002C202A">
              <w:rPr>
                <w:noProof/>
              </w:rPr>
              <w:t> </w:t>
            </w:r>
            <w:r w:rsidRPr="002C202A">
              <w:fldChar w:fldCharType="end"/>
            </w:r>
            <w:r w:rsidRPr="002C202A">
              <w:t>(first</w:t>
            </w:r>
            <w:r w:rsidRPr="004322FD">
              <w:t xml:space="preserve"> year)</w:t>
            </w:r>
          </w:p>
        </w:tc>
        <w:tc>
          <w:tcPr>
            <w:tcW w:w="1701" w:type="dxa"/>
            <w:tcBorders>
              <w:top w:val="single" w:sz="4" w:space="0" w:color="auto"/>
              <w:left w:val="single" w:sz="4" w:space="0" w:color="999999"/>
              <w:bottom w:val="nil"/>
              <w:right w:val="single" w:sz="4" w:space="0" w:color="999999"/>
            </w:tcBorders>
          </w:tcPr>
          <w:p w14:paraId="2C8E789D" w14:textId="77777777" w:rsidR="004322FD" w:rsidRPr="004322FD" w:rsidRDefault="004322FD" w:rsidP="00DE60E9">
            <w:r w:rsidRPr="004322FD">
              <w:t>Actual receipts</w:t>
            </w:r>
          </w:p>
          <w:p w14:paraId="70B5EADC" w14:textId="77777777" w:rsidR="004322FD" w:rsidRPr="004322FD" w:rsidRDefault="004322FD" w:rsidP="00DE60E9">
            <w:pPr>
              <w:rPr>
                <w:sz w:val="21"/>
                <w:szCs w:val="21"/>
              </w:rPr>
            </w:pPr>
            <w:r w:rsidRPr="004322FD">
              <w:t>20</w:t>
            </w:r>
            <w:r w:rsidRPr="00792F7D">
              <w:fldChar w:fldCharType="begin">
                <w:ffData>
                  <w:name w:val=""/>
                  <w:enabled/>
                  <w:calcOnExit w:val="0"/>
                  <w:textInput>
                    <w:type w:val="number"/>
                    <w:maxLength w:val="2"/>
                    <w:format w:val="00"/>
                  </w:textInput>
                </w:ffData>
              </w:fldChar>
            </w:r>
            <w:r w:rsidRPr="004322FD">
              <w:instrText xml:space="preserve"> FORMTEXT </w:instrText>
            </w:r>
            <w:r w:rsidRPr="00792F7D">
              <w:fldChar w:fldCharType="separate"/>
            </w:r>
            <w:r w:rsidRPr="00792F7D">
              <w:rPr>
                <w:noProof/>
              </w:rPr>
              <w:t> </w:t>
            </w:r>
            <w:r w:rsidRPr="00792F7D">
              <w:rPr>
                <w:noProof/>
              </w:rPr>
              <w:t> </w:t>
            </w:r>
            <w:r w:rsidRPr="00792F7D">
              <w:fldChar w:fldCharType="end"/>
            </w:r>
            <w:r w:rsidRPr="004322FD">
              <w:t xml:space="preserve">   to   20</w:t>
            </w:r>
            <w:r w:rsidRPr="00792F7D">
              <w:fldChar w:fldCharType="begin">
                <w:ffData>
                  <w:name w:val=""/>
                  <w:enabled/>
                  <w:calcOnExit w:val="0"/>
                  <w:textInput>
                    <w:type w:val="number"/>
                    <w:maxLength w:val="2"/>
                    <w:format w:val="00"/>
                  </w:textInput>
                </w:ffData>
              </w:fldChar>
            </w:r>
            <w:r w:rsidRPr="004322FD">
              <w:instrText xml:space="preserve"> FORMTEXT </w:instrText>
            </w:r>
            <w:r w:rsidRPr="00792F7D">
              <w:fldChar w:fldCharType="separate"/>
            </w:r>
            <w:r w:rsidRPr="00792F7D">
              <w:rPr>
                <w:noProof/>
              </w:rPr>
              <w:t> </w:t>
            </w:r>
            <w:r w:rsidRPr="00792F7D">
              <w:rPr>
                <w:noProof/>
              </w:rPr>
              <w:t> </w:t>
            </w:r>
            <w:r w:rsidRPr="00792F7D">
              <w:fldChar w:fldCharType="end"/>
            </w:r>
            <w:r w:rsidRPr="004322FD">
              <w:t>(</w:t>
            </w:r>
            <w:r w:rsidRPr="004322FD">
              <w:rPr>
                <w:sz w:val="21"/>
                <w:szCs w:val="21"/>
              </w:rPr>
              <w:t>second year)</w:t>
            </w:r>
          </w:p>
        </w:tc>
        <w:tc>
          <w:tcPr>
            <w:tcW w:w="1559" w:type="dxa"/>
            <w:tcBorders>
              <w:top w:val="single" w:sz="4" w:space="0" w:color="auto"/>
              <w:left w:val="single" w:sz="4" w:space="0" w:color="999999"/>
              <w:bottom w:val="nil"/>
              <w:right w:val="single" w:sz="4" w:space="0" w:color="999999"/>
            </w:tcBorders>
          </w:tcPr>
          <w:p w14:paraId="0DFFF33C" w14:textId="77777777" w:rsidR="004322FD" w:rsidRPr="004322FD" w:rsidRDefault="004322FD" w:rsidP="00DE60E9">
            <w:r w:rsidRPr="004322FD">
              <w:t>Actual receipts</w:t>
            </w:r>
          </w:p>
          <w:p w14:paraId="2F22FB45" w14:textId="77777777" w:rsidR="004322FD" w:rsidRPr="004322FD" w:rsidRDefault="004322FD" w:rsidP="00DE60E9">
            <w:pPr>
              <w:rPr>
                <w:sz w:val="21"/>
                <w:szCs w:val="21"/>
              </w:rPr>
            </w:pPr>
            <w:r w:rsidRPr="004322FD">
              <w:t>20</w:t>
            </w:r>
            <w:r w:rsidRPr="00792F7D">
              <w:fldChar w:fldCharType="begin">
                <w:ffData>
                  <w:name w:val=""/>
                  <w:enabled/>
                  <w:calcOnExit w:val="0"/>
                  <w:textInput>
                    <w:type w:val="number"/>
                    <w:maxLength w:val="2"/>
                    <w:format w:val="00"/>
                  </w:textInput>
                </w:ffData>
              </w:fldChar>
            </w:r>
            <w:r w:rsidRPr="004322FD">
              <w:instrText xml:space="preserve"> FORMTEXT </w:instrText>
            </w:r>
            <w:r w:rsidRPr="00792F7D">
              <w:fldChar w:fldCharType="separate"/>
            </w:r>
            <w:r w:rsidRPr="00792F7D">
              <w:rPr>
                <w:noProof/>
              </w:rPr>
              <w:t> </w:t>
            </w:r>
            <w:r w:rsidRPr="00792F7D">
              <w:rPr>
                <w:noProof/>
              </w:rPr>
              <w:t> </w:t>
            </w:r>
            <w:r w:rsidRPr="00792F7D">
              <w:fldChar w:fldCharType="end"/>
            </w:r>
            <w:r w:rsidRPr="004322FD">
              <w:t xml:space="preserve">   to   20</w:t>
            </w:r>
            <w:r w:rsidRPr="00792F7D">
              <w:fldChar w:fldCharType="begin">
                <w:ffData>
                  <w:name w:val=""/>
                  <w:enabled/>
                  <w:calcOnExit w:val="0"/>
                  <w:textInput>
                    <w:type w:val="number"/>
                    <w:maxLength w:val="2"/>
                    <w:format w:val="00"/>
                  </w:textInput>
                </w:ffData>
              </w:fldChar>
            </w:r>
            <w:r w:rsidRPr="004322FD">
              <w:instrText xml:space="preserve"> FORMTEXT </w:instrText>
            </w:r>
            <w:r w:rsidRPr="00792F7D">
              <w:fldChar w:fldCharType="separate"/>
            </w:r>
            <w:r w:rsidRPr="00792F7D">
              <w:rPr>
                <w:noProof/>
              </w:rPr>
              <w:t> </w:t>
            </w:r>
            <w:r w:rsidRPr="00792F7D">
              <w:rPr>
                <w:noProof/>
              </w:rPr>
              <w:t> </w:t>
            </w:r>
            <w:r w:rsidRPr="00792F7D">
              <w:fldChar w:fldCharType="end"/>
            </w:r>
            <w:r w:rsidRPr="004322FD">
              <w:t>(</w:t>
            </w:r>
            <w:r w:rsidRPr="004322FD">
              <w:rPr>
                <w:sz w:val="21"/>
                <w:szCs w:val="21"/>
              </w:rPr>
              <w:t>third year)</w:t>
            </w:r>
          </w:p>
        </w:tc>
        <w:tc>
          <w:tcPr>
            <w:tcW w:w="1701" w:type="dxa"/>
            <w:tcBorders>
              <w:top w:val="single" w:sz="4" w:space="0" w:color="auto"/>
              <w:left w:val="single" w:sz="4" w:space="0" w:color="999999"/>
              <w:bottom w:val="nil"/>
              <w:right w:val="single" w:sz="4" w:space="0" w:color="999999"/>
            </w:tcBorders>
          </w:tcPr>
          <w:p w14:paraId="6C0E61ED" w14:textId="77777777" w:rsidR="004322FD" w:rsidRPr="004322FD" w:rsidRDefault="004322FD" w:rsidP="00DE60E9">
            <w:r w:rsidRPr="004322FD">
              <w:t>Actual receipts</w:t>
            </w:r>
          </w:p>
          <w:p w14:paraId="7ECFB575" w14:textId="77777777" w:rsidR="004322FD" w:rsidRPr="004322FD" w:rsidRDefault="004322FD" w:rsidP="00DE60E9">
            <w:pPr>
              <w:rPr>
                <w:sz w:val="21"/>
                <w:szCs w:val="21"/>
              </w:rPr>
            </w:pPr>
            <w:r w:rsidRPr="004322FD">
              <w:t>20</w:t>
            </w:r>
            <w:r w:rsidRPr="00792F7D">
              <w:fldChar w:fldCharType="begin">
                <w:ffData>
                  <w:name w:val=""/>
                  <w:enabled/>
                  <w:calcOnExit w:val="0"/>
                  <w:textInput>
                    <w:type w:val="number"/>
                    <w:maxLength w:val="2"/>
                    <w:format w:val="00"/>
                  </w:textInput>
                </w:ffData>
              </w:fldChar>
            </w:r>
            <w:r w:rsidRPr="004322FD">
              <w:instrText xml:space="preserve"> FORMTEXT </w:instrText>
            </w:r>
            <w:r w:rsidRPr="00792F7D">
              <w:fldChar w:fldCharType="separate"/>
            </w:r>
            <w:r w:rsidRPr="00792F7D">
              <w:rPr>
                <w:noProof/>
              </w:rPr>
              <w:t> </w:t>
            </w:r>
            <w:r w:rsidRPr="00792F7D">
              <w:rPr>
                <w:noProof/>
              </w:rPr>
              <w:t> </w:t>
            </w:r>
            <w:r w:rsidRPr="00792F7D">
              <w:fldChar w:fldCharType="end"/>
            </w:r>
            <w:r w:rsidRPr="004322FD">
              <w:t xml:space="preserve">   to   20</w:t>
            </w:r>
            <w:r w:rsidRPr="00792F7D">
              <w:fldChar w:fldCharType="begin">
                <w:ffData>
                  <w:name w:val=""/>
                  <w:enabled/>
                  <w:calcOnExit w:val="0"/>
                  <w:textInput>
                    <w:type w:val="number"/>
                    <w:maxLength w:val="2"/>
                    <w:format w:val="00"/>
                  </w:textInput>
                </w:ffData>
              </w:fldChar>
            </w:r>
            <w:r w:rsidRPr="004322FD">
              <w:instrText xml:space="preserve"> FORMTEXT </w:instrText>
            </w:r>
            <w:r w:rsidRPr="00792F7D">
              <w:fldChar w:fldCharType="separate"/>
            </w:r>
            <w:r w:rsidRPr="00792F7D">
              <w:rPr>
                <w:noProof/>
              </w:rPr>
              <w:t> </w:t>
            </w:r>
            <w:r w:rsidRPr="00792F7D">
              <w:rPr>
                <w:noProof/>
              </w:rPr>
              <w:t> </w:t>
            </w:r>
            <w:r w:rsidRPr="00792F7D">
              <w:fldChar w:fldCharType="end"/>
            </w:r>
            <w:r w:rsidRPr="004322FD">
              <w:t>(</w:t>
            </w:r>
            <w:r w:rsidRPr="004322FD">
              <w:rPr>
                <w:sz w:val="21"/>
                <w:szCs w:val="21"/>
              </w:rPr>
              <w:t>fourth year)</w:t>
            </w:r>
          </w:p>
        </w:tc>
        <w:tc>
          <w:tcPr>
            <w:tcW w:w="1701" w:type="dxa"/>
            <w:tcBorders>
              <w:top w:val="single" w:sz="4" w:space="0" w:color="auto"/>
              <w:left w:val="single" w:sz="4" w:space="0" w:color="999999"/>
              <w:bottom w:val="nil"/>
              <w:right w:val="single" w:sz="4" w:space="0" w:color="999999"/>
            </w:tcBorders>
          </w:tcPr>
          <w:p w14:paraId="01714D28" w14:textId="77777777" w:rsidR="004322FD" w:rsidRPr="004322FD" w:rsidRDefault="004322FD" w:rsidP="00DE60E9">
            <w:r w:rsidRPr="004322FD">
              <w:t xml:space="preserve">Actual receipts </w:t>
            </w:r>
            <w:r w:rsidRPr="004322FD">
              <w:rPr>
                <w:b/>
                <w:bCs/>
              </w:rPr>
              <w:t>ALL YEARS</w:t>
            </w:r>
            <w:r w:rsidRPr="004322FD">
              <w:t xml:space="preserve"> accumulated</w:t>
            </w:r>
          </w:p>
        </w:tc>
        <w:tc>
          <w:tcPr>
            <w:tcW w:w="2126" w:type="dxa"/>
            <w:tcBorders>
              <w:top w:val="single" w:sz="4" w:space="0" w:color="auto"/>
              <w:left w:val="single" w:sz="4" w:space="0" w:color="999999"/>
              <w:bottom w:val="nil"/>
            </w:tcBorders>
            <w:shd w:val="clear" w:color="auto" w:fill="auto"/>
            <w:tcMar>
              <w:top w:w="57" w:type="dxa"/>
              <w:left w:w="57" w:type="dxa"/>
              <w:bottom w:w="57" w:type="dxa"/>
              <w:right w:w="57" w:type="dxa"/>
            </w:tcMar>
          </w:tcPr>
          <w:p w14:paraId="72A9B08D" w14:textId="77777777" w:rsidR="004322FD" w:rsidRDefault="004322FD" w:rsidP="00DE60E9">
            <w:r w:rsidRPr="003E5756">
              <w:t>Deviation</w:t>
            </w:r>
          </w:p>
          <w:p w14:paraId="72E6F3D4" w14:textId="77777777" w:rsidR="004322FD" w:rsidRPr="00FF57AD" w:rsidRDefault="004322FD" w:rsidP="00DE60E9">
            <w:pPr>
              <w:rPr>
                <w:lang w:val="en-US"/>
              </w:rPr>
            </w:pPr>
            <w:r w:rsidRPr="00FF57AD">
              <w:rPr>
                <w:lang w:val="en-US"/>
              </w:rPr>
              <w:t xml:space="preserve">(Actual total receipts versus </w:t>
            </w:r>
            <w:proofErr w:type="gramStart"/>
            <w:r w:rsidRPr="00FF57AD">
              <w:rPr>
                <w:lang w:val="en-US"/>
              </w:rPr>
              <w:t>total  appropriation</w:t>
            </w:r>
            <w:proofErr w:type="gramEnd"/>
            <w:r w:rsidRPr="00FF57AD">
              <w:rPr>
                <w:lang w:val="en-US"/>
              </w:rPr>
              <w:t>)</w:t>
            </w:r>
          </w:p>
        </w:tc>
      </w:tr>
      <w:tr w:rsidR="004322FD" w:rsidRPr="003E5756" w14:paraId="4AC47DF2" w14:textId="77777777">
        <w:tc>
          <w:tcPr>
            <w:tcW w:w="579" w:type="dxa"/>
            <w:tcBorders>
              <w:top w:val="nil"/>
              <w:bottom w:val="single" w:sz="4" w:space="0" w:color="auto"/>
              <w:right w:val="nil"/>
            </w:tcBorders>
            <w:shd w:val="clear" w:color="auto" w:fill="auto"/>
            <w:tcMar>
              <w:top w:w="57" w:type="dxa"/>
              <w:left w:w="57" w:type="dxa"/>
              <w:bottom w:w="57" w:type="dxa"/>
              <w:right w:w="57" w:type="dxa"/>
            </w:tcMar>
          </w:tcPr>
          <w:p w14:paraId="2186FDCE" w14:textId="77777777" w:rsidR="004322FD" w:rsidRPr="00FF57AD" w:rsidRDefault="004322FD" w:rsidP="00DE60E9">
            <w:pPr>
              <w:rPr>
                <w:lang w:val="en-US"/>
              </w:rPr>
            </w:pPr>
          </w:p>
        </w:tc>
        <w:tc>
          <w:tcPr>
            <w:tcW w:w="2165" w:type="dxa"/>
            <w:tcBorders>
              <w:top w:val="nil"/>
              <w:left w:val="nil"/>
              <w:bottom w:val="single" w:sz="4" w:space="0" w:color="auto"/>
              <w:right w:val="single" w:sz="4" w:space="0" w:color="999999"/>
            </w:tcBorders>
            <w:shd w:val="clear" w:color="auto" w:fill="auto"/>
            <w:tcMar>
              <w:top w:w="57" w:type="dxa"/>
              <w:left w:w="57" w:type="dxa"/>
              <w:bottom w:w="57" w:type="dxa"/>
              <w:right w:w="57" w:type="dxa"/>
            </w:tcMar>
          </w:tcPr>
          <w:p w14:paraId="52C38DAB" w14:textId="77777777" w:rsidR="004322FD" w:rsidRPr="00FF57AD" w:rsidRDefault="004322FD" w:rsidP="00DE60E9">
            <w:pPr>
              <w:rPr>
                <w:lang w:val="en-US"/>
              </w:rPr>
            </w:pPr>
          </w:p>
        </w:tc>
        <w:tc>
          <w:tcPr>
            <w:tcW w:w="2102" w:type="dxa"/>
            <w:tcBorders>
              <w:top w:val="nil"/>
              <w:left w:val="single" w:sz="4" w:space="0" w:color="999999"/>
              <w:bottom w:val="single" w:sz="4" w:space="0" w:color="auto"/>
              <w:right w:val="single" w:sz="4" w:space="0" w:color="999999"/>
            </w:tcBorders>
            <w:shd w:val="clear" w:color="auto" w:fill="auto"/>
            <w:tcMar>
              <w:top w:w="57" w:type="dxa"/>
              <w:left w:w="57" w:type="dxa"/>
              <w:bottom w:w="57" w:type="dxa"/>
              <w:right w:w="57" w:type="dxa"/>
            </w:tcMar>
          </w:tcPr>
          <w:p w14:paraId="331EBE0D" w14:textId="77777777" w:rsidR="004322FD" w:rsidRPr="003E5756" w:rsidRDefault="004322FD" w:rsidP="00DE60E9">
            <w:r w:rsidRPr="003E5756">
              <w:rPr>
                <w:spacing w:val="-20"/>
              </w:rPr>
              <w:t xml:space="preserve">– </w:t>
            </w:r>
            <w:r w:rsidRPr="003E5756">
              <w:t>in</w:t>
            </w:r>
            <w:r w:rsidRPr="003E5756">
              <w:rPr>
                <w:spacing w:val="-20"/>
              </w:rPr>
              <w:t xml:space="preserve"> </w:t>
            </w:r>
            <w:r w:rsidRPr="003E5756">
              <w:t>local</w:t>
            </w:r>
            <w:r w:rsidRPr="003E5756">
              <w:rPr>
                <w:spacing w:val="-20"/>
              </w:rPr>
              <w:t xml:space="preserve"> </w:t>
            </w:r>
            <w:r w:rsidRPr="003E5756">
              <w:t>currency</w:t>
            </w:r>
          </w:p>
        </w:tc>
        <w:tc>
          <w:tcPr>
            <w:tcW w:w="1701" w:type="dxa"/>
            <w:tcBorders>
              <w:top w:val="nil"/>
              <w:left w:val="single" w:sz="4" w:space="0" w:color="999999"/>
              <w:bottom w:val="single" w:sz="4" w:space="0" w:color="auto"/>
              <w:right w:val="single" w:sz="4" w:space="0" w:color="999999"/>
            </w:tcBorders>
            <w:shd w:val="clear" w:color="auto" w:fill="auto"/>
            <w:tcMar>
              <w:top w:w="57" w:type="dxa"/>
              <w:left w:w="57" w:type="dxa"/>
              <w:bottom w:w="57" w:type="dxa"/>
              <w:right w:w="57" w:type="dxa"/>
            </w:tcMar>
          </w:tcPr>
          <w:p w14:paraId="3D6DC5E6" w14:textId="77777777" w:rsidR="004322FD" w:rsidRPr="003E5756" w:rsidRDefault="004322FD" w:rsidP="00DE60E9">
            <w:r w:rsidRPr="003E5756">
              <w:rPr>
                <w:spacing w:val="-20"/>
              </w:rPr>
              <w:t xml:space="preserve"> </w:t>
            </w:r>
            <w:r w:rsidRPr="003E5756">
              <w:t>in</w:t>
            </w:r>
            <w:r w:rsidRPr="003E5756">
              <w:rPr>
                <w:spacing w:val="-20"/>
              </w:rPr>
              <w:t xml:space="preserve"> </w:t>
            </w:r>
            <w:r w:rsidRPr="003E5756">
              <w:t>local</w:t>
            </w:r>
            <w:r w:rsidRPr="003E5756">
              <w:rPr>
                <w:spacing w:val="-20"/>
              </w:rPr>
              <w:t xml:space="preserve"> </w:t>
            </w:r>
            <w:r w:rsidRPr="003E5756">
              <w:t>currency</w:t>
            </w:r>
            <w:r w:rsidRPr="003E5756">
              <w:rPr>
                <w:spacing w:val="-20"/>
              </w:rPr>
              <w:t xml:space="preserve"> </w:t>
            </w:r>
          </w:p>
        </w:tc>
        <w:tc>
          <w:tcPr>
            <w:tcW w:w="1701" w:type="dxa"/>
            <w:tcBorders>
              <w:top w:val="nil"/>
              <w:left w:val="single" w:sz="4" w:space="0" w:color="999999"/>
              <w:bottom w:val="single" w:sz="4" w:space="0" w:color="auto"/>
              <w:right w:val="single" w:sz="4" w:space="0" w:color="999999"/>
            </w:tcBorders>
          </w:tcPr>
          <w:p w14:paraId="374DE5D7" w14:textId="77777777" w:rsidR="004322FD" w:rsidRPr="003E5756" w:rsidRDefault="004322FD" w:rsidP="00DE60E9">
            <w:r w:rsidRPr="00657DB8">
              <w:t>in</w:t>
            </w:r>
            <w:r w:rsidRPr="00657DB8">
              <w:rPr>
                <w:spacing w:val="-20"/>
              </w:rPr>
              <w:t xml:space="preserve"> </w:t>
            </w:r>
            <w:r w:rsidRPr="00657DB8">
              <w:t>local</w:t>
            </w:r>
            <w:r w:rsidRPr="00657DB8">
              <w:rPr>
                <w:spacing w:val="-20"/>
              </w:rPr>
              <w:t xml:space="preserve"> </w:t>
            </w:r>
            <w:r w:rsidRPr="00657DB8">
              <w:t>currency</w:t>
            </w:r>
            <w:r w:rsidRPr="00657DB8">
              <w:rPr>
                <w:spacing w:val="-20"/>
              </w:rPr>
              <w:t xml:space="preserve"> </w:t>
            </w:r>
          </w:p>
        </w:tc>
        <w:tc>
          <w:tcPr>
            <w:tcW w:w="1559" w:type="dxa"/>
            <w:tcBorders>
              <w:top w:val="nil"/>
              <w:left w:val="single" w:sz="4" w:space="0" w:color="999999"/>
              <w:bottom w:val="single" w:sz="4" w:space="0" w:color="auto"/>
              <w:right w:val="single" w:sz="4" w:space="0" w:color="999999"/>
            </w:tcBorders>
          </w:tcPr>
          <w:p w14:paraId="4277486A" w14:textId="77777777" w:rsidR="004322FD" w:rsidRPr="003E5756" w:rsidRDefault="004322FD" w:rsidP="00DE60E9">
            <w:r w:rsidRPr="00657DB8">
              <w:t>in</w:t>
            </w:r>
            <w:r w:rsidRPr="00657DB8">
              <w:rPr>
                <w:spacing w:val="-20"/>
              </w:rPr>
              <w:t xml:space="preserve"> </w:t>
            </w:r>
            <w:r w:rsidRPr="00657DB8">
              <w:t>local</w:t>
            </w:r>
            <w:r w:rsidRPr="00657DB8">
              <w:rPr>
                <w:spacing w:val="-20"/>
              </w:rPr>
              <w:t xml:space="preserve"> </w:t>
            </w:r>
            <w:r w:rsidRPr="00657DB8">
              <w:t>currency</w:t>
            </w:r>
            <w:r w:rsidRPr="00657DB8">
              <w:rPr>
                <w:spacing w:val="-20"/>
              </w:rPr>
              <w:t xml:space="preserve"> </w:t>
            </w:r>
          </w:p>
        </w:tc>
        <w:tc>
          <w:tcPr>
            <w:tcW w:w="1701" w:type="dxa"/>
            <w:tcBorders>
              <w:top w:val="nil"/>
              <w:left w:val="single" w:sz="4" w:space="0" w:color="999999"/>
              <w:bottom w:val="single" w:sz="4" w:space="0" w:color="auto"/>
              <w:right w:val="single" w:sz="4" w:space="0" w:color="999999"/>
            </w:tcBorders>
          </w:tcPr>
          <w:p w14:paraId="7521E624" w14:textId="77777777" w:rsidR="004322FD" w:rsidRPr="003E5756" w:rsidRDefault="004322FD" w:rsidP="00DE60E9">
            <w:r w:rsidRPr="00657DB8">
              <w:t>in</w:t>
            </w:r>
            <w:r w:rsidRPr="00657DB8">
              <w:rPr>
                <w:spacing w:val="-20"/>
              </w:rPr>
              <w:t xml:space="preserve"> </w:t>
            </w:r>
            <w:r w:rsidRPr="00657DB8">
              <w:t>local</w:t>
            </w:r>
            <w:r w:rsidRPr="00657DB8">
              <w:rPr>
                <w:spacing w:val="-20"/>
              </w:rPr>
              <w:t xml:space="preserve"> </w:t>
            </w:r>
            <w:r w:rsidRPr="00657DB8">
              <w:t>currency</w:t>
            </w:r>
            <w:r w:rsidRPr="00657DB8">
              <w:rPr>
                <w:spacing w:val="-20"/>
              </w:rPr>
              <w:t xml:space="preserve"> </w:t>
            </w:r>
          </w:p>
        </w:tc>
        <w:tc>
          <w:tcPr>
            <w:tcW w:w="1701" w:type="dxa"/>
            <w:tcBorders>
              <w:top w:val="nil"/>
              <w:left w:val="single" w:sz="4" w:space="0" w:color="999999"/>
              <w:bottom w:val="single" w:sz="4" w:space="0" w:color="auto"/>
              <w:right w:val="single" w:sz="4" w:space="0" w:color="999999"/>
            </w:tcBorders>
          </w:tcPr>
          <w:p w14:paraId="3086F8E7" w14:textId="77777777" w:rsidR="004322FD" w:rsidRPr="003E5756" w:rsidRDefault="004322FD" w:rsidP="00DE60E9">
            <w:r w:rsidRPr="00657DB8">
              <w:t>in</w:t>
            </w:r>
            <w:r w:rsidRPr="00657DB8">
              <w:rPr>
                <w:spacing w:val="-20"/>
              </w:rPr>
              <w:t xml:space="preserve"> </w:t>
            </w:r>
            <w:r w:rsidRPr="00657DB8">
              <w:t>local</w:t>
            </w:r>
            <w:r w:rsidRPr="00657DB8">
              <w:rPr>
                <w:spacing w:val="-20"/>
              </w:rPr>
              <w:t xml:space="preserve"> </w:t>
            </w:r>
            <w:r w:rsidRPr="00657DB8">
              <w:t>currency</w:t>
            </w:r>
            <w:r w:rsidRPr="00657DB8">
              <w:rPr>
                <w:spacing w:val="-20"/>
              </w:rPr>
              <w:t xml:space="preserve"> </w:t>
            </w:r>
          </w:p>
        </w:tc>
        <w:tc>
          <w:tcPr>
            <w:tcW w:w="2126" w:type="dxa"/>
            <w:tcBorders>
              <w:top w:val="nil"/>
              <w:left w:val="single" w:sz="4" w:space="0" w:color="999999"/>
              <w:bottom w:val="single" w:sz="4" w:space="0" w:color="auto"/>
            </w:tcBorders>
            <w:shd w:val="clear" w:color="auto" w:fill="auto"/>
            <w:tcMar>
              <w:top w:w="57" w:type="dxa"/>
              <w:left w:w="57" w:type="dxa"/>
              <w:bottom w:w="57" w:type="dxa"/>
              <w:right w:w="57" w:type="dxa"/>
            </w:tcMar>
          </w:tcPr>
          <w:p w14:paraId="45077947" w14:textId="77777777" w:rsidR="004322FD" w:rsidRPr="003E5756" w:rsidRDefault="004322FD" w:rsidP="00DE60E9">
            <w:r w:rsidRPr="003E5756">
              <w:t xml:space="preserve">– </w:t>
            </w:r>
            <w:r w:rsidRPr="00F47670">
              <w:t>as a %</w:t>
            </w:r>
            <w:r w:rsidRPr="003E5756">
              <w:t xml:space="preserve"> –</w:t>
            </w:r>
          </w:p>
        </w:tc>
      </w:tr>
      <w:tr w:rsidR="004322FD" w:rsidRPr="003E5756" w14:paraId="04206CBB" w14:textId="77777777">
        <w:tc>
          <w:tcPr>
            <w:tcW w:w="579" w:type="dxa"/>
            <w:tcBorders>
              <w:top w:val="single" w:sz="4" w:space="0" w:color="auto"/>
              <w:bottom w:val="single" w:sz="4" w:space="0" w:color="999999"/>
              <w:right w:val="nil"/>
            </w:tcBorders>
            <w:shd w:val="clear" w:color="auto" w:fill="auto"/>
            <w:tcMar>
              <w:top w:w="57" w:type="dxa"/>
              <w:left w:w="57" w:type="dxa"/>
              <w:bottom w:w="57" w:type="dxa"/>
              <w:right w:w="57" w:type="dxa"/>
            </w:tcMar>
          </w:tcPr>
          <w:p w14:paraId="6F208EFE" w14:textId="77777777" w:rsidR="004322FD" w:rsidRPr="003E5756" w:rsidRDefault="004322FD" w:rsidP="00DE60E9">
            <w:r w:rsidRPr="003E5756">
              <w:lastRenderedPageBreak/>
              <w:t>2.1</w:t>
            </w:r>
          </w:p>
        </w:tc>
        <w:tc>
          <w:tcPr>
            <w:tcW w:w="2165" w:type="dxa"/>
            <w:tcBorders>
              <w:top w:val="single" w:sz="4" w:space="0" w:color="auto"/>
              <w:left w:val="nil"/>
              <w:bottom w:val="single" w:sz="4" w:space="0" w:color="999999"/>
              <w:right w:val="single" w:sz="4" w:space="0" w:color="999999"/>
            </w:tcBorders>
            <w:shd w:val="clear" w:color="auto" w:fill="auto"/>
            <w:tcMar>
              <w:top w:w="57" w:type="dxa"/>
              <w:left w:w="57" w:type="dxa"/>
              <w:bottom w:w="57" w:type="dxa"/>
              <w:right w:w="57" w:type="dxa"/>
            </w:tcMar>
          </w:tcPr>
          <w:p w14:paraId="4F1A9D8F" w14:textId="4334453E" w:rsidR="004322FD" w:rsidRPr="004322FD" w:rsidRDefault="00DE3F90" w:rsidP="00DE60E9">
            <w:r>
              <w:t>GFFO</w:t>
            </w:r>
            <w:r w:rsidR="004322FD" w:rsidRPr="004322FD">
              <w:t xml:space="preserve"> grant and financial contribution from </w:t>
            </w:r>
            <w:r w:rsidR="002C202A">
              <w:t>CBM</w:t>
            </w:r>
          </w:p>
        </w:tc>
        <w:tc>
          <w:tcPr>
            <w:tcW w:w="2102" w:type="dxa"/>
            <w:tcBorders>
              <w:top w:val="single" w:sz="4" w:space="0" w:color="auto"/>
              <w:left w:val="single" w:sz="4" w:space="0" w:color="999999"/>
              <w:bottom w:val="single" w:sz="4" w:space="0" w:color="999999"/>
              <w:right w:val="single" w:sz="4" w:space="0" w:color="999999"/>
            </w:tcBorders>
            <w:shd w:val="clear" w:color="auto" w:fill="auto"/>
            <w:tcMar>
              <w:top w:w="57" w:type="dxa"/>
              <w:left w:w="57" w:type="dxa"/>
              <w:bottom w:w="57" w:type="dxa"/>
              <w:right w:w="57" w:type="dxa"/>
            </w:tcMar>
          </w:tcPr>
          <w:p w14:paraId="4B1B5762" w14:textId="77777777" w:rsidR="004322FD" w:rsidRPr="003E5756" w:rsidRDefault="004322FD" w:rsidP="00DE60E9">
            <w:r w:rsidRPr="003E5756">
              <w:fldChar w:fldCharType="begin">
                <w:ffData>
                  <w:name w:val=""/>
                  <w:enabled/>
                  <w:calcOnExit w:val="0"/>
                  <w:textInput>
                    <w:type w:val="number"/>
                    <w:format w:val="#.##0,00"/>
                  </w:textInput>
                </w:ffData>
              </w:fldChar>
            </w:r>
            <w:r w:rsidRPr="003E5756">
              <w:instrText xml:space="preserve"> FORMTEXT </w:instrText>
            </w:r>
            <w:r w:rsidRPr="003E5756">
              <w:fldChar w:fldCharType="separate"/>
            </w:r>
            <w:r w:rsidRPr="003E5756">
              <w:rPr>
                <w:noProof/>
              </w:rPr>
              <w:t> </w:t>
            </w:r>
            <w:r w:rsidRPr="003E5756">
              <w:rPr>
                <w:noProof/>
              </w:rPr>
              <w:t> </w:t>
            </w:r>
            <w:r w:rsidRPr="003E5756">
              <w:rPr>
                <w:noProof/>
              </w:rPr>
              <w:t> </w:t>
            </w:r>
            <w:r w:rsidRPr="003E5756">
              <w:rPr>
                <w:noProof/>
              </w:rPr>
              <w:t> </w:t>
            </w:r>
            <w:r w:rsidRPr="003E5756">
              <w:rPr>
                <w:noProof/>
              </w:rPr>
              <w:t> </w:t>
            </w:r>
            <w:r w:rsidRPr="003E5756">
              <w:fldChar w:fldCharType="end"/>
            </w:r>
          </w:p>
        </w:tc>
        <w:tc>
          <w:tcPr>
            <w:tcW w:w="1701" w:type="dxa"/>
            <w:tcBorders>
              <w:top w:val="single" w:sz="4" w:space="0" w:color="auto"/>
              <w:left w:val="single" w:sz="4" w:space="0" w:color="999999"/>
              <w:bottom w:val="single" w:sz="4" w:space="0" w:color="999999"/>
              <w:right w:val="single" w:sz="4" w:space="0" w:color="999999"/>
            </w:tcBorders>
            <w:shd w:val="clear" w:color="auto" w:fill="auto"/>
            <w:tcMar>
              <w:top w:w="57" w:type="dxa"/>
              <w:left w:w="57" w:type="dxa"/>
              <w:bottom w:w="57" w:type="dxa"/>
              <w:right w:w="57" w:type="dxa"/>
            </w:tcMar>
          </w:tcPr>
          <w:p w14:paraId="72F41BAC" w14:textId="77777777" w:rsidR="004322FD" w:rsidRPr="003E5756" w:rsidRDefault="004322FD" w:rsidP="00DE60E9">
            <w:r w:rsidRPr="003E5756">
              <w:fldChar w:fldCharType="begin">
                <w:ffData>
                  <w:name w:val=""/>
                  <w:enabled/>
                  <w:calcOnExit w:val="0"/>
                  <w:textInput>
                    <w:type w:val="number"/>
                    <w:format w:val="#.##0,00"/>
                  </w:textInput>
                </w:ffData>
              </w:fldChar>
            </w:r>
            <w:r w:rsidRPr="003E5756">
              <w:instrText xml:space="preserve"> FORMTEXT </w:instrText>
            </w:r>
            <w:r w:rsidRPr="003E5756">
              <w:fldChar w:fldCharType="separate"/>
            </w:r>
            <w:r w:rsidRPr="003E5756">
              <w:rPr>
                <w:noProof/>
              </w:rPr>
              <w:t> </w:t>
            </w:r>
            <w:r w:rsidRPr="003E5756">
              <w:rPr>
                <w:noProof/>
              </w:rPr>
              <w:t> </w:t>
            </w:r>
            <w:r w:rsidRPr="003E5756">
              <w:rPr>
                <w:noProof/>
              </w:rPr>
              <w:t> </w:t>
            </w:r>
            <w:r w:rsidRPr="003E5756">
              <w:rPr>
                <w:noProof/>
              </w:rPr>
              <w:t> </w:t>
            </w:r>
            <w:r w:rsidRPr="003E5756">
              <w:rPr>
                <w:noProof/>
              </w:rPr>
              <w:t> </w:t>
            </w:r>
            <w:r w:rsidRPr="003E5756">
              <w:fldChar w:fldCharType="end"/>
            </w:r>
          </w:p>
        </w:tc>
        <w:tc>
          <w:tcPr>
            <w:tcW w:w="1701" w:type="dxa"/>
            <w:tcBorders>
              <w:top w:val="single" w:sz="4" w:space="0" w:color="auto"/>
              <w:left w:val="single" w:sz="4" w:space="0" w:color="999999"/>
              <w:bottom w:val="single" w:sz="4" w:space="0" w:color="999999"/>
              <w:right w:val="single" w:sz="4" w:space="0" w:color="999999"/>
            </w:tcBorders>
          </w:tcPr>
          <w:p w14:paraId="19D683DB" w14:textId="77777777" w:rsidR="004322FD" w:rsidRPr="003E5756" w:rsidRDefault="004322FD" w:rsidP="00DE60E9">
            <w:r w:rsidRPr="00312091">
              <w:fldChar w:fldCharType="begin">
                <w:ffData>
                  <w:name w:val=""/>
                  <w:enabled/>
                  <w:calcOnExit w:val="0"/>
                  <w:textInput>
                    <w:type w:val="number"/>
                    <w:format w:val="#.##0,00"/>
                  </w:textInput>
                </w:ffData>
              </w:fldChar>
            </w:r>
            <w:r w:rsidRPr="00312091">
              <w:instrText xml:space="preserve"> FORMTEXT </w:instrText>
            </w:r>
            <w:r w:rsidRPr="00312091">
              <w:fldChar w:fldCharType="separate"/>
            </w:r>
            <w:r w:rsidRPr="00312091">
              <w:rPr>
                <w:noProof/>
              </w:rPr>
              <w:t> </w:t>
            </w:r>
            <w:r w:rsidRPr="00312091">
              <w:rPr>
                <w:noProof/>
              </w:rPr>
              <w:t> </w:t>
            </w:r>
            <w:r w:rsidRPr="00312091">
              <w:rPr>
                <w:noProof/>
              </w:rPr>
              <w:t> </w:t>
            </w:r>
            <w:r w:rsidRPr="00312091">
              <w:rPr>
                <w:noProof/>
              </w:rPr>
              <w:t> </w:t>
            </w:r>
            <w:r w:rsidRPr="00312091">
              <w:rPr>
                <w:noProof/>
              </w:rPr>
              <w:t> </w:t>
            </w:r>
            <w:r w:rsidRPr="00312091">
              <w:fldChar w:fldCharType="end"/>
            </w:r>
          </w:p>
        </w:tc>
        <w:tc>
          <w:tcPr>
            <w:tcW w:w="1559" w:type="dxa"/>
            <w:tcBorders>
              <w:top w:val="single" w:sz="4" w:space="0" w:color="auto"/>
              <w:left w:val="single" w:sz="4" w:space="0" w:color="999999"/>
              <w:bottom w:val="single" w:sz="4" w:space="0" w:color="999999"/>
              <w:right w:val="single" w:sz="4" w:space="0" w:color="999999"/>
            </w:tcBorders>
          </w:tcPr>
          <w:p w14:paraId="558D3176" w14:textId="77777777" w:rsidR="004322FD" w:rsidRPr="003E5756" w:rsidRDefault="004322FD" w:rsidP="00DE60E9">
            <w:r w:rsidRPr="00312091">
              <w:fldChar w:fldCharType="begin">
                <w:ffData>
                  <w:name w:val=""/>
                  <w:enabled/>
                  <w:calcOnExit w:val="0"/>
                  <w:textInput>
                    <w:type w:val="number"/>
                    <w:format w:val="#.##0,00"/>
                  </w:textInput>
                </w:ffData>
              </w:fldChar>
            </w:r>
            <w:r w:rsidRPr="00312091">
              <w:instrText xml:space="preserve"> FORMTEXT </w:instrText>
            </w:r>
            <w:r w:rsidRPr="00312091">
              <w:fldChar w:fldCharType="separate"/>
            </w:r>
            <w:r w:rsidRPr="00312091">
              <w:rPr>
                <w:noProof/>
              </w:rPr>
              <w:t> </w:t>
            </w:r>
            <w:r w:rsidRPr="00312091">
              <w:rPr>
                <w:noProof/>
              </w:rPr>
              <w:t> </w:t>
            </w:r>
            <w:r w:rsidRPr="00312091">
              <w:rPr>
                <w:noProof/>
              </w:rPr>
              <w:t> </w:t>
            </w:r>
            <w:r w:rsidRPr="00312091">
              <w:rPr>
                <w:noProof/>
              </w:rPr>
              <w:t> </w:t>
            </w:r>
            <w:r w:rsidRPr="00312091">
              <w:rPr>
                <w:noProof/>
              </w:rPr>
              <w:t> </w:t>
            </w:r>
            <w:r w:rsidRPr="00312091">
              <w:fldChar w:fldCharType="end"/>
            </w:r>
          </w:p>
        </w:tc>
        <w:tc>
          <w:tcPr>
            <w:tcW w:w="1701" w:type="dxa"/>
            <w:tcBorders>
              <w:top w:val="single" w:sz="4" w:space="0" w:color="auto"/>
              <w:left w:val="single" w:sz="4" w:space="0" w:color="999999"/>
              <w:bottom w:val="single" w:sz="4" w:space="0" w:color="999999"/>
              <w:right w:val="single" w:sz="4" w:space="0" w:color="999999"/>
            </w:tcBorders>
          </w:tcPr>
          <w:p w14:paraId="24AF71F5" w14:textId="77777777" w:rsidR="004322FD" w:rsidRPr="003E5756" w:rsidRDefault="004322FD" w:rsidP="00DE60E9">
            <w:r w:rsidRPr="00312091">
              <w:fldChar w:fldCharType="begin">
                <w:ffData>
                  <w:name w:val=""/>
                  <w:enabled/>
                  <w:calcOnExit w:val="0"/>
                  <w:textInput>
                    <w:type w:val="number"/>
                    <w:format w:val="#.##0,00"/>
                  </w:textInput>
                </w:ffData>
              </w:fldChar>
            </w:r>
            <w:r w:rsidRPr="00312091">
              <w:instrText xml:space="preserve"> FORMTEXT </w:instrText>
            </w:r>
            <w:r w:rsidRPr="00312091">
              <w:fldChar w:fldCharType="separate"/>
            </w:r>
            <w:r w:rsidRPr="00312091">
              <w:rPr>
                <w:noProof/>
              </w:rPr>
              <w:t> </w:t>
            </w:r>
            <w:r w:rsidRPr="00312091">
              <w:rPr>
                <w:noProof/>
              </w:rPr>
              <w:t> </w:t>
            </w:r>
            <w:r w:rsidRPr="00312091">
              <w:rPr>
                <w:noProof/>
              </w:rPr>
              <w:t> </w:t>
            </w:r>
            <w:r w:rsidRPr="00312091">
              <w:rPr>
                <w:noProof/>
              </w:rPr>
              <w:t> </w:t>
            </w:r>
            <w:r w:rsidRPr="00312091">
              <w:rPr>
                <w:noProof/>
              </w:rPr>
              <w:t> </w:t>
            </w:r>
            <w:r w:rsidRPr="00312091">
              <w:fldChar w:fldCharType="end"/>
            </w:r>
          </w:p>
        </w:tc>
        <w:tc>
          <w:tcPr>
            <w:tcW w:w="1701" w:type="dxa"/>
            <w:tcBorders>
              <w:top w:val="single" w:sz="4" w:space="0" w:color="auto"/>
              <w:left w:val="single" w:sz="4" w:space="0" w:color="999999"/>
              <w:bottom w:val="single" w:sz="4" w:space="0" w:color="999999"/>
              <w:right w:val="single" w:sz="4" w:space="0" w:color="999999"/>
            </w:tcBorders>
          </w:tcPr>
          <w:p w14:paraId="79B381AB" w14:textId="77777777" w:rsidR="004322FD" w:rsidRPr="003E5756" w:rsidRDefault="004322FD" w:rsidP="00DE60E9">
            <w:r w:rsidRPr="00312091">
              <w:fldChar w:fldCharType="begin">
                <w:ffData>
                  <w:name w:val=""/>
                  <w:enabled/>
                  <w:calcOnExit w:val="0"/>
                  <w:textInput>
                    <w:type w:val="number"/>
                    <w:format w:val="#.##0,00"/>
                  </w:textInput>
                </w:ffData>
              </w:fldChar>
            </w:r>
            <w:r w:rsidRPr="00312091">
              <w:instrText xml:space="preserve"> FORMTEXT </w:instrText>
            </w:r>
            <w:r w:rsidRPr="00312091">
              <w:fldChar w:fldCharType="separate"/>
            </w:r>
            <w:r w:rsidRPr="00312091">
              <w:rPr>
                <w:noProof/>
              </w:rPr>
              <w:t> </w:t>
            </w:r>
            <w:r w:rsidRPr="00312091">
              <w:rPr>
                <w:noProof/>
              </w:rPr>
              <w:t> </w:t>
            </w:r>
            <w:r w:rsidRPr="00312091">
              <w:rPr>
                <w:noProof/>
              </w:rPr>
              <w:t> </w:t>
            </w:r>
            <w:r w:rsidRPr="00312091">
              <w:rPr>
                <w:noProof/>
              </w:rPr>
              <w:t> </w:t>
            </w:r>
            <w:r w:rsidRPr="00312091">
              <w:rPr>
                <w:noProof/>
              </w:rPr>
              <w:t> </w:t>
            </w:r>
            <w:r w:rsidRPr="00312091">
              <w:fldChar w:fldCharType="end"/>
            </w:r>
          </w:p>
        </w:tc>
        <w:tc>
          <w:tcPr>
            <w:tcW w:w="2126" w:type="dxa"/>
            <w:tcBorders>
              <w:top w:val="single" w:sz="4" w:space="0" w:color="auto"/>
              <w:left w:val="single" w:sz="4" w:space="0" w:color="999999"/>
              <w:bottom w:val="single" w:sz="4" w:space="0" w:color="999999"/>
            </w:tcBorders>
            <w:shd w:val="clear" w:color="auto" w:fill="auto"/>
            <w:tcMar>
              <w:top w:w="57" w:type="dxa"/>
              <w:left w:w="57" w:type="dxa"/>
              <w:bottom w:w="57" w:type="dxa"/>
              <w:right w:w="57" w:type="dxa"/>
            </w:tcMar>
          </w:tcPr>
          <w:p w14:paraId="768269C4" w14:textId="77777777" w:rsidR="004322FD" w:rsidRPr="003E5756" w:rsidRDefault="004322FD" w:rsidP="00DE60E9">
            <w:r w:rsidRPr="003E5756">
              <w:fldChar w:fldCharType="begin">
                <w:ffData>
                  <w:name w:val=""/>
                  <w:enabled/>
                  <w:calcOnExit/>
                  <w:textInput>
                    <w:type w:val="number"/>
                    <w:maxLength w:val="6"/>
                    <w:format w:val="0,00"/>
                  </w:textInput>
                </w:ffData>
              </w:fldChar>
            </w:r>
            <w:r w:rsidRPr="003E5756">
              <w:instrText xml:space="preserve"> FORMTEXT </w:instrText>
            </w:r>
            <w:r w:rsidRPr="003E5756">
              <w:fldChar w:fldCharType="separate"/>
            </w:r>
            <w:r w:rsidRPr="003E5756">
              <w:rPr>
                <w:noProof/>
              </w:rPr>
              <w:t> </w:t>
            </w:r>
            <w:r w:rsidRPr="003E5756">
              <w:rPr>
                <w:noProof/>
              </w:rPr>
              <w:t> </w:t>
            </w:r>
            <w:r w:rsidRPr="003E5756">
              <w:rPr>
                <w:noProof/>
              </w:rPr>
              <w:t> </w:t>
            </w:r>
            <w:r w:rsidRPr="003E5756">
              <w:rPr>
                <w:noProof/>
              </w:rPr>
              <w:t> </w:t>
            </w:r>
            <w:r w:rsidRPr="003E5756">
              <w:rPr>
                <w:noProof/>
              </w:rPr>
              <w:t> </w:t>
            </w:r>
            <w:r w:rsidRPr="003E5756">
              <w:fldChar w:fldCharType="end"/>
            </w:r>
          </w:p>
        </w:tc>
      </w:tr>
      <w:tr w:rsidR="004322FD" w:rsidRPr="003E5756" w14:paraId="3807599E" w14:textId="77777777">
        <w:tc>
          <w:tcPr>
            <w:tcW w:w="579" w:type="dxa"/>
            <w:tcBorders>
              <w:top w:val="single" w:sz="4" w:space="0" w:color="999999"/>
              <w:bottom w:val="single" w:sz="4" w:space="0" w:color="999999"/>
              <w:right w:val="nil"/>
            </w:tcBorders>
            <w:shd w:val="clear" w:color="auto" w:fill="auto"/>
            <w:tcMar>
              <w:top w:w="57" w:type="dxa"/>
              <w:left w:w="57" w:type="dxa"/>
              <w:bottom w:w="57" w:type="dxa"/>
              <w:right w:w="57" w:type="dxa"/>
            </w:tcMar>
          </w:tcPr>
          <w:p w14:paraId="6AF80465" w14:textId="77777777" w:rsidR="004322FD" w:rsidRPr="003E5756" w:rsidRDefault="004322FD" w:rsidP="00DE60E9">
            <w:r w:rsidRPr="003E5756">
              <w:t>2.2</w:t>
            </w:r>
          </w:p>
        </w:tc>
        <w:tc>
          <w:tcPr>
            <w:tcW w:w="2165" w:type="dxa"/>
            <w:tcBorders>
              <w:top w:val="single" w:sz="4" w:space="0" w:color="999999"/>
              <w:left w:val="nil"/>
              <w:bottom w:val="single" w:sz="4" w:space="0" w:color="999999"/>
              <w:right w:val="single" w:sz="4" w:space="0" w:color="999999"/>
            </w:tcBorders>
            <w:shd w:val="clear" w:color="auto" w:fill="auto"/>
            <w:tcMar>
              <w:top w:w="57" w:type="dxa"/>
              <w:left w:w="57" w:type="dxa"/>
              <w:bottom w:w="57" w:type="dxa"/>
              <w:right w:w="57" w:type="dxa"/>
            </w:tcMar>
          </w:tcPr>
          <w:p w14:paraId="47CD74F3" w14:textId="250B5F1F" w:rsidR="004322FD" w:rsidRPr="004322FD" w:rsidRDefault="004322FD" w:rsidP="00DE60E9">
            <w:r w:rsidRPr="004322FD">
              <w:t xml:space="preserve">Contribution from </w:t>
            </w:r>
            <w:r w:rsidR="002C202A">
              <w:t>project partners</w:t>
            </w:r>
            <w:r w:rsidRPr="004322FD">
              <w:t xml:space="preserve">, target group and/or other source in </w:t>
            </w:r>
            <w:r w:rsidR="00D35374">
              <w:t>project country</w:t>
            </w:r>
          </w:p>
        </w:tc>
        <w:tc>
          <w:tcPr>
            <w:tcW w:w="2102" w:type="dxa"/>
            <w:tcBorders>
              <w:top w:val="single" w:sz="4" w:space="0" w:color="999999"/>
              <w:left w:val="single" w:sz="4" w:space="0" w:color="999999"/>
              <w:bottom w:val="single" w:sz="4" w:space="0" w:color="999999"/>
              <w:right w:val="single" w:sz="4" w:space="0" w:color="999999"/>
            </w:tcBorders>
            <w:shd w:val="clear" w:color="auto" w:fill="auto"/>
            <w:tcMar>
              <w:top w:w="57" w:type="dxa"/>
              <w:left w:w="57" w:type="dxa"/>
              <w:bottom w:w="57" w:type="dxa"/>
              <w:right w:w="57" w:type="dxa"/>
            </w:tcMar>
          </w:tcPr>
          <w:p w14:paraId="300C7B99" w14:textId="77777777" w:rsidR="004322FD" w:rsidRPr="003E5756" w:rsidRDefault="004322FD" w:rsidP="00DE60E9">
            <w:r w:rsidRPr="003E5756">
              <w:fldChar w:fldCharType="begin">
                <w:ffData>
                  <w:name w:val=""/>
                  <w:enabled/>
                  <w:calcOnExit w:val="0"/>
                  <w:textInput>
                    <w:type w:val="number"/>
                    <w:format w:val="#.##0,00"/>
                  </w:textInput>
                </w:ffData>
              </w:fldChar>
            </w:r>
            <w:r w:rsidRPr="003E5756">
              <w:instrText xml:space="preserve"> FORMTEXT </w:instrText>
            </w:r>
            <w:r w:rsidRPr="003E5756">
              <w:fldChar w:fldCharType="separate"/>
            </w:r>
            <w:r w:rsidRPr="003E5756">
              <w:rPr>
                <w:noProof/>
              </w:rPr>
              <w:t> </w:t>
            </w:r>
            <w:r w:rsidRPr="003E5756">
              <w:rPr>
                <w:noProof/>
              </w:rPr>
              <w:t> </w:t>
            </w:r>
            <w:r w:rsidRPr="003E5756">
              <w:rPr>
                <w:noProof/>
              </w:rPr>
              <w:t> </w:t>
            </w:r>
            <w:r w:rsidRPr="003E5756">
              <w:rPr>
                <w:noProof/>
              </w:rPr>
              <w:t> </w:t>
            </w:r>
            <w:r w:rsidRPr="003E5756">
              <w:rPr>
                <w:noProof/>
              </w:rPr>
              <w:t> </w:t>
            </w:r>
            <w:r w:rsidRPr="003E5756">
              <w:fldChar w:fldCharType="end"/>
            </w:r>
          </w:p>
        </w:tc>
        <w:tc>
          <w:tcPr>
            <w:tcW w:w="1701" w:type="dxa"/>
            <w:tcBorders>
              <w:top w:val="single" w:sz="4" w:space="0" w:color="999999"/>
              <w:left w:val="single" w:sz="4" w:space="0" w:color="999999"/>
              <w:bottom w:val="single" w:sz="4" w:space="0" w:color="999999"/>
              <w:right w:val="single" w:sz="4" w:space="0" w:color="999999"/>
            </w:tcBorders>
            <w:shd w:val="clear" w:color="auto" w:fill="auto"/>
            <w:tcMar>
              <w:top w:w="57" w:type="dxa"/>
              <w:left w:w="57" w:type="dxa"/>
              <w:bottom w:w="57" w:type="dxa"/>
              <w:right w:w="57" w:type="dxa"/>
            </w:tcMar>
          </w:tcPr>
          <w:p w14:paraId="69EE76F1" w14:textId="77777777" w:rsidR="004322FD" w:rsidRPr="003E5756" w:rsidRDefault="004322FD" w:rsidP="00DE60E9">
            <w:r w:rsidRPr="003E5756">
              <w:fldChar w:fldCharType="begin">
                <w:ffData>
                  <w:name w:val=""/>
                  <w:enabled/>
                  <w:calcOnExit w:val="0"/>
                  <w:textInput>
                    <w:type w:val="number"/>
                    <w:format w:val="#.##0,00"/>
                  </w:textInput>
                </w:ffData>
              </w:fldChar>
            </w:r>
            <w:r w:rsidRPr="003E5756">
              <w:instrText xml:space="preserve"> FORMTEXT </w:instrText>
            </w:r>
            <w:r w:rsidRPr="003E5756">
              <w:fldChar w:fldCharType="separate"/>
            </w:r>
            <w:r w:rsidRPr="003E5756">
              <w:rPr>
                <w:noProof/>
              </w:rPr>
              <w:t> </w:t>
            </w:r>
            <w:r w:rsidRPr="003E5756">
              <w:rPr>
                <w:noProof/>
              </w:rPr>
              <w:t> </w:t>
            </w:r>
            <w:r w:rsidRPr="003E5756">
              <w:rPr>
                <w:noProof/>
              </w:rPr>
              <w:t> </w:t>
            </w:r>
            <w:r w:rsidRPr="003E5756">
              <w:rPr>
                <w:noProof/>
              </w:rPr>
              <w:t> </w:t>
            </w:r>
            <w:r w:rsidRPr="003E5756">
              <w:rPr>
                <w:noProof/>
              </w:rPr>
              <w:t> </w:t>
            </w:r>
            <w:r w:rsidRPr="003E5756">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7C55FDFF" w14:textId="77777777" w:rsidR="004322FD" w:rsidRPr="003E5756" w:rsidRDefault="004322FD" w:rsidP="00DE60E9">
            <w:r w:rsidRPr="00312091">
              <w:fldChar w:fldCharType="begin">
                <w:ffData>
                  <w:name w:val=""/>
                  <w:enabled/>
                  <w:calcOnExit w:val="0"/>
                  <w:textInput>
                    <w:type w:val="number"/>
                    <w:format w:val="#.##0,00"/>
                  </w:textInput>
                </w:ffData>
              </w:fldChar>
            </w:r>
            <w:r w:rsidRPr="00312091">
              <w:instrText xml:space="preserve"> FORMTEXT </w:instrText>
            </w:r>
            <w:r w:rsidRPr="00312091">
              <w:fldChar w:fldCharType="separate"/>
            </w:r>
            <w:r w:rsidRPr="00312091">
              <w:rPr>
                <w:noProof/>
              </w:rPr>
              <w:t> </w:t>
            </w:r>
            <w:r w:rsidRPr="00312091">
              <w:rPr>
                <w:noProof/>
              </w:rPr>
              <w:t> </w:t>
            </w:r>
            <w:r w:rsidRPr="00312091">
              <w:rPr>
                <w:noProof/>
              </w:rPr>
              <w:t> </w:t>
            </w:r>
            <w:r w:rsidRPr="00312091">
              <w:rPr>
                <w:noProof/>
              </w:rPr>
              <w:t> </w:t>
            </w:r>
            <w:r w:rsidRPr="00312091">
              <w:rPr>
                <w:noProof/>
              </w:rPr>
              <w:t> </w:t>
            </w:r>
            <w:r w:rsidRPr="00312091">
              <w:fldChar w:fldCharType="end"/>
            </w:r>
          </w:p>
        </w:tc>
        <w:tc>
          <w:tcPr>
            <w:tcW w:w="1559" w:type="dxa"/>
            <w:tcBorders>
              <w:top w:val="single" w:sz="4" w:space="0" w:color="999999"/>
              <w:left w:val="single" w:sz="4" w:space="0" w:color="999999"/>
              <w:bottom w:val="single" w:sz="4" w:space="0" w:color="999999"/>
              <w:right w:val="single" w:sz="4" w:space="0" w:color="999999"/>
            </w:tcBorders>
          </w:tcPr>
          <w:p w14:paraId="09FE28E9" w14:textId="77777777" w:rsidR="004322FD" w:rsidRPr="003E5756" w:rsidRDefault="004322FD" w:rsidP="00DE60E9">
            <w:r w:rsidRPr="00312091">
              <w:fldChar w:fldCharType="begin">
                <w:ffData>
                  <w:name w:val=""/>
                  <w:enabled/>
                  <w:calcOnExit w:val="0"/>
                  <w:textInput>
                    <w:type w:val="number"/>
                    <w:format w:val="#.##0,00"/>
                  </w:textInput>
                </w:ffData>
              </w:fldChar>
            </w:r>
            <w:r w:rsidRPr="00312091">
              <w:instrText xml:space="preserve"> FORMTEXT </w:instrText>
            </w:r>
            <w:r w:rsidRPr="00312091">
              <w:fldChar w:fldCharType="separate"/>
            </w:r>
            <w:r w:rsidRPr="00312091">
              <w:rPr>
                <w:noProof/>
              </w:rPr>
              <w:t> </w:t>
            </w:r>
            <w:r w:rsidRPr="00312091">
              <w:rPr>
                <w:noProof/>
              </w:rPr>
              <w:t> </w:t>
            </w:r>
            <w:r w:rsidRPr="00312091">
              <w:rPr>
                <w:noProof/>
              </w:rPr>
              <w:t> </w:t>
            </w:r>
            <w:r w:rsidRPr="00312091">
              <w:rPr>
                <w:noProof/>
              </w:rPr>
              <w:t> </w:t>
            </w:r>
            <w:r w:rsidRPr="00312091">
              <w:rPr>
                <w:noProof/>
              </w:rPr>
              <w:t> </w:t>
            </w:r>
            <w:r w:rsidRPr="00312091">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76741D20" w14:textId="77777777" w:rsidR="004322FD" w:rsidRPr="003E5756" w:rsidRDefault="004322FD" w:rsidP="00DE60E9">
            <w:r w:rsidRPr="00312091">
              <w:fldChar w:fldCharType="begin">
                <w:ffData>
                  <w:name w:val=""/>
                  <w:enabled/>
                  <w:calcOnExit w:val="0"/>
                  <w:textInput>
                    <w:type w:val="number"/>
                    <w:format w:val="#.##0,00"/>
                  </w:textInput>
                </w:ffData>
              </w:fldChar>
            </w:r>
            <w:r w:rsidRPr="00312091">
              <w:instrText xml:space="preserve"> FORMTEXT </w:instrText>
            </w:r>
            <w:r w:rsidRPr="00312091">
              <w:fldChar w:fldCharType="separate"/>
            </w:r>
            <w:r w:rsidRPr="00312091">
              <w:rPr>
                <w:noProof/>
              </w:rPr>
              <w:t> </w:t>
            </w:r>
            <w:r w:rsidRPr="00312091">
              <w:rPr>
                <w:noProof/>
              </w:rPr>
              <w:t> </w:t>
            </w:r>
            <w:r w:rsidRPr="00312091">
              <w:rPr>
                <w:noProof/>
              </w:rPr>
              <w:t> </w:t>
            </w:r>
            <w:r w:rsidRPr="00312091">
              <w:rPr>
                <w:noProof/>
              </w:rPr>
              <w:t> </w:t>
            </w:r>
            <w:r w:rsidRPr="00312091">
              <w:rPr>
                <w:noProof/>
              </w:rPr>
              <w:t> </w:t>
            </w:r>
            <w:r w:rsidRPr="00312091">
              <w:fldChar w:fldCharType="end"/>
            </w:r>
          </w:p>
        </w:tc>
        <w:tc>
          <w:tcPr>
            <w:tcW w:w="1701" w:type="dxa"/>
            <w:tcBorders>
              <w:top w:val="single" w:sz="4" w:space="0" w:color="999999"/>
              <w:left w:val="single" w:sz="4" w:space="0" w:color="999999"/>
              <w:bottom w:val="single" w:sz="4" w:space="0" w:color="999999"/>
              <w:right w:val="single" w:sz="4" w:space="0" w:color="999999"/>
            </w:tcBorders>
          </w:tcPr>
          <w:p w14:paraId="5F8E5473" w14:textId="77777777" w:rsidR="004322FD" w:rsidRPr="003E5756" w:rsidRDefault="004322FD" w:rsidP="00DE60E9">
            <w:r w:rsidRPr="00312091">
              <w:fldChar w:fldCharType="begin">
                <w:ffData>
                  <w:name w:val=""/>
                  <w:enabled/>
                  <w:calcOnExit w:val="0"/>
                  <w:textInput>
                    <w:type w:val="number"/>
                    <w:format w:val="#.##0,00"/>
                  </w:textInput>
                </w:ffData>
              </w:fldChar>
            </w:r>
            <w:r w:rsidRPr="00312091">
              <w:instrText xml:space="preserve"> FORMTEXT </w:instrText>
            </w:r>
            <w:r w:rsidRPr="00312091">
              <w:fldChar w:fldCharType="separate"/>
            </w:r>
            <w:r w:rsidRPr="00312091">
              <w:rPr>
                <w:noProof/>
              </w:rPr>
              <w:t> </w:t>
            </w:r>
            <w:r w:rsidRPr="00312091">
              <w:rPr>
                <w:noProof/>
              </w:rPr>
              <w:t> </w:t>
            </w:r>
            <w:r w:rsidRPr="00312091">
              <w:rPr>
                <w:noProof/>
              </w:rPr>
              <w:t> </w:t>
            </w:r>
            <w:r w:rsidRPr="00312091">
              <w:rPr>
                <w:noProof/>
              </w:rPr>
              <w:t> </w:t>
            </w:r>
            <w:r w:rsidRPr="00312091">
              <w:rPr>
                <w:noProof/>
              </w:rPr>
              <w:t> </w:t>
            </w:r>
            <w:r w:rsidRPr="00312091">
              <w:fldChar w:fldCharType="end"/>
            </w:r>
          </w:p>
        </w:tc>
        <w:tc>
          <w:tcPr>
            <w:tcW w:w="2126" w:type="dxa"/>
            <w:tcBorders>
              <w:top w:val="single" w:sz="4" w:space="0" w:color="999999"/>
              <w:left w:val="single" w:sz="4" w:space="0" w:color="999999"/>
              <w:bottom w:val="single" w:sz="4" w:space="0" w:color="999999"/>
            </w:tcBorders>
            <w:shd w:val="clear" w:color="auto" w:fill="auto"/>
            <w:tcMar>
              <w:top w:w="57" w:type="dxa"/>
              <w:left w:w="57" w:type="dxa"/>
              <w:bottom w:w="57" w:type="dxa"/>
              <w:right w:w="57" w:type="dxa"/>
            </w:tcMar>
          </w:tcPr>
          <w:p w14:paraId="724ABB7B" w14:textId="77777777" w:rsidR="004322FD" w:rsidRPr="003E5756" w:rsidRDefault="004322FD" w:rsidP="00DE60E9">
            <w:r w:rsidRPr="003E5756">
              <w:fldChar w:fldCharType="begin">
                <w:ffData>
                  <w:name w:val=""/>
                  <w:enabled/>
                  <w:calcOnExit/>
                  <w:textInput>
                    <w:type w:val="number"/>
                    <w:maxLength w:val="6"/>
                    <w:format w:val="0,00"/>
                  </w:textInput>
                </w:ffData>
              </w:fldChar>
            </w:r>
            <w:r w:rsidRPr="003E5756">
              <w:instrText xml:space="preserve"> FORMTEXT </w:instrText>
            </w:r>
            <w:r w:rsidRPr="003E5756">
              <w:fldChar w:fldCharType="separate"/>
            </w:r>
            <w:r w:rsidRPr="003E5756">
              <w:rPr>
                <w:noProof/>
              </w:rPr>
              <w:t> </w:t>
            </w:r>
            <w:r w:rsidRPr="003E5756">
              <w:rPr>
                <w:noProof/>
              </w:rPr>
              <w:t> </w:t>
            </w:r>
            <w:r w:rsidRPr="003E5756">
              <w:rPr>
                <w:noProof/>
              </w:rPr>
              <w:t> </w:t>
            </w:r>
            <w:r w:rsidRPr="003E5756">
              <w:rPr>
                <w:noProof/>
              </w:rPr>
              <w:t> </w:t>
            </w:r>
            <w:r w:rsidRPr="003E5756">
              <w:rPr>
                <w:noProof/>
              </w:rPr>
              <w:t> </w:t>
            </w:r>
            <w:r w:rsidRPr="003E5756">
              <w:fldChar w:fldCharType="end"/>
            </w:r>
          </w:p>
        </w:tc>
      </w:tr>
      <w:tr w:rsidR="004322FD" w:rsidRPr="003E5756" w14:paraId="0CD8B54B" w14:textId="77777777">
        <w:trPr>
          <w:trHeight w:val="900"/>
        </w:trPr>
        <w:tc>
          <w:tcPr>
            <w:tcW w:w="579" w:type="dxa"/>
            <w:tcBorders>
              <w:top w:val="single" w:sz="4" w:space="0" w:color="999999"/>
              <w:bottom w:val="single" w:sz="2" w:space="0" w:color="auto"/>
              <w:right w:val="nil"/>
            </w:tcBorders>
            <w:shd w:val="clear" w:color="auto" w:fill="auto"/>
            <w:tcMar>
              <w:top w:w="57" w:type="dxa"/>
              <w:left w:w="57" w:type="dxa"/>
              <w:bottom w:w="57" w:type="dxa"/>
              <w:right w:w="57" w:type="dxa"/>
            </w:tcMar>
          </w:tcPr>
          <w:p w14:paraId="0D05C6A9" w14:textId="77777777" w:rsidR="004322FD" w:rsidRPr="003E5756" w:rsidRDefault="004322FD" w:rsidP="00DE60E9">
            <w:r w:rsidRPr="003E5756">
              <w:t>2.3</w:t>
            </w:r>
          </w:p>
        </w:tc>
        <w:tc>
          <w:tcPr>
            <w:tcW w:w="2165" w:type="dxa"/>
            <w:tcBorders>
              <w:top w:val="single" w:sz="4" w:space="0" w:color="999999"/>
              <w:left w:val="nil"/>
              <w:bottom w:val="single" w:sz="2" w:space="0" w:color="auto"/>
              <w:right w:val="single" w:sz="4" w:space="0" w:color="999999"/>
            </w:tcBorders>
            <w:shd w:val="clear" w:color="auto" w:fill="auto"/>
            <w:tcMar>
              <w:top w:w="57" w:type="dxa"/>
              <w:left w:w="57" w:type="dxa"/>
              <w:bottom w:w="57" w:type="dxa"/>
              <w:right w:w="57" w:type="dxa"/>
            </w:tcMar>
          </w:tcPr>
          <w:p w14:paraId="31A30714" w14:textId="77777777" w:rsidR="004322FD" w:rsidRPr="004322FD" w:rsidRDefault="004322FD" w:rsidP="00DE60E9">
            <w:r w:rsidRPr="004322FD">
              <w:t xml:space="preserve">Additional resources </w:t>
            </w:r>
          </w:p>
          <w:p w14:paraId="56536142" w14:textId="77777777" w:rsidR="004322FD" w:rsidRPr="004322FD" w:rsidRDefault="004322FD" w:rsidP="00DE60E9">
            <w:r w:rsidRPr="004322FD">
              <w:t>(e.g. interest, sales revenue)</w:t>
            </w:r>
          </w:p>
        </w:tc>
        <w:tc>
          <w:tcPr>
            <w:tcW w:w="2102" w:type="dxa"/>
            <w:tcBorders>
              <w:top w:val="single" w:sz="4" w:space="0" w:color="999999"/>
              <w:left w:val="single" w:sz="4" w:space="0" w:color="999999"/>
              <w:bottom w:val="single" w:sz="2" w:space="0" w:color="auto"/>
              <w:right w:val="single" w:sz="4" w:space="0" w:color="999999"/>
            </w:tcBorders>
            <w:shd w:val="clear" w:color="auto" w:fill="auto"/>
            <w:tcMar>
              <w:top w:w="57" w:type="dxa"/>
              <w:left w:w="57" w:type="dxa"/>
              <w:bottom w:w="57" w:type="dxa"/>
              <w:right w:w="57" w:type="dxa"/>
            </w:tcMar>
          </w:tcPr>
          <w:p w14:paraId="57C6F665" w14:textId="77777777" w:rsidR="004322FD" w:rsidRPr="003E5756" w:rsidRDefault="004322FD" w:rsidP="00DE60E9">
            <w:r w:rsidRPr="003E5756">
              <w:fldChar w:fldCharType="begin">
                <w:ffData>
                  <w:name w:val=""/>
                  <w:enabled/>
                  <w:calcOnExit w:val="0"/>
                  <w:textInput>
                    <w:type w:val="number"/>
                    <w:format w:val="#.##0,00"/>
                  </w:textInput>
                </w:ffData>
              </w:fldChar>
            </w:r>
            <w:r w:rsidRPr="003E5756">
              <w:instrText xml:space="preserve"> FORMTEXT </w:instrText>
            </w:r>
            <w:r w:rsidRPr="003E5756">
              <w:fldChar w:fldCharType="separate"/>
            </w:r>
            <w:r w:rsidRPr="003E5756">
              <w:rPr>
                <w:noProof/>
              </w:rPr>
              <w:t> </w:t>
            </w:r>
            <w:r w:rsidRPr="003E5756">
              <w:rPr>
                <w:noProof/>
              </w:rPr>
              <w:t> </w:t>
            </w:r>
            <w:r w:rsidRPr="003E5756">
              <w:rPr>
                <w:noProof/>
              </w:rPr>
              <w:t> </w:t>
            </w:r>
            <w:r w:rsidRPr="003E5756">
              <w:rPr>
                <w:noProof/>
              </w:rPr>
              <w:t> </w:t>
            </w:r>
            <w:r w:rsidRPr="003E5756">
              <w:rPr>
                <w:noProof/>
              </w:rPr>
              <w:t> </w:t>
            </w:r>
            <w:r w:rsidRPr="003E5756">
              <w:fldChar w:fldCharType="end"/>
            </w:r>
          </w:p>
        </w:tc>
        <w:tc>
          <w:tcPr>
            <w:tcW w:w="1701" w:type="dxa"/>
            <w:tcBorders>
              <w:top w:val="single" w:sz="4" w:space="0" w:color="999999"/>
              <w:left w:val="single" w:sz="4" w:space="0" w:color="999999"/>
              <w:bottom w:val="single" w:sz="2" w:space="0" w:color="auto"/>
              <w:right w:val="single" w:sz="4" w:space="0" w:color="999999"/>
            </w:tcBorders>
            <w:shd w:val="clear" w:color="auto" w:fill="auto"/>
            <w:tcMar>
              <w:top w:w="57" w:type="dxa"/>
              <w:left w:w="57" w:type="dxa"/>
              <w:bottom w:w="57" w:type="dxa"/>
              <w:right w:w="57" w:type="dxa"/>
            </w:tcMar>
          </w:tcPr>
          <w:p w14:paraId="06E75D3B" w14:textId="77777777" w:rsidR="004322FD" w:rsidRPr="003E5756" w:rsidRDefault="004322FD" w:rsidP="00DE60E9">
            <w:r w:rsidRPr="003E5756">
              <w:fldChar w:fldCharType="begin">
                <w:ffData>
                  <w:name w:val=""/>
                  <w:enabled/>
                  <w:calcOnExit w:val="0"/>
                  <w:textInput>
                    <w:type w:val="number"/>
                    <w:format w:val="#.##0,00"/>
                  </w:textInput>
                </w:ffData>
              </w:fldChar>
            </w:r>
            <w:r w:rsidRPr="003E5756">
              <w:instrText xml:space="preserve"> FORMTEXT </w:instrText>
            </w:r>
            <w:r w:rsidRPr="003E5756">
              <w:fldChar w:fldCharType="separate"/>
            </w:r>
            <w:r w:rsidRPr="003E5756">
              <w:rPr>
                <w:noProof/>
              </w:rPr>
              <w:t> </w:t>
            </w:r>
            <w:r w:rsidRPr="003E5756">
              <w:rPr>
                <w:noProof/>
              </w:rPr>
              <w:t> </w:t>
            </w:r>
            <w:r w:rsidRPr="003E5756">
              <w:rPr>
                <w:noProof/>
              </w:rPr>
              <w:t> </w:t>
            </w:r>
            <w:r w:rsidRPr="003E5756">
              <w:rPr>
                <w:noProof/>
              </w:rPr>
              <w:t> </w:t>
            </w:r>
            <w:r w:rsidRPr="003E5756">
              <w:rPr>
                <w:noProof/>
              </w:rPr>
              <w:t> </w:t>
            </w:r>
            <w:r w:rsidRPr="003E5756">
              <w:fldChar w:fldCharType="end"/>
            </w:r>
          </w:p>
        </w:tc>
        <w:tc>
          <w:tcPr>
            <w:tcW w:w="1701" w:type="dxa"/>
            <w:tcBorders>
              <w:top w:val="single" w:sz="4" w:space="0" w:color="999999"/>
              <w:left w:val="single" w:sz="4" w:space="0" w:color="999999"/>
              <w:bottom w:val="single" w:sz="2" w:space="0" w:color="auto"/>
              <w:right w:val="single" w:sz="4" w:space="0" w:color="999999"/>
            </w:tcBorders>
          </w:tcPr>
          <w:p w14:paraId="74F0606B" w14:textId="77777777" w:rsidR="004322FD" w:rsidRPr="003E5756" w:rsidRDefault="004322FD" w:rsidP="00DE60E9">
            <w:r w:rsidRPr="00312091">
              <w:fldChar w:fldCharType="begin">
                <w:ffData>
                  <w:name w:val=""/>
                  <w:enabled/>
                  <w:calcOnExit w:val="0"/>
                  <w:textInput>
                    <w:type w:val="number"/>
                    <w:format w:val="#.##0,00"/>
                  </w:textInput>
                </w:ffData>
              </w:fldChar>
            </w:r>
            <w:r w:rsidRPr="00312091">
              <w:instrText xml:space="preserve"> FORMTEXT </w:instrText>
            </w:r>
            <w:r w:rsidRPr="00312091">
              <w:fldChar w:fldCharType="separate"/>
            </w:r>
            <w:r w:rsidRPr="00312091">
              <w:rPr>
                <w:noProof/>
              </w:rPr>
              <w:t> </w:t>
            </w:r>
            <w:r w:rsidRPr="00312091">
              <w:rPr>
                <w:noProof/>
              </w:rPr>
              <w:t> </w:t>
            </w:r>
            <w:r w:rsidRPr="00312091">
              <w:rPr>
                <w:noProof/>
              </w:rPr>
              <w:t> </w:t>
            </w:r>
            <w:r w:rsidRPr="00312091">
              <w:rPr>
                <w:noProof/>
              </w:rPr>
              <w:t> </w:t>
            </w:r>
            <w:r w:rsidRPr="00312091">
              <w:rPr>
                <w:noProof/>
              </w:rPr>
              <w:t> </w:t>
            </w:r>
            <w:r w:rsidRPr="00312091">
              <w:fldChar w:fldCharType="end"/>
            </w:r>
          </w:p>
        </w:tc>
        <w:tc>
          <w:tcPr>
            <w:tcW w:w="1559" w:type="dxa"/>
            <w:tcBorders>
              <w:top w:val="single" w:sz="4" w:space="0" w:color="999999"/>
              <w:left w:val="single" w:sz="4" w:space="0" w:color="999999"/>
              <w:bottom w:val="single" w:sz="2" w:space="0" w:color="auto"/>
              <w:right w:val="single" w:sz="4" w:space="0" w:color="999999"/>
            </w:tcBorders>
          </w:tcPr>
          <w:p w14:paraId="44AFEDB8" w14:textId="77777777" w:rsidR="004322FD" w:rsidRPr="003E5756" w:rsidRDefault="004322FD" w:rsidP="00DE60E9">
            <w:r w:rsidRPr="00312091">
              <w:fldChar w:fldCharType="begin">
                <w:ffData>
                  <w:name w:val=""/>
                  <w:enabled/>
                  <w:calcOnExit w:val="0"/>
                  <w:textInput>
                    <w:type w:val="number"/>
                    <w:format w:val="#.##0,00"/>
                  </w:textInput>
                </w:ffData>
              </w:fldChar>
            </w:r>
            <w:r w:rsidRPr="00312091">
              <w:instrText xml:space="preserve"> FORMTEXT </w:instrText>
            </w:r>
            <w:r w:rsidRPr="00312091">
              <w:fldChar w:fldCharType="separate"/>
            </w:r>
            <w:r w:rsidRPr="00312091">
              <w:rPr>
                <w:noProof/>
              </w:rPr>
              <w:t> </w:t>
            </w:r>
            <w:r w:rsidRPr="00312091">
              <w:rPr>
                <w:noProof/>
              </w:rPr>
              <w:t> </w:t>
            </w:r>
            <w:r w:rsidRPr="00312091">
              <w:rPr>
                <w:noProof/>
              </w:rPr>
              <w:t> </w:t>
            </w:r>
            <w:r w:rsidRPr="00312091">
              <w:rPr>
                <w:noProof/>
              </w:rPr>
              <w:t> </w:t>
            </w:r>
            <w:r w:rsidRPr="00312091">
              <w:rPr>
                <w:noProof/>
              </w:rPr>
              <w:t> </w:t>
            </w:r>
            <w:r w:rsidRPr="00312091">
              <w:fldChar w:fldCharType="end"/>
            </w:r>
          </w:p>
        </w:tc>
        <w:tc>
          <w:tcPr>
            <w:tcW w:w="1701" w:type="dxa"/>
            <w:tcBorders>
              <w:top w:val="single" w:sz="4" w:space="0" w:color="999999"/>
              <w:left w:val="single" w:sz="4" w:space="0" w:color="999999"/>
              <w:bottom w:val="single" w:sz="2" w:space="0" w:color="auto"/>
              <w:right w:val="single" w:sz="4" w:space="0" w:color="999999"/>
            </w:tcBorders>
          </w:tcPr>
          <w:p w14:paraId="2C3F87A2" w14:textId="77777777" w:rsidR="004322FD" w:rsidRPr="003E5756" w:rsidRDefault="004322FD" w:rsidP="00DE60E9">
            <w:r w:rsidRPr="00312091">
              <w:fldChar w:fldCharType="begin">
                <w:ffData>
                  <w:name w:val=""/>
                  <w:enabled/>
                  <w:calcOnExit w:val="0"/>
                  <w:textInput>
                    <w:type w:val="number"/>
                    <w:format w:val="#.##0,00"/>
                  </w:textInput>
                </w:ffData>
              </w:fldChar>
            </w:r>
            <w:r w:rsidRPr="00312091">
              <w:instrText xml:space="preserve"> FORMTEXT </w:instrText>
            </w:r>
            <w:r w:rsidRPr="00312091">
              <w:fldChar w:fldCharType="separate"/>
            </w:r>
            <w:r w:rsidRPr="00312091">
              <w:rPr>
                <w:noProof/>
              </w:rPr>
              <w:t> </w:t>
            </w:r>
            <w:r w:rsidRPr="00312091">
              <w:rPr>
                <w:noProof/>
              </w:rPr>
              <w:t> </w:t>
            </w:r>
            <w:r w:rsidRPr="00312091">
              <w:rPr>
                <w:noProof/>
              </w:rPr>
              <w:t> </w:t>
            </w:r>
            <w:r w:rsidRPr="00312091">
              <w:rPr>
                <w:noProof/>
              </w:rPr>
              <w:t> </w:t>
            </w:r>
            <w:r w:rsidRPr="00312091">
              <w:rPr>
                <w:noProof/>
              </w:rPr>
              <w:t> </w:t>
            </w:r>
            <w:r w:rsidRPr="00312091">
              <w:fldChar w:fldCharType="end"/>
            </w:r>
          </w:p>
        </w:tc>
        <w:tc>
          <w:tcPr>
            <w:tcW w:w="1701" w:type="dxa"/>
            <w:tcBorders>
              <w:top w:val="single" w:sz="4" w:space="0" w:color="999999"/>
              <w:left w:val="single" w:sz="4" w:space="0" w:color="999999"/>
              <w:bottom w:val="single" w:sz="2" w:space="0" w:color="auto"/>
              <w:right w:val="single" w:sz="4" w:space="0" w:color="999999"/>
            </w:tcBorders>
          </w:tcPr>
          <w:p w14:paraId="1C4318E3" w14:textId="77777777" w:rsidR="004322FD" w:rsidRPr="003E5756" w:rsidRDefault="004322FD" w:rsidP="00DE60E9">
            <w:r w:rsidRPr="00312091">
              <w:fldChar w:fldCharType="begin">
                <w:ffData>
                  <w:name w:val=""/>
                  <w:enabled/>
                  <w:calcOnExit w:val="0"/>
                  <w:textInput>
                    <w:type w:val="number"/>
                    <w:format w:val="#.##0,00"/>
                  </w:textInput>
                </w:ffData>
              </w:fldChar>
            </w:r>
            <w:r w:rsidRPr="00312091">
              <w:instrText xml:space="preserve"> FORMTEXT </w:instrText>
            </w:r>
            <w:r w:rsidRPr="00312091">
              <w:fldChar w:fldCharType="separate"/>
            </w:r>
            <w:r w:rsidRPr="00312091">
              <w:rPr>
                <w:noProof/>
              </w:rPr>
              <w:t> </w:t>
            </w:r>
            <w:r w:rsidRPr="00312091">
              <w:rPr>
                <w:noProof/>
              </w:rPr>
              <w:t> </w:t>
            </w:r>
            <w:r w:rsidRPr="00312091">
              <w:rPr>
                <w:noProof/>
              </w:rPr>
              <w:t> </w:t>
            </w:r>
            <w:r w:rsidRPr="00312091">
              <w:rPr>
                <w:noProof/>
              </w:rPr>
              <w:t> </w:t>
            </w:r>
            <w:r w:rsidRPr="00312091">
              <w:rPr>
                <w:noProof/>
              </w:rPr>
              <w:t> </w:t>
            </w:r>
            <w:r w:rsidRPr="00312091">
              <w:fldChar w:fldCharType="end"/>
            </w:r>
          </w:p>
        </w:tc>
        <w:tc>
          <w:tcPr>
            <w:tcW w:w="2126" w:type="dxa"/>
            <w:tcBorders>
              <w:top w:val="single" w:sz="4" w:space="0" w:color="999999"/>
              <w:left w:val="single" w:sz="4" w:space="0" w:color="999999"/>
              <w:bottom w:val="single" w:sz="2" w:space="0" w:color="auto"/>
            </w:tcBorders>
            <w:shd w:val="clear" w:color="auto" w:fill="auto"/>
            <w:tcMar>
              <w:top w:w="57" w:type="dxa"/>
              <w:left w:w="57" w:type="dxa"/>
              <w:bottom w:w="57" w:type="dxa"/>
              <w:right w:w="57" w:type="dxa"/>
            </w:tcMar>
          </w:tcPr>
          <w:p w14:paraId="551E776F" w14:textId="77777777" w:rsidR="004322FD" w:rsidRPr="003E5756" w:rsidRDefault="004322FD" w:rsidP="00DE60E9">
            <w:r w:rsidRPr="003E5756">
              <w:fldChar w:fldCharType="begin">
                <w:ffData>
                  <w:name w:val=""/>
                  <w:enabled/>
                  <w:calcOnExit/>
                  <w:textInput>
                    <w:type w:val="number"/>
                    <w:maxLength w:val="6"/>
                    <w:format w:val="0,00"/>
                  </w:textInput>
                </w:ffData>
              </w:fldChar>
            </w:r>
            <w:r w:rsidRPr="003E5756">
              <w:instrText xml:space="preserve"> FORMTEXT </w:instrText>
            </w:r>
            <w:r w:rsidRPr="003E5756">
              <w:fldChar w:fldCharType="separate"/>
            </w:r>
            <w:r w:rsidRPr="003E5756">
              <w:rPr>
                <w:noProof/>
              </w:rPr>
              <w:t> </w:t>
            </w:r>
            <w:r w:rsidRPr="003E5756">
              <w:rPr>
                <w:noProof/>
              </w:rPr>
              <w:t> </w:t>
            </w:r>
            <w:r w:rsidRPr="003E5756">
              <w:rPr>
                <w:noProof/>
              </w:rPr>
              <w:t> </w:t>
            </w:r>
            <w:r w:rsidRPr="003E5756">
              <w:rPr>
                <w:noProof/>
              </w:rPr>
              <w:t> </w:t>
            </w:r>
            <w:r w:rsidRPr="003E5756">
              <w:rPr>
                <w:noProof/>
              </w:rPr>
              <w:t> </w:t>
            </w:r>
            <w:r w:rsidRPr="003E5756">
              <w:fldChar w:fldCharType="end"/>
            </w:r>
          </w:p>
        </w:tc>
      </w:tr>
      <w:tr w:rsidR="004322FD" w:rsidRPr="003E5756" w14:paraId="407E2E78" w14:textId="77777777">
        <w:trPr>
          <w:trHeight w:val="397"/>
        </w:trPr>
        <w:tc>
          <w:tcPr>
            <w:tcW w:w="579" w:type="dxa"/>
            <w:tcBorders>
              <w:top w:val="single" w:sz="2" w:space="0" w:color="auto"/>
              <w:bottom w:val="single" w:sz="2" w:space="0" w:color="auto"/>
              <w:right w:val="nil"/>
            </w:tcBorders>
            <w:shd w:val="clear" w:color="auto" w:fill="auto"/>
            <w:tcMar>
              <w:top w:w="57" w:type="dxa"/>
              <w:left w:w="57" w:type="dxa"/>
              <w:bottom w:w="57" w:type="dxa"/>
              <w:right w:w="57" w:type="dxa"/>
            </w:tcMar>
            <w:vAlign w:val="center"/>
          </w:tcPr>
          <w:p w14:paraId="70AFBB29" w14:textId="77777777" w:rsidR="004322FD" w:rsidRPr="003E5756" w:rsidRDefault="004322FD" w:rsidP="00DE60E9"/>
        </w:tc>
        <w:tc>
          <w:tcPr>
            <w:tcW w:w="2165" w:type="dxa"/>
            <w:tcBorders>
              <w:top w:val="single" w:sz="2" w:space="0" w:color="auto"/>
              <w:left w:val="nil"/>
              <w:bottom w:val="single" w:sz="2" w:space="0" w:color="auto"/>
              <w:right w:val="single" w:sz="4" w:space="0" w:color="999999"/>
            </w:tcBorders>
            <w:shd w:val="clear" w:color="auto" w:fill="auto"/>
            <w:tcMar>
              <w:top w:w="57" w:type="dxa"/>
              <w:left w:w="57" w:type="dxa"/>
              <w:bottom w:w="57" w:type="dxa"/>
              <w:right w:w="57" w:type="dxa"/>
            </w:tcMar>
            <w:vAlign w:val="center"/>
          </w:tcPr>
          <w:p w14:paraId="20AC0796" w14:textId="77777777" w:rsidR="004322FD" w:rsidRPr="003E5756" w:rsidRDefault="004322FD" w:rsidP="00DE60E9">
            <w:r w:rsidRPr="003E5756">
              <w:t>Total receipts</w:t>
            </w:r>
          </w:p>
        </w:tc>
        <w:tc>
          <w:tcPr>
            <w:tcW w:w="2102" w:type="dxa"/>
            <w:tcBorders>
              <w:top w:val="single" w:sz="2" w:space="0" w:color="auto"/>
              <w:left w:val="single" w:sz="4" w:space="0" w:color="999999"/>
              <w:bottom w:val="single" w:sz="2" w:space="0" w:color="auto"/>
              <w:right w:val="single" w:sz="4" w:space="0" w:color="999999"/>
            </w:tcBorders>
            <w:shd w:val="clear" w:color="auto" w:fill="auto"/>
            <w:tcMar>
              <w:top w:w="57" w:type="dxa"/>
              <w:left w:w="57" w:type="dxa"/>
              <w:bottom w:w="57" w:type="dxa"/>
              <w:right w:w="57" w:type="dxa"/>
            </w:tcMar>
            <w:vAlign w:val="center"/>
          </w:tcPr>
          <w:p w14:paraId="02ABCA5B" w14:textId="77777777" w:rsidR="004322FD" w:rsidRPr="003E5756" w:rsidRDefault="004322FD" w:rsidP="00DE60E9"/>
        </w:tc>
        <w:tc>
          <w:tcPr>
            <w:tcW w:w="1701" w:type="dxa"/>
            <w:tcBorders>
              <w:top w:val="single" w:sz="2" w:space="0" w:color="auto"/>
              <w:left w:val="single" w:sz="4" w:space="0" w:color="999999"/>
              <w:bottom w:val="single" w:sz="2" w:space="0" w:color="auto"/>
              <w:right w:val="single" w:sz="4" w:space="0" w:color="999999"/>
            </w:tcBorders>
            <w:shd w:val="clear" w:color="auto" w:fill="auto"/>
            <w:tcMar>
              <w:top w:w="57" w:type="dxa"/>
              <w:left w:w="57" w:type="dxa"/>
              <w:bottom w:w="57" w:type="dxa"/>
              <w:right w:w="57" w:type="dxa"/>
            </w:tcMar>
            <w:vAlign w:val="center"/>
          </w:tcPr>
          <w:p w14:paraId="137EB5C4" w14:textId="77777777" w:rsidR="004322FD" w:rsidRPr="003E5756" w:rsidRDefault="004322FD" w:rsidP="00DE60E9"/>
        </w:tc>
        <w:tc>
          <w:tcPr>
            <w:tcW w:w="1701" w:type="dxa"/>
            <w:tcBorders>
              <w:top w:val="single" w:sz="2" w:space="0" w:color="auto"/>
              <w:left w:val="single" w:sz="4" w:space="0" w:color="999999"/>
              <w:bottom w:val="single" w:sz="2" w:space="0" w:color="auto"/>
              <w:right w:val="single" w:sz="4" w:space="0" w:color="999999"/>
            </w:tcBorders>
          </w:tcPr>
          <w:p w14:paraId="7F0FD63A" w14:textId="77777777" w:rsidR="004322FD" w:rsidRPr="003E5756" w:rsidRDefault="004322FD" w:rsidP="00DE60E9"/>
        </w:tc>
        <w:tc>
          <w:tcPr>
            <w:tcW w:w="1559" w:type="dxa"/>
            <w:tcBorders>
              <w:top w:val="single" w:sz="2" w:space="0" w:color="auto"/>
              <w:left w:val="single" w:sz="4" w:space="0" w:color="999999"/>
              <w:bottom w:val="single" w:sz="2" w:space="0" w:color="auto"/>
              <w:right w:val="single" w:sz="4" w:space="0" w:color="999999"/>
            </w:tcBorders>
          </w:tcPr>
          <w:p w14:paraId="1D9A5E7E" w14:textId="77777777" w:rsidR="004322FD" w:rsidRPr="003E5756" w:rsidRDefault="004322FD" w:rsidP="00DE60E9"/>
        </w:tc>
        <w:tc>
          <w:tcPr>
            <w:tcW w:w="1701" w:type="dxa"/>
            <w:tcBorders>
              <w:top w:val="single" w:sz="2" w:space="0" w:color="auto"/>
              <w:left w:val="single" w:sz="4" w:space="0" w:color="999999"/>
              <w:bottom w:val="single" w:sz="2" w:space="0" w:color="auto"/>
              <w:right w:val="single" w:sz="4" w:space="0" w:color="999999"/>
            </w:tcBorders>
          </w:tcPr>
          <w:p w14:paraId="4627BF25" w14:textId="77777777" w:rsidR="004322FD" w:rsidRPr="003E5756" w:rsidRDefault="004322FD" w:rsidP="00DE60E9"/>
        </w:tc>
        <w:tc>
          <w:tcPr>
            <w:tcW w:w="1701" w:type="dxa"/>
            <w:tcBorders>
              <w:top w:val="single" w:sz="2" w:space="0" w:color="auto"/>
              <w:left w:val="single" w:sz="4" w:space="0" w:color="999999"/>
              <w:bottom w:val="single" w:sz="2" w:space="0" w:color="auto"/>
              <w:right w:val="single" w:sz="4" w:space="0" w:color="999999"/>
            </w:tcBorders>
          </w:tcPr>
          <w:p w14:paraId="7DDCD132" w14:textId="77777777" w:rsidR="004322FD" w:rsidRPr="003E5756" w:rsidRDefault="004322FD" w:rsidP="00DE60E9">
            <w:r w:rsidRPr="00612D25">
              <w:fldChar w:fldCharType="begin">
                <w:ffData>
                  <w:name w:val=""/>
                  <w:enabled/>
                  <w:calcOnExit w:val="0"/>
                  <w:textInput>
                    <w:type w:val="number"/>
                    <w:format w:val="#.##0,00"/>
                  </w:textInput>
                </w:ffData>
              </w:fldChar>
            </w:r>
            <w:r w:rsidRPr="00612D25">
              <w:instrText xml:space="preserve"> FORMTEXT </w:instrText>
            </w:r>
            <w:r w:rsidRPr="00612D25">
              <w:fldChar w:fldCharType="separate"/>
            </w:r>
            <w:r w:rsidRPr="00612D25">
              <w:rPr>
                <w:noProof/>
              </w:rPr>
              <w:t> </w:t>
            </w:r>
            <w:r w:rsidRPr="00612D25">
              <w:rPr>
                <w:noProof/>
              </w:rPr>
              <w:t> </w:t>
            </w:r>
            <w:r w:rsidRPr="00612D25">
              <w:rPr>
                <w:noProof/>
              </w:rPr>
              <w:t> </w:t>
            </w:r>
            <w:r w:rsidRPr="00612D25">
              <w:rPr>
                <w:noProof/>
              </w:rPr>
              <w:t> </w:t>
            </w:r>
            <w:r w:rsidRPr="00612D25">
              <w:rPr>
                <w:noProof/>
              </w:rPr>
              <w:t> </w:t>
            </w:r>
            <w:r w:rsidRPr="00612D25">
              <w:fldChar w:fldCharType="end"/>
            </w:r>
          </w:p>
        </w:tc>
        <w:tc>
          <w:tcPr>
            <w:tcW w:w="2126" w:type="dxa"/>
            <w:tcBorders>
              <w:top w:val="single" w:sz="2" w:space="0" w:color="auto"/>
              <w:left w:val="single" w:sz="4" w:space="0" w:color="999999"/>
              <w:bottom w:val="single" w:sz="2" w:space="0" w:color="auto"/>
            </w:tcBorders>
            <w:shd w:val="clear" w:color="auto" w:fill="auto"/>
            <w:tcMar>
              <w:top w:w="57" w:type="dxa"/>
              <w:left w:w="57" w:type="dxa"/>
              <w:bottom w:w="57" w:type="dxa"/>
              <w:right w:w="57" w:type="dxa"/>
            </w:tcMar>
            <w:vAlign w:val="center"/>
          </w:tcPr>
          <w:p w14:paraId="1B525471" w14:textId="77777777" w:rsidR="004322FD" w:rsidRPr="003E5756" w:rsidRDefault="004322FD" w:rsidP="00DE60E9">
            <w:r w:rsidRPr="003E5756">
              <w:fldChar w:fldCharType="begin">
                <w:ffData>
                  <w:name w:val=""/>
                  <w:enabled/>
                  <w:calcOnExit/>
                  <w:textInput>
                    <w:type w:val="number"/>
                    <w:maxLength w:val="6"/>
                    <w:format w:val="0,00"/>
                  </w:textInput>
                </w:ffData>
              </w:fldChar>
            </w:r>
            <w:r w:rsidRPr="003E5756">
              <w:instrText xml:space="preserve"> FORMTEXT </w:instrText>
            </w:r>
            <w:r w:rsidRPr="003E5756">
              <w:fldChar w:fldCharType="separate"/>
            </w:r>
            <w:r w:rsidRPr="003E5756">
              <w:rPr>
                <w:noProof/>
              </w:rPr>
              <w:t> </w:t>
            </w:r>
            <w:r w:rsidRPr="003E5756">
              <w:rPr>
                <w:noProof/>
              </w:rPr>
              <w:t> </w:t>
            </w:r>
            <w:r w:rsidRPr="003E5756">
              <w:rPr>
                <w:noProof/>
              </w:rPr>
              <w:t> </w:t>
            </w:r>
            <w:r w:rsidRPr="003E5756">
              <w:rPr>
                <w:noProof/>
              </w:rPr>
              <w:t> </w:t>
            </w:r>
            <w:r w:rsidRPr="003E5756">
              <w:rPr>
                <w:noProof/>
              </w:rPr>
              <w:t> </w:t>
            </w:r>
            <w:r w:rsidRPr="003E5756">
              <w:fldChar w:fldCharType="end"/>
            </w:r>
          </w:p>
        </w:tc>
      </w:tr>
    </w:tbl>
    <w:p w14:paraId="43C98D02" w14:textId="77777777" w:rsidR="004322FD" w:rsidRDefault="004322FD" w:rsidP="00DE60E9"/>
    <w:tbl>
      <w:tblPr>
        <w:tblW w:w="9371" w:type="dxa"/>
        <w:tblInd w:w="159" w:type="dxa"/>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547"/>
        <w:gridCol w:w="3544"/>
        <w:gridCol w:w="1594"/>
        <w:gridCol w:w="851"/>
        <w:gridCol w:w="1842"/>
        <w:gridCol w:w="993"/>
      </w:tblGrid>
      <w:tr w:rsidR="004322FD" w:rsidRPr="003E5756" w14:paraId="2B5E17DC" w14:textId="77777777">
        <w:trPr>
          <w:trHeight w:val="440"/>
        </w:trPr>
        <w:tc>
          <w:tcPr>
            <w:tcW w:w="547" w:type="dxa"/>
            <w:shd w:val="clear" w:color="auto" w:fill="auto"/>
          </w:tcPr>
          <w:p w14:paraId="03CB4108" w14:textId="77777777" w:rsidR="004322FD" w:rsidRPr="003E5756" w:rsidRDefault="004322FD" w:rsidP="00DE60E9">
            <w:r w:rsidRPr="003E5756">
              <w:t>3.</w:t>
            </w:r>
            <w:r w:rsidRPr="003E5756">
              <w:tab/>
            </w:r>
          </w:p>
        </w:tc>
        <w:tc>
          <w:tcPr>
            <w:tcW w:w="3544" w:type="dxa"/>
            <w:shd w:val="clear" w:color="auto" w:fill="auto"/>
          </w:tcPr>
          <w:p w14:paraId="278A7812" w14:textId="77777777" w:rsidR="004322FD" w:rsidRPr="003E5756" w:rsidRDefault="004322FD" w:rsidP="00DE60E9">
            <w:r w:rsidRPr="003E5756">
              <w:t>Financial statement as at</w:t>
            </w:r>
          </w:p>
        </w:tc>
        <w:tc>
          <w:tcPr>
            <w:tcW w:w="1594" w:type="dxa"/>
            <w:shd w:val="clear" w:color="auto" w:fill="auto"/>
            <w:tcMar>
              <w:top w:w="57" w:type="dxa"/>
              <w:left w:w="57" w:type="dxa"/>
              <w:bottom w:w="57" w:type="dxa"/>
              <w:right w:w="57" w:type="dxa"/>
            </w:tcMar>
          </w:tcPr>
          <w:p w14:paraId="062D0BCE" w14:textId="77777777" w:rsidR="004322FD" w:rsidRPr="003E5756" w:rsidRDefault="004322FD" w:rsidP="00DE60E9">
            <w:r w:rsidRPr="003E5756">
              <w:fldChar w:fldCharType="begin">
                <w:ffData>
                  <w:name w:val=""/>
                  <w:enabled/>
                  <w:calcOnExit w:val="0"/>
                  <w:statusText w:type="text" w:val="Please fill in date as follows: dd.mm.yyyy"/>
                  <w:textInput>
                    <w:type w:val="date"/>
                    <w:maxLength w:val="10"/>
                    <w:format w:val="dd.MM.yyyy"/>
                  </w:textInput>
                </w:ffData>
              </w:fldChar>
            </w:r>
            <w:r w:rsidRPr="003E5756">
              <w:instrText xml:space="preserve"> FORMTEXT </w:instrText>
            </w:r>
            <w:r w:rsidRPr="003E5756">
              <w:fldChar w:fldCharType="separate"/>
            </w:r>
            <w:r w:rsidRPr="003E5756">
              <w:rPr>
                <w:noProof/>
              </w:rPr>
              <w:t> </w:t>
            </w:r>
            <w:r w:rsidRPr="003E5756">
              <w:rPr>
                <w:noProof/>
              </w:rPr>
              <w:t> </w:t>
            </w:r>
            <w:r w:rsidRPr="003E5756">
              <w:rPr>
                <w:noProof/>
              </w:rPr>
              <w:t> </w:t>
            </w:r>
            <w:r w:rsidRPr="003E5756">
              <w:rPr>
                <w:noProof/>
              </w:rPr>
              <w:t> </w:t>
            </w:r>
            <w:r w:rsidRPr="003E5756">
              <w:rPr>
                <w:noProof/>
              </w:rPr>
              <w:t> </w:t>
            </w:r>
            <w:r w:rsidRPr="003E5756">
              <w:fldChar w:fldCharType="end"/>
            </w:r>
          </w:p>
        </w:tc>
        <w:tc>
          <w:tcPr>
            <w:tcW w:w="851" w:type="dxa"/>
            <w:shd w:val="clear" w:color="auto" w:fill="auto"/>
            <w:tcMar>
              <w:top w:w="57" w:type="dxa"/>
              <w:bottom w:w="57" w:type="dxa"/>
            </w:tcMar>
          </w:tcPr>
          <w:p w14:paraId="092A9955" w14:textId="77777777" w:rsidR="004322FD" w:rsidRPr="003E5756" w:rsidRDefault="004322FD" w:rsidP="00DE60E9"/>
        </w:tc>
        <w:tc>
          <w:tcPr>
            <w:tcW w:w="1842" w:type="dxa"/>
            <w:shd w:val="clear" w:color="auto" w:fill="auto"/>
          </w:tcPr>
          <w:p w14:paraId="42490DE6" w14:textId="77777777" w:rsidR="004322FD" w:rsidRPr="003E5756" w:rsidRDefault="004322FD" w:rsidP="00DE60E9"/>
        </w:tc>
        <w:tc>
          <w:tcPr>
            <w:tcW w:w="993" w:type="dxa"/>
            <w:shd w:val="clear" w:color="auto" w:fill="auto"/>
            <w:tcMar>
              <w:top w:w="57" w:type="dxa"/>
              <w:left w:w="57" w:type="dxa"/>
              <w:bottom w:w="57" w:type="dxa"/>
              <w:right w:w="57" w:type="dxa"/>
            </w:tcMar>
          </w:tcPr>
          <w:p w14:paraId="07A6F6FE" w14:textId="77777777" w:rsidR="004322FD" w:rsidRPr="003E5756" w:rsidRDefault="004322FD" w:rsidP="00DE60E9"/>
        </w:tc>
      </w:tr>
      <w:tr w:rsidR="004322FD" w:rsidRPr="003E5756" w14:paraId="60FE084E" w14:textId="77777777">
        <w:trPr>
          <w:trHeight w:hRule="exact" w:val="284"/>
        </w:trPr>
        <w:tc>
          <w:tcPr>
            <w:tcW w:w="547" w:type="dxa"/>
            <w:shd w:val="clear" w:color="auto" w:fill="auto"/>
            <w:tcMar>
              <w:top w:w="57" w:type="dxa"/>
              <w:left w:w="57" w:type="dxa"/>
              <w:bottom w:w="57" w:type="dxa"/>
              <w:right w:w="57" w:type="dxa"/>
            </w:tcMar>
          </w:tcPr>
          <w:p w14:paraId="53C6257E" w14:textId="77777777" w:rsidR="004322FD" w:rsidRPr="003E5756" w:rsidRDefault="004322FD" w:rsidP="00DE60E9"/>
        </w:tc>
        <w:tc>
          <w:tcPr>
            <w:tcW w:w="3544" w:type="dxa"/>
            <w:shd w:val="clear" w:color="auto" w:fill="auto"/>
            <w:tcMar>
              <w:top w:w="57" w:type="dxa"/>
              <w:left w:w="57" w:type="dxa"/>
              <w:bottom w:w="57" w:type="dxa"/>
              <w:right w:w="57" w:type="dxa"/>
            </w:tcMar>
          </w:tcPr>
          <w:p w14:paraId="7399330E" w14:textId="77777777" w:rsidR="004322FD" w:rsidRPr="003E5756" w:rsidRDefault="004322FD" w:rsidP="00DE60E9"/>
        </w:tc>
        <w:tc>
          <w:tcPr>
            <w:tcW w:w="1594" w:type="dxa"/>
            <w:shd w:val="clear" w:color="auto" w:fill="auto"/>
            <w:tcMar>
              <w:top w:w="57" w:type="dxa"/>
              <w:left w:w="57" w:type="dxa"/>
              <w:bottom w:w="57" w:type="dxa"/>
              <w:right w:w="57" w:type="dxa"/>
            </w:tcMar>
          </w:tcPr>
          <w:p w14:paraId="57488995" w14:textId="77777777" w:rsidR="004322FD" w:rsidRPr="003E5756" w:rsidRDefault="004322FD" w:rsidP="00DE60E9"/>
        </w:tc>
        <w:tc>
          <w:tcPr>
            <w:tcW w:w="851" w:type="dxa"/>
            <w:shd w:val="clear" w:color="auto" w:fill="auto"/>
            <w:tcMar>
              <w:top w:w="57" w:type="dxa"/>
              <w:left w:w="57" w:type="dxa"/>
              <w:bottom w:w="57" w:type="dxa"/>
              <w:right w:w="57" w:type="dxa"/>
            </w:tcMar>
          </w:tcPr>
          <w:p w14:paraId="14D30FBE" w14:textId="77777777" w:rsidR="004322FD" w:rsidRPr="003E5756" w:rsidRDefault="004322FD" w:rsidP="00DE60E9"/>
        </w:tc>
        <w:tc>
          <w:tcPr>
            <w:tcW w:w="1842" w:type="dxa"/>
            <w:shd w:val="clear" w:color="auto" w:fill="auto"/>
          </w:tcPr>
          <w:p w14:paraId="000FB41C" w14:textId="77777777" w:rsidR="004322FD" w:rsidRPr="003E5756" w:rsidRDefault="004322FD" w:rsidP="00DE60E9">
            <w:r w:rsidRPr="003E5756">
              <w:t>– in local currency –</w:t>
            </w:r>
          </w:p>
        </w:tc>
        <w:tc>
          <w:tcPr>
            <w:tcW w:w="993" w:type="dxa"/>
            <w:shd w:val="clear" w:color="auto" w:fill="auto"/>
            <w:tcMar>
              <w:top w:w="57" w:type="dxa"/>
              <w:left w:w="57" w:type="dxa"/>
              <w:bottom w:w="57" w:type="dxa"/>
              <w:right w:w="57" w:type="dxa"/>
            </w:tcMar>
          </w:tcPr>
          <w:p w14:paraId="757D3F9B" w14:textId="77777777" w:rsidR="004322FD" w:rsidRPr="003E5756" w:rsidRDefault="004322FD" w:rsidP="00DE60E9"/>
        </w:tc>
      </w:tr>
      <w:tr w:rsidR="004322FD" w:rsidRPr="003E5756" w14:paraId="72F9F955" w14:textId="77777777">
        <w:tc>
          <w:tcPr>
            <w:tcW w:w="547" w:type="dxa"/>
            <w:shd w:val="clear" w:color="auto" w:fill="auto"/>
            <w:tcMar>
              <w:top w:w="57" w:type="dxa"/>
              <w:left w:w="57" w:type="dxa"/>
              <w:bottom w:w="57" w:type="dxa"/>
              <w:right w:w="57" w:type="dxa"/>
            </w:tcMar>
          </w:tcPr>
          <w:p w14:paraId="0C918EA7" w14:textId="77777777" w:rsidR="004322FD" w:rsidRPr="003E5756" w:rsidRDefault="004322FD" w:rsidP="00DE60E9"/>
        </w:tc>
        <w:tc>
          <w:tcPr>
            <w:tcW w:w="3544" w:type="dxa"/>
            <w:shd w:val="clear" w:color="auto" w:fill="auto"/>
            <w:tcMar>
              <w:top w:w="57" w:type="dxa"/>
              <w:left w:w="57" w:type="dxa"/>
              <w:bottom w:w="57" w:type="dxa"/>
              <w:right w:w="57" w:type="dxa"/>
            </w:tcMar>
          </w:tcPr>
          <w:p w14:paraId="471A48E0" w14:textId="77777777" w:rsidR="004322FD" w:rsidRPr="003E5756" w:rsidRDefault="004322FD" w:rsidP="00DE60E9">
            <w:r w:rsidRPr="003E5756">
              <w:t xml:space="preserve">Total receipts </w:t>
            </w:r>
            <w:r>
              <w:t>(all years)</w:t>
            </w:r>
          </w:p>
        </w:tc>
        <w:tc>
          <w:tcPr>
            <w:tcW w:w="1594" w:type="dxa"/>
            <w:tcBorders>
              <w:bottom w:val="nil"/>
            </w:tcBorders>
            <w:shd w:val="clear" w:color="auto" w:fill="auto"/>
            <w:tcMar>
              <w:top w:w="57" w:type="dxa"/>
              <w:left w:w="57" w:type="dxa"/>
              <w:bottom w:w="57" w:type="dxa"/>
              <w:right w:w="57" w:type="dxa"/>
            </w:tcMar>
            <w:vAlign w:val="bottom"/>
          </w:tcPr>
          <w:p w14:paraId="566A99A8" w14:textId="77777777" w:rsidR="004322FD" w:rsidRPr="003E5756" w:rsidRDefault="004322FD" w:rsidP="00DE60E9"/>
        </w:tc>
        <w:tc>
          <w:tcPr>
            <w:tcW w:w="851" w:type="dxa"/>
            <w:tcBorders>
              <w:bottom w:val="nil"/>
            </w:tcBorders>
            <w:shd w:val="clear" w:color="auto" w:fill="auto"/>
            <w:tcMar>
              <w:top w:w="57" w:type="dxa"/>
              <w:left w:w="57" w:type="dxa"/>
              <w:bottom w:w="57" w:type="dxa"/>
              <w:right w:w="57" w:type="dxa"/>
            </w:tcMar>
            <w:vAlign w:val="bottom"/>
          </w:tcPr>
          <w:p w14:paraId="5295AB88" w14:textId="77777777" w:rsidR="004322FD" w:rsidRPr="003E5756" w:rsidRDefault="004322FD" w:rsidP="00DE60E9"/>
        </w:tc>
        <w:tc>
          <w:tcPr>
            <w:tcW w:w="1842" w:type="dxa"/>
            <w:shd w:val="clear" w:color="auto" w:fill="auto"/>
            <w:vAlign w:val="bottom"/>
          </w:tcPr>
          <w:p w14:paraId="52E250A7" w14:textId="77777777" w:rsidR="004322FD" w:rsidRPr="003E5756" w:rsidRDefault="004322FD" w:rsidP="00DE60E9">
            <w:r w:rsidRPr="003E5756">
              <w:fldChar w:fldCharType="begin">
                <w:ffData>
                  <w:name w:val=""/>
                  <w:enabled/>
                  <w:calcOnExit w:val="0"/>
                  <w:textInput>
                    <w:type w:val="number"/>
                    <w:format w:val="#.##0,00"/>
                  </w:textInput>
                </w:ffData>
              </w:fldChar>
            </w:r>
            <w:r w:rsidRPr="003E5756">
              <w:instrText xml:space="preserve"> FORMTEXT </w:instrText>
            </w:r>
            <w:r w:rsidRPr="003E5756">
              <w:fldChar w:fldCharType="separate"/>
            </w:r>
            <w:r w:rsidRPr="003E5756">
              <w:rPr>
                <w:noProof/>
              </w:rPr>
              <w:t> </w:t>
            </w:r>
            <w:r w:rsidRPr="003E5756">
              <w:rPr>
                <w:noProof/>
              </w:rPr>
              <w:t> </w:t>
            </w:r>
            <w:r w:rsidRPr="003E5756">
              <w:rPr>
                <w:noProof/>
              </w:rPr>
              <w:t> </w:t>
            </w:r>
            <w:r w:rsidRPr="003E5756">
              <w:rPr>
                <w:noProof/>
              </w:rPr>
              <w:t> </w:t>
            </w:r>
            <w:r w:rsidRPr="003E5756">
              <w:rPr>
                <w:noProof/>
              </w:rPr>
              <w:t> </w:t>
            </w:r>
            <w:r w:rsidRPr="003E5756">
              <w:fldChar w:fldCharType="end"/>
            </w:r>
          </w:p>
        </w:tc>
        <w:tc>
          <w:tcPr>
            <w:tcW w:w="993" w:type="dxa"/>
            <w:shd w:val="clear" w:color="auto" w:fill="auto"/>
            <w:tcMar>
              <w:top w:w="57" w:type="dxa"/>
              <w:left w:w="57" w:type="dxa"/>
              <w:bottom w:w="57" w:type="dxa"/>
              <w:right w:w="57" w:type="dxa"/>
            </w:tcMar>
            <w:vAlign w:val="bottom"/>
          </w:tcPr>
          <w:p w14:paraId="4F3D051D" w14:textId="77777777" w:rsidR="004322FD" w:rsidRPr="003E5756" w:rsidRDefault="004322FD" w:rsidP="00DE60E9"/>
        </w:tc>
      </w:tr>
      <w:tr w:rsidR="004322FD" w:rsidRPr="003E5756" w14:paraId="18763BBD" w14:textId="77777777">
        <w:tc>
          <w:tcPr>
            <w:tcW w:w="547" w:type="dxa"/>
            <w:shd w:val="clear" w:color="auto" w:fill="auto"/>
            <w:tcMar>
              <w:top w:w="57" w:type="dxa"/>
              <w:left w:w="57" w:type="dxa"/>
              <w:bottom w:w="57" w:type="dxa"/>
              <w:right w:w="57" w:type="dxa"/>
            </w:tcMar>
          </w:tcPr>
          <w:p w14:paraId="7ADF1CE0" w14:textId="77777777" w:rsidR="004322FD" w:rsidRPr="003E5756" w:rsidRDefault="004322FD" w:rsidP="00DE60E9"/>
        </w:tc>
        <w:tc>
          <w:tcPr>
            <w:tcW w:w="3544" w:type="dxa"/>
            <w:shd w:val="clear" w:color="auto" w:fill="auto"/>
            <w:tcMar>
              <w:top w:w="57" w:type="dxa"/>
              <w:left w:w="57" w:type="dxa"/>
              <w:bottom w:w="57" w:type="dxa"/>
              <w:right w:w="57" w:type="dxa"/>
            </w:tcMar>
          </w:tcPr>
          <w:p w14:paraId="5C63A5E6" w14:textId="77777777" w:rsidR="004322FD" w:rsidRPr="003E5756" w:rsidRDefault="004322FD" w:rsidP="00DE60E9">
            <w:r w:rsidRPr="003E5756">
              <w:t xml:space="preserve">Total expenditure </w:t>
            </w:r>
            <w:r>
              <w:t>(all years)</w:t>
            </w:r>
          </w:p>
        </w:tc>
        <w:tc>
          <w:tcPr>
            <w:tcW w:w="1594" w:type="dxa"/>
            <w:tcBorders>
              <w:top w:val="nil"/>
              <w:bottom w:val="nil"/>
            </w:tcBorders>
            <w:shd w:val="clear" w:color="auto" w:fill="auto"/>
            <w:tcMar>
              <w:top w:w="57" w:type="dxa"/>
              <w:left w:w="57" w:type="dxa"/>
              <w:bottom w:w="57" w:type="dxa"/>
              <w:right w:w="57" w:type="dxa"/>
            </w:tcMar>
            <w:vAlign w:val="bottom"/>
          </w:tcPr>
          <w:p w14:paraId="75E05160" w14:textId="77777777" w:rsidR="004322FD" w:rsidRPr="003E5756" w:rsidRDefault="004322FD" w:rsidP="00DE60E9"/>
        </w:tc>
        <w:tc>
          <w:tcPr>
            <w:tcW w:w="851" w:type="dxa"/>
            <w:tcBorders>
              <w:top w:val="nil"/>
              <w:bottom w:val="nil"/>
            </w:tcBorders>
            <w:shd w:val="clear" w:color="auto" w:fill="auto"/>
            <w:tcMar>
              <w:top w:w="57" w:type="dxa"/>
              <w:left w:w="57" w:type="dxa"/>
              <w:bottom w:w="57" w:type="dxa"/>
              <w:right w:w="57" w:type="dxa"/>
            </w:tcMar>
            <w:vAlign w:val="bottom"/>
          </w:tcPr>
          <w:p w14:paraId="399ED480" w14:textId="77777777" w:rsidR="004322FD" w:rsidRPr="003E5756" w:rsidRDefault="004322FD" w:rsidP="00DE60E9">
            <w:r w:rsidRPr="003E5756">
              <w:t>./.</w:t>
            </w:r>
          </w:p>
        </w:tc>
        <w:tc>
          <w:tcPr>
            <w:tcW w:w="1842" w:type="dxa"/>
            <w:tcBorders>
              <w:bottom w:val="single" w:sz="2" w:space="0" w:color="auto"/>
            </w:tcBorders>
            <w:shd w:val="clear" w:color="auto" w:fill="auto"/>
            <w:vAlign w:val="bottom"/>
          </w:tcPr>
          <w:p w14:paraId="1D4AF976" w14:textId="77777777" w:rsidR="004322FD" w:rsidRPr="003E5756" w:rsidRDefault="004322FD" w:rsidP="00DE60E9">
            <w:r w:rsidRPr="003E5756">
              <w:fldChar w:fldCharType="begin">
                <w:ffData>
                  <w:name w:val=""/>
                  <w:enabled/>
                  <w:calcOnExit w:val="0"/>
                  <w:textInput>
                    <w:type w:val="number"/>
                    <w:format w:val="#.##0,00"/>
                  </w:textInput>
                </w:ffData>
              </w:fldChar>
            </w:r>
            <w:r w:rsidRPr="003E5756">
              <w:instrText xml:space="preserve"> FORMTEXT </w:instrText>
            </w:r>
            <w:r w:rsidRPr="003E5756">
              <w:fldChar w:fldCharType="separate"/>
            </w:r>
            <w:r w:rsidRPr="003E5756">
              <w:rPr>
                <w:noProof/>
              </w:rPr>
              <w:t> </w:t>
            </w:r>
            <w:r w:rsidRPr="003E5756">
              <w:rPr>
                <w:noProof/>
              </w:rPr>
              <w:t> </w:t>
            </w:r>
            <w:r w:rsidRPr="003E5756">
              <w:rPr>
                <w:noProof/>
              </w:rPr>
              <w:t> </w:t>
            </w:r>
            <w:r w:rsidRPr="003E5756">
              <w:rPr>
                <w:noProof/>
              </w:rPr>
              <w:t> </w:t>
            </w:r>
            <w:r w:rsidRPr="003E5756">
              <w:rPr>
                <w:noProof/>
              </w:rPr>
              <w:t> </w:t>
            </w:r>
            <w:r w:rsidRPr="003E5756">
              <w:fldChar w:fldCharType="end"/>
            </w:r>
          </w:p>
        </w:tc>
        <w:tc>
          <w:tcPr>
            <w:tcW w:w="993" w:type="dxa"/>
            <w:shd w:val="clear" w:color="auto" w:fill="auto"/>
            <w:tcMar>
              <w:top w:w="57" w:type="dxa"/>
              <w:left w:w="57" w:type="dxa"/>
              <w:bottom w:w="57" w:type="dxa"/>
              <w:right w:w="57" w:type="dxa"/>
            </w:tcMar>
            <w:vAlign w:val="bottom"/>
          </w:tcPr>
          <w:p w14:paraId="6050D7DE" w14:textId="77777777" w:rsidR="004322FD" w:rsidRPr="003E5756" w:rsidRDefault="004322FD" w:rsidP="00DE60E9"/>
        </w:tc>
      </w:tr>
      <w:tr w:rsidR="004322FD" w:rsidRPr="003E5756" w14:paraId="66B6BB5A" w14:textId="77777777">
        <w:tc>
          <w:tcPr>
            <w:tcW w:w="547" w:type="dxa"/>
            <w:tcBorders>
              <w:bottom w:val="nil"/>
            </w:tcBorders>
            <w:shd w:val="clear" w:color="auto" w:fill="auto"/>
            <w:tcMar>
              <w:top w:w="57" w:type="dxa"/>
              <w:left w:w="57" w:type="dxa"/>
              <w:bottom w:w="57" w:type="dxa"/>
              <w:right w:w="57" w:type="dxa"/>
            </w:tcMar>
          </w:tcPr>
          <w:p w14:paraId="0ADE7E35" w14:textId="77777777" w:rsidR="004322FD" w:rsidRPr="003E5756" w:rsidRDefault="004322FD" w:rsidP="00DE60E9"/>
        </w:tc>
        <w:tc>
          <w:tcPr>
            <w:tcW w:w="3544" w:type="dxa"/>
            <w:tcBorders>
              <w:bottom w:val="nil"/>
            </w:tcBorders>
            <w:shd w:val="clear" w:color="auto" w:fill="auto"/>
            <w:tcMar>
              <w:top w:w="57" w:type="dxa"/>
              <w:left w:w="57" w:type="dxa"/>
              <w:bottom w:w="57" w:type="dxa"/>
              <w:right w:w="57" w:type="dxa"/>
            </w:tcMar>
          </w:tcPr>
          <w:p w14:paraId="149C61BE" w14:textId="77777777" w:rsidR="004322FD" w:rsidRPr="003E5756" w:rsidRDefault="004322FD" w:rsidP="00DE60E9">
            <w:r w:rsidRPr="003E5756">
              <w:t xml:space="preserve">Balance </w:t>
            </w:r>
          </w:p>
        </w:tc>
        <w:tc>
          <w:tcPr>
            <w:tcW w:w="1594" w:type="dxa"/>
            <w:tcBorders>
              <w:top w:val="nil"/>
              <w:bottom w:val="nil"/>
            </w:tcBorders>
            <w:shd w:val="clear" w:color="auto" w:fill="auto"/>
            <w:tcMar>
              <w:top w:w="57" w:type="dxa"/>
              <w:left w:w="57" w:type="dxa"/>
              <w:bottom w:w="57" w:type="dxa"/>
              <w:right w:w="57" w:type="dxa"/>
            </w:tcMar>
            <w:vAlign w:val="bottom"/>
          </w:tcPr>
          <w:p w14:paraId="4E5E6920" w14:textId="77777777" w:rsidR="004322FD" w:rsidRPr="003E5756" w:rsidRDefault="004322FD" w:rsidP="00DE60E9"/>
        </w:tc>
        <w:tc>
          <w:tcPr>
            <w:tcW w:w="851" w:type="dxa"/>
            <w:tcBorders>
              <w:top w:val="nil"/>
              <w:bottom w:val="nil"/>
            </w:tcBorders>
            <w:shd w:val="clear" w:color="auto" w:fill="auto"/>
            <w:tcMar>
              <w:top w:w="57" w:type="dxa"/>
              <w:left w:w="57" w:type="dxa"/>
              <w:bottom w:w="57" w:type="dxa"/>
              <w:right w:w="57" w:type="dxa"/>
            </w:tcMar>
            <w:vAlign w:val="bottom"/>
          </w:tcPr>
          <w:p w14:paraId="16F3C5D2" w14:textId="77777777" w:rsidR="004322FD" w:rsidRPr="003E5756" w:rsidRDefault="004322FD" w:rsidP="00DE60E9"/>
        </w:tc>
        <w:tc>
          <w:tcPr>
            <w:tcW w:w="1842" w:type="dxa"/>
            <w:tcBorders>
              <w:top w:val="single" w:sz="2" w:space="0" w:color="auto"/>
              <w:bottom w:val="nil"/>
            </w:tcBorders>
            <w:shd w:val="clear" w:color="auto" w:fill="auto"/>
            <w:vAlign w:val="bottom"/>
          </w:tcPr>
          <w:p w14:paraId="20F8D0EC" w14:textId="77777777" w:rsidR="004322FD" w:rsidRPr="003E5756" w:rsidRDefault="004322FD" w:rsidP="00DE60E9">
            <w:r w:rsidRPr="003E5756">
              <w:fldChar w:fldCharType="begin">
                <w:ffData>
                  <w:name w:val=""/>
                  <w:enabled/>
                  <w:calcOnExit w:val="0"/>
                  <w:textInput>
                    <w:type w:val="number"/>
                    <w:format w:val="#.##0,00"/>
                  </w:textInput>
                </w:ffData>
              </w:fldChar>
            </w:r>
            <w:r w:rsidRPr="003E5756">
              <w:instrText xml:space="preserve"> FORMTEXT </w:instrText>
            </w:r>
            <w:r w:rsidRPr="003E5756">
              <w:fldChar w:fldCharType="separate"/>
            </w:r>
            <w:r w:rsidRPr="003E5756">
              <w:rPr>
                <w:noProof/>
              </w:rPr>
              <w:t> </w:t>
            </w:r>
            <w:r w:rsidRPr="003E5756">
              <w:rPr>
                <w:noProof/>
              </w:rPr>
              <w:t> </w:t>
            </w:r>
            <w:r w:rsidRPr="003E5756">
              <w:rPr>
                <w:noProof/>
              </w:rPr>
              <w:t> </w:t>
            </w:r>
            <w:r w:rsidRPr="003E5756">
              <w:rPr>
                <w:noProof/>
              </w:rPr>
              <w:t> </w:t>
            </w:r>
            <w:r w:rsidRPr="003E5756">
              <w:rPr>
                <w:noProof/>
              </w:rPr>
              <w:t> </w:t>
            </w:r>
            <w:r w:rsidRPr="003E5756">
              <w:fldChar w:fldCharType="end"/>
            </w:r>
          </w:p>
        </w:tc>
        <w:tc>
          <w:tcPr>
            <w:tcW w:w="993" w:type="dxa"/>
            <w:tcBorders>
              <w:bottom w:val="nil"/>
            </w:tcBorders>
            <w:shd w:val="clear" w:color="auto" w:fill="auto"/>
            <w:tcMar>
              <w:top w:w="57" w:type="dxa"/>
              <w:left w:w="57" w:type="dxa"/>
              <w:bottom w:w="57" w:type="dxa"/>
              <w:right w:w="57" w:type="dxa"/>
            </w:tcMar>
            <w:vAlign w:val="bottom"/>
          </w:tcPr>
          <w:p w14:paraId="0473BA17" w14:textId="77777777" w:rsidR="004322FD" w:rsidRPr="003E5756" w:rsidRDefault="004322FD" w:rsidP="00DE60E9"/>
        </w:tc>
      </w:tr>
      <w:tr w:rsidR="004322FD" w:rsidRPr="003E5756" w14:paraId="7C550C8A" w14:textId="77777777">
        <w:tc>
          <w:tcPr>
            <w:tcW w:w="547" w:type="dxa"/>
            <w:tcBorders>
              <w:top w:val="nil"/>
            </w:tcBorders>
            <w:shd w:val="clear" w:color="auto" w:fill="auto"/>
            <w:tcMar>
              <w:top w:w="57" w:type="dxa"/>
              <w:left w:w="57" w:type="dxa"/>
              <w:bottom w:w="57" w:type="dxa"/>
              <w:right w:w="57" w:type="dxa"/>
            </w:tcMar>
          </w:tcPr>
          <w:p w14:paraId="0B3E51FA" w14:textId="77777777" w:rsidR="004322FD" w:rsidRPr="003E5756" w:rsidRDefault="004322FD" w:rsidP="00DE60E9"/>
        </w:tc>
        <w:tc>
          <w:tcPr>
            <w:tcW w:w="3544" w:type="dxa"/>
            <w:tcBorders>
              <w:top w:val="nil"/>
            </w:tcBorders>
            <w:shd w:val="clear" w:color="auto" w:fill="auto"/>
            <w:tcMar>
              <w:top w:w="57" w:type="dxa"/>
              <w:left w:w="57" w:type="dxa"/>
              <w:bottom w:w="57" w:type="dxa"/>
              <w:right w:w="57" w:type="dxa"/>
            </w:tcMar>
          </w:tcPr>
          <w:p w14:paraId="70DB94F8" w14:textId="77777777" w:rsidR="004322FD" w:rsidRPr="003E5756" w:rsidRDefault="004322FD" w:rsidP="00DE60E9">
            <w:r w:rsidRPr="003E5756">
              <w:t>Overspending</w:t>
            </w:r>
            <w:r w:rsidRPr="003E5756">
              <w:rPr>
                <w:rStyle w:val="FootnoteReference"/>
                <w:sz w:val="21"/>
                <w:szCs w:val="21"/>
              </w:rPr>
              <w:footnoteReference w:id="7"/>
            </w:r>
          </w:p>
        </w:tc>
        <w:tc>
          <w:tcPr>
            <w:tcW w:w="1594" w:type="dxa"/>
            <w:tcBorders>
              <w:top w:val="nil"/>
            </w:tcBorders>
            <w:shd w:val="clear" w:color="auto" w:fill="auto"/>
            <w:tcMar>
              <w:top w:w="57" w:type="dxa"/>
              <w:left w:w="57" w:type="dxa"/>
              <w:bottom w:w="57" w:type="dxa"/>
              <w:right w:w="57" w:type="dxa"/>
            </w:tcMar>
            <w:vAlign w:val="bottom"/>
          </w:tcPr>
          <w:p w14:paraId="32EEF44B" w14:textId="77777777" w:rsidR="004322FD" w:rsidRPr="003E5756" w:rsidRDefault="004322FD" w:rsidP="00DE60E9"/>
        </w:tc>
        <w:tc>
          <w:tcPr>
            <w:tcW w:w="851" w:type="dxa"/>
            <w:tcBorders>
              <w:top w:val="nil"/>
            </w:tcBorders>
            <w:shd w:val="clear" w:color="auto" w:fill="auto"/>
            <w:tcMar>
              <w:top w:w="57" w:type="dxa"/>
              <w:left w:w="57" w:type="dxa"/>
              <w:bottom w:w="57" w:type="dxa"/>
              <w:right w:w="57" w:type="dxa"/>
            </w:tcMar>
            <w:vAlign w:val="bottom"/>
          </w:tcPr>
          <w:p w14:paraId="141EA103" w14:textId="77777777" w:rsidR="004322FD" w:rsidRPr="003E5756" w:rsidRDefault="004322FD" w:rsidP="00DE60E9"/>
        </w:tc>
        <w:tc>
          <w:tcPr>
            <w:tcW w:w="1842" w:type="dxa"/>
            <w:tcBorders>
              <w:top w:val="nil"/>
            </w:tcBorders>
            <w:shd w:val="clear" w:color="auto" w:fill="auto"/>
            <w:vAlign w:val="bottom"/>
          </w:tcPr>
          <w:p w14:paraId="7613B9AB" w14:textId="77777777" w:rsidR="004322FD" w:rsidRPr="003E5756" w:rsidRDefault="004322FD" w:rsidP="00DE60E9">
            <w:r w:rsidRPr="003E5756">
              <w:fldChar w:fldCharType="begin">
                <w:ffData>
                  <w:name w:val=""/>
                  <w:enabled/>
                  <w:calcOnExit w:val="0"/>
                  <w:textInput>
                    <w:type w:val="number"/>
                    <w:format w:val="#.##0,00"/>
                  </w:textInput>
                </w:ffData>
              </w:fldChar>
            </w:r>
            <w:r w:rsidRPr="003E5756">
              <w:instrText xml:space="preserve"> FORMTEXT </w:instrText>
            </w:r>
            <w:r w:rsidRPr="003E5756">
              <w:fldChar w:fldCharType="separate"/>
            </w:r>
            <w:r w:rsidRPr="003E5756">
              <w:rPr>
                <w:noProof/>
              </w:rPr>
              <w:t> </w:t>
            </w:r>
            <w:r w:rsidRPr="003E5756">
              <w:rPr>
                <w:noProof/>
              </w:rPr>
              <w:t> </w:t>
            </w:r>
            <w:r w:rsidRPr="003E5756">
              <w:rPr>
                <w:noProof/>
              </w:rPr>
              <w:t> </w:t>
            </w:r>
            <w:r w:rsidRPr="003E5756">
              <w:rPr>
                <w:noProof/>
              </w:rPr>
              <w:t> </w:t>
            </w:r>
            <w:r w:rsidRPr="003E5756">
              <w:rPr>
                <w:noProof/>
              </w:rPr>
              <w:t> </w:t>
            </w:r>
            <w:r w:rsidRPr="003E5756">
              <w:fldChar w:fldCharType="end"/>
            </w:r>
          </w:p>
        </w:tc>
        <w:tc>
          <w:tcPr>
            <w:tcW w:w="993" w:type="dxa"/>
            <w:tcBorders>
              <w:top w:val="nil"/>
            </w:tcBorders>
            <w:shd w:val="clear" w:color="auto" w:fill="auto"/>
            <w:tcMar>
              <w:top w:w="57" w:type="dxa"/>
              <w:left w:w="57" w:type="dxa"/>
              <w:bottom w:w="57" w:type="dxa"/>
              <w:right w:w="57" w:type="dxa"/>
            </w:tcMar>
            <w:vAlign w:val="bottom"/>
          </w:tcPr>
          <w:p w14:paraId="6DC6BD32" w14:textId="77777777" w:rsidR="004322FD" w:rsidRPr="003E5756" w:rsidRDefault="004322FD" w:rsidP="00DE60E9"/>
        </w:tc>
      </w:tr>
    </w:tbl>
    <w:p w14:paraId="65CF0131" w14:textId="77777777" w:rsidR="004322FD" w:rsidRDefault="004322FD" w:rsidP="00DE60E9"/>
    <w:p w14:paraId="7C15D06E" w14:textId="274432A8" w:rsidR="004322FD" w:rsidRPr="004322FD" w:rsidRDefault="004322FD" w:rsidP="00DE60E9">
      <w:r w:rsidRPr="004322FD">
        <w:lastRenderedPageBreak/>
        <w:t xml:space="preserve">It is confirmed that no funds were available for the financing of the project other than the receipts detailed above. It is also confirmed that all expenditure was necessary, that funds were utilized efficiently and </w:t>
      </w:r>
      <w:r w:rsidR="002F22D1" w:rsidRPr="004322FD">
        <w:t>economically,</w:t>
      </w:r>
      <w:r w:rsidRPr="004322FD">
        <w:t xml:space="preserve"> and that the information given conforms with the books and vouchers.</w:t>
      </w:r>
    </w:p>
    <w:p w14:paraId="4AEAE48B" w14:textId="77777777" w:rsidR="004322FD" w:rsidRPr="004322FD" w:rsidRDefault="004322FD" w:rsidP="00DE60E9"/>
    <w:p w14:paraId="304E81F6" w14:textId="77777777" w:rsidR="004322FD" w:rsidRPr="00074958" w:rsidRDefault="004322FD" w:rsidP="00DE60E9">
      <w:r w:rsidRPr="00074958">
        <w:fldChar w:fldCharType="begin">
          <w:ffData>
            <w:name w:val=""/>
            <w:enabled/>
            <w:calcOnExit w:val="0"/>
            <w:textInput>
              <w:maxLength w:val="45"/>
            </w:textInput>
          </w:ffData>
        </w:fldChar>
      </w:r>
      <w:r w:rsidRPr="00074958">
        <w:instrText xml:space="preserve"> FORMTEXT </w:instrText>
      </w:r>
      <w:r w:rsidRPr="00074958">
        <w:fldChar w:fldCharType="separate"/>
      </w:r>
      <w:r w:rsidRPr="00074958">
        <w:t> </w:t>
      </w:r>
      <w:r w:rsidRPr="00074958">
        <w:t> </w:t>
      </w:r>
      <w:r w:rsidRPr="00074958">
        <w:t> </w:t>
      </w:r>
      <w:r w:rsidRPr="00074958">
        <w:t> </w:t>
      </w:r>
      <w:r w:rsidRPr="00074958">
        <w:t> </w:t>
      </w:r>
      <w:r w:rsidRPr="00074958">
        <w:fldChar w:fldCharType="end"/>
      </w:r>
      <w:r w:rsidRPr="00074958">
        <w:tab/>
      </w:r>
      <w:r w:rsidRPr="00074958">
        <w:fldChar w:fldCharType="begin">
          <w:ffData>
            <w:name w:val=""/>
            <w:enabled/>
            <w:calcOnExit w:val="0"/>
            <w:textInput>
              <w:maxLength w:val="45"/>
            </w:textInput>
          </w:ffData>
        </w:fldChar>
      </w:r>
      <w:r w:rsidRPr="00074958">
        <w:instrText xml:space="preserve"> FORMTEXT </w:instrText>
      </w:r>
      <w:r w:rsidRPr="00074958">
        <w:fldChar w:fldCharType="separate"/>
      </w:r>
      <w:r w:rsidRPr="00074958">
        <w:t> </w:t>
      </w:r>
      <w:r w:rsidRPr="00074958">
        <w:t> </w:t>
      </w:r>
      <w:r w:rsidRPr="00074958">
        <w:t> </w:t>
      </w:r>
      <w:r w:rsidRPr="00074958">
        <w:t> </w:t>
      </w:r>
      <w:r w:rsidRPr="00074958">
        <w:t> </w:t>
      </w:r>
      <w:r w:rsidRPr="00074958">
        <w:fldChar w:fldCharType="end"/>
      </w:r>
    </w:p>
    <w:p w14:paraId="4EDC8F8F" w14:textId="77777777" w:rsidR="004322FD" w:rsidRPr="00074958" w:rsidRDefault="004322FD" w:rsidP="00DE60E9">
      <w:r w:rsidRPr="00074958">
        <w:t>(Place)</w:t>
      </w:r>
      <w:r w:rsidRPr="00074958">
        <w:tab/>
        <w:t>(Date)</w:t>
      </w:r>
    </w:p>
    <w:p w14:paraId="01ED6645" w14:textId="77777777" w:rsidR="004322FD" w:rsidRPr="00074958" w:rsidRDefault="004322FD" w:rsidP="00DE60E9">
      <w:r w:rsidRPr="00074958">
        <w:fldChar w:fldCharType="begin">
          <w:ffData>
            <w:name w:val=""/>
            <w:enabled/>
            <w:calcOnExit w:val="0"/>
            <w:textInput>
              <w:maxLength w:val="70"/>
            </w:textInput>
          </w:ffData>
        </w:fldChar>
      </w:r>
      <w:r w:rsidRPr="00074958">
        <w:instrText xml:space="preserve"> FORMTEXT </w:instrText>
      </w:r>
      <w:r w:rsidRPr="00074958">
        <w:fldChar w:fldCharType="separate"/>
      </w:r>
      <w:r w:rsidRPr="00074958">
        <w:t> </w:t>
      </w:r>
      <w:r w:rsidRPr="00074958">
        <w:t> </w:t>
      </w:r>
      <w:r w:rsidRPr="00074958">
        <w:t> </w:t>
      </w:r>
      <w:r w:rsidRPr="00074958">
        <w:t> </w:t>
      </w:r>
      <w:r w:rsidRPr="00074958">
        <w:t> </w:t>
      </w:r>
      <w:r w:rsidRPr="00074958">
        <w:fldChar w:fldCharType="end"/>
      </w:r>
    </w:p>
    <w:p w14:paraId="66F010FA" w14:textId="3299A91E" w:rsidR="00377DDF" w:rsidRPr="00377DDF" w:rsidRDefault="004322FD" w:rsidP="00DE60E9">
      <w:r w:rsidRPr="00074958">
        <w:t>(Signature and stamp)</w:t>
      </w:r>
    </w:p>
    <w:sectPr w:rsidR="00377DDF" w:rsidRPr="00377DDF">
      <w:headerReference w:type="default" r:id="rId12"/>
      <w:footerReference w:type="default" r:id="rId13"/>
      <w:pgSz w:w="16834" w:h="11907" w:orient="landscape"/>
      <w:pgMar w:top="720" w:right="720" w:bottom="720" w:left="720" w:header="56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D035C" w14:textId="77777777" w:rsidR="00106CAC" w:rsidRDefault="00106CAC" w:rsidP="00DE60E9">
      <w:r>
        <w:separator/>
      </w:r>
    </w:p>
  </w:endnote>
  <w:endnote w:type="continuationSeparator" w:id="0">
    <w:p w14:paraId="0E3CFD13" w14:textId="77777777" w:rsidR="00106CAC" w:rsidRDefault="00106CAC" w:rsidP="00DE60E9">
      <w:r>
        <w:continuationSeparator/>
      </w:r>
    </w:p>
  </w:endnote>
  <w:endnote w:type="continuationNotice" w:id="1">
    <w:p w14:paraId="35BC2158" w14:textId="77777777" w:rsidR="00106CAC" w:rsidRDefault="00106CAC" w:rsidP="00DE6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G Times Bold">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4178720"/>
      <w:docPartObj>
        <w:docPartGallery w:val="Page Numbers (Bottom of Page)"/>
        <w:docPartUnique/>
      </w:docPartObj>
    </w:sdtPr>
    <w:sdtEndPr>
      <w:rPr>
        <w:spacing w:val="60"/>
      </w:rPr>
    </w:sdtEndPr>
    <w:sdtContent>
      <w:p w14:paraId="0B4903F8" w14:textId="272C648B" w:rsidR="00C13330" w:rsidRDefault="00C13330" w:rsidP="00C13330">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3A20E9">
          <w:rPr>
            <w:spacing w:val="60"/>
          </w:rPr>
          <w:t>Page</w:t>
        </w:r>
      </w:p>
    </w:sdtContent>
  </w:sdt>
  <w:p w14:paraId="504E7405" w14:textId="2F8CE209" w:rsidR="00496CFF" w:rsidRDefault="00496CFF" w:rsidP="00DE6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203318"/>
      <w:docPartObj>
        <w:docPartGallery w:val="Page Numbers (Bottom of Page)"/>
        <w:docPartUnique/>
      </w:docPartObj>
    </w:sdtPr>
    <w:sdtEndPr>
      <w:rPr>
        <w:noProof/>
      </w:rPr>
    </w:sdtEndPr>
    <w:sdtContent>
      <w:p w14:paraId="04C0C237" w14:textId="77777777" w:rsidR="00E370E7" w:rsidRDefault="00681DAD" w:rsidP="00DE60E9">
        <w:pPr>
          <w:pStyle w:val="Footer"/>
        </w:pPr>
        <w:r>
          <w:fldChar w:fldCharType="begin"/>
        </w:r>
        <w:r>
          <w:instrText xml:space="preserve"> PAGE   \* MERGEFORMAT </w:instrText>
        </w:r>
        <w:r>
          <w:fldChar w:fldCharType="separate"/>
        </w:r>
        <w:r>
          <w:rPr>
            <w:noProof/>
          </w:rPr>
          <w:t>5</w:t>
        </w:r>
        <w:r>
          <w:rPr>
            <w:noProof/>
          </w:rPr>
          <w:fldChar w:fldCharType="end"/>
        </w:r>
      </w:p>
    </w:sdtContent>
  </w:sdt>
  <w:p w14:paraId="71E76995" w14:textId="77777777" w:rsidR="00E370E7" w:rsidRPr="00567AC4" w:rsidRDefault="00E370E7" w:rsidP="00DE60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3BEF0" w14:textId="77777777" w:rsidR="00106CAC" w:rsidRDefault="00106CAC" w:rsidP="00DE60E9">
      <w:r>
        <w:separator/>
      </w:r>
    </w:p>
  </w:footnote>
  <w:footnote w:type="continuationSeparator" w:id="0">
    <w:p w14:paraId="1A7F1976" w14:textId="77777777" w:rsidR="00106CAC" w:rsidRDefault="00106CAC" w:rsidP="00DE60E9">
      <w:r>
        <w:continuationSeparator/>
      </w:r>
    </w:p>
  </w:footnote>
  <w:footnote w:type="continuationNotice" w:id="1">
    <w:p w14:paraId="421A5AB3" w14:textId="77777777" w:rsidR="00106CAC" w:rsidRDefault="00106CAC" w:rsidP="00DE60E9"/>
  </w:footnote>
  <w:footnote w:id="2">
    <w:p w14:paraId="4ECC3EB1" w14:textId="77777777" w:rsidR="006B4DA0" w:rsidRPr="00212D57" w:rsidRDefault="006B4DA0" w:rsidP="00212D57">
      <w:pPr>
        <w:pStyle w:val="FootnoteText"/>
      </w:pPr>
      <w:r w:rsidRPr="00212D57">
        <w:rPr>
          <w:rStyle w:val="FootnoteReference"/>
          <w:vertAlign w:val="baseline"/>
        </w:rPr>
        <w:footnoteRef/>
      </w:r>
      <w:r w:rsidRPr="00212D57">
        <w:t xml:space="preserve"> Please note that for final audits several particularities apply (in each case highlighted cursive and bold)</w:t>
      </w:r>
    </w:p>
  </w:footnote>
  <w:footnote w:id="3">
    <w:p w14:paraId="1EE51D12" w14:textId="412C9693" w:rsidR="00590AE5" w:rsidRPr="00212D57" w:rsidRDefault="00590AE5" w:rsidP="00212D57">
      <w:pPr>
        <w:pStyle w:val="FootnoteText"/>
      </w:pPr>
      <w:r w:rsidRPr="00212D57">
        <w:rPr>
          <w:rStyle w:val="FootnoteReference"/>
          <w:vertAlign w:val="baseline"/>
        </w:rPr>
        <w:footnoteRef/>
      </w:r>
      <w:r w:rsidRPr="00212D57">
        <w:t xml:space="preserve"> This only concerns expenditures under the budget lines A1 to A4. The </w:t>
      </w:r>
      <w:r w:rsidR="00356A57" w:rsidRPr="00212D57">
        <w:t xml:space="preserve">use of the </w:t>
      </w:r>
      <w:r w:rsidRPr="00212D57">
        <w:t xml:space="preserve">Administrative </w:t>
      </w:r>
      <w:r w:rsidR="00356A57" w:rsidRPr="00212D57">
        <w:t>Lump</w:t>
      </w:r>
      <w:r w:rsidR="009650BB" w:rsidRPr="00212D57">
        <w:t xml:space="preserve"> </w:t>
      </w:r>
      <w:r w:rsidR="00356A57" w:rsidRPr="00212D57">
        <w:t>Sum does not need to be proofed, as long as th</w:t>
      </w:r>
      <w:r w:rsidR="00E41997" w:rsidRPr="00212D57">
        <w:t xml:space="preserve">is is accepted by the donor </w:t>
      </w:r>
      <w:r w:rsidR="00AF1818" w:rsidRPr="00212D57">
        <w:t>(status as of 09.10.2023)</w:t>
      </w:r>
      <w:r w:rsidR="00E41997" w:rsidRPr="00212D57">
        <w:t>.</w:t>
      </w:r>
      <w:r w:rsidR="00E5051C" w:rsidRPr="00212D57">
        <w:t xml:space="preserve"> However, the total project expenses, including the admin expenditures reported in the voucher list, need to match the balance at the project bank account.</w:t>
      </w:r>
    </w:p>
  </w:footnote>
  <w:footnote w:id="4">
    <w:p w14:paraId="1C8B12C0" w14:textId="593C6B10" w:rsidR="00120263" w:rsidRPr="00212D57" w:rsidRDefault="00120263" w:rsidP="00212D57">
      <w:pPr>
        <w:pStyle w:val="FootnoteText"/>
      </w:pPr>
      <w:r w:rsidRPr="00212D57">
        <w:rPr>
          <w:rStyle w:val="FootnoteReference"/>
          <w:vertAlign w:val="baseline"/>
        </w:rPr>
        <w:footnoteRef/>
      </w:r>
      <w:r w:rsidRPr="00212D57">
        <w:t xml:space="preserve"> This is possible for expenditures </w:t>
      </w:r>
      <w:r w:rsidR="00FF4EEC" w:rsidRPr="00212D57">
        <w:t xml:space="preserve">from January to March </w:t>
      </w:r>
      <w:r w:rsidR="00AC2140" w:rsidRPr="00212D57">
        <w:t xml:space="preserve">that are part of the last call-up of funds from the GFFO in December </w:t>
      </w:r>
      <w:r w:rsidR="00FF4EEC" w:rsidRPr="00212D57">
        <w:t>(3 months after call-up of funds at GFFO)</w:t>
      </w:r>
      <w:r w:rsidR="009F5C0B" w:rsidRPr="00212D57">
        <w:t xml:space="preserve"> in case they have their legal basis in the former year.</w:t>
      </w:r>
      <w:r w:rsidR="00D50188" w:rsidRPr="00212D57">
        <w:t xml:space="preserve"> </w:t>
      </w:r>
      <w:r w:rsidR="00AC2140" w:rsidRPr="00212D57">
        <w:t xml:space="preserve">For instance, if 200.000€ were called up on 28 December 2023, this amount can still be spent until 27 March 2024 if the reason of payment was in 2024. </w:t>
      </w:r>
      <w:r w:rsidR="00D50188" w:rsidRPr="00212D57">
        <w:t>Never possible for fixed costs clearly related to a specific time.</w:t>
      </w:r>
    </w:p>
  </w:footnote>
  <w:footnote w:id="5">
    <w:p w14:paraId="371B6CEF" w14:textId="1CF5EC41" w:rsidR="00351085" w:rsidRPr="00212D57" w:rsidRDefault="00351085" w:rsidP="00212D57">
      <w:pPr>
        <w:pStyle w:val="FootnoteText"/>
      </w:pPr>
      <w:r w:rsidRPr="00212D57">
        <w:rPr>
          <w:rStyle w:val="FootnoteReference"/>
          <w:vertAlign w:val="baseline"/>
        </w:rPr>
        <w:footnoteRef/>
      </w:r>
      <w:r w:rsidRPr="00212D57">
        <w:t xml:space="preserve"> May</w:t>
      </w:r>
      <w:r w:rsidR="00137ED3" w:rsidRPr="00212D57">
        <w:t xml:space="preserve"> </w:t>
      </w:r>
      <w:r w:rsidRPr="00212D57">
        <w:t>be deducted and reported as one Lump</w:t>
      </w:r>
      <w:r w:rsidR="002C202A" w:rsidRPr="00212D57">
        <w:t xml:space="preserve"> </w:t>
      </w:r>
      <w:r w:rsidRPr="00212D57">
        <w:t>Sum amount per year</w:t>
      </w:r>
      <w:r w:rsidR="00137ED3" w:rsidRPr="00212D57">
        <w:t xml:space="preserve"> corresponding to</w:t>
      </w:r>
      <w:r w:rsidR="00982D68" w:rsidRPr="00212D57">
        <w:t xml:space="preserve"> approved percentage of project direct costs,</w:t>
      </w:r>
      <w:r w:rsidRPr="00212D57">
        <w:t xml:space="preserve"> without proof of expenditures</w:t>
      </w:r>
      <w:r w:rsidR="00982D68" w:rsidRPr="00212D57">
        <w:t>.</w:t>
      </w:r>
    </w:p>
  </w:footnote>
  <w:footnote w:id="6">
    <w:p w14:paraId="1AE5F65A" w14:textId="25A567B8" w:rsidR="001C2508" w:rsidRPr="00212D57" w:rsidRDefault="001C2508" w:rsidP="00212D57">
      <w:pPr>
        <w:pStyle w:val="FootnoteText"/>
      </w:pPr>
      <w:r w:rsidRPr="00212D57">
        <w:rPr>
          <w:rStyle w:val="FootnoteReference"/>
          <w:vertAlign w:val="baseline"/>
        </w:rPr>
        <w:footnoteRef/>
      </w:r>
      <w:r w:rsidRPr="00212D57">
        <w:t xml:space="preserve"> May be deducted and reported as one Lump</w:t>
      </w:r>
      <w:r w:rsidR="002C202A" w:rsidRPr="00212D57">
        <w:t xml:space="preserve"> </w:t>
      </w:r>
      <w:r w:rsidRPr="00212D57">
        <w:t>Sum amount per year corresponding to approved percentage of project direct costs, without proof of expenditures.</w:t>
      </w:r>
      <w:r w:rsidR="002C202A" w:rsidRPr="00212D57">
        <w:t xml:space="preserve"> The reported lump sum has to match the balance at the project bank account.</w:t>
      </w:r>
    </w:p>
  </w:footnote>
  <w:footnote w:id="7">
    <w:p w14:paraId="403957F7" w14:textId="77777777" w:rsidR="004322FD" w:rsidRPr="004322FD" w:rsidRDefault="004322FD" w:rsidP="00212D57">
      <w:pPr>
        <w:pStyle w:val="FootnoteText"/>
      </w:pPr>
      <w:r w:rsidRPr="00212D57">
        <w:rPr>
          <w:rStyle w:val="FootnoteReference"/>
          <w:vertAlign w:val="baseline"/>
        </w:rPr>
        <w:footnoteRef/>
      </w:r>
      <w:r w:rsidRPr="00212D57">
        <w:t xml:space="preserve">  Overspending = Actual total expenditure – Appropriation total expenditure according to Financing 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062C1" w14:textId="77777777" w:rsidR="00E370E7" w:rsidRDefault="00681DAD" w:rsidP="00DE60E9">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72B8"/>
    <w:multiLevelType w:val="hybridMultilevel"/>
    <w:tmpl w:val="A3B032B4"/>
    <w:lvl w:ilvl="0" w:tplc="7EE81F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3632F6"/>
    <w:multiLevelType w:val="multilevel"/>
    <w:tmpl w:val="400EA4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05677C"/>
    <w:multiLevelType w:val="hybridMultilevel"/>
    <w:tmpl w:val="7C36889A"/>
    <w:lvl w:ilvl="0" w:tplc="D5387F40">
      <w:start w:val="1"/>
      <w:numFmt w:val="lowerLetter"/>
      <w:lvlText w:val="%1."/>
      <w:lvlJc w:val="left"/>
      <w:pPr>
        <w:ind w:left="720" w:hanging="360"/>
      </w:pPr>
      <w:rPr>
        <w:rFonts w:hint="default"/>
        <w:b w:val="0"/>
        <w:bCs w:val="0"/>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9692E51"/>
    <w:multiLevelType w:val="hybridMultilevel"/>
    <w:tmpl w:val="186A02B2"/>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FE3728"/>
    <w:multiLevelType w:val="hybridMultilevel"/>
    <w:tmpl w:val="905A5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67C7A"/>
    <w:multiLevelType w:val="multilevel"/>
    <w:tmpl w:val="FC74A8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E072B0"/>
    <w:multiLevelType w:val="multilevel"/>
    <w:tmpl w:val="D9345E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56C10"/>
    <w:multiLevelType w:val="hybridMultilevel"/>
    <w:tmpl w:val="CCC073AA"/>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2C2915"/>
    <w:multiLevelType w:val="hybridMultilevel"/>
    <w:tmpl w:val="4AE8FCEE"/>
    <w:lvl w:ilvl="0" w:tplc="04070019">
      <w:start w:val="1"/>
      <w:numFmt w:val="lowerLetter"/>
      <w:lvlText w:val="%1."/>
      <w:lvlJc w:val="left"/>
      <w:pPr>
        <w:ind w:left="720" w:hanging="360"/>
      </w:pPr>
      <w:rPr>
        <w:rFonts w:hint="default"/>
      </w:rPr>
    </w:lvl>
    <w:lvl w:ilvl="1" w:tplc="F37C9508">
      <w:start w:val="1"/>
      <w:numFmt w:val="decimal"/>
      <w:lvlText w:val="%2."/>
      <w:lvlJc w:val="left"/>
      <w:pPr>
        <w:ind w:left="1440" w:hanging="360"/>
      </w:pPr>
      <w:rPr>
        <w:rFonts w:asciiTheme="minorHAnsi" w:eastAsiaTheme="minorHAnsi" w:hAnsiTheme="minorHAnsi" w:cstheme="minorBidi"/>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FB3CB1"/>
    <w:multiLevelType w:val="hybridMultilevel"/>
    <w:tmpl w:val="09F2C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A3762A"/>
    <w:multiLevelType w:val="hybridMultilevel"/>
    <w:tmpl w:val="EB4ED80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0813E8A"/>
    <w:multiLevelType w:val="multilevel"/>
    <w:tmpl w:val="58F2CADC"/>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20D0163E"/>
    <w:multiLevelType w:val="multilevel"/>
    <w:tmpl w:val="A70625E6"/>
    <w:lvl w:ilvl="0">
      <w:start w:val="1"/>
      <w:numFmt w:val="decimal"/>
      <w:pStyle w:val="ListParagrap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B8381D"/>
    <w:multiLevelType w:val="hybridMultilevel"/>
    <w:tmpl w:val="D38AE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EF351B"/>
    <w:multiLevelType w:val="hybridMultilevel"/>
    <w:tmpl w:val="DA7A21A4"/>
    <w:lvl w:ilvl="0" w:tplc="080C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Theme="minorHAnsi" w:eastAsiaTheme="minorHAnsi" w:hAnsiTheme="minorHAnsi"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9F2704"/>
    <w:multiLevelType w:val="hybridMultilevel"/>
    <w:tmpl w:val="08F875D6"/>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5DB2EF4"/>
    <w:multiLevelType w:val="multilevel"/>
    <w:tmpl w:val="48FEB8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D3243E"/>
    <w:multiLevelType w:val="multilevel"/>
    <w:tmpl w:val="4BA68B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AA2CE6"/>
    <w:multiLevelType w:val="hybridMultilevel"/>
    <w:tmpl w:val="500EC0CA"/>
    <w:lvl w:ilvl="0" w:tplc="0407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DAD3BB4"/>
    <w:multiLevelType w:val="hybridMultilevel"/>
    <w:tmpl w:val="102237DC"/>
    <w:lvl w:ilvl="0" w:tplc="6994F39C">
      <w:start w:val="1"/>
      <w:numFmt w:val="lowerLetter"/>
      <w:lvlText w:val="%1."/>
      <w:lvlJc w:val="left"/>
      <w:pPr>
        <w:ind w:left="704" w:hanging="420"/>
      </w:pPr>
      <w:rPr>
        <w:rFonts w:hint="default"/>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0" w15:restartNumberingAfterBreak="0">
    <w:nsid w:val="543A07CE"/>
    <w:multiLevelType w:val="hybridMultilevel"/>
    <w:tmpl w:val="BA8E59C4"/>
    <w:lvl w:ilvl="0" w:tplc="2CFAEA28">
      <w:start w:val="1"/>
      <w:numFmt w:val="decimal"/>
      <w:pStyle w:val="Heading1"/>
      <w:lvlText w:val="%1."/>
      <w:lvlJc w:val="left"/>
      <w:pPr>
        <w:ind w:left="360" w:hanging="360"/>
      </w:pPr>
    </w:lvl>
    <w:lvl w:ilvl="1" w:tplc="04070019" w:tentative="1">
      <w:start w:val="1"/>
      <w:numFmt w:val="lowerLetter"/>
      <w:lvlText w:val="%2."/>
      <w:lvlJc w:val="left"/>
      <w:pPr>
        <w:ind w:left="-1679" w:hanging="360"/>
      </w:pPr>
    </w:lvl>
    <w:lvl w:ilvl="2" w:tplc="0407001B" w:tentative="1">
      <w:start w:val="1"/>
      <w:numFmt w:val="lowerRoman"/>
      <w:lvlText w:val="%3."/>
      <w:lvlJc w:val="right"/>
      <w:pPr>
        <w:ind w:left="-959" w:hanging="180"/>
      </w:pPr>
    </w:lvl>
    <w:lvl w:ilvl="3" w:tplc="0407000F" w:tentative="1">
      <w:start w:val="1"/>
      <w:numFmt w:val="decimal"/>
      <w:lvlText w:val="%4."/>
      <w:lvlJc w:val="left"/>
      <w:pPr>
        <w:ind w:left="-239" w:hanging="360"/>
      </w:pPr>
    </w:lvl>
    <w:lvl w:ilvl="4" w:tplc="04070019" w:tentative="1">
      <w:start w:val="1"/>
      <w:numFmt w:val="lowerLetter"/>
      <w:lvlText w:val="%5."/>
      <w:lvlJc w:val="left"/>
      <w:pPr>
        <w:ind w:left="481" w:hanging="360"/>
      </w:pPr>
    </w:lvl>
    <w:lvl w:ilvl="5" w:tplc="0407001B" w:tentative="1">
      <w:start w:val="1"/>
      <w:numFmt w:val="lowerRoman"/>
      <w:lvlText w:val="%6."/>
      <w:lvlJc w:val="right"/>
      <w:pPr>
        <w:ind w:left="1201" w:hanging="180"/>
      </w:pPr>
    </w:lvl>
    <w:lvl w:ilvl="6" w:tplc="0407000F" w:tentative="1">
      <w:start w:val="1"/>
      <w:numFmt w:val="decimal"/>
      <w:lvlText w:val="%7."/>
      <w:lvlJc w:val="left"/>
      <w:pPr>
        <w:ind w:left="1921" w:hanging="360"/>
      </w:pPr>
    </w:lvl>
    <w:lvl w:ilvl="7" w:tplc="04070019" w:tentative="1">
      <w:start w:val="1"/>
      <w:numFmt w:val="lowerLetter"/>
      <w:lvlText w:val="%8."/>
      <w:lvlJc w:val="left"/>
      <w:pPr>
        <w:ind w:left="2641" w:hanging="360"/>
      </w:pPr>
    </w:lvl>
    <w:lvl w:ilvl="8" w:tplc="0407001B" w:tentative="1">
      <w:start w:val="1"/>
      <w:numFmt w:val="lowerRoman"/>
      <w:lvlText w:val="%9."/>
      <w:lvlJc w:val="right"/>
      <w:pPr>
        <w:ind w:left="3361" w:hanging="180"/>
      </w:pPr>
    </w:lvl>
  </w:abstractNum>
  <w:abstractNum w:abstractNumId="21" w15:restartNumberingAfterBreak="0">
    <w:nsid w:val="5E1467A2"/>
    <w:multiLevelType w:val="hybridMultilevel"/>
    <w:tmpl w:val="200EFE86"/>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34E758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EC28F8"/>
    <w:multiLevelType w:val="hybridMultilevel"/>
    <w:tmpl w:val="F57EA7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87F0D0C"/>
    <w:multiLevelType w:val="hybridMultilevel"/>
    <w:tmpl w:val="7B946F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88049A7"/>
    <w:multiLevelType w:val="hybridMultilevel"/>
    <w:tmpl w:val="AF422D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D0AE1EA">
      <w:numFmt w:val="bullet"/>
      <w:lvlText w:val="-"/>
      <w:lvlJc w:val="left"/>
      <w:pPr>
        <w:tabs>
          <w:tab w:val="num" w:pos="2160"/>
        </w:tabs>
        <w:ind w:left="2160" w:hanging="360"/>
      </w:pPr>
      <w:rPr>
        <w:rFonts w:ascii="Times New Roman" w:eastAsia="Times New Roman" w:hAnsi="Times New Roman" w:cs="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872F7F"/>
    <w:multiLevelType w:val="hybridMultilevel"/>
    <w:tmpl w:val="BE22A4BA"/>
    <w:lvl w:ilvl="0" w:tplc="0407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CF83C5B"/>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732D6D"/>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DD74A0"/>
    <w:multiLevelType w:val="hybridMultilevel"/>
    <w:tmpl w:val="F24CD2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1F34F4"/>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8D5C39"/>
    <w:multiLevelType w:val="hybridMultilevel"/>
    <w:tmpl w:val="EB4ED80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A167B93"/>
    <w:multiLevelType w:val="hybridMultilevel"/>
    <w:tmpl w:val="259883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D451AE7"/>
    <w:multiLevelType w:val="hybridMultilevel"/>
    <w:tmpl w:val="7D56E3CC"/>
    <w:lvl w:ilvl="0" w:tplc="C5D07A7C">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F7E5B52"/>
    <w:multiLevelType w:val="hybridMultilevel"/>
    <w:tmpl w:val="DC74E0C6"/>
    <w:lvl w:ilvl="0" w:tplc="AA6A43BC">
      <w:start w:val="7"/>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num w:numId="1" w16cid:durableId="507870659">
    <w:abstractNumId w:val="20"/>
  </w:num>
  <w:num w:numId="2" w16cid:durableId="1872641330">
    <w:abstractNumId w:val="20"/>
  </w:num>
  <w:num w:numId="3" w16cid:durableId="934484272">
    <w:abstractNumId w:val="29"/>
  </w:num>
  <w:num w:numId="4" w16cid:durableId="1506287585">
    <w:abstractNumId w:val="9"/>
  </w:num>
  <w:num w:numId="5" w16cid:durableId="748622952">
    <w:abstractNumId w:val="4"/>
  </w:num>
  <w:num w:numId="6" w16cid:durableId="1187523242">
    <w:abstractNumId w:val="25"/>
  </w:num>
  <w:num w:numId="7" w16cid:durableId="1063718873">
    <w:abstractNumId w:val="2"/>
  </w:num>
  <w:num w:numId="8" w16cid:durableId="1877110686">
    <w:abstractNumId w:val="33"/>
  </w:num>
  <w:num w:numId="9" w16cid:durableId="952174524">
    <w:abstractNumId w:val="23"/>
  </w:num>
  <w:num w:numId="10" w16cid:durableId="1706522178">
    <w:abstractNumId w:val="15"/>
  </w:num>
  <w:num w:numId="11" w16cid:durableId="517039677">
    <w:abstractNumId w:val="19"/>
  </w:num>
  <w:num w:numId="12" w16cid:durableId="1229879900">
    <w:abstractNumId w:val="31"/>
  </w:num>
  <w:num w:numId="13" w16cid:durableId="686829264">
    <w:abstractNumId w:val="10"/>
  </w:num>
  <w:num w:numId="14" w16cid:durableId="435491277">
    <w:abstractNumId w:val="34"/>
  </w:num>
  <w:num w:numId="15" w16cid:durableId="929778210">
    <w:abstractNumId w:val="32"/>
  </w:num>
  <w:num w:numId="16" w16cid:durableId="422147261">
    <w:abstractNumId w:val="8"/>
  </w:num>
  <w:num w:numId="17" w16cid:durableId="2089957336">
    <w:abstractNumId w:val="21"/>
  </w:num>
  <w:num w:numId="18" w16cid:durableId="2015259408">
    <w:abstractNumId w:val="11"/>
  </w:num>
  <w:num w:numId="19" w16cid:durableId="1189610077">
    <w:abstractNumId w:val="18"/>
  </w:num>
  <w:num w:numId="20" w16cid:durableId="90660595">
    <w:abstractNumId w:val="26"/>
  </w:num>
  <w:num w:numId="21" w16cid:durableId="756906151">
    <w:abstractNumId w:val="0"/>
  </w:num>
  <w:num w:numId="22" w16cid:durableId="2034065303">
    <w:abstractNumId w:val="14"/>
  </w:num>
  <w:num w:numId="23" w16cid:durableId="2043745600">
    <w:abstractNumId w:val="27"/>
  </w:num>
  <w:num w:numId="24" w16cid:durableId="1544320867">
    <w:abstractNumId w:val="22"/>
  </w:num>
  <w:num w:numId="25" w16cid:durableId="1463114905">
    <w:abstractNumId w:val="13"/>
  </w:num>
  <w:num w:numId="26" w16cid:durableId="1696661604">
    <w:abstractNumId w:val="7"/>
  </w:num>
  <w:num w:numId="27" w16cid:durableId="768231798">
    <w:abstractNumId w:val="3"/>
  </w:num>
  <w:num w:numId="28" w16cid:durableId="1450705625">
    <w:abstractNumId w:val="24"/>
  </w:num>
  <w:num w:numId="29" w16cid:durableId="416902921">
    <w:abstractNumId w:val="0"/>
    <w:lvlOverride w:ilvl="0">
      <w:startOverride w:val="1"/>
    </w:lvlOverride>
  </w:num>
  <w:num w:numId="30" w16cid:durableId="880437590">
    <w:abstractNumId w:val="0"/>
    <w:lvlOverride w:ilvl="0">
      <w:startOverride w:val="1"/>
    </w:lvlOverride>
  </w:num>
  <w:num w:numId="31" w16cid:durableId="82534465">
    <w:abstractNumId w:val="28"/>
  </w:num>
  <w:num w:numId="32" w16cid:durableId="1305116576">
    <w:abstractNumId w:val="30"/>
  </w:num>
  <w:num w:numId="33" w16cid:durableId="555048107">
    <w:abstractNumId w:val="16"/>
  </w:num>
  <w:num w:numId="34" w16cid:durableId="15939012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90322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07686288">
    <w:abstractNumId w:val="6"/>
  </w:num>
  <w:num w:numId="37" w16cid:durableId="15735880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1568036">
    <w:abstractNumId w:val="17"/>
  </w:num>
  <w:num w:numId="39" w16cid:durableId="469056455">
    <w:abstractNumId w:val="1"/>
  </w:num>
  <w:num w:numId="40" w16cid:durableId="1906527383">
    <w:abstractNumId w:val="1"/>
  </w:num>
  <w:num w:numId="41" w16cid:durableId="1583946280">
    <w:abstractNumId w:val="5"/>
  </w:num>
  <w:num w:numId="42" w16cid:durableId="17377738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7225817">
    <w:abstractNumId w:val="12"/>
  </w:num>
  <w:num w:numId="44" w16cid:durableId="12854994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62690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26295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717"/>
    <w:rsid w:val="000011E1"/>
    <w:rsid w:val="0000295C"/>
    <w:rsid w:val="0000744D"/>
    <w:rsid w:val="0001740D"/>
    <w:rsid w:val="0002012C"/>
    <w:rsid w:val="00020B8F"/>
    <w:rsid w:val="000247D8"/>
    <w:rsid w:val="0002778D"/>
    <w:rsid w:val="00032C32"/>
    <w:rsid w:val="000331B4"/>
    <w:rsid w:val="0003340B"/>
    <w:rsid w:val="00034E12"/>
    <w:rsid w:val="0003524E"/>
    <w:rsid w:val="00040357"/>
    <w:rsid w:val="00042522"/>
    <w:rsid w:val="000451B7"/>
    <w:rsid w:val="0004630A"/>
    <w:rsid w:val="0004694E"/>
    <w:rsid w:val="00055D39"/>
    <w:rsid w:val="0005727A"/>
    <w:rsid w:val="0006093D"/>
    <w:rsid w:val="0007147C"/>
    <w:rsid w:val="00077494"/>
    <w:rsid w:val="00077C16"/>
    <w:rsid w:val="000822AF"/>
    <w:rsid w:val="00087E22"/>
    <w:rsid w:val="0009179D"/>
    <w:rsid w:val="000947FE"/>
    <w:rsid w:val="00095A78"/>
    <w:rsid w:val="000A7EF0"/>
    <w:rsid w:val="000B338B"/>
    <w:rsid w:val="000B3572"/>
    <w:rsid w:val="000B39B8"/>
    <w:rsid w:val="000C1AE9"/>
    <w:rsid w:val="000C5C01"/>
    <w:rsid w:val="000C61AF"/>
    <w:rsid w:val="000D0BF4"/>
    <w:rsid w:val="000D0F22"/>
    <w:rsid w:val="000D1A51"/>
    <w:rsid w:val="000D1F2D"/>
    <w:rsid w:val="000D2550"/>
    <w:rsid w:val="000D4E3C"/>
    <w:rsid w:val="000E2C72"/>
    <w:rsid w:val="000E4B7F"/>
    <w:rsid w:val="000E5915"/>
    <w:rsid w:val="000E71FE"/>
    <w:rsid w:val="000F03B9"/>
    <w:rsid w:val="000F1A6A"/>
    <w:rsid w:val="000F3BCA"/>
    <w:rsid w:val="000F73EC"/>
    <w:rsid w:val="00105940"/>
    <w:rsid w:val="00106A85"/>
    <w:rsid w:val="00106CAC"/>
    <w:rsid w:val="0010717D"/>
    <w:rsid w:val="0011289C"/>
    <w:rsid w:val="00113166"/>
    <w:rsid w:val="001177BF"/>
    <w:rsid w:val="00117E91"/>
    <w:rsid w:val="00120263"/>
    <w:rsid w:val="00121103"/>
    <w:rsid w:val="00122D22"/>
    <w:rsid w:val="00127D73"/>
    <w:rsid w:val="00133786"/>
    <w:rsid w:val="00133A75"/>
    <w:rsid w:val="00137ED3"/>
    <w:rsid w:val="00137F8B"/>
    <w:rsid w:val="0014030F"/>
    <w:rsid w:val="001435B9"/>
    <w:rsid w:val="001438A7"/>
    <w:rsid w:val="0014596C"/>
    <w:rsid w:val="00151C73"/>
    <w:rsid w:val="00152F69"/>
    <w:rsid w:val="00155CC7"/>
    <w:rsid w:val="00162006"/>
    <w:rsid w:val="00163A4D"/>
    <w:rsid w:val="00165571"/>
    <w:rsid w:val="00171E96"/>
    <w:rsid w:val="00174797"/>
    <w:rsid w:val="00176E90"/>
    <w:rsid w:val="00177CB8"/>
    <w:rsid w:val="00184301"/>
    <w:rsid w:val="001872C5"/>
    <w:rsid w:val="001874FA"/>
    <w:rsid w:val="00193EEC"/>
    <w:rsid w:val="00194CE9"/>
    <w:rsid w:val="00197190"/>
    <w:rsid w:val="001A29D2"/>
    <w:rsid w:val="001A4C71"/>
    <w:rsid w:val="001A4FEF"/>
    <w:rsid w:val="001A612B"/>
    <w:rsid w:val="001B03C1"/>
    <w:rsid w:val="001B1A69"/>
    <w:rsid w:val="001B2E70"/>
    <w:rsid w:val="001B4752"/>
    <w:rsid w:val="001B6471"/>
    <w:rsid w:val="001C2002"/>
    <w:rsid w:val="001C2508"/>
    <w:rsid w:val="001C4206"/>
    <w:rsid w:val="001D109F"/>
    <w:rsid w:val="001D3872"/>
    <w:rsid w:val="001D4428"/>
    <w:rsid w:val="001E1CE9"/>
    <w:rsid w:val="001E25C6"/>
    <w:rsid w:val="001E603A"/>
    <w:rsid w:val="001E73DA"/>
    <w:rsid w:val="001F2B75"/>
    <w:rsid w:val="001F4086"/>
    <w:rsid w:val="001F5760"/>
    <w:rsid w:val="00200700"/>
    <w:rsid w:val="002056EB"/>
    <w:rsid w:val="002061EA"/>
    <w:rsid w:val="00212D57"/>
    <w:rsid w:val="00217DFF"/>
    <w:rsid w:val="00226E8A"/>
    <w:rsid w:val="002314CD"/>
    <w:rsid w:val="00233197"/>
    <w:rsid w:val="002345B2"/>
    <w:rsid w:val="002354AE"/>
    <w:rsid w:val="00235C95"/>
    <w:rsid w:val="002364A7"/>
    <w:rsid w:val="00246D0D"/>
    <w:rsid w:val="00253015"/>
    <w:rsid w:val="0026019D"/>
    <w:rsid w:val="00263513"/>
    <w:rsid w:val="00265010"/>
    <w:rsid w:val="00265208"/>
    <w:rsid w:val="002668AA"/>
    <w:rsid w:val="00270521"/>
    <w:rsid w:val="0028087B"/>
    <w:rsid w:val="00281873"/>
    <w:rsid w:val="00286261"/>
    <w:rsid w:val="002A1AC7"/>
    <w:rsid w:val="002A25DB"/>
    <w:rsid w:val="002A4DD8"/>
    <w:rsid w:val="002B08BE"/>
    <w:rsid w:val="002B096C"/>
    <w:rsid w:val="002B15AA"/>
    <w:rsid w:val="002B7664"/>
    <w:rsid w:val="002B7E4D"/>
    <w:rsid w:val="002C1065"/>
    <w:rsid w:val="002C202A"/>
    <w:rsid w:val="002C2053"/>
    <w:rsid w:val="002C5F6E"/>
    <w:rsid w:val="002C6C83"/>
    <w:rsid w:val="002D2A71"/>
    <w:rsid w:val="002D4FDD"/>
    <w:rsid w:val="002D6CD0"/>
    <w:rsid w:val="002E12E0"/>
    <w:rsid w:val="002E2CB0"/>
    <w:rsid w:val="002E4024"/>
    <w:rsid w:val="002E46B4"/>
    <w:rsid w:val="002E766F"/>
    <w:rsid w:val="002F22D1"/>
    <w:rsid w:val="003052FD"/>
    <w:rsid w:val="003119D4"/>
    <w:rsid w:val="00312509"/>
    <w:rsid w:val="003128E6"/>
    <w:rsid w:val="00317D8C"/>
    <w:rsid w:val="00317F72"/>
    <w:rsid w:val="003216F3"/>
    <w:rsid w:val="00330A2E"/>
    <w:rsid w:val="00330DF0"/>
    <w:rsid w:val="00336554"/>
    <w:rsid w:val="003375DF"/>
    <w:rsid w:val="00337B74"/>
    <w:rsid w:val="00342B72"/>
    <w:rsid w:val="00343F0B"/>
    <w:rsid w:val="003445FF"/>
    <w:rsid w:val="0034703C"/>
    <w:rsid w:val="00351085"/>
    <w:rsid w:val="00354459"/>
    <w:rsid w:val="00354C1C"/>
    <w:rsid w:val="0035575A"/>
    <w:rsid w:val="00356A57"/>
    <w:rsid w:val="00356D8F"/>
    <w:rsid w:val="00365285"/>
    <w:rsid w:val="003670BA"/>
    <w:rsid w:val="00367598"/>
    <w:rsid w:val="003722EC"/>
    <w:rsid w:val="003727E7"/>
    <w:rsid w:val="0037418E"/>
    <w:rsid w:val="0037459A"/>
    <w:rsid w:val="00375AAC"/>
    <w:rsid w:val="00377DDF"/>
    <w:rsid w:val="00380149"/>
    <w:rsid w:val="00390EF1"/>
    <w:rsid w:val="00391CC8"/>
    <w:rsid w:val="0039205C"/>
    <w:rsid w:val="00395545"/>
    <w:rsid w:val="00397E7E"/>
    <w:rsid w:val="003A20E9"/>
    <w:rsid w:val="003A28B4"/>
    <w:rsid w:val="003A6411"/>
    <w:rsid w:val="003B1671"/>
    <w:rsid w:val="003C1CC9"/>
    <w:rsid w:val="003D1EB8"/>
    <w:rsid w:val="003D48C0"/>
    <w:rsid w:val="003D6119"/>
    <w:rsid w:val="003D640B"/>
    <w:rsid w:val="003D688B"/>
    <w:rsid w:val="003D6B03"/>
    <w:rsid w:val="003E4A12"/>
    <w:rsid w:val="003E5F73"/>
    <w:rsid w:val="003F5BB8"/>
    <w:rsid w:val="00403F66"/>
    <w:rsid w:val="00406BCB"/>
    <w:rsid w:val="004076C1"/>
    <w:rsid w:val="00414674"/>
    <w:rsid w:val="004152AC"/>
    <w:rsid w:val="00416443"/>
    <w:rsid w:val="00416DA7"/>
    <w:rsid w:val="00420061"/>
    <w:rsid w:val="0042311E"/>
    <w:rsid w:val="004236CD"/>
    <w:rsid w:val="00424341"/>
    <w:rsid w:val="0042530D"/>
    <w:rsid w:val="00430105"/>
    <w:rsid w:val="004322FD"/>
    <w:rsid w:val="00436F46"/>
    <w:rsid w:val="004379B5"/>
    <w:rsid w:val="00442D88"/>
    <w:rsid w:val="004440C9"/>
    <w:rsid w:val="00455DFD"/>
    <w:rsid w:val="0046019F"/>
    <w:rsid w:val="00461548"/>
    <w:rsid w:val="00462B09"/>
    <w:rsid w:val="004632E0"/>
    <w:rsid w:val="00466652"/>
    <w:rsid w:val="00467C7F"/>
    <w:rsid w:val="00467E6D"/>
    <w:rsid w:val="004738A2"/>
    <w:rsid w:val="00474EAD"/>
    <w:rsid w:val="004760C0"/>
    <w:rsid w:val="00476716"/>
    <w:rsid w:val="00480AF8"/>
    <w:rsid w:val="00480C7D"/>
    <w:rsid w:val="00481EEB"/>
    <w:rsid w:val="00481F3E"/>
    <w:rsid w:val="00484717"/>
    <w:rsid w:val="00493E2C"/>
    <w:rsid w:val="00496CFF"/>
    <w:rsid w:val="004A19BC"/>
    <w:rsid w:val="004A5009"/>
    <w:rsid w:val="004A5122"/>
    <w:rsid w:val="004A54B0"/>
    <w:rsid w:val="004A5589"/>
    <w:rsid w:val="004B466A"/>
    <w:rsid w:val="004C17C8"/>
    <w:rsid w:val="004C1DE0"/>
    <w:rsid w:val="004C3F1A"/>
    <w:rsid w:val="004C5B62"/>
    <w:rsid w:val="004D120D"/>
    <w:rsid w:val="004D4026"/>
    <w:rsid w:val="004D5E11"/>
    <w:rsid w:val="004E0007"/>
    <w:rsid w:val="004E0894"/>
    <w:rsid w:val="004E5F59"/>
    <w:rsid w:val="004E63A6"/>
    <w:rsid w:val="004E75DF"/>
    <w:rsid w:val="004F44C6"/>
    <w:rsid w:val="004F6262"/>
    <w:rsid w:val="00502F92"/>
    <w:rsid w:val="0050449F"/>
    <w:rsid w:val="0051098C"/>
    <w:rsid w:val="00510C49"/>
    <w:rsid w:val="005114D2"/>
    <w:rsid w:val="00512A16"/>
    <w:rsid w:val="00512D50"/>
    <w:rsid w:val="00513C0C"/>
    <w:rsid w:val="0051582D"/>
    <w:rsid w:val="00523680"/>
    <w:rsid w:val="00524252"/>
    <w:rsid w:val="005275A1"/>
    <w:rsid w:val="00527754"/>
    <w:rsid w:val="0053289A"/>
    <w:rsid w:val="00535736"/>
    <w:rsid w:val="005379EF"/>
    <w:rsid w:val="005400F5"/>
    <w:rsid w:val="00542308"/>
    <w:rsid w:val="00551ED0"/>
    <w:rsid w:val="005525A1"/>
    <w:rsid w:val="00562133"/>
    <w:rsid w:val="005664E8"/>
    <w:rsid w:val="00570201"/>
    <w:rsid w:val="005744CC"/>
    <w:rsid w:val="0057545C"/>
    <w:rsid w:val="00575469"/>
    <w:rsid w:val="00577CF2"/>
    <w:rsid w:val="0058258B"/>
    <w:rsid w:val="0058510D"/>
    <w:rsid w:val="00590AE5"/>
    <w:rsid w:val="00594F5D"/>
    <w:rsid w:val="00595947"/>
    <w:rsid w:val="0059604B"/>
    <w:rsid w:val="00596237"/>
    <w:rsid w:val="00596A53"/>
    <w:rsid w:val="005A3AC4"/>
    <w:rsid w:val="005A5206"/>
    <w:rsid w:val="005B0E4F"/>
    <w:rsid w:val="005B2E7D"/>
    <w:rsid w:val="005B398A"/>
    <w:rsid w:val="005B6867"/>
    <w:rsid w:val="005B732E"/>
    <w:rsid w:val="005C1711"/>
    <w:rsid w:val="005C473C"/>
    <w:rsid w:val="005C5924"/>
    <w:rsid w:val="005D532E"/>
    <w:rsid w:val="005D6D7F"/>
    <w:rsid w:val="005E2E07"/>
    <w:rsid w:val="005E4D2C"/>
    <w:rsid w:val="005E6869"/>
    <w:rsid w:val="005F2807"/>
    <w:rsid w:val="005F3819"/>
    <w:rsid w:val="005F3AE0"/>
    <w:rsid w:val="005F43E3"/>
    <w:rsid w:val="005F6EE6"/>
    <w:rsid w:val="006025EC"/>
    <w:rsid w:val="006026A5"/>
    <w:rsid w:val="006046E4"/>
    <w:rsid w:val="006069E2"/>
    <w:rsid w:val="00607C63"/>
    <w:rsid w:val="006140A0"/>
    <w:rsid w:val="00615032"/>
    <w:rsid w:val="00622AFA"/>
    <w:rsid w:val="006234D7"/>
    <w:rsid w:val="00623C4B"/>
    <w:rsid w:val="00632F48"/>
    <w:rsid w:val="00634501"/>
    <w:rsid w:val="00635B7E"/>
    <w:rsid w:val="00642534"/>
    <w:rsid w:val="00643F0E"/>
    <w:rsid w:val="0064518C"/>
    <w:rsid w:val="006479FB"/>
    <w:rsid w:val="00651318"/>
    <w:rsid w:val="00651598"/>
    <w:rsid w:val="00654B4F"/>
    <w:rsid w:val="00663C74"/>
    <w:rsid w:val="00664BEF"/>
    <w:rsid w:val="00664F56"/>
    <w:rsid w:val="00666564"/>
    <w:rsid w:val="006673FB"/>
    <w:rsid w:val="00672023"/>
    <w:rsid w:val="00673774"/>
    <w:rsid w:val="00681DAD"/>
    <w:rsid w:val="00683E09"/>
    <w:rsid w:val="006841E8"/>
    <w:rsid w:val="00684467"/>
    <w:rsid w:val="006852F0"/>
    <w:rsid w:val="0068556C"/>
    <w:rsid w:val="006863BF"/>
    <w:rsid w:val="00695506"/>
    <w:rsid w:val="006A77EE"/>
    <w:rsid w:val="006B4DA0"/>
    <w:rsid w:val="006B52C9"/>
    <w:rsid w:val="006D3BDE"/>
    <w:rsid w:val="006D56A9"/>
    <w:rsid w:val="006D6A92"/>
    <w:rsid w:val="006E0F32"/>
    <w:rsid w:val="006E2213"/>
    <w:rsid w:val="006E5C05"/>
    <w:rsid w:val="006E5FD9"/>
    <w:rsid w:val="006F1AEA"/>
    <w:rsid w:val="00700DA3"/>
    <w:rsid w:val="00702A7C"/>
    <w:rsid w:val="0070737E"/>
    <w:rsid w:val="00707D5A"/>
    <w:rsid w:val="0071135D"/>
    <w:rsid w:val="007125E6"/>
    <w:rsid w:val="00714744"/>
    <w:rsid w:val="007245D1"/>
    <w:rsid w:val="0072561E"/>
    <w:rsid w:val="007261B2"/>
    <w:rsid w:val="00730FFF"/>
    <w:rsid w:val="00733702"/>
    <w:rsid w:val="00736B7C"/>
    <w:rsid w:val="0073754D"/>
    <w:rsid w:val="007434EB"/>
    <w:rsid w:val="007474AC"/>
    <w:rsid w:val="00751222"/>
    <w:rsid w:val="00752E37"/>
    <w:rsid w:val="0076308F"/>
    <w:rsid w:val="007669F9"/>
    <w:rsid w:val="007722B2"/>
    <w:rsid w:val="00776BC7"/>
    <w:rsid w:val="00786486"/>
    <w:rsid w:val="00791670"/>
    <w:rsid w:val="00792E01"/>
    <w:rsid w:val="007A0D3A"/>
    <w:rsid w:val="007A2F56"/>
    <w:rsid w:val="007A5629"/>
    <w:rsid w:val="007B7BB1"/>
    <w:rsid w:val="007C0292"/>
    <w:rsid w:val="007C24E6"/>
    <w:rsid w:val="007D12CA"/>
    <w:rsid w:val="007D6045"/>
    <w:rsid w:val="007D6275"/>
    <w:rsid w:val="007E27C3"/>
    <w:rsid w:val="007E4A19"/>
    <w:rsid w:val="007E6E1F"/>
    <w:rsid w:val="007E74D5"/>
    <w:rsid w:val="007F084D"/>
    <w:rsid w:val="007F151E"/>
    <w:rsid w:val="007F408C"/>
    <w:rsid w:val="00803EC5"/>
    <w:rsid w:val="008059BA"/>
    <w:rsid w:val="00811258"/>
    <w:rsid w:val="00813F80"/>
    <w:rsid w:val="008151A2"/>
    <w:rsid w:val="008168CD"/>
    <w:rsid w:val="0082033A"/>
    <w:rsid w:val="00825B62"/>
    <w:rsid w:val="00833395"/>
    <w:rsid w:val="00837749"/>
    <w:rsid w:val="00840ADC"/>
    <w:rsid w:val="0084135D"/>
    <w:rsid w:val="00841530"/>
    <w:rsid w:val="00841A67"/>
    <w:rsid w:val="008540BE"/>
    <w:rsid w:val="008543D8"/>
    <w:rsid w:val="00854482"/>
    <w:rsid w:val="0085677E"/>
    <w:rsid w:val="00863A36"/>
    <w:rsid w:val="008641EB"/>
    <w:rsid w:val="00881988"/>
    <w:rsid w:val="00882DD0"/>
    <w:rsid w:val="0089185E"/>
    <w:rsid w:val="00891FD6"/>
    <w:rsid w:val="008927B0"/>
    <w:rsid w:val="00895AB4"/>
    <w:rsid w:val="008B0626"/>
    <w:rsid w:val="008B2D4B"/>
    <w:rsid w:val="008B47F2"/>
    <w:rsid w:val="008B6457"/>
    <w:rsid w:val="008B65DF"/>
    <w:rsid w:val="008B677D"/>
    <w:rsid w:val="008C0CFD"/>
    <w:rsid w:val="008C241F"/>
    <w:rsid w:val="008C6130"/>
    <w:rsid w:val="008C7079"/>
    <w:rsid w:val="008D334A"/>
    <w:rsid w:val="008E7903"/>
    <w:rsid w:val="008F2288"/>
    <w:rsid w:val="008F2B01"/>
    <w:rsid w:val="008F441B"/>
    <w:rsid w:val="0090181E"/>
    <w:rsid w:val="00901988"/>
    <w:rsid w:val="009117D1"/>
    <w:rsid w:val="00913180"/>
    <w:rsid w:val="009202C2"/>
    <w:rsid w:val="009223E6"/>
    <w:rsid w:val="0092249E"/>
    <w:rsid w:val="0092319B"/>
    <w:rsid w:val="009269CC"/>
    <w:rsid w:val="009316B6"/>
    <w:rsid w:val="00931C09"/>
    <w:rsid w:val="00934055"/>
    <w:rsid w:val="00935C0F"/>
    <w:rsid w:val="009413D2"/>
    <w:rsid w:val="009636F0"/>
    <w:rsid w:val="009650BB"/>
    <w:rsid w:val="00967B81"/>
    <w:rsid w:val="00970197"/>
    <w:rsid w:val="00972F67"/>
    <w:rsid w:val="009750B7"/>
    <w:rsid w:val="00975BF4"/>
    <w:rsid w:val="00982D68"/>
    <w:rsid w:val="00983946"/>
    <w:rsid w:val="009845A2"/>
    <w:rsid w:val="00984914"/>
    <w:rsid w:val="00987DF3"/>
    <w:rsid w:val="009937A5"/>
    <w:rsid w:val="0099631D"/>
    <w:rsid w:val="009A2177"/>
    <w:rsid w:val="009A2FEA"/>
    <w:rsid w:val="009A57D3"/>
    <w:rsid w:val="009A5FF1"/>
    <w:rsid w:val="009A7829"/>
    <w:rsid w:val="009B52DD"/>
    <w:rsid w:val="009B69D8"/>
    <w:rsid w:val="009C0B9D"/>
    <w:rsid w:val="009C1596"/>
    <w:rsid w:val="009D10A3"/>
    <w:rsid w:val="009D2655"/>
    <w:rsid w:val="009D2F53"/>
    <w:rsid w:val="009D492B"/>
    <w:rsid w:val="009D598E"/>
    <w:rsid w:val="009D7A8F"/>
    <w:rsid w:val="009F08AA"/>
    <w:rsid w:val="009F567C"/>
    <w:rsid w:val="009F5C0B"/>
    <w:rsid w:val="00A02C51"/>
    <w:rsid w:val="00A04E14"/>
    <w:rsid w:val="00A05957"/>
    <w:rsid w:val="00A07479"/>
    <w:rsid w:val="00A0760F"/>
    <w:rsid w:val="00A10933"/>
    <w:rsid w:val="00A1620A"/>
    <w:rsid w:val="00A177D1"/>
    <w:rsid w:val="00A20C3A"/>
    <w:rsid w:val="00A22868"/>
    <w:rsid w:val="00A22ABB"/>
    <w:rsid w:val="00A23484"/>
    <w:rsid w:val="00A30677"/>
    <w:rsid w:val="00A30CD8"/>
    <w:rsid w:val="00A33EFB"/>
    <w:rsid w:val="00A3454D"/>
    <w:rsid w:val="00A36FCE"/>
    <w:rsid w:val="00A377E4"/>
    <w:rsid w:val="00A42259"/>
    <w:rsid w:val="00A43581"/>
    <w:rsid w:val="00A461DE"/>
    <w:rsid w:val="00A47670"/>
    <w:rsid w:val="00A50A04"/>
    <w:rsid w:val="00A5122F"/>
    <w:rsid w:val="00A521D4"/>
    <w:rsid w:val="00A529C6"/>
    <w:rsid w:val="00A55E8C"/>
    <w:rsid w:val="00A55F89"/>
    <w:rsid w:val="00A571A6"/>
    <w:rsid w:val="00A70357"/>
    <w:rsid w:val="00A711C1"/>
    <w:rsid w:val="00A81436"/>
    <w:rsid w:val="00A83B35"/>
    <w:rsid w:val="00A865C2"/>
    <w:rsid w:val="00A86920"/>
    <w:rsid w:val="00A9215D"/>
    <w:rsid w:val="00A96780"/>
    <w:rsid w:val="00AA11F6"/>
    <w:rsid w:val="00AA2BBA"/>
    <w:rsid w:val="00AA3209"/>
    <w:rsid w:val="00AA3AF6"/>
    <w:rsid w:val="00AA50DD"/>
    <w:rsid w:val="00AA5EAD"/>
    <w:rsid w:val="00AA68A4"/>
    <w:rsid w:val="00AB2604"/>
    <w:rsid w:val="00AB308E"/>
    <w:rsid w:val="00AC205D"/>
    <w:rsid w:val="00AC2140"/>
    <w:rsid w:val="00AC23A2"/>
    <w:rsid w:val="00AC6487"/>
    <w:rsid w:val="00AD020B"/>
    <w:rsid w:val="00AD1E1D"/>
    <w:rsid w:val="00AD2450"/>
    <w:rsid w:val="00AD44CE"/>
    <w:rsid w:val="00AE360F"/>
    <w:rsid w:val="00AE4867"/>
    <w:rsid w:val="00AE667C"/>
    <w:rsid w:val="00AE68BC"/>
    <w:rsid w:val="00AF03BE"/>
    <w:rsid w:val="00AF07A6"/>
    <w:rsid w:val="00AF1818"/>
    <w:rsid w:val="00AF2FFE"/>
    <w:rsid w:val="00B02540"/>
    <w:rsid w:val="00B030E2"/>
    <w:rsid w:val="00B048EB"/>
    <w:rsid w:val="00B05831"/>
    <w:rsid w:val="00B06486"/>
    <w:rsid w:val="00B0747A"/>
    <w:rsid w:val="00B13A7A"/>
    <w:rsid w:val="00B168AD"/>
    <w:rsid w:val="00B214A5"/>
    <w:rsid w:val="00B21AE9"/>
    <w:rsid w:val="00B223A9"/>
    <w:rsid w:val="00B22CF7"/>
    <w:rsid w:val="00B2712A"/>
    <w:rsid w:val="00B327C9"/>
    <w:rsid w:val="00B42E2E"/>
    <w:rsid w:val="00B43082"/>
    <w:rsid w:val="00B53945"/>
    <w:rsid w:val="00B54CE7"/>
    <w:rsid w:val="00B560EB"/>
    <w:rsid w:val="00B61717"/>
    <w:rsid w:val="00B62502"/>
    <w:rsid w:val="00B70642"/>
    <w:rsid w:val="00B717C0"/>
    <w:rsid w:val="00B80DBF"/>
    <w:rsid w:val="00B82388"/>
    <w:rsid w:val="00B850E4"/>
    <w:rsid w:val="00B85F87"/>
    <w:rsid w:val="00B86EBE"/>
    <w:rsid w:val="00B912D3"/>
    <w:rsid w:val="00B92A9E"/>
    <w:rsid w:val="00B92BFB"/>
    <w:rsid w:val="00BA5FE8"/>
    <w:rsid w:val="00BA66CC"/>
    <w:rsid w:val="00BA6DB0"/>
    <w:rsid w:val="00BB31C4"/>
    <w:rsid w:val="00BB54AF"/>
    <w:rsid w:val="00BC0786"/>
    <w:rsid w:val="00BC07EA"/>
    <w:rsid w:val="00BC331A"/>
    <w:rsid w:val="00BD5AAF"/>
    <w:rsid w:val="00BD6330"/>
    <w:rsid w:val="00BE110C"/>
    <w:rsid w:val="00BE1C05"/>
    <w:rsid w:val="00BF0D7D"/>
    <w:rsid w:val="00BF1E02"/>
    <w:rsid w:val="00C04FF8"/>
    <w:rsid w:val="00C11375"/>
    <w:rsid w:val="00C127AA"/>
    <w:rsid w:val="00C13330"/>
    <w:rsid w:val="00C20226"/>
    <w:rsid w:val="00C2063D"/>
    <w:rsid w:val="00C21E84"/>
    <w:rsid w:val="00C234BA"/>
    <w:rsid w:val="00C275E4"/>
    <w:rsid w:val="00C34658"/>
    <w:rsid w:val="00C44339"/>
    <w:rsid w:val="00C457AC"/>
    <w:rsid w:val="00C5033B"/>
    <w:rsid w:val="00C51F92"/>
    <w:rsid w:val="00C53CD9"/>
    <w:rsid w:val="00C622C9"/>
    <w:rsid w:val="00C646C1"/>
    <w:rsid w:val="00C64A2B"/>
    <w:rsid w:val="00C654C7"/>
    <w:rsid w:val="00C65540"/>
    <w:rsid w:val="00C75DE9"/>
    <w:rsid w:val="00C76C40"/>
    <w:rsid w:val="00C76DCD"/>
    <w:rsid w:val="00C86921"/>
    <w:rsid w:val="00C871A7"/>
    <w:rsid w:val="00C917E1"/>
    <w:rsid w:val="00C93E61"/>
    <w:rsid w:val="00C963B1"/>
    <w:rsid w:val="00CA1E99"/>
    <w:rsid w:val="00CA3303"/>
    <w:rsid w:val="00CA3F64"/>
    <w:rsid w:val="00CA4E6A"/>
    <w:rsid w:val="00CB06E3"/>
    <w:rsid w:val="00CB0E3D"/>
    <w:rsid w:val="00CB410C"/>
    <w:rsid w:val="00CB75F5"/>
    <w:rsid w:val="00CB7CC8"/>
    <w:rsid w:val="00CC0671"/>
    <w:rsid w:val="00CC116A"/>
    <w:rsid w:val="00CC47B2"/>
    <w:rsid w:val="00CC5F5C"/>
    <w:rsid w:val="00CC617E"/>
    <w:rsid w:val="00CC7963"/>
    <w:rsid w:val="00CD3619"/>
    <w:rsid w:val="00CD5EDE"/>
    <w:rsid w:val="00CE5826"/>
    <w:rsid w:val="00CF0D8D"/>
    <w:rsid w:val="00CF1BD6"/>
    <w:rsid w:val="00CF2046"/>
    <w:rsid w:val="00CF3891"/>
    <w:rsid w:val="00CF4472"/>
    <w:rsid w:val="00CF6B02"/>
    <w:rsid w:val="00D05DEA"/>
    <w:rsid w:val="00D10EB9"/>
    <w:rsid w:val="00D1212D"/>
    <w:rsid w:val="00D12BAC"/>
    <w:rsid w:val="00D14F76"/>
    <w:rsid w:val="00D162BF"/>
    <w:rsid w:val="00D175D3"/>
    <w:rsid w:val="00D20709"/>
    <w:rsid w:val="00D208C2"/>
    <w:rsid w:val="00D231DC"/>
    <w:rsid w:val="00D26674"/>
    <w:rsid w:val="00D26BFA"/>
    <w:rsid w:val="00D26D59"/>
    <w:rsid w:val="00D31535"/>
    <w:rsid w:val="00D34E22"/>
    <w:rsid w:val="00D35374"/>
    <w:rsid w:val="00D35966"/>
    <w:rsid w:val="00D3773E"/>
    <w:rsid w:val="00D40576"/>
    <w:rsid w:val="00D44AF7"/>
    <w:rsid w:val="00D47296"/>
    <w:rsid w:val="00D472EB"/>
    <w:rsid w:val="00D50188"/>
    <w:rsid w:val="00D51244"/>
    <w:rsid w:val="00D52950"/>
    <w:rsid w:val="00D538A2"/>
    <w:rsid w:val="00D53921"/>
    <w:rsid w:val="00D54540"/>
    <w:rsid w:val="00D603FF"/>
    <w:rsid w:val="00D616A2"/>
    <w:rsid w:val="00D62B20"/>
    <w:rsid w:val="00D652F4"/>
    <w:rsid w:val="00D760D4"/>
    <w:rsid w:val="00D773E3"/>
    <w:rsid w:val="00D80B23"/>
    <w:rsid w:val="00D859CD"/>
    <w:rsid w:val="00D912F4"/>
    <w:rsid w:val="00D956F2"/>
    <w:rsid w:val="00D974F8"/>
    <w:rsid w:val="00DA1E45"/>
    <w:rsid w:val="00DA4D5C"/>
    <w:rsid w:val="00DB10CA"/>
    <w:rsid w:val="00DB4722"/>
    <w:rsid w:val="00DB5FA8"/>
    <w:rsid w:val="00DC113C"/>
    <w:rsid w:val="00DC5D21"/>
    <w:rsid w:val="00DC75D0"/>
    <w:rsid w:val="00DD0309"/>
    <w:rsid w:val="00DD12AB"/>
    <w:rsid w:val="00DD4140"/>
    <w:rsid w:val="00DD74DC"/>
    <w:rsid w:val="00DE0A55"/>
    <w:rsid w:val="00DE331E"/>
    <w:rsid w:val="00DE3F90"/>
    <w:rsid w:val="00DE5CCD"/>
    <w:rsid w:val="00DE60E9"/>
    <w:rsid w:val="00DE624B"/>
    <w:rsid w:val="00DE6A51"/>
    <w:rsid w:val="00DE737D"/>
    <w:rsid w:val="00DF2503"/>
    <w:rsid w:val="00DF2A63"/>
    <w:rsid w:val="00DF5805"/>
    <w:rsid w:val="00E0238E"/>
    <w:rsid w:val="00E03B31"/>
    <w:rsid w:val="00E03F73"/>
    <w:rsid w:val="00E12BAE"/>
    <w:rsid w:val="00E135D0"/>
    <w:rsid w:val="00E13FC6"/>
    <w:rsid w:val="00E149CC"/>
    <w:rsid w:val="00E21890"/>
    <w:rsid w:val="00E221B4"/>
    <w:rsid w:val="00E22949"/>
    <w:rsid w:val="00E26AB1"/>
    <w:rsid w:val="00E2753C"/>
    <w:rsid w:val="00E277C0"/>
    <w:rsid w:val="00E32E2E"/>
    <w:rsid w:val="00E353E0"/>
    <w:rsid w:val="00E370E7"/>
    <w:rsid w:val="00E37472"/>
    <w:rsid w:val="00E37700"/>
    <w:rsid w:val="00E41997"/>
    <w:rsid w:val="00E424AC"/>
    <w:rsid w:val="00E42D69"/>
    <w:rsid w:val="00E43BF3"/>
    <w:rsid w:val="00E4759F"/>
    <w:rsid w:val="00E478FD"/>
    <w:rsid w:val="00E5051C"/>
    <w:rsid w:val="00E521E1"/>
    <w:rsid w:val="00E55BE0"/>
    <w:rsid w:val="00E56DA1"/>
    <w:rsid w:val="00E71E52"/>
    <w:rsid w:val="00E73AC6"/>
    <w:rsid w:val="00E73FA3"/>
    <w:rsid w:val="00E747AA"/>
    <w:rsid w:val="00E77C0E"/>
    <w:rsid w:val="00E83319"/>
    <w:rsid w:val="00E8657A"/>
    <w:rsid w:val="00E86974"/>
    <w:rsid w:val="00E87E7B"/>
    <w:rsid w:val="00E91878"/>
    <w:rsid w:val="00E94233"/>
    <w:rsid w:val="00E95474"/>
    <w:rsid w:val="00E96B5B"/>
    <w:rsid w:val="00EA0841"/>
    <w:rsid w:val="00EA2813"/>
    <w:rsid w:val="00EB0D0C"/>
    <w:rsid w:val="00EB11DF"/>
    <w:rsid w:val="00EB16B5"/>
    <w:rsid w:val="00EB185B"/>
    <w:rsid w:val="00EB2F4A"/>
    <w:rsid w:val="00EB4A7A"/>
    <w:rsid w:val="00EB57B4"/>
    <w:rsid w:val="00EC006F"/>
    <w:rsid w:val="00EC1F82"/>
    <w:rsid w:val="00EC2E3C"/>
    <w:rsid w:val="00ED42B2"/>
    <w:rsid w:val="00ED557A"/>
    <w:rsid w:val="00ED5641"/>
    <w:rsid w:val="00ED69C8"/>
    <w:rsid w:val="00EE0EFD"/>
    <w:rsid w:val="00EE1C56"/>
    <w:rsid w:val="00EE1D6D"/>
    <w:rsid w:val="00EE6A41"/>
    <w:rsid w:val="00EF19F2"/>
    <w:rsid w:val="00EF223E"/>
    <w:rsid w:val="00EF3DE4"/>
    <w:rsid w:val="00EF4D0E"/>
    <w:rsid w:val="00EF5499"/>
    <w:rsid w:val="00EF64B9"/>
    <w:rsid w:val="00EF785D"/>
    <w:rsid w:val="00F16A50"/>
    <w:rsid w:val="00F20BBA"/>
    <w:rsid w:val="00F225C8"/>
    <w:rsid w:val="00F27BCD"/>
    <w:rsid w:val="00F31D89"/>
    <w:rsid w:val="00F32B85"/>
    <w:rsid w:val="00F42CFC"/>
    <w:rsid w:val="00F5008F"/>
    <w:rsid w:val="00F51C72"/>
    <w:rsid w:val="00F53162"/>
    <w:rsid w:val="00F54C87"/>
    <w:rsid w:val="00F5575A"/>
    <w:rsid w:val="00F617D0"/>
    <w:rsid w:val="00F62FF6"/>
    <w:rsid w:val="00F67DC2"/>
    <w:rsid w:val="00F7113B"/>
    <w:rsid w:val="00F7198F"/>
    <w:rsid w:val="00F7406E"/>
    <w:rsid w:val="00F74243"/>
    <w:rsid w:val="00F75C10"/>
    <w:rsid w:val="00F809FD"/>
    <w:rsid w:val="00F84D8A"/>
    <w:rsid w:val="00F850DB"/>
    <w:rsid w:val="00F87DC2"/>
    <w:rsid w:val="00F9548D"/>
    <w:rsid w:val="00F9559A"/>
    <w:rsid w:val="00FA0883"/>
    <w:rsid w:val="00FA5837"/>
    <w:rsid w:val="00FA624B"/>
    <w:rsid w:val="00FA67A0"/>
    <w:rsid w:val="00FB014C"/>
    <w:rsid w:val="00FB5CCF"/>
    <w:rsid w:val="00FB663F"/>
    <w:rsid w:val="00FC7081"/>
    <w:rsid w:val="00FC782E"/>
    <w:rsid w:val="00FC7E87"/>
    <w:rsid w:val="00FD6FBA"/>
    <w:rsid w:val="00FE0A39"/>
    <w:rsid w:val="00FE75FF"/>
    <w:rsid w:val="00FE7CB2"/>
    <w:rsid w:val="00FF19AF"/>
    <w:rsid w:val="00FF3E62"/>
    <w:rsid w:val="00FF4EEC"/>
    <w:rsid w:val="00FF57AD"/>
    <w:rsid w:val="00FF6716"/>
    <w:rsid w:val="00FF7E53"/>
    <w:rsid w:val="03AA66EF"/>
    <w:rsid w:val="0D45E5BA"/>
    <w:rsid w:val="0E2CE832"/>
    <w:rsid w:val="160A89A1"/>
    <w:rsid w:val="1CB6081F"/>
    <w:rsid w:val="1E8A09DB"/>
    <w:rsid w:val="22150F21"/>
    <w:rsid w:val="238CE1F0"/>
    <w:rsid w:val="287CA926"/>
    <w:rsid w:val="2D684F10"/>
    <w:rsid w:val="301771C2"/>
    <w:rsid w:val="32E86E66"/>
    <w:rsid w:val="33EC1D2E"/>
    <w:rsid w:val="451C690A"/>
    <w:rsid w:val="45225A21"/>
    <w:rsid w:val="4C5BA0CE"/>
    <w:rsid w:val="4D4792FE"/>
    <w:rsid w:val="4EECD461"/>
    <w:rsid w:val="5391B0CF"/>
    <w:rsid w:val="5AAF4D7C"/>
    <w:rsid w:val="5D6ED5EA"/>
    <w:rsid w:val="6646B629"/>
    <w:rsid w:val="7224DBDF"/>
    <w:rsid w:val="757B0AC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52E6"/>
  <w15:chartTrackingRefBased/>
  <w15:docId w15:val="{8B01D0A6-2BDA-415E-B8B7-2C0BEA5E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38B"/>
    <w:pPr>
      <w:jc w:val="both"/>
    </w:pPr>
    <w:rPr>
      <w:rFonts w:ascii="Arial" w:hAnsi="Arial" w:cs="Arial"/>
      <w:lang w:val="en-GB"/>
    </w:rPr>
  </w:style>
  <w:style w:type="paragraph" w:styleId="Heading1">
    <w:name w:val="heading 1"/>
    <w:basedOn w:val="Normal"/>
    <w:next w:val="Normal"/>
    <w:link w:val="Heading1Char"/>
    <w:qFormat/>
    <w:rsid w:val="00683E09"/>
    <w:pPr>
      <w:keepNext/>
      <w:keepLines/>
      <w:numPr>
        <w:numId w:val="1"/>
      </w:numPr>
      <w:spacing w:before="240" w:after="0"/>
      <w:outlineLvl w:val="0"/>
    </w:pPr>
    <w:rPr>
      <w:rFonts w:eastAsiaTheme="majorEastAsia"/>
      <w:b/>
      <w:bCs/>
      <w:sz w:val="28"/>
      <w:szCs w:val="32"/>
    </w:rPr>
  </w:style>
  <w:style w:type="paragraph" w:styleId="Heading2">
    <w:name w:val="heading 2"/>
    <w:basedOn w:val="Normal"/>
    <w:next w:val="Normal"/>
    <w:link w:val="Heading2Char"/>
    <w:unhideWhenUsed/>
    <w:qFormat/>
    <w:rsid w:val="00683E09"/>
    <w:pPr>
      <w:keepNext/>
      <w:keepLines/>
      <w:spacing w:before="40" w:after="0"/>
      <w:outlineLvl w:val="1"/>
    </w:pPr>
    <w:rPr>
      <w:rFonts w:eastAsiaTheme="majorEastAsia"/>
      <w:b/>
      <w:bCs/>
      <w:color w:val="000000" w:themeColor="text1"/>
      <w:sz w:val="24"/>
      <w:szCs w:val="24"/>
    </w:rPr>
  </w:style>
  <w:style w:type="paragraph" w:styleId="Heading3">
    <w:name w:val="heading 3"/>
    <w:basedOn w:val="Normal"/>
    <w:next w:val="Normal"/>
    <w:link w:val="Heading3Char"/>
    <w:unhideWhenUsed/>
    <w:qFormat/>
    <w:rsid w:val="00E56DA1"/>
    <w:pPr>
      <w:keepNext/>
      <w:keepLines/>
      <w:spacing w:before="40" w:after="0"/>
      <w:outlineLvl w:val="2"/>
    </w:pPr>
    <w:rPr>
      <w:rFonts w:eastAsiaTheme="majorEastAsia"/>
      <w:b/>
      <w:bCs/>
      <w:color w:val="1F3763" w:themeColor="accent1" w:themeShade="7F"/>
      <w:sz w:val="24"/>
      <w:szCs w:val="24"/>
    </w:rPr>
  </w:style>
  <w:style w:type="paragraph" w:styleId="Heading4">
    <w:name w:val="heading 4"/>
    <w:basedOn w:val="Normal"/>
    <w:next w:val="NormalIndent"/>
    <w:link w:val="Heading4Char"/>
    <w:qFormat/>
    <w:rsid w:val="004322FD"/>
    <w:pPr>
      <w:keepNext/>
      <w:spacing w:before="240" w:after="120" w:line="240" w:lineRule="auto"/>
      <w:outlineLvl w:val="3"/>
    </w:pPr>
    <w:rPr>
      <w:rFonts w:ascii="Verdana" w:eastAsia="Times New Roman" w:hAnsi="Verdana" w:cs="Times New Roman"/>
      <w:b/>
      <w:i/>
      <w:szCs w:val="20"/>
    </w:rPr>
  </w:style>
  <w:style w:type="paragraph" w:styleId="Heading5">
    <w:name w:val="heading 5"/>
    <w:basedOn w:val="Normal"/>
    <w:next w:val="Normal"/>
    <w:link w:val="Heading5Char"/>
    <w:qFormat/>
    <w:rsid w:val="004322FD"/>
    <w:pPr>
      <w:keepNext/>
      <w:spacing w:after="120" w:line="240" w:lineRule="auto"/>
      <w:outlineLvl w:val="4"/>
    </w:pPr>
    <w:rPr>
      <w:rFonts w:ascii="Verdana" w:eastAsia="Times New Roman" w:hAnsi="Verdana" w:cs="Times New Roman"/>
      <w:i/>
      <w:szCs w:val="20"/>
    </w:rPr>
  </w:style>
  <w:style w:type="paragraph" w:styleId="Heading6">
    <w:name w:val="heading 6"/>
    <w:basedOn w:val="Normal"/>
    <w:next w:val="Normal"/>
    <w:link w:val="Heading6Char"/>
    <w:unhideWhenUsed/>
    <w:qFormat/>
    <w:rsid w:val="00377DD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Indent"/>
    <w:link w:val="Heading7Char"/>
    <w:qFormat/>
    <w:rsid w:val="004322FD"/>
    <w:pPr>
      <w:spacing w:after="120" w:line="240" w:lineRule="auto"/>
      <w:ind w:left="720"/>
      <w:outlineLvl w:val="6"/>
    </w:pPr>
    <w:rPr>
      <w:rFonts w:ascii="CG Times Bold" w:eastAsia="Times New Roman" w:hAnsi="CG Times Bold" w:cs="Times New Roman"/>
      <w:i/>
      <w:sz w:val="20"/>
      <w:szCs w:val="20"/>
    </w:rPr>
  </w:style>
  <w:style w:type="paragraph" w:styleId="Heading9">
    <w:name w:val="heading 9"/>
    <w:basedOn w:val="Normal"/>
    <w:next w:val="NormalIndent"/>
    <w:link w:val="Heading9Char"/>
    <w:qFormat/>
    <w:rsid w:val="004322FD"/>
    <w:pPr>
      <w:spacing w:after="120" w:line="240" w:lineRule="auto"/>
      <w:ind w:left="720"/>
      <w:outlineLvl w:val="8"/>
    </w:pPr>
    <w:rPr>
      <w:rFonts w:ascii="CG Times Bold" w:eastAsia="Times New Roman" w:hAnsi="CG Times Bold"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RHeader">
    <w:name w:val="ToR Header"/>
    <w:basedOn w:val="Normal"/>
    <w:rsid w:val="00484717"/>
    <w:pPr>
      <w:spacing w:after="240" w:line="240" w:lineRule="auto"/>
    </w:pPr>
    <w:rPr>
      <w:rFonts w:ascii="Verdana" w:eastAsia="Times New Roman" w:hAnsi="Verdana" w:cs="Times New Roman"/>
      <w:b/>
      <w:caps/>
      <w:sz w:val="28"/>
      <w:szCs w:val="20"/>
    </w:rPr>
  </w:style>
  <w:style w:type="character" w:customStyle="1" w:styleId="Heading1Char">
    <w:name w:val="Heading 1 Char"/>
    <w:basedOn w:val="DefaultParagraphFont"/>
    <w:link w:val="Heading1"/>
    <w:rsid w:val="00683E09"/>
    <w:rPr>
      <w:rFonts w:ascii="Arial" w:eastAsiaTheme="majorEastAsia" w:hAnsi="Arial" w:cs="Arial"/>
      <w:b/>
      <w:bCs/>
      <w:sz w:val="28"/>
      <w:szCs w:val="32"/>
      <w:lang w:val="en-GB"/>
    </w:rPr>
  </w:style>
  <w:style w:type="paragraph" w:styleId="TOCHeading">
    <w:name w:val="TOC Heading"/>
    <w:basedOn w:val="Heading1"/>
    <w:next w:val="Normal"/>
    <w:uiPriority w:val="39"/>
    <w:unhideWhenUsed/>
    <w:qFormat/>
    <w:rsid w:val="00484717"/>
    <w:pPr>
      <w:numPr>
        <w:numId w:val="0"/>
      </w:numPr>
      <w:outlineLvl w:val="9"/>
    </w:pPr>
    <w:rPr>
      <w:lang w:eastAsia="de-DE"/>
    </w:rPr>
  </w:style>
  <w:style w:type="paragraph" w:styleId="TOC1">
    <w:name w:val="toc 1"/>
    <w:basedOn w:val="Normal"/>
    <w:next w:val="Normal"/>
    <w:autoRedefine/>
    <w:uiPriority w:val="39"/>
    <w:unhideWhenUsed/>
    <w:rsid w:val="00484717"/>
    <w:pPr>
      <w:spacing w:after="100"/>
    </w:pPr>
  </w:style>
  <w:style w:type="character" w:styleId="Hyperlink">
    <w:name w:val="Hyperlink"/>
    <w:basedOn w:val="DefaultParagraphFont"/>
    <w:uiPriority w:val="99"/>
    <w:unhideWhenUsed/>
    <w:rsid w:val="00484717"/>
    <w:rPr>
      <w:color w:val="0563C1" w:themeColor="hyperlink"/>
      <w:u w:val="single"/>
    </w:rPr>
  </w:style>
  <w:style w:type="character" w:customStyle="1" w:styleId="Heading2Char">
    <w:name w:val="Heading 2 Char"/>
    <w:basedOn w:val="DefaultParagraphFont"/>
    <w:link w:val="Heading2"/>
    <w:rsid w:val="00683E09"/>
    <w:rPr>
      <w:rFonts w:ascii="Arial" w:eastAsiaTheme="majorEastAsia" w:hAnsi="Arial" w:cs="Arial"/>
      <w:b/>
      <w:bCs/>
      <w:color w:val="000000" w:themeColor="text1"/>
      <w:sz w:val="24"/>
      <w:szCs w:val="24"/>
      <w:lang w:val="en-GB"/>
    </w:rPr>
  </w:style>
  <w:style w:type="character" w:customStyle="1" w:styleId="Heading3Char">
    <w:name w:val="Heading 3 Char"/>
    <w:basedOn w:val="DefaultParagraphFont"/>
    <w:link w:val="Heading3"/>
    <w:rsid w:val="00E56DA1"/>
    <w:rPr>
      <w:rFonts w:ascii="Arial" w:eastAsiaTheme="majorEastAsia" w:hAnsi="Arial" w:cs="Arial"/>
      <w:b/>
      <w:bCs/>
      <w:color w:val="1F3763" w:themeColor="accent1" w:themeShade="7F"/>
      <w:sz w:val="24"/>
      <w:szCs w:val="24"/>
      <w:lang w:val="en-GB"/>
    </w:rPr>
  </w:style>
  <w:style w:type="paragraph" w:styleId="CommentText">
    <w:name w:val="annotation text"/>
    <w:basedOn w:val="Normal"/>
    <w:link w:val="CommentTextChar"/>
    <w:unhideWhenUsed/>
    <w:rsid w:val="00F67DC2"/>
    <w:pPr>
      <w:spacing w:line="240" w:lineRule="auto"/>
    </w:pPr>
    <w:rPr>
      <w:sz w:val="20"/>
      <w:szCs w:val="20"/>
    </w:rPr>
  </w:style>
  <w:style w:type="character" w:customStyle="1" w:styleId="CommentTextChar">
    <w:name w:val="Comment Text Char"/>
    <w:basedOn w:val="DefaultParagraphFont"/>
    <w:link w:val="CommentText"/>
    <w:rsid w:val="00F67DC2"/>
    <w:rPr>
      <w:sz w:val="20"/>
      <w:szCs w:val="20"/>
    </w:rPr>
  </w:style>
  <w:style w:type="character" w:styleId="CommentReference">
    <w:name w:val="annotation reference"/>
    <w:semiHidden/>
    <w:rsid w:val="00F67DC2"/>
    <w:rPr>
      <w:sz w:val="16"/>
    </w:rPr>
  </w:style>
  <w:style w:type="paragraph" w:styleId="BalloonText">
    <w:name w:val="Balloon Text"/>
    <w:basedOn w:val="Normal"/>
    <w:link w:val="BalloonTextChar"/>
    <w:uiPriority w:val="99"/>
    <w:semiHidden/>
    <w:unhideWhenUsed/>
    <w:rsid w:val="00F67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DC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F19F2"/>
    <w:rPr>
      <w:b/>
      <w:bCs/>
    </w:rPr>
  </w:style>
  <w:style w:type="character" w:customStyle="1" w:styleId="CommentSubjectChar">
    <w:name w:val="Comment Subject Char"/>
    <w:basedOn w:val="CommentTextChar"/>
    <w:link w:val="CommentSubject"/>
    <w:rsid w:val="00EF19F2"/>
    <w:rPr>
      <w:b/>
      <w:bCs/>
      <w:sz w:val="20"/>
      <w:szCs w:val="20"/>
    </w:rPr>
  </w:style>
  <w:style w:type="paragraph" w:styleId="ListParagraph">
    <w:name w:val="List Paragraph"/>
    <w:basedOn w:val="Normal"/>
    <w:uiPriority w:val="34"/>
    <w:qFormat/>
    <w:rsid w:val="002668AA"/>
    <w:pPr>
      <w:numPr>
        <w:numId w:val="43"/>
      </w:numPr>
      <w:contextualSpacing/>
    </w:pPr>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nhideWhenUsed/>
    <w:rsid w:val="00481EEB"/>
    <w:pPr>
      <w:spacing w:after="0" w:line="240" w:lineRule="auto"/>
    </w:pPr>
    <w:rPr>
      <w:sz w:val="20"/>
      <w:szCs w:val="20"/>
    </w:rPr>
  </w:style>
  <w:style w:type="character" w:customStyle="1" w:styleId="FootnoteTextChar">
    <w:name w:val="Footnote Text Char"/>
    <w:basedOn w:val="DefaultParagraphFont"/>
    <w:link w:val="FootnoteText"/>
    <w:rsid w:val="00481EEB"/>
    <w:rPr>
      <w:sz w:val="20"/>
      <w:szCs w:val="20"/>
    </w:rPr>
  </w:style>
  <w:style w:type="character" w:styleId="FootnoteReference">
    <w:name w:val="footnote reference"/>
    <w:basedOn w:val="DefaultParagraphFont"/>
    <w:unhideWhenUsed/>
    <w:rsid w:val="00481EEB"/>
    <w:rPr>
      <w:vertAlign w:val="superscript"/>
    </w:rPr>
  </w:style>
  <w:style w:type="character" w:customStyle="1" w:styleId="Heading6Char">
    <w:name w:val="Heading 6 Char"/>
    <w:basedOn w:val="DefaultParagraphFont"/>
    <w:link w:val="Heading6"/>
    <w:uiPriority w:val="9"/>
    <w:semiHidden/>
    <w:rsid w:val="00377DDF"/>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99"/>
    <w:unhideWhenUsed/>
    <w:rsid w:val="00377DDF"/>
    <w:pPr>
      <w:spacing w:after="120" w:line="240" w:lineRule="auto"/>
    </w:pPr>
    <w:rPr>
      <w:rFonts w:ascii="Verdana" w:eastAsia="Times New Roman" w:hAnsi="Verdana" w:cs="Times New Roman"/>
      <w:szCs w:val="20"/>
    </w:rPr>
  </w:style>
  <w:style w:type="character" w:customStyle="1" w:styleId="BodyTextChar">
    <w:name w:val="Body Text Char"/>
    <w:basedOn w:val="DefaultParagraphFont"/>
    <w:link w:val="BodyText"/>
    <w:uiPriority w:val="99"/>
    <w:rsid w:val="00377DDF"/>
    <w:rPr>
      <w:rFonts w:ascii="Verdana" w:eastAsia="Times New Roman" w:hAnsi="Verdana" w:cs="Times New Roman"/>
      <w:szCs w:val="20"/>
      <w:lang w:val="en-GB"/>
    </w:rPr>
  </w:style>
  <w:style w:type="character" w:customStyle="1" w:styleId="Heading4Char">
    <w:name w:val="Heading 4 Char"/>
    <w:basedOn w:val="DefaultParagraphFont"/>
    <w:link w:val="Heading4"/>
    <w:rsid w:val="004322FD"/>
    <w:rPr>
      <w:rFonts w:ascii="Verdana" w:eastAsia="Times New Roman" w:hAnsi="Verdana" w:cs="Times New Roman"/>
      <w:b/>
      <w:i/>
      <w:szCs w:val="20"/>
      <w:lang w:val="en-GB"/>
    </w:rPr>
  </w:style>
  <w:style w:type="character" w:customStyle="1" w:styleId="Heading5Char">
    <w:name w:val="Heading 5 Char"/>
    <w:basedOn w:val="DefaultParagraphFont"/>
    <w:link w:val="Heading5"/>
    <w:rsid w:val="004322FD"/>
    <w:rPr>
      <w:rFonts w:ascii="Verdana" w:eastAsia="Times New Roman" w:hAnsi="Verdana" w:cs="Times New Roman"/>
      <w:i/>
      <w:szCs w:val="20"/>
      <w:lang w:val="en-GB"/>
    </w:rPr>
  </w:style>
  <w:style w:type="character" w:customStyle="1" w:styleId="Heading7Char">
    <w:name w:val="Heading 7 Char"/>
    <w:basedOn w:val="DefaultParagraphFont"/>
    <w:link w:val="Heading7"/>
    <w:rsid w:val="004322FD"/>
    <w:rPr>
      <w:rFonts w:ascii="CG Times Bold" w:eastAsia="Times New Roman" w:hAnsi="CG Times Bold" w:cs="Times New Roman"/>
      <w:i/>
      <w:sz w:val="20"/>
      <w:szCs w:val="20"/>
      <w:lang w:val="en-GB"/>
    </w:rPr>
  </w:style>
  <w:style w:type="character" w:customStyle="1" w:styleId="Heading9Char">
    <w:name w:val="Heading 9 Char"/>
    <w:basedOn w:val="DefaultParagraphFont"/>
    <w:link w:val="Heading9"/>
    <w:rsid w:val="004322FD"/>
    <w:rPr>
      <w:rFonts w:ascii="CG Times Bold" w:eastAsia="Times New Roman" w:hAnsi="CG Times Bold" w:cs="Times New Roman"/>
      <w:i/>
      <w:sz w:val="20"/>
      <w:szCs w:val="20"/>
      <w:lang w:val="en-GB"/>
    </w:rPr>
  </w:style>
  <w:style w:type="paragraph" w:customStyle="1" w:styleId="IndentOne">
    <w:name w:val="Indent One"/>
    <w:basedOn w:val="NormalIndent"/>
    <w:rsid w:val="004322FD"/>
    <w:pPr>
      <w:ind w:left="1418"/>
    </w:pPr>
  </w:style>
  <w:style w:type="paragraph" w:styleId="NormalIndent">
    <w:name w:val="Normal Indent"/>
    <w:basedOn w:val="Normal"/>
    <w:semiHidden/>
    <w:rsid w:val="004322FD"/>
    <w:pPr>
      <w:spacing w:after="180" w:line="240" w:lineRule="auto"/>
      <w:ind w:left="709"/>
    </w:pPr>
    <w:rPr>
      <w:rFonts w:ascii="Verdana" w:eastAsia="Times New Roman" w:hAnsi="Verdana" w:cs="Times New Roman"/>
      <w:szCs w:val="20"/>
    </w:rPr>
  </w:style>
  <w:style w:type="paragraph" w:styleId="TOC3">
    <w:name w:val="toc 3"/>
    <w:basedOn w:val="Normal"/>
    <w:next w:val="Normal"/>
    <w:uiPriority w:val="39"/>
    <w:rsid w:val="004322FD"/>
    <w:pPr>
      <w:tabs>
        <w:tab w:val="left" w:pos="2127"/>
        <w:tab w:val="right" w:pos="8930"/>
      </w:tabs>
      <w:spacing w:after="120" w:line="240" w:lineRule="auto"/>
      <w:ind w:left="2127" w:right="709" w:hanging="709"/>
    </w:pPr>
    <w:rPr>
      <w:rFonts w:ascii="Verdana" w:eastAsia="Times New Roman" w:hAnsi="Verdana" w:cs="Times New Roman"/>
      <w:szCs w:val="20"/>
    </w:rPr>
  </w:style>
  <w:style w:type="paragraph" w:styleId="TOC2">
    <w:name w:val="toc 2"/>
    <w:basedOn w:val="Normal"/>
    <w:next w:val="Normal"/>
    <w:uiPriority w:val="39"/>
    <w:rsid w:val="004322FD"/>
    <w:pPr>
      <w:tabs>
        <w:tab w:val="left" w:pos="1418"/>
        <w:tab w:val="right" w:pos="8930"/>
      </w:tabs>
      <w:spacing w:after="120" w:line="240" w:lineRule="auto"/>
      <w:ind w:left="1418" w:right="709" w:hanging="709"/>
    </w:pPr>
    <w:rPr>
      <w:rFonts w:ascii="Verdana" w:eastAsia="Times New Roman" w:hAnsi="Verdana" w:cs="Times New Roman"/>
      <w:szCs w:val="20"/>
    </w:rPr>
  </w:style>
  <w:style w:type="paragraph" w:customStyle="1" w:styleId="HangingIndent">
    <w:name w:val="Hanging Indent"/>
    <w:basedOn w:val="Normal"/>
    <w:rsid w:val="004322FD"/>
    <w:pPr>
      <w:spacing w:after="180" w:line="240" w:lineRule="auto"/>
      <w:ind w:left="709" w:hanging="709"/>
    </w:pPr>
    <w:rPr>
      <w:rFonts w:ascii="Verdana" w:eastAsia="Times New Roman" w:hAnsi="Verdana" w:cs="Times New Roman"/>
      <w:szCs w:val="20"/>
    </w:rPr>
  </w:style>
  <w:style w:type="paragraph" w:customStyle="1" w:styleId="IndentedPoints">
    <w:name w:val="Indented Points"/>
    <w:basedOn w:val="Normal"/>
    <w:rsid w:val="004322FD"/>
    <w:pPr>
      <w:spacing w:after="120" w:line="240" w:lineRule="auto"/>
      <w:ind w:left="1418" w:right="1418" w:hanging="709"/>
    </w:pPr>
    <w:rPr>
      <w:rFonts w:ascii="Verdana" w:eastAsia="Times New Roman" w:hAnsi="Verdana" w:cs="Times New Roman"/>
      <w:szCs w:val="20"/>
    </w:rPr>
  </w:style>
  <w:style w:type="paragraph" w:customStyle="1" w:styleId="TableSingle">
    <w:name w:val="Table Single"/>
    <w:basedOn w:val="Normal"/>
    <w:rsid w:val="004322FD"/>
    <w:pPr>
      <w:pBdr>
        <w:bottom w:val="single" w:sz="6" w:space="1" w:color="auto"/>
        <w:between w:val="single" w:sz="6" w:space="1" w:color="auto"/>
      </w:pBdr>
      <w:spacing w:after="120" w:line="120" w:lineRule="exact"/>
    </w:pPr>
    <w:rPr>
      <w:rFonts w:ascii="Verdana" w:eastAsia="Times New Roman" w:hAnsi="Verdana" w:cs="Times New Roman"/>
      <w:szCs w:val="20"/>
    </w:rPr>
  </w:style>
  <w:style w:type="paragraph" w:customStyle="1" w:styleId="TableDouble">
    <w:name w:val="Table Double"/>
    <w:basedOn w:val="TableSingle"/>
    <w:rsid w:val="004322FD"/>
    <w:pPr>
      <w:pBdr>
        <w:bottom w:val="double" w:sz="6" w:space="1" w:color="auto"/>
        <w:between w:val="double" w:sz="6" w:space="1" w:color="auto"/>
      </w:pBdr>
    </w:pPr>
  </w:style>
  <w:style w:type="paragraph" w:customStyle="1" w:styleId="ReduceSingle">
    <w:name w:val="Reduce Single"/>
    <w:basedOn w:val="TableSingle"/>
    <w:rsid w:val="004322FD"/>
    <w:pPr>
      <w:spacing w:after="60" w:line="60" w:lineRule="exact"/>
    </w:pPr>
  </w:style>
  <w:style w:type="paragraph" w:customStyle="1" w:styleId="ReduceDouble">
    <w:name w:val="Reduce Double"/>
    <w:basedOn w:val="ReduceSingle"/>
    <w:rsid w:val="004322FD"/>
    <w:pPr>
      <w:pBdr>
        <w:bottom w:val="double" w:sz="6" w:space="1" w:color="auto"/>
        <w:between w:val="double" w:sz="6" w:space="1" w:color="auto"/>
      </w:pBdr>
    </w:pPr>
  </w:style>
  <w:style w:type="paragraph" w:customStyle="1" w:styleId="ReduceLine">
    <w:name w:val="Reduce Line"/>
    <w:basedOn w:val="ReduceSingle"/>
    <w:rsid w:val="004322FD"/>
    <w:pPr>
      <w:pBdr>
        <w:bottom w:val="none" w:sz="0" w:space="0" w:color="auto"/>
        <w:between w:val="none" w:sz="0" w:space="0" w:color="auto"/>
      </w:pBdr>
    </w:pPr>
  </w:style>
  <w:style w:type="paragraph" w:customStyle="1" w:styleId="headsmall">
    <w:name w:val="head small"/>
    <w:basedOn w:val="Header"/>
    <w:rsid w:val="004322FD"/>
    <w:pPr>
      <w:tabs>
        <w:tab w:val="clear" w:pos="4680"/>
        <w:tab w:val="clear" w:pos="9360"/>
        <w:tab w:val="center" w:pos="4334"/>
        <w:tab w:val="right" w:pos="8669"/>
      </w:tabs>
      <w:spacing w:after="120" w:line="240" w:lineRule="atLeast"/>
    </w:pPr>
    <w:rPr>
      <w:rFonts w:ascii="Verdana" w:eastAsia="Times New Roman" w:hAnsi="Verdana" w:cs="Times New Roman"/>
      <w:sz w:val="16"/>
      <w:szCs w:val="20"/>
    </w:rPr>
  </w:style>
  <w:style w:type="paragraph" w:customStyle="1" w:styleId="Halflineafter">
    <w:name w:val="Half line after"/>
    <w:basedOn w:val="Normal"/>
    <w:rsid w:val="004322FD"/>
    <w:pPr>
      <w:spacing w:after="120" w:line="240" w:lineRule="auto"/>
    </w:pPr>
    <w:rPr>
      <w:rFonts w:ascii="Verdana" w:eastAsia="Times New Roman" w:hAnsi="Verdana" w:cs="Times New Roman"/>
      <w:szCs w:val="20"/>
    </w:rPr>
  </w:style>
  <w:style w:type="paragraph" w:customStyle="1" w:styleId="Headlarge">
    <w:name w:val="Head large"/>
    <w:basedOn w:val="Normal"/>
    <w:rsid w:val="004322FD"/>
    <w:pPr>
      <w:spacing w:after="120" w:line="240" w:lineRule="atLeast"/>
    </w:pPr>
    <w:rPr>
      <w:rFonts w:ascii="Verdana" w:eastAsia="Times New Roman" w:hAnsi="Verdana" w:cs="Times New Roman"/>
      <w:sz w:val="20"/>
      <w:szCs w:val="20"/>
    </w:rPr>
  </w:style>
  <w:style w:type="paragraph" w:customStyle="1" w:styleId="Default">
    <w:name w:val="Default"/>
    <w:rsid w:val="004322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4322FD"/>
    <w:pPr>
      <w:spacing w:after="0" w:line="240" w:lineRule="auto"/>
    </w:pPr>
    <w:rPr>
      <w:rFonts w:ascii="Arial" w:eastAsia="Times New Roman" w:hAnsi="Arial" w:cs="Times New Roman"/>
      <w:sz w:val="24"/>
      <w:szCs w:val="20"/>
      <w:lang w:val="en-GB"/>
    </w:rPr>
  </w:style>
  <w:style w:type="paragraph" w:styleId="List">
    <w:name w:val="List"/>
    <w:basedOn w:val="Normal"/>
    <w:rsid w:val="004322FD"/>
    <w:pPr>
      <w:spacing w:after="0" w:line="240" w:lineRule="auto"/>
      <w:ind w:left="360" w:hanging="360"/>
    </w:pPr>
    <w:rPr>
      <w:rFonts w:ascii="Times New Roman" w:eastAsia="Times New Roman" w:hAnsi="Times New Roman" w:cs="Times New Roman"/>
      <w:sz w:val="20"/>
      <w:szCs w:val="20"/>
      <w:lang w:eastAsia="de-DE"/>
    </w:rPr>
  </w:style>
  <w:style w:type="character" w:styleId="PlaceholderText">
    <w:name w:val="Placeholder Text"/>
    <w:basedOn w:val="DefaultParagraphFont"/>
    <w:uiPriority w:val="99"/>
    <w:semiHidden/>
    <w:rsid w:val="004322FD"/>
    <w:rPr>
      <w:color w:val="808080"/>
    </w:rPr>
  </w:style>
  <w:style w:type="paragraph" w:styleId="EndnoteText">
    <w:name w:val="endnote text"/>
    <w:basedOn w:val="Normal"/>
    <w:link w:val="EndnoteTextChar"/>
    <w:uiPriority w:val="99"/>
    <w:semiHidden/>
    <w:unhideWhenUsed/>
    <w:rsid w:val="004322FD"/>
    <w:pPr>
      <w:spacing w:after="0" w:line="240" w:lineRule="auto"/>
    </w:pPr>
    <w:rPr>
      <w:rFonts w:ascii="Verdana" w:eastAsia="Times New Roman" w:hAnsi="Verdana" w:cs="Times New Roman"/>
      <w:sz w:val="20"/>
      <w:szCs w:val="20"/>
    </w:rPr>
  </w:style>
  <w:style w:type="character" w:customStyle="1" w:styleId="EndnoteTextChar">
    <w:name w:val="Endnote Text Char"/>
    <w:basedOn w:val="DefaultParagraphFont"/>
    <w:link w:val="EndnoteText"/>
    <w:uiPriority w:val="99"/>
    <w:semiHidden/>
    <w:rsid w:val="004322FD"/>
    <w:rPr>
      <w:rFonts w:ascii="Verdana" w:eastAsia="Times New Roman" w:hAnsi="Verdana" w:cs="Times New Roman"/>
      <w:sz w:val="20"/>
      <w:szCs w:val="20"/>
      <w:lang w:val="en-GB"/>
    </w:rPr>
  </w:style>
  <w:style w:type="character" w:styleId="EndnoteReference">
    <w:name w:val="endnote reference"/>
    <w:basedOn w:val="DefaultParagraphFont"/>
    <w:uiPriority w:val="99"/>
    <w:semiHidden/>
    <w:unhideWhenUsed/>
    <w:rsid w:val="004322FD"/>
    <w:rPr>
      <w:vertAlign w:val="superscript"/>
    </w:rPr>
  </w:style>
  <w:style w:type="character" w:styleId="BookTitle">
    <w:name w:val="Book Title"/>
    <w:basedOn w:val="DefaultParagraphFont"/>
    <w:uiPriority w:val="33"/>
    <w:qFormat/>
    <w:rsid w:val="004322FD"/>
    <w:rPr>
      <w:b/>
      <w:bCs/>
      <w:smallCaps/>
      <w:spacing w:val="5"/>
    </w:rPr>
  </w:style>
  <w:style w:type="paragraph" w:styleId="BodyTextIndent3">
    <w:name w:val="Body Text Indent 3"/>
    <w:basedOn w:val="Normal"/>
    <w:link w:val="BodyTextIndent3Char"/>
    <w:semiHidden/>
    <w:rsid w:val="004322FD"/>
    <w:pPr>
      <w:spacing w:after="0" w:line="240" w:lineRule="auto"/>
      <w:ind w:left="709" w:hanging="709"/>
    </w:pPr>
    <w:rPr>
      <w:rFonts w:ascii="Times New Roman" w:eastAsia="Times New Roman" w:hAnsi="Times New Roman" w:cs="Times New Roman"/>
      <w:sz w:val="24"/>
      <w:szCs w:val="20"/>
      <w:lang w:eastAsia="de-DE"/>
    </w:rPr>
  </w:style>
  <w:style w:type="character" w:customStyle="1" w:styleId="BodyTextIndent3Char">
    <w:name w:val="Body Text Indent 3 Char"/>
    <w:basedOn w:val="DefaultParagraphFont"/>
    <w:link w:val="BodyTextIndent3"/>
    <w:semiHidden/>
    <w:rsid w:val="004322FD"/>
    <w:rPr>
      <w:rFonts w:ascii="Times New Roman" w:eastAsia="Times New Roman" w:hAnsi="Times New Roman" w:cs="Times New Roman"/>
      <w:sz w:val="24"/>
      <w:szCs w:val="20"/>
      <w:lang w:val="en-GB" w:eastAsia="de-DE"/>
    </w:rPr>
  </w:style>
  <w:style w:type="paragraph" w:styleId="NormalWeb">
    <w:name w:val="Normal (Web)"/>
    <w:basedOn w:val="Normal"/>
    <w:uiPriority w:val="99"/>
    <w:semiHidden/>
    <w:unhideWhenUsed/>
    <w:rsid w:val="004322FD"/>
    <w:pPr>
      <w:spacing w:before="100" w:beforeAutospacing="1" w:after="100" w:afterAutospacing="1" w:line="240" w:lineRule="auto"/>
    </w:pPr>
    <w:rPr>
      <w:rFonts w:ascii="Times New Roman" w:eastAsia="Times New Roman" w:hAnsi="Times New Roman" w:cs="Times New Roman"/>
      <w:sz w:val="24"/>
      <w:szCs w:val="24"/>
      <w:lang w:eastAsia="de-DE" w:bidi="ug-CN"/>
    </w:rPr>
  </w:style>
  <w:style w:type="paragraph" w:customStyle="1" w:styleId="Frontcoverinfo">
    <w:name w:val="Front cover info"/>
    <w:basedOn w:val="ToRHeader"/>
    <w:qFormat/>
    <w:rsid w:val="00DE60E9"/>
  </w:style>
  <w:style w:type="paragraph" w:customStyle="1" w:styleId="Introcentred">
    <w:name w:val="Intro centred"/>
    <w:basedOn w:val="Normal"/>
    <w:qFormat/>
    <w:rsid w:val="00133A75"/>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156405">
      <w:bodyDiv w:val="1"/>
      <w:marLeft w:val="0"/>
      <w:marRight w:val="0"/>
      <w:marTop w:val="0"/>
      <w:marBottom w:val="0"/>
      <w:divBdr>
        <w:top w:val="none" w:sz="0" w:space="0" w:color="auto"/>
        <w:left w:val="none" w:sz="0" w:space="0" w:color="auto"/>
        <w:bottom w:val="none" w:sz="0" w:space="0" w:color="auto"/>
        <w:right w:val="none" w:sz="0" w:space="0" w:color="auto"/>
      </w:divBdr>
    </w:div>
    <w:div w:id="1360012158">
      <w:bodyDiv w:val="1"/>
      <w:marLeft w:val="0"/>
      <w:marRight w:val="0"/>
      <w:marTop w:val="0"/>
      <w:marBottom w:val="0"/>
      <w:divBdr>
        <w:top w:val="none" w:sz="0" w:space="0" w:color="auto"/>
        <w:left w:val="none" w:sz="0" w:space="0" w:color="auto"/>
        <w:bottom w:val="none" w:sz="0" w:space="0" w:color="auto"/>
        <w:right w:val="none" w:sz="0" w:space="0" w:color="auto"/>
      </w:divBdr>
    </w:div>
    <w:div w:id="168311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37fd43-1c6c-4dd3-9001-a3de47387395" xsi:nil="true"/>
    <lcf76f155ced4ddcb4097134ff3c332f xmlns="0fe2a510-a2c2-4b20-ace0-d2dc9aae6186">
      <Terms xmlns="http://schemas.microsoft.com/office/infopath/2007/PartnerControls"/>
    </lcf76f155ced4ddcb4097134ff3c332f>
    <Topic xmlns="0fe2a510-a2c2-4b20-ace0-d2dc9aae6186" xsi:nil="true"/>
    <Person xmlns="0fe2a510-a2c2-4b20-ace0-d2dc9aae6186" xsi:nil="true"/>
    <Date xmlns="0fe2a510-a2c2-4b20-ace0-d2dc9aae61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A0162C-C61F-4CDE-B422-E7F340802804}">
  <ds:schemaRefs>
    <ds:schemaRef ds:uri="http://schemas.microsoft.com/office/2006/metadata/properties"/>
    <ds:schemaRef ds:uri="http://schemas.microsoft.com/office/infopath/2007/PartnerControls"/>
    <ds:schemaRef ds:uri="ac37fd43-1c6c-4dd3-9001-a3de47387395"/>
    <ds:schemaRef ds:uri="0fe2a510-a2c2-4b20-ace0-d2dc9aae6186"/>
  </ds:schemaRefs>
</ds:datastoreItem>
</file>

<file path=customXml/itemProps2.xml><?xml version="1.0" encoding="utf-8"?>
<ds:datastoreItem xmlns:ds="http://schemas.openxmlformats.org/officeDocument/2006/customXml" ds:itemID="{4531BF8E-499F-4EEE-B4D1-E65D058FD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7A40A-06D5-4804-BE74-695C5F2AC6F0}">
  <ds:schemaRefs>
    <ds:schemaRef ds:uri="http://schemas.openxmlformats.org/officeDocument/2006/bibliography"/>
  </ds:schemaRefs>
</ds:datastoreItem>
</file>

<file path=customXml/itemProps4.xml><?xml version="1.0" encoding="utf-8"?>
<ds:datastoreItem xmlns:ds="http://schemas.openxmlformats.org/officeDocument/2006/customXml" ds:itemID="{61FE2112-1CF7-4EEB-A230-FAD85C900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3855</Words>
  <Characters>21976</Characters>
  <Application>Microsoft Office Word</Application>
  <DocSecurity>0</DocSecurity>
  <Lines>183</Lines>
  <Paragraphs>51</Paragraphs>
  <ScaleCrop>false</ScaleCrop>
  <HeadingPairs>
    <vt:vector size="4" baseType="variant">
      <vt:variant>
        <vt:lpstr>Titel</vt:lpstr>
      </vt:variant>
      <vt:variant>
        <vt:i4>1</vt:i4>
      </vt:variant>
      <vt:variant>
        <vt:lpstr>Überschriften</vt:lpstr>
      </vt:variant>
      <vt:variant>
        <vt:i4>13</vt:i4>
      </vt:variant>
    </vt:vector>
  </HeadingPairs>
  <TitlesOfParts>
    <vt:vector size="14" baseType="lpstr">
      <vt:lpstr/>
      <vt:lpstr>Introduction</vt:lpstr>
      <vt:lpstr>Background and Objective</vt:lpstr>
      <vt:lpstr>Standard and Ethics </vt:lpstr>
      <vt:lpstr>Qualifications of the Auditor</vt:lpstr>
      <vt:lpstr>    General requirements </vt:lpstr>
      <vt:lpstr>    Qualifications</vt:lpstr>
      <vt:lpstr>Duties of the Reporting EntityEntities</vt:lpstr>
      <vt:lpstr>Task of the Auditor </vt:lpstr>
      <vt:lpstr>Audit Report</vt:lpstr>
      <vt:lpstr>Timeframe  </vt:lpstr>
      <vt:lpstr>Annexes </vt:lpstr>
      <vt:lpstr>        Annex 1: Template Statement of application of funds for annual audits (Quantitat</vt:lpstr>
      <vt:lpstr>        Annex 2: Template: Statement of application of Final Accumulated audit (All Year</vt:lpstr>
    </vt:vector>
  </TitlesOfParts>
  <Company/>
  <LinksUpToDate>false</LinksUpToDate>
  <CharactersWithSpaces>25780</CharactersWithSpaces>
  <SharedDoc>false</SharedDoc>
  <HLinks>
    <vt:vector size="48" baseType="variant">
      <vt:variant>
        <vt:i4>1703986</vt:i4>
      </vt:variant>
      <vt:variant>
        <vt:i4>44</vt:i4>
      </vt:variant>
      <vt:variant>
        <vt:i4>0</vt:i4>
      </vt:variant>
      <vt:variant>
        <vt:i4>5</vt:i4>
      </vt:variant>
      <vt:variant>
        <vt:lpwstr/>
      </vt:variant>
      <vt:variant>
        <vt:lpwstr>_Toc173417195</vt:lpwstr>
      </vt:variant>
      <vt:variant>
        <vt:i4>1703986</vt:i4>
      </vt:variant>
      <vt:variant>
        <vt:i4>38</vt:i4>
      </vt:variant>
      <vt:variant>
        <vt:i4>0</vt:i4>
      </vt:variant>
      <vt:variant>
        <vt:i4>5</vt:i4>
      </vt:variant>
      <vt:variant>
        <vt:lpwstr/>
      </vt:variant>
      <vt:variant>
        <vt:lpwstr>_Toc173417194</vt:lpwstr>
      </vt:variant>
      <vt:variant>
        <vt:i4>1703986</vt:i4>
      </vt:variant>
      <vt:variant>
        <vt:i4>32</vt:i4>
      </vt:variant>
      <vt:variant>
        <vt:i4>0</vt:i4>
      </vt:variant>
      <vt:variant>
        <vt:i4>5</vt:i4>
      </vt:variant>
      <vt:variant>
        <vt:lpwstr/>
      </vt:variant>
      <vt:variant>
        <vt:lpwstr>_Toc173417193</vt:lpwstr>
      </vt:variant>
      <vt:variant>
        <vt:i4>1703986</vt:i4>
      </vt:variant>
      <vt:variant>
        <vt:i4>26</vt:i4>
      </vt:variant>
      <vt:variant>
        <vt:i4>0</vt:i4>
      </vt:variant>
      <vt:variant>
        <vt:i4>5</vt:i4>
      </vt:variant>
      <vt:variant>
        <vt:lpwstr/>
      </vt:variant>
      <vt:variant>
        <vt:lpwstr>_Toc173417192</vt:lpwstr>
      </vt:variant>
      <vt:variant>
        <vt:i4>1703986</vt:i4>
      </vt:variant>
      <vt:variant>
        <vt:i4>20</vt:i4>
      </vt:variant>
      <vt:variant>
        <vt:i4>0</vt:i4>
      </vt:variant>
      <vt:variant>
        <vt:i4>5</vt:i4>
      </vt:variant>
      <vt:variant>
        <vt:lpwstr/>
      </vt:variant>
      <vt:variant>
        <vt:lpwstr>_Toc173417191</vt:lpwstr>
      </vt:variant>
      <vt:variant>
        <vt:i4>1703986</vt:i4>
      </vt:variant>
      <vt:variant>
        <vt:i4>14</vt:i4>
      </vt:variant>
      <vt:variant>
        <vt:i4>0</vt:i4>
      </vt:variant>
      <vt:variant>
        <vt:i4>5</vt:i4>
      </vt:variant>
      <vt:variant>
        <vt:lpwstr/>
      </vt:variant>
      <vt:variant>
        <vt:lpwstr>_Toc173417190</vt:lpwstr>
      </vt:variant>
      <vt:variant>
        <vt:i4>1769522</vt:i4>
      </vt:variant>
      <vt:variant>
        <vt:i4>8</vt:i4>
      </vt:variant>
      <vt:variant>
        <vt:i4>0</vt:i4>
      </vt:variant>
      <vt:variant>
        <vt:i4>5</vt:i4>
      </vt:variant>
      <vt:variant>
        <vt:lpwstr/>
      </vt:variant>
      <vt:variant>
        <vt:lpwstr>_Toc173417189</vt:lpwstr>
      </vt:variant>
      <vt:variant>
        <vt:i4>1769522</vt:i4>
      </vt:variant>
      <vt:variant>
        <vt:i4>2</vt:i4>
      </vt:variant>
      <vt:variant>
        <vt:i4>0</vt:i4>
      </vt:variant>
      <vt:variant>
        <vt:i4>5</vt:i4>
      </vt:variant>
      <vt:variant>
        <vt:lpwstr/>
      </vt:variant>
      <vt:variant>
        <vt:lpwstr>_Toc173417188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Happerschoss, Heike</dc:creator>
  <cp:keywords/>
  <dc:description/>
  <cp:lastModifiedBy>Phillipa Tucker</cp:lastModifiedBy>
  <cp:revision>5</cp:revision>
  <cp:lastPrinted>2019-06-13T07:00:00Z</cp:lastPrinted>
  <dcterms:created xsi:type="dcterms:W3CDTF">2024-09-19T12:37:00Z</dcterms:created>
  <dcterms:modified xsi:type="dcterms:W3CDTF">2024-09-19T12:41:00Z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NGOOnlineKeywords">
    <vt:lpwstr/>
  </property>
  <property fmtid="{D5CDD505-2E9C-101B-9397-08002B2CF9AE}" pid="4" name="NGOOnlineDocumentType">
    <vt:lpwstr/>
  </property>
  <property fmtid="{D5CDD505-2E9C-101B-9397-08002B2CF9AE}" pid="5" name="p75d8c1866154d169f9787e2f8ad3758">
    <vt:lpwstr/>
  </property>
  <property fmtid="{D5CDD505-2E9C-101B-9397-08002B2CF9AE}" pid="6" name="NGOOnlinePriorityGroup">
    <vt:lpwstr/>
  </property>
  <property fmtid="{D5CDD505-2E9C-101B-9397-08002B2CF9AE}" pid="7" name="ContentTypeId">
    <vt:lpwstr>0x010100E63139957FA64942B449677A35AF2335</vt:lpwstr>
  </property>
</Properties>
</file>