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F678" w14:textId="4BF7DB18" w:rsidR="00164324" w:rsidRPr="005259BA" w:rsidRDefault="003240A2" w:rsidP="003240A2">
      <w:pPr>
        <w:pStyle w:val="Heading1"/>
        <w:rPr>
          <w:rFonts w:eastAsia="Calibri"/>
          <w:lang w:val="en-GB"/>
        </w:rPr>
      </w:pPr>
      <w:r w:rsidRPr="005259BA">
        <w:rPr>
          <w:lang w:val="en-GB"/>
        </w:rPr>
        <w:t xml:space="preserve">“Empower, leadership and political participation” – launch of EDF </w:t>
      </w:r>
      <w:r w:rsidR="00164324" w:rsidRPr="005259BA">
        <w:rPr>
          <w:lang w:val="en-GB"/>
        </w:rPr>
        <w:t>3rd Manifesto on the Rights of Women and Girls with Disabilities</w:t>
      </w:r>
    </w:p>
    <w:p w14:paraId="12062CF7" w14:textId="77777777" w:rsidR="00164324" w:rsidRPr="005259BA" w:rsidRDefault="00164324">
      <w:pPr>
        <w:rPr>
          <w:lang w:val="en-GB"/>
        </w:rPr>
      </w:pPr>
    </w:p>
    <w:p w14:paraId="0A40D80F" w14:textId="0AFD6223" w:rsidR="00537693" w:rsidRPr="005259BA" w:rsidRDefault="003E7AE9">
      <w:pPr>
        <w:rPr>
          <w:lang w:val="en-GB"/>
        </w:rPr>
      </w:pPr>
      <w:r w:rsidRPr="005259BA">
        <w:rPr>
          <w:lang w:val="en-GB"/>
        </w:rPr>
        <w:t xml:space="preserve">Date: </w:t>
      </w:r>
      <w:r w:rsidR="00185891" w:rsidRPr="005259BA">
        <w:rPr>
          <w:lang w:val="en-GB"/>
        </w:rPr>
        <w:t>Friday, 1</w:t>
      </w:r>
      <w:r w:rsidR="00185891" w:rsidRPr="005259BA">
        <w:rPr>
          <w:vertAlign w:val="superscript"/>
          <w:lang w:val="en-GB"/>
        </w:rPr>
        <w:t>st</w:t>
      </w:r>
      <w:r w:rsidR="00185891" w:rsidRPr="005259BA">
        <w:rPr>
          <w:lang w:val="en-GB"/>
        </w:rPr>
        <w:t xml:space="preserve"> March 2024</w:t>
      </w:r>
    </w:p>
    <w:p w14:paraId="79B25B0B" w14:textId="662A3AEB" w:rsidR="003E7AE9" w:rsidRPr="005259BA" w:rsidRDefault="003E7AE9">
      <w:pPr>
        <w:rPr>
          <w:lang w:val="en-GB"/>
        </w:rPr>
      </w:pPr>
      <w:r w:rsidRPr="005259BA">
        <w:rPr>
          <w:lang w:val="en-GB"/>
        </w:rPr>
        <w:t xml:space="preserve">Time: 10:00 am </w:t>
      </w:r>
      <w:r w:rsidR="00185891" w:rsidRPr="005259BA">
        <w:rPr>
          <w:lang w:val="en-GB"/>
        </w:rPr>
        <w:t>-</w:t>
      </w:r>
      <w:r w:rsidRPr="005259BA">
        <w:rPr>
          <w:lang w:val="en-GB"/>
        </w:rPr>
        <w:t xml:space="preserve"> 12:00 pm.</w:t>
      </w:r>
    </w:p>
    <w:p w14:paraId="0AE40634" w14:textId="51D8F950" w:rsidR="003E7AE9" w:rsidRPr="005259BA" w:rsidRDefault="003E7AE9">
      <w:pPr>
        <w:rPr>
          <w:lang w:val="en-GB"/>
        </w:rPr>
      </w:pPr>
      <w:r w:rsidRPr="005259BA">
        <w:rPr>
          <w:lang w:val="en-GB"/>
        </w:rPr>
        <w:t>Venu: online, via Zoom</w:t>
      </w:r>
    </w:p>
    <w:p w14:paraId="5FFE0E00" w14:textId="77777777" w:rsidR="003E7AE9" w:rsidRPr="005259BA" w:rsidRDefault="003E7AE9">
      <w:pPr>
        <w:rPr>
          <w:lang w:val="en-GB"/>
        </w:rPr>
      </w:pPr>
    </w:p>
    <w:p w14:paraId="3C636CF6" w14:textId="229100B9" w:rsidR="00341102" w:rsidRPr="005259BA" w:rsidRDefault="00614804">
      <w:pPr>
        <w:rPr>
          <w:lang w:val="en-GB"/>
        </w:rPr>
      </w:pPr>
      <w:r>
        <w:rPr>
          <w:lang w:val="en-GB"/>
        </w:rPr>
        <w:t>The European Disability Forum (EDF)</w:t>
      </w:r>
      <w:r w:rsidR="00341102" w:rsidRPr="005259BA">
        <w:rPr>
          <w:lang w:val="en-GB"/>
        </w:rPr>
        <w:t xml:space="preserve"> </w:t>
      </w:r>
      <w:r w:rsidR="00BA53AA" w:rsidRPr="005259BA">
        <w:rPr>
          <w:lang w:val="en-GB"/>
        </w:rPr>
        <w:t>is delighted to invite you to the launch of</w:t>
      </w:r>
      <w:r w:rsidR="00341102" w:rsidRPr="005259BA">
        <w:rPr>
          <w:lang w:val="en-GB"/>
        </w:rPr>
        <w:t xml:space="preserve"> its third Manifesto on the rights of women and girls with disabilities. </w:t>
      </w:r>
    </w:p>
    <w:p w14:paraId="527C0AAD" w14:textId="22910D46" w:rsidR="00BA53AA" w:rsidRPr="005259BA" w:rsidRDefault="00BA53AA" w:rsidP="005259BA">
      <w:pPr>
        <w:pStyle w:val="Heading2"/>
        <w:rPr>
          <w:lang w:val="en-GB"/>
        </w:rPr>
      </w:pPr>
      <w:r w:rsidRPr="005259BA">
        <w:rPr>
          <w:lang w:val="en-GB"/>
        </w:rPr>
        <w:t xml:space="preserve">Background </w:t>
      </w:r>
    </w:p>
    <w:p w14:paraId="1CACC2EC" w14:textId="25C8AC44" w:rsidR="00341102" w:rsidRPr="00676C4B" w:rsidRDefault="00341102">
      <w:pPr>
        <w:rPr>
          <w:lang w:val="en-GB"/>
        </w:rPr>
      </w:pPr>
      <w:r w:rsidRPr="005259BA">
        <w:rPr>
          <w:lang w:val="en-GB"/>
        </w:rPr>
        <w:t xml:space="preserve">During the past ten years, since the adoption of </w:t>
      </w:r>
      <w:hyperlink r:id="rId5" w:history="1">
        <w:r w:rsidRPr="005259BA">
          <w:rPr>
            <w:rStyle w:val="Hyperlink"/>
            <w:lang w:val="en-GB"/>
          </w:rPr>
          <w:t>the 2</w:t>
        </w:r>
        <w:r w:rsidRPr="005259BA">
          <w:rPr>
            <w:rStyle w:val="Hyperlink"/>
            <w:vertAlign w:val="superscript"/>
            <w:lang w:val="en-GB"/>
          </w:rPr>
          <w:t>nd</w:t>
        </w:r>
        <w:r w:rsidRPr="005259BA">
          <w:rPr>
            <w:rStyle w:val="Hyperlink"/>
            <w:lang w:val="en-GB"/>
          </w:rPr>
          <w:t xml:space="preserve"> manifesto on the rights of women and girls with disabilities by</w:t>
        </w:r>
      </w:hyperlink>
      <w:r w:rsidR="00614804">
        <w:rPr>
          <w:rStyle w:val="Hyperlink"/>
          <w:lang w:val="en-GB"/>
        </w:rPr>
        <w:t xml:space="preserve"> EDF</w:t>
      </w:r>
      <w:r w:rsidRPr="005259BA">
        <w:rPr>
          <w:lang w:val="en-GB"/>
        </w:rPr>
        <w:t xml:space="preserve"> in May 2011, </w:t>
      </w:r>
      <w:r w:rsidR="00A41098">
        <w:rPr>
          <w:lang w:val="en-GB"/>
        </w:rPr>
        <w:t>Europe</w:t>
      </w:r>
      <w:r w:rsidRPr="005259BA">
        <w:rPr>
          <w:lang w:val="en-GB"/>
        </w:rPr>
        <w:t xml:space="preserve"> has been confronted with ma</w:t>
      </w:r>
      <w:r w:rsidRPr="00676C4B">
        <w:rPr>
          <w:lang w:val="en-GB"/>
        </w:rPr>
        <w:t xml:space="preserve">ny </w:t>
      </w:r>
      <w:r w:rsidRPr="005259BA">
        <w:rPr>
          <w:lang w:val="en-GB"/>
        </w:rPr>
        <w:t xml:space="preserve">challenges, including the Covid 19 pandemic, </w:t>
      </w:r>
      <w:r w:rsidRPr="00676C4B">
        <w:rPr>
          <w:lang w:val="en-GB"/>
        </w:rPr>
        <w:t>wars</w:t>
      </w:r>
      <w:r w:rsidR="00250AB0">
        <w:rPr>
          <w:lang w:val="en-GB"/>
        </w:rPr>
        <w:t>, backlash on women’s rights</w:t>
      </w:r>
      <w:r w:rsidRPr="005259BA">
        <w:rPr>
          <w:lang w:val="en-GB"/>
        </w:rPr>
        <w:t xml:space="preserve"> and</w:t>
      </w:r>
      <w:r w:rsidR="00A41098">
        <w:rPr>
          <w:lang w:val="en-GB"/>
        </w:rPr>
        <w:t xml:space="preserve"> the</w:t>
      </w:r>
      <w:r w:rsidRPr="005259BA">
        <w:rPr>
          <w:lang w:val="en-GB"/>
        </w:rPr>
        <w:t xml:space="preserve"> cl</w:t>
      </w:r>
      <w:r w:rsidRPr="00676C4B">
        <w:rPr>
          <w:lang w:val="en-GB"/>
        </w:rPr>
        <w:t>imate change and its effects</w:t>
      </w:r>
      <w:r w:rsidRPr="005259BA">
        <w:rPr>
          <w:lang w:val="en-GB"/>
        </w:rPr>
        <w:t>.</w:t>
      </w:r>
      <w:r w:rsidR="00BA53AA" w:rsidRPr="00676C4B">
        <w:rPr>
          <w:lang w:val="en-GB"/>
        </w:rPr>
        <w:t xml:space="preserve"> Women and girls with disabilities continue to be disproportionately affected, while too often not being part of decisions affecting their lives. </w:t>
      </w:r>
    </w:p>
    <w:p w14:paraId="6FCE05B9" w14:textId="1E4E850D" w:rsidR="00BA53AA" w:rsidRPr="005259BA" w:rsidRDefault="00BA53AA" w:rsidP="00BA53AA">
      <w:pPr>
        <w:rPr>
          <w:lang w:val="en-GB"/>
        </w:rPr>
      </w:pPr>
      <w:r w:rsidRPr="005259BA">
        <w:rPr>
          <w:lang w:val="en-GB"/>
        </w:rPr>
        <w:t xml:space="preserve">By using all lessons learnt from the </w:t>
      </w:r>
      <w:r w:rsidR="009C698E" w:rsidRPr="005259BA">
        <w:rPr>
          <w:lang w:val="en-GB"/>
        </w:rPr>
        <w:t>challenges</w:t>
      </w:r>
      <w:r w:rsidRPr="005259BA">
        <w:rPr>
          <w:lang w:val="en-GB"/>
        </w:rPr>
        <w:t xml:space="preserve">, this is the time to bring the experiences of women and girls with disabilities to the action. It is clear that successful leadership for women with disabilities can benefit quality education, proactive businesses, and impactful and inclusive public </w:t>
      </w:r>
      <w:r w:rsidR="009C698E" w:rsidRPr="005259BA">
        <w:rPr>
          <w:lang w:val="en-GB"/>
        </w:rPr>
        <w:t>policymaking</w:t>
      </w:r>
      <w:r w:rsidRPr="005259BA">
        <w:rPr>
          <w:lang w:val="en-GB"/>
        </w:rPr>
        <w:t>.</w:t>
      </w:r>
    </w:p>
    <w:p w14:paraId="0B367069" w14:textId="4B14BEAB" w:rsidR="00BA53AA" w:rsidRPr="005259BA" w:rsidRDefault="00BA53AA">
      <w:pPr>
        <w:rPr>
          <w:lang w:val="en-GB"/>
        </w:rPr>
      </w:pPr>
      <w:r w:rsidRPr="005259BA">
        <w:rPr>
          <w:lang w:val="en-GB"/>
        </w:rPr>
        <w:t>Leadership is not limited to the technical meaning of undertaking official leading positions. It is a milestone which lets everybody lead their lives in a satisfactory manner. Women and girls with disabilities, as students, mothers, employees, and in general, as members of societies, should be able to lead their affairs independently. In other words, this right must be recognised in all relative policy-making processes.</w:t>
      </w:r>
    </w:p>
    <w:p w14:paraId="2C4AB49C" w14:textId="4A310733" w:rsidR="00BA53AA" w:rsidRPr="005259BA" w:rsidRDefault="00BA53AA" w:rsidP="00BA53AA">
      <w:pPr>
        <w:pStyle w:val="Heading2"/>
        <w:rPr>
          <w:lang w:val="en-GB"/>
        </w:rPr>
      </w:pPr>
      <w:r w:rsidRPr="005259BA">
        <w:rPr>
          <w:lang w:val="en-GB"/>
        </w:rPr>
        <w:t>Launch event</w:t>
      </w:r>
    </w:p>
    <w:p w14:paraId="685C9B19" w14:textId="07582AD3" w:rsidR="00341102" w:rsidRPr="005259BA" w:rsidRDefault="00BA53AA">
      <w:pPr>
        <w:rPr>
          <w:lang w:val="en-GB"/>
        </w:rPr>
      </w:pPr>
      <w:r w:rsidRPr="005259BA">
        <w:rPr>
          <w:lang w:val="en-GB"/>
        </w:rPr>
        <w:t xml:space="preserve">For the launch of our </w:t>
      </w:r>
      <w:r w:rsidR="00F27D54" w:rsidRPr="005259BA">
        <w:rPr>
          <w:lang w:val="en-GB"/>
        </w:rPr>
        <w:t>manifesto,</w:t>
      </w:r>
      <w:r w:rsidRPr="005259BA">
        <w:rPr>
          <w:lang w:val="en-GB"/>
        </w:rPr>
        <w:t xml:space="preserve"> we invite you for a conversation on political participation and leadership of women with disabilities. With elections taking place in many countries, including EU elections in June 2024, we wish to reflect on how to increase the </w:t>
      </w:r>
      <w:r w:rsidR="00CE40A6">
        <w:rPr>
          <w:lang w:val="en-GB"/>
        </w:rPr>
        <w:t xml:space="preserve">active </w:t>
      </w:r>
      <w:r w:rsidRPr="005259BA">
        <w:rPr>
          <w:lang w:val="en-GB"/>
        </w:rPr>
        <w:t xml:space="preserve">participation of women with disabilities. We will also hear and talk with leaders with disabilities – leading their lives, the movement and advocacy, to hear about their personal experience, aspiration and </w:t>
      </w:r>
      <w:r w:rsidR="00F27D54" w:rsidRPr="005259BA">
        <w:rPr>
          <w:lang w:val="en-GB"/>
        </w:rPr>
        <w:t>advice</w:t>
      </w:r>
      <w:r w:rsidRPr="005259BA">
        <w:rPr>
          <w:lang w:val="en-GB"/>
        </w:rPr>
        <w:t xml:space="preserve">. </w:t>
      </w:r>
      <w:bookmarkStart w:id="0" w:name="_heading=h.8f4wdvg8ieni" w:colFirst="0" w:colLast="0"/>
      <w:bookmarkEnd w:id="0"/>
    </w:p>
    <w:p w14:paraId="6C71BAE9" w14:textId="77777777" w:rsidR="00DA5440" w:rsidRPr="00676C4B" w:rsidRDefault="00DA5440" w:rsidP="00DA5440">
      <w:pPr>
        <w:pStyle w:val="Heading2"/>
        <w:spacing w:before="0"/>
        <w:rPr>
          <w:lang w:val="en-GB"/>
        </w:rPr>
      </w:pPr>
      <w:r w:rsidRPr="00676C4B">
        <w:rPr>
          <w:lang w:val="en-GB"/>
        </w:rPr>
        <w:t xml:space="preserve">Agenda </w:t>
      </w:r>
    </w:p>
    <w:p w14:paraId="401B2B7D" w14:textId="5E7CC6AF" w:rsidR="008053AF" w:rsidRPr="00676C4B" w:rsidRDefault="008053AF" w:rsidP="008053AF">
      <w:pPr>
        <w:rPr>
          <w:lang w:val="en-GB"/>
        </w:rPr>
      </w:pPr>
      <w:r w:rsidRPr="00676C4B">
        <w:rPr>
          <w:lang w:val="en-GB"/>
        </w:rPr>
        <w:t xml:space="preserve">Moderator: Samaneh Shabani, EDF Women’s Rights Officer </w:t>
      </w:r>
    </w:p>
    <w:p w14:paraId="28770E9D" w14:textId="42830519" w:rsidR="00DA5440" w:rsidRPr="00676C4B" w:rsidRDefault="00DA5440" w:rsidP="00E125C5">
      <w:pPr>
        <w:ind w:left="2160" w:hanging="2160"/>
        <w:rPr>
          <w:rFonts w:eastAsiaTheme="majorEastAsia" w:cs="Arial"/>
          <w:b/>
          <w:bCs/>
          <w:szCs w:val="24"/>
          <w:lang w:val="en-GB"/>
        </w:rPr>
      </w:pPr>
      <w:r w:rsidRPr="005259BA">
        <w:rPr>
          <w:rFonts w:eastAsiaTheme="majorEastAsia" w:cs="Arial"/>
          <w:b/>
          <w:bCs/>
          <w:szCs w:val="24"/>
          <w:lang w:val="en-GB"/>
        </w:rPr>
        <w:t>10:00 – 10:10</w:t>
      </w:r>
      <w:r w:rsidRPr="005259BA">
        <w:rPr>
          <w:rFonts w:eastAsiaTheme="majorEastAsia" w:cs="Arial"/>
          <w:bCs/>
          <w:szCs w:val="24"/>
          <w:lang w:val="en-GB"/>
        </w:rPr>
        <w:tab/>
      </w:r>
      <w:r w:rsidRPr="005259BA">
        <w:rPr>
          <w:rFonts w:eastAsiaTheme="majorEastAsia" w:cstheme="majorBidi"/>
          <w:b/>
          <w:bCs/>
          <w:szCs w:val="26"/>
          <w:lang w:val="en-GB"/>
        </w:rPr>
        <w:t xml:space="preserve">Welcoming </w:t>
      </w:r>
      <w:r w:rsidR="00E125C5">
        <w:rPr>
          <w:rFonts w:eastAsiaTheme="majorEastAsia" w:cstheme="majorBidi"/>
          <w:b/>
          <w:bCs/>
          <w:szCs w:val="26"/>
          <w:lang w:val="en-GB"/>
        </w:rPr>
        <w:t>and introduction by EDF Director, Catherine Naughton</w:t>
      </w:r>
      <w:bookmarkStart w:id="1" w:name="_Hlk120699259"/>
    </w:p>
    <w:bookmarkEnd w:id="1"/>
    <w:p w14:paraId="7A785680" w14:textId="28742259" w:rsidR="00DA5440" w:rsidRPr="00676C4B" w:rsidRDefault="00DA5440" w:rsidP="008053AF">
      <w:pPr>
        <w:ind w:left="2160" w:hanging="2160"/>
        <w:rPr>
          <w:rFonts w:eastAsiaTheme="majorEastAsia" w:cs="Arial"/>
          <w:b/>
          <w:bCs/>
          <w:szCs w:val="24"/>
          <w:lang w:val="en-GB"/>
        </w:rPr>
      </w:pPr>
      <w:r w:rsidRPr="005259BA">
        <w:rPr>
          <w:rFonts w:eastAsiaTheme="majorEastAsia" w:cs="Arial"/>
          <w:b/>
          <w:bCs/>
          <w:szCs w:val="24"/>
          <w:lang w:val="en-GB"/>
        </w:rPr>
        <w:lastRenderedPageBreak/>
        <w:t>10:10 – 10:20</w:t>
      </w:r>
      <w:r w:rsidRPr="005259BA">
        <w:rPr>
          <w:rFonts w:eastAsiaTheme="majorEastAsia" w:cs="Arial"/>
          <w:b/>
          <w:bCs/>
          <w:szCs w:val="24"/>
          <w:lang w:val="en-GB"/>
        </w:rPr>
        <w:tab/>
      </w:r>
      <w:r w:rsidR="008053AF" w:rsidRPr="00676C4B">
        <w:rPr>
          <w:rFonts w:eastAsiaTheme="majorEastAsia" w:cs="Arial"/>
          <w:b/>
          <w:bCs/>
          <w:szCs w:val="24"/>
          <w:lang w:val="en-GB"/>
        </w:rPr>
        <w:t>Keynote</w:t>
      </w:r>
      <w:r w:rsidR="00770671" w:rsidRPr="00676C4B">
        <w:rPr>
          <w:rFonts w:eastAsiaTheme="majorEastAsia" w:cs="Arial"/>
          <w:b/>
          <w:bCs/>
          <w:szCs w:val="24"/>
          <w:lang w:val="en-GB"/>
        </w:rPr>
        <w:t xml:space="preserve"> speech</w:t>
      </w:r>
      <w:r w:rsidR="008053AF" w:rsidRPr="00676C4B">
        <w:rPr>
          <w:rFonts w:eastAsiaTheme="majorEastAsia" w:cs="Arial"/>
          <w:b/>
          <w:bCs/>
          <w:szCs w:val="24"/>
          <w:lang w:val="en-GB"/>
        </w:rPr>
        <w:t xml:space="preserve">: ‘Empowerment and leadership’ – launching </w:t>
      </w:r>
      <w:r w:rsidR="00DA26D9" w:rsidRPr="00676C4B">
        <w:rPr>
          <w:rFonts w:eastAsiaTheme="majorEastAsia" w:cs="Arial"/>
          <w:b/>
          <w:bCs/>
          <w:szCs w:val="24"/>
          <w:lang w:val="en-GB"/>
        </w:rPr>
        <w:t>the</w:t>
      </w:r>
      <w:r w:rsidR="008053AF" w:rsidRPr="00676C4B">
        <w:rPr>
          <w:rFonts w:eastAsiaTheme="majorEastAsia" w:cs="Arial"/>
          <w:b/>
          <w:bCs/>
          <w:szCs w:val="24"/>
          <w:lang w:val="en-GB"/>
        </w:rPr>
        <w:t xml:space="preserve"> third</w:t>
      </w:r>
      <w:r w:rsidR="00DA26D9" w:rsidRPr="00676C4B">
        <w:rPr>
          <w:rFonts w:eastAsiaTheme="majorEastAsia" w:cs="Arial"/>
          <w:b/>
          <w:bCs/>
          <w:szCs w:val="24"/>
          <w:lang w:val="en-GB"/>
        </w:rPr>
        <w:t xml:space="preserve"> EDF’s</w:t>
      </w:r>
      <w:r w:rsidR="008053AF" w:rsidRPr="00676C4B">
        <w:rPr>
          <w:rFonts w:eastAsiaTheme="majorEastAsia" w:cs="Arial"/>
          <w:b/>
          <w:bCs/>
          <w:szCs w:val="24"/>
          <w:lang w:val="en-GB"/>
        </w:rPr>
        <w:t xml:space="preserve"> manifesto on women and girls with disabilities</w:t>
      </w:r>
    </w:p>
    <w:p w14:paraId="687A9221" w14:textId="6755A237" w:rsidR="00DA5440" w:rsidRPr="005259BA" w:rsidRDefault="00DA5440" w:rsidP="008053AF">
      <w:pPr>
        <w:ind w:left="2160"/>
        <w:rPr>
          <w:rFonts w:eastAsiaTheme="majorEastAsia" w:cs="Arial"/>
          <w:szCs w:val="24"/>
          <w:lang w:val="en-GB"/>
        </w:rPr>
      </w:pPr>
      <w:bookmarkStart w:id="2" w:name="_Hlk120699068"/>
      <w:r w:rsidRPr="005259BA">
        <w:rPr>
          <w:rFonts w:eastAsiaTheme="majorEastAsia" w:cs="Arial"/>
          <w:szCs w:val="24"/>
          <w:lang w:val="en-GB"/>
        </w:rPr>
        <w:t>Pirkko</w:t>
      </w:r>
      <w:r w:rsidR="008053AF" w:rsidRPr="005259BA">
        <w:rPr>
          <w:rFonts w:eastAsiaTheme="majorEastAsia" w:cs="Arial"/>
          <w:szCs w:val="24"/>
          <w:lang w:val="en-GB"/>
        </w:rPr>
        <w:t xml:space="preserve"> Mahlamäki, EDF Executive and Chair of the Women’s Committee </w:t>
      </w:r>
    </w:p>
    <w:bookmarkEnd w:id="2"/>
    <w:p w14:paraId="4144F632" w14:textId="5C93C309" w:rsidR="00DA5440" w:rsidRPr="00676C4B" w:rsidRDefault="00DA5440" w:rsidP="00DB1C61">
      <w:pPr>
        <w:ind w:left="2160" w:hanging="2160"/>
        <w:rPr>
          <w:rFonts w:eastAsiaTheme="majorEastAsia" w:cs="Arial"/>
          <w:b/>
          <w:bCs/>
          <w:szCs w:val="24"/>
          <w:lang w:val="en-GB"/>
        </w:rPr>
      </w:pPr>
      <w:r w:rsidRPr="005259BA">
        <w:rPr>
          <w:rFonts w:eastAsiaTheme="majorEastAsia" w:cs="Arial"/>
          <w:b/>
          <w:bCs/>
          <w:szCs w:val="24"/>
          <w:lang w:val="en-GB"/>
        </w:rPr>
        <w:t xml:space="preserve">10:20 – </w:t>
      </w:r>
      <w:r w:rsidR="00DB1C61" w:rsidRPr="00676C4B">
        <w:rPr>
          <w:rFonts w:eastAsiaTheme="majorEastAsia" w:cs="Arial"/>
          <w:b/>
          <w:bCs/>
          <w:szCs w:val="24"/>
          <w:lang w:val="en-GB"/>
        </w:rPr>
        <w:t>11</w:t>
      </w:r>
      <w:r w:rsidRPr="005259BA">
        <w:rPr>
          <w:rFonts w:eastAsiaTheme="majorEastAsia" w:cs="Arial"/>
          <w:b/>
          <w:bCs/>
          <w:szCs w:val="24"/>
          <w:lang w:val="en-GB"/>
        </w:rPr>
        <w:t>:</w:t>
      </w:r>
      <w:r w:rsidR="00F60D34">
        <w:rPr>
          <w:rFonts w:eastAsiaTheme="majorEastAsia" w:cs="Arial"/>
          <w:b/>
          <w:bCs/>
          <w:szCs w:val="24"/>
          <w:lang w:val="en-GB"/>
        </w:rPr>
        <w:t>00</w:t>
      </w:r>
      <w:r w:rsidRPr="005259BA">
        <w:rPr>
          <w:rFonts w:eastAsiaTheme="majorEastAsia" w:cs="Arial"/>
          <w:b/>
          <w:bCs/>
          <w:szCs w:val="24"/>
          <w:lang w:val="en-GB"/>
        </w:rPr>
        <w:tab/>
      </w:r>
      <w:r w:rsidR="00DB1C61" w:rsidRPr="00676C4B">
        <w:rPr>
          <w:rFonts w:eastAsiaTheme="majorEastAsia" w:cs="Arial"/>
          <w:b/>
          <w:bCs/>
          <w:szCs w:val="24"/>
          <w:lang w:val="en-GB"/>
        </w:rPr>
        <w:t xml:space="preserve">Fostering the political participation of women with disabilities </w:t>
      </w:r>
    </w:p>
    <w:p w14:paraId="0DA5BFD2" w14:textId="069DDE31" w:rsidR="00DA5440" w:rsidRPr="005259BA" w:rsidRDefault="00E14B74" w:rsidP="00E14B74">
      <w:pPr>
        <w:pStyle w:val="ListParagraph"/>
        <w:numPr>
          <w:ilvl w:val="0"/>
          <w:numId w:val="3"/>
        </w:numPr>
        <w:rPr>
          <w:rFonts w:eastAsiaTheme="majorEastAsia" w:cs="Arial"/>
          <w:szCs w:val="24"/>
          <w:lang w:val="en-GB"/>
        </w:rPr>
      </w:pPr>
      <w:r w:rsidRPr="005259BA">
        <w:rPr>
          <w:rFonts w:eastAsiaTheme="majorEastAsia" w:cs="Arial"/>
          <w:szCs w:val="24"/>
          <w:lang w:val="en-GB"/>
        </w:rPr>
        <w:t xml:space="preserve">Elena </w:t>
      </w:r>
      <w:proofErr w:type="spellStart"/>
      <w:r w:rsidRPr="005259BA">
        <w:rPr>
          <w:rFonts w:eastAsiaTheme="majorEastAsia" w:cs="Arial"/>
          <w:szCs w:val="24"/>
          <w:lang w:val="en-GB"/>
        </w:rPr>
        <w:t>Ratoi</w:t>
      </w:r>
      <w:proofErr w:type="spellEnd"/>
      <w:r w:rsidRPr="005259BA">
        <w:rPr>
          <w:rFonts w:eastAsiaTheme="majorEastAsia" w:cs="Arial"/>
          <w:szCs w:val="24"/>
          <w:lang w:val="en-GB"/>
        </w:rPr>
        <w:t xml:space="preserve">, </w:t>
      </w:r>
    </w:p>
    <w:p w14:paraId="4D3DC27E" w14:textId="755A4465" w:rsidR="00E14B74" w:rsidRPr="005259BA" w:rsidRDefault="00E14B74" w:rsidP="00E14B74">
      <w:pPr>
        <w:pStyle w:val="ListParagraph"/>
        <w:numPr>
          <w:ilvl w:val="0"/>
          <w:numId w:val="3"/>
        </w:numPr>
        <w:rPr>
          <w:rFonts w:eastAsiaTheme="majorEastAsia" w:cs="Arial"/>
          <w:szCs w:val="24"/>
          <w:lang w:val="en-GB"/>
        </w:rPr>
      </w:pPr>
      <w:r w:rsidRPr="00676C4B">
        <w:rPr>
          <w:rFonts w:eastAsiaTheme="majorEastAsia" w:cs="Arial"/>
          <w:szCs w:val="24"/>
          <w:lang w:val="en-GB"/>
        </w:rPr>
        <w:t xml:space="preserve">Experience and advice in running </w:t>
      </w:r>
      <w:r w:rsidR="009A2506" w:rsidRPr="00676C4B">
        <w:rPr>
          <w:rFonts w:eastAsiaTheme="majorEastAsia" w:cs="Arial"/>
          <w:szCs w:val="24"/>
          <w:lang w:val="en-GB"/>
        </w:rPr>
        <w:t>for</w:t>
      </w:r>
      <w:r w:rsidRPr="00676C4B">
        <w:rPr>
          <w:rFonts w:eastAsiaTheme="majorEastAsia" w:cs="Arial"/>
          <w:szCs w:val="24"/>
          <w:lang w:val="en-GB"/>
        </w:rPr>
        <w:t xml:space="preserve"> local election</w:t>
      </w:r>
      <w:r w:rsidR="009A2506" w:rsidRPr="00676C4B">
        <w:rPr>
          <w:rFonts w:eastAsiaTheme="majorEastAsia" w:cs="Arial"/>
          <w:szCs w:val="24"/>
          <w:lang w:val="en-GB"/>
        </w:rPr>
        <w:t>s</w:t>
      </w:r>
      <w:r w:rsidRPr="00676C4B">
        <w:rPr>
          <w:rFonts w:eastAsiaTheme="majorEastAsia" w:cs="Arial"/>
          <w:szCs w:val="24"/>
          <w:lang w:val="en-GB"/>
        </w:rPr>
        <w:t xml:space="preserve">: </w:t>
      </w:r>
      <w:r w:rsidRPr="005259BA">
        <w:rPr>
          <w:rFonts w:eastAsiaTheme="majorEastAsia" w:cs="Arial"/>
          <w:szCs w:val="24"/>
          <w:lang w:val="en-GB"/>
        </w:rPr>
        <w:t>Susanna van Tonder,</w:t>
      </w:r>
      <w:r w:rsidRPr="00676C4B">
        <w:rPr>
          <w:rFonts w:eastAsiaTheme="majorEastAsia" w:cs="Arial"/>
          <w:szCs w:val="24"/>
          <w:lang w:val="en-GB"/>
        </w:rPr>
        <w:t xml:space="preserve"> </w:t>
      </w:r>
      <w:r w:rsidR="009A2506" w:rsidRPr="00676C4B">
        <w:rPr>
          <w:rFonts w:eastAsiaTheme="majorEastAsia" w:cs="Arial"/>
          <w:szCs w:val="24"/>
          <w:lang w:val="en-GB"/>
        </w:rPr>
        <w:t>Member of the Higher Council for People with Disabilities in Luxembourg</w:t>
      </w:r>
    </w:p>
    <w:p w14:paraId="1F53F820" w14:textId="6B53B3EA" w:rsidR="00856F53" w:rsidRPr="00676C4B" w:rsidRDefault="00856F53" w:rsidP="00856F53">
      <w:pPr>
        <w:rPr>
          <w:rFonts w:eastAsiaTheme="majorEastAsia" w:cs="Arial"/>
          <w:szCs w:val="24"/>
          <w:lang w:val="en-GB"/>
        </w:rPr>
      </w:pPr>
      <w:r w:rsidRPr="00676C4B">
        <w:rPr>
          <w:rFonts w:eastAsiaTheme="majorEastAsia" w:cs="Arial"/>
          <w:szCs w:val="24"/>
          <w:lang w:val="en-GB"/>
        </w:rPr>
        <w:t xml:space="preserve">Exchange with participants (10 minutes) </w:t>
      </w:r>
    </w:p>
    <w:p w14:paraId="2ABCA518" w14:textId="5D7A840E" w:rsidR="00DA5440" w:rsidRPr="005259BA" w:rsidRDefault="00DA5440" w:rsidP="00DA5440">
      <w:pPr>
        <w:rPr>
          <w:rFonts w:eastAsiaTheme="majorEastAsia" w:cs="Arial"/>
          <w:b/>
          <w:bCs/>
          <w:szCs w:val="24"/>
          <w:lang w:val="en-GB"/>
        </w:rPr>
      </w:pPr>
      <w:r w:rsidRPr="005259BA">
        <w:rPr>
          <w:rFonts w:eastAsiaTheme="majorEastAsia" w:cs="Arial"/>
          <w:b/>
          <w:bCs/>
          <w:szCs w:val="24"/>
          <w:lang w:val="en-GB"/>
        </w:rPr>
        <w:t>1</w:t>
      </w:r>
      <w:r w:rsidR="00DB1C61" w:rsidRPr="00676C4B">
        <w:rPr>
          <w:rFonts w:eastAsiaTheme="majorEastAsia" w:cs="Arial"/>
          <w:b/>
          <w:bCs/>
          <w:szCs w:val="24"/>
          <w:lang w:val="en-GB"/>
        </w:rPr>
        <w:t>1</w:t>
      </w:r>
      <w:r w:rsidRPr="005259BA">
        <w:rPr>
          <w:rFonts w:eastAsiaTheme="majorEastAsia" w:cs="Arial"/>
          <w:b/>
          <w:bCs/>
          <w:szCs w:val="24"/>
          <w:lang w:val="en-GB"/>
        </w:rPr>
        <w:t>:</w:t>
      </w:r>
      <w:r w:rsidR="00F60D34">
        <w:rPr>
          <w:rFonts w:eastAsiaTheme="majorEastAsia" w:cs="Arial"/>
          <w:b/>
          <w:bCs/>
          <w:szCs w:val="24"/>
          <w:lang w:val="en-GB"/>
        </w:rPr>
        <w:t>00</w:t>
      </w:r>
      <w:r w:rsidRPr="005259BA">
        <w:rPr>
          <w:rFonts w:eastAsiaTheme="majorEastAsia" w:cs="Arial"/>
          <w:b/>
          <w:bCs/>
          <w:szCs w:val="24"/>
          <w:lang w:val="en-GB"/>
        </w:rPr>
        <w:t xml:space="preserve"> – 11:</w:t>
      </w:r>
      <w:r w:rsidR="00F60D34">
        <w:rPr>
          <w:rFonts w:eastAsiaTheme="majorEastAsia" w:cs="Arial"/>
          <w:b/>
          <w:bCs/>
          <w:szCs w:val="24"/>
          <w:lang w:val="en-GB"/>
        </w:rPr>
        <w:t>1</w:t>
      </w:r>
      <w:r w:rsidRPr="005259BA">
        <w:rPr>
          <w:rFonts w:eastAsiaTheme="majorEastAsia" w:cs="Arial"/>
          <w:b/>
          <w:bCs/>
          <w:szCs w:val="24"/>
          <w:lang w:val="en-GB"/>
        </w:rPr>
        <w:t xml:space="preserve">0 </w:t>
      </w:r>
      <w:r w:rsidRPr="005259BA">
        <w:rPr>
          <w:rFonts w:eastAsiaTheme="majorEastAsia" w:cs="Arial"/>
          <w:b/>
          <w:bCs/>
          <w:szCs w:val="24"/>
          <w:lang w:val="en-GB"/>
        </w:rPr>
        <w:tab/>
        <w:t>Break</w:t>
      </w:r>
    </w:p>
    <w:p w14:paraId="256031D3" w14:textId="6FD50323" w:rsidR="00DB1C61" w:rsidRPr="00676C4B" w:rsidRDefault="00DA5440" w:rsidP="00DA5440">
      <w:pPr>
        <w:contextualSpacing/>
        <w:rPr>
          <w:rFonts w:cs="Arial"/>
          <w:b/>
          <w:bCs/>
          <w:szCs w:val="24"/>
          <w:lang w:val="en-GB"/>
        </w:rPr>
      </w:pPr>
      <w:r w:rsidRPr="005259BA">
        <w:rPr>
          <w:rFonts w:cs="Arial"/>
          <w:b/>
          <w:bCs/>
          <w:szCs w:val="24"/>
          <w:lang w:val="en-GB"/>
        </w:rPr>
        <w:t>11:</w:t>
      </w:r>
      <w:r w:rsidR="00F60D34">
        <w:rPr>
          <w:rFonts w:cs="Arial"/>
          <w:b/>
          <w:bCs/>
          <w:szCs w:val="24"/>
          <w:lang w:val="en-GB"/>
        </w:rPr>
        <w:t>1</w:t>
      </w:r>
      <w:r w:rsidRPr="005259BA">
        <w:rPr>
          <w:rFonts w:cs="Arial"/>
          <w:b/>
          <w:bCs/>
          <w:szCs w:val="24"/>
          <w:lang w:val="en-GB"/>
        </w:rPr>
        <w:t>0 – 11:</w:t>
      </w:r>
      <w:r w:rsidR="00EB18D0">
        <w:rPr>
          <w:rFonts w:cs="Arial"/>
          <w:b/>
          <w:bCs/>
          <w:szCs w:val="24"/>
          <w:lang w:val="en-GB"/>
        </w:rPr>
        <w:t>45</w:t>
      </w:r>
      <w:r w:rsidR="001D0585" w:rsidRPr="00676C4B">
        <w:rPr>
          <w:rFonts w:cs="Arial"/>
          <w:b/>
          <w:bCs/>
          <w:szCs w:val="24"/>
          <w:lang w:val="en-GB"/>
        </w:rPr>
        <w:tab/>
        <w:t>Stories and exchanges with leaders</w:t>
      </w:r>
    </w:p>
    <w:p w14:paraId="62C45012" w14:textId="58FEE5F6" w:rsidR="001D0585" w:rsidRPr="00676C4B" w:rsidRDefault="001D0585" w:rsidP="001D0585">
      <w:pPr>
        <w:pStyle w:val="ListParagraph"/>
        <w:numPr>
          <w:ilvl w:val="0"/>
          <w:numId w:val="1"/>
        </w:numPr>
        <w:rPr>
          <w:rFonts w:cs="Arial"/>
          <w:bCs/>
          <w:szCs w:val="24"/>
          <w:lang w:val="en-GB"/>
        </w:rPr>
      </w:pPr>
      <w:r w:rsidRPr="00676C4B">
        <w:rPr>
          <w:rFonts w:cs="Arial"/>
          <w:b/>
          <w:szCs w:val="24"/>
          <w:lang w:val="en-GB"/>
        </w:rPr>
        <w:t>Leading your</w:t>
      </w:r>
      <w:r w:rsidR="00F72C76">
        <w:rPr>
          <w:rFonts w:cs="Arial"/>
          <w:b/>
          <w:szCs w:val="24"/>
          <w:lang w:val="en-GB"/>
        </w:rPr>
        <w:t xml:space="preserve"> own</w:t>
      </w:r>
      <w:r w:rsidRPr="00676C4B">
        <w:rPr>
          <w:rFonts w:cs="Arial"/>
          <w:b/>
          <w:szCs w:val="24"/>
          <w:lang w:val="en-GB"/>
        </w:rPr>
        <w:t xml:space="preserve"> life</w:t>
      </w:r>
      <w:r w:rsidRPr="00676C4B">
        <w:rPr>
          <w:rFonts w:cs="Arial"/>
          <w:bCs/>
          <w:szCs w:val="24"/>
          <w:lang w:val="en-GB"/>
        </w:rPr>
        <w:t xml:space="preserve">: Tamara Byrne, member of EDF Youth Committee </w:t>
      </w:r>
    </w:p>
    <w:p w14:paraId="0A33ED08" w14:textId="21A7DB17" w:rsidR="001D0585" w:rsidRPr="00676C4B" w:rsidRDefault="001D0585" w:rsidP="001D0585">
      <w:pPr>
        <w:pStyle w:val="ListParagraph"/>
        <w:numPr>
          <w:ilvl w:val="0"/>
          <w:numId w:val="1"/>
        </w:numPr>
        <w:rPr>
          <w:rFonts w:cs="Arial"/>
          <w:bCs/>
          <w:szCs w:val="24"/>
          <w:lang w:val="en-GB"/>
        </w:rPr>
      </w:pPr>
      <w:r w:rsidRPr="00676C4B">
        <w:rPr>
          <w:rFonts w:cs="Arial"/>
          <w:b/>
          <w:szCs w:val="24"/>
          <w:lang w:val="en-GB"/>
        </w:rPr>
        <w:t>Leading the movement</w:t>
      </w:r>
      <w:r w:rsidRPr="00676C4B">
        <w:rPr>
          <w:rFonts w:cs="Arial"/>
          <w:bCs/>
          <w:szCs w:val="24"/>
          <w:lang w:val="en-GB"/>
        </w:rPr>
        <w:t>: Catalina Devandas, Executive Director of Disability Rights Fund</w:t>
      </w:r>
      <w:r w:rsidR="006540A4">
        <w:rPr>
          <w:rFonts w:cs="Arial"/>
          <w:bCs/>
          <w:szCs w:val="24"/>
          <w:lang w:val="en-GB"/>
        </w:rPr>
        <w:t xml:space="preserve"> </w:t>
      </w:r>
      <w:r w:rsidR="00400278" w:rsidRPr="005259BA">
        <w:rPr>
          <w:rFonts w:cs="Arial"/>
          <w:bCs/>
          <w:szCs w:val="24"/>
          <w:lang w:val="en-GB"/>
        </w:rPr>
        <w:t>and Disability Rights Advocacy Fund</w:t>
      </w:r>
      <w:r w:rsidRPr="00676C4B">
        <w:rPr>
          <w:rFonts w:cs="Arial"/>
          <w:bCs/>
          <w:szCs w:val="24"/>
          <w:lang w:val="en-GB"/>
        </w:rPr>
        <w:t>, former UN Special Rapporteur on the Rights of Persons with Disabilities and former Ambassador of Costa Rica to the United Nations</w:t>
      </w:r>
    </w:p>
    <w:p w14:paraId="33E1A31A" w14:textId="284D8B20" w:rsidR="001D0585" w:rsidRPr="00676C4B" w:rsidRDefault="001D0585" w:rsidP="001D0585">
      <w:pPr>
        <w:pStyle w:val="ListParagraph"/>
        <w:numPr>
          <w:ilvl w:val="0"/>
          <w:numId w:val="1"/>
        </w:numPr>
        <w:rPr>
          <w:rFonts w:cs="Arial"/>
          <w:bCs/>
          <w:szCs w:val="24"/>
          <w:lang w:val="en-GB"/>
        </w:rPr>
      </w:pPr>
      <w:r w:rsidRPr="00676C4B">
        <w:rPr>
          <w:rFonts w:cs="Arial"/>
          <w:b/>
          <w:szCs w:val="24"/>
          <w:lang w:val="en-GB"/>
        </w:rPr>
        <w:t>Leading advocacy</w:t>
      </w:r>
      <w:r w:rsidRPr="00676C4B">
        <w:rPr>
          <w:rFonts w:cs="Arial"/>
          <w:bCs/>
          <w:szCs w:val="24"/>
          <w:lang w:val="en-GB"/>
        </w:rPr>
        <w:t>: Sara Rocha,</w:t>
      </w:r>
      <w:r w:rsidRPr="005259BA">
        <w:rPr>
          <w:rFonts w:cs="Arial"/>
          <w:bCs/>
          <w:szCs w:val="24"/>
          <w:lang w:val="en-GB"/>
        </w:rPr>
        <w:t> </w:t>
      </w:r>
      <w:r w:rsidR="00E14B74" w:rsidRPr="00676C4B">
        <w:rPr>
          <w:rFonts w:cs="Arial"/>
          <w:bCs/>
          <w:szCs w:val="24"/>
          <w:lang w:val="en-GB"/>
        </w:rPr>
        <w:t xml:space="preserve">Board member of the </w:t>
      </w:r>
      <w:r w:rsidRPr="005259BA">
        <w:rPr>
          <w:rFonts w:cs="Arial"/>
          <w:bCs/>
          <w:szCs w:val="24"/>
          <w:lang w:val="en-GB"/>
        </w:rPr>
        <w:t xml:space="preserve">European Council of Autistic People and co-founder and President of </w:t>
      </w:r>
      <w:proofErr w:type="spellStart"/>
      <w:r w:rsidRPr="005259BA">
        <w:rPr>
          <w:rFonts w:cs="Arial"/>
          <w:bCs/>
          <w:szCs w:val="24"/>
          <w:lang w:val="en-GB"/>
        </w:rPr>
        <w:t>Associação</w:t>
      </w:r>
      <w:proofErr w:type="spellEnd"/>
      <w:r w:rsidRPr="005259BA">
        <w:rPr>
          <w:rFonts w:cs="Arial"/>
          <w:bCs/>
          <w:szCs w:val="24"/>
          <w:lang w:val="en-GB"/>
        </w:rPr>
        <w:t xml:space="preserve"> Portuguesa </w:t>
      </w:r>
      <w:proofErr w:type="spellStart"/>
      <w:r w:rsidRPr="005259BA">
        <w:rPr>
          <w:rFonts w:cs="Arial"/>
          <w:bCs/>
          <w:szCs w:val="24"/>
          <w:lang w:val="en-GB"/>
        </w:rPr>
        <w:t>Voz</w:t>
      </w:r>
      <w:proofErr w:type="spellEnd"/>
      <w:r w:rsidRPr="005259BA">
        <w:rPr>
          <w:rFonts w:cs="Arial"/>
          <w:bCs/>
          <w:szCs w:val="24"/>
          <w:lang w:val="en-GB"/>
        </w:rPr>
        <w:t xml:space="preserve"> do </w:t>
      </w:r>
      <w:proofErr w:type="spellStart"/>
      <w:r w:rsidRPr="005259BA">
        <w:rPr>
          <w:rFonts w:cs="Arial"/>
          <w:bCs/>
          <w:szCs w:val="24"/>
          <w:lang w:val="en-GB"/>
        </w:rPr>
        <w:t>Autista</w:t>
      </w:r>
      <w:proofErr w:type="spellEnd"/>
    </w:p>
    <w:p w14:paraId="3752A137" w14:textId="4BE3B1F0" w:rsidR="00856F53" w:rsidRPr="005259BA" w:rsidRDefault="00856F53" w:rsidP="00856F53">
      <w:pPr>
        <w:contextualSpacing/>
        <w:rPr>
          <w:rFonts w:cs="Arial"/>
          <w:bCs/>
          <w:szCs w:val="24"/>
          <w:lang w:val="en-GB"/>
        </w:rPr>
      </w:pPr>
      <w:r w:rsidRPr="005259BA">
        <w:rPr>
          <w:rFonts w:cs="Arial"/>
          <w:bCs/>
          <w:szCs w:val="24"/>
          <w:lang w:val="en-GB"/>
        </w:rPr>
        <w:t>Exchange with participants (10 minutes)</w:t>
      </w:r>
    </w:p>
    <w:p w14:paraId="5CF4A594" w14:textId="77777777" w:rsidR="00856F53" w:rsidRPr="005259BA" w:rsidRDefault="00856F53" w:rsidP="0020093B">
      <w:pPr>
        <w:contextualSpacing/>
        <w:rPr>
          <w:rFonts w:cs="Arial"/>
          <w:bCs/>
          <w:szCs w:val="24"/>
          <w:lang w:val="en-GB"/>
        </w:rPr>
      </w:pPr>
    </w:p>
    <w:p w14:paraId="404039F7" w14:textId="1C3C0615" w:rsidR="00EB18D0" w:rsidRDefault="00DA5440" w:rsidP="00DB1C61">
      <w:pPr>
        <w:ind w:left="2160" w:hanging="2160"/>
        <w:contextualSpacing/>
        <w:rPr>
          <w:rFonts w:cs="Arial"/>
          <w:b/>
          <w:szCs w:val="24"/>
          <w:lang w:val="en-GB"/>
        </w:rPr>
      </w:pPr>
      <w:r w:rsidRPr="005259BA">
        <w:rPr>
          <w:rFonts w:cs="Arial"/>
          <w:b/>
          <w:szCs w:val="24"/>
          <w:lang w:val="en-GB"/>
        </w:rPr>
        <w:t>11:</w:t>
      </w:r>
      <w:r w:rsidR="00EB18D0">
        <w:rPr>
          <w:rFonts w:cs="Arial"/>
          <w:b/>
          <w:szCs w:val="24"/>
          <w:lang w:val="en-GB"/>
        </w:rPr>
        <w:t>45</w:t>
      </w:r>
      <w:r w:rsidRPr="005259BA">
        <w:rPr>
          <w:rFonts w:cs="Arial"/>
          <w:b/>
          <w:szCs w:val="24"/>
          <w:lang w:val="en-GB"/>
        </w:rPr>
        <w:t xml:space="preserve"> – 1</w:t>
      </w:r>
      <w:r w:rsidR="00DB1C61" w:rsidRPr="00676C4B">
        <w:rPr>
          <w:rFonts w:cs="Arial"/>
          <w:b/>
          <w:szCs w:val="24"/>
          <w:lang w:val="en-GB"/>
        </w:rPr>
        <w:t>2</w:t>
      </w:r>
      <w:r w:rsidRPr="005259BA">
        <w:rPr>
          <w:rFonts w:cs="Arial"/>
          <w:b/>
          <w:szCs w:val="24"/>
          <w:lang w:val="en-GB"/>
        </w:rPr>
        <w:t>:</w:t>
      </w:r>
      <w:r w:rsidR="00DB1C61" w:rsidRPr="005259BA">
        <w:rPr>
          <w:rFonts w:cs="Arial"/>
          <w:b/>
          <w:szCs w:val="24"/>
          <w:lang w:val="en-GB"/>
        </w:rPr>
        <w:t>00</w:t>
      </w:r>
      <w:r w:rsidRPr="005259BA">
        <w:rPr>
          <w:rFonts w:cs="Arial"/>
          <w:b/>
          <w:szCs w:val="24"/>
          <w:lang w:val="en-GB"/>
        </w:rPr>
        <w:tab/>
      </w:r>
      <w:r w:rsidR="00DB1C61" w:rsidRPr="005259BA">
        <w:rPr>
          <w:rFonts w:cs="Arial"/>
          <w:b/>
          <w:szCs w:val="24"/>
          <w:lang w:val="en-GB"/>
        </w:rPr>
        <w:t>Closing remarks</w:t>
      </w:r>
    </w:p>
    <w:p w14:paraId="18066684" w14:textId="77777777" w:rsidR="00EB18D0" w:rsidRDefault="00EB18D0" w:rsidP="00DB1C61">
      <w:pPr>
        <w:ind w:left="2160" w:hanging="2160"/>
        <w:contextualSpacing/>
        <w:rPr>
          <w:rFonts w:cs="Arial"/>
          <w:b/>
          <w:szCs w:val="24"/>
          <w:lang w:val="en-GB"/>
        </w:rPr>
      </w:pPr>
    </w:p>
    <w:p w14:paraId="2D55C765" w14:textId="501385F2" w:rsidR="00DB1C61" w:rsidRPr="00EB18D0" w:rsidRDefault="00DB1C61" w:rsidP="00EB18D0">
      <w:pPr>
        <w:pStyle w:val="ListParagraph"/>
        <w:numPr>
          <w:ilvl w:val="0"/>
          <w:numId w:val="4"/>
        </w:numPr>
        <w:rPr>
          <w:rFonts w:cs="Arial"/>
          <w:b/>
          <w:szCs w:val="24"/>
          <w:lang w:val="en-GB"/>
        </w:rPr>
      </w:pPr>
      <w:r w:rsidRPr="005259BA">
        <w:rPr>
          <w:rFonts w:cs="Arial"/>
          <w:bCs/>
          <w:szCs w:val="24"/>
          <w:lang w:val="en-GB"/>
        </w:rPr>
        <w:t>Ana Pelaez Narvaez, EDF Secretary General and Chair of the UN Committee on Elimination of Discrimination Against Women</w:t>
      </w:r>
    </w:p>
    <w:p w14:paraId="440CA6A6" w14:textId="2CD46A3F" w:rsidR="00EB18D0" w:rsidRPr="005259BA" w:rsidRDefault="00EB18D0" w:rsidP="00EB18D0">
      <w:pPr>
        <w:pStyle w:val="ListParagraph"/>
        <w:numPr>
          <w:ilvl w:val="0"/>
          <w:numId w:val="4"/>
        </w:numPr>
        <w:rPr>
          <w:rFonts w:cs="Arial"/>
          <w:b/>
          <w:szCs w:val="24"/>
          <w:lang w:val="en-GB"/>
        </w:rPr>
      </w:pPr>
      <w:r>
        <w:rPr>
          <w:rFonts w:cs="Arial"/>
          <w:bCs/>
          <w:szCs w:val="24"/>
          <w:lang w:val="en-GB"/>
        </w:rPr>
        <w:t>Mary Collins, Secretary General of the European Women’s Lobby</w:t>
      </w:r>
    </w:p>
    <w:p w14:paraId="297FF71F" w14:textId="77777777" w:rsidR="00DB1C61" w:rsidRPr="005259BA" w:rsidRDefault="00DB1C61">
      <w:pPr>
        <w:contextualSpacing/>
        <w:rPr>
          <w:rFonts w:cs="Arial"/>
          <w:b/>
          <w:szCs w:val="24"/>
          <w:lang w:val="en-GB"/>
        </w:rPr>
      </w:pPr>
    </w:p>
    <w:p w14:paraId="071D82BB" w14:textId="77777777" w:rsidR="00537693" w:rsidRPr="00537693" w:rsidRDefault="00537693">
      <w:pPr>
        <w:rPr>
          <w:lang w:val="en-US"/>
        </w:rPr>
      </w:pPr>
    </w:p>
    <w:sectPr w:rsidR="00537693" w:rsidRPr="00537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D32"/>
    <w:multiLevelType w:val="hybridMultilevel"/>
    <w:tmpl w:val="4AE83D70"/>
    <w:lvl w:ilvl="0" w:tplc="10000001">
      <w:start w:val="1"/>
      <w:numFmt w:val="bullet"/>
      <w:lvlText w:val=""/>
      <w:lvlJc w:val="left"/>
      <w:pPr>
        <w:ind w:left="2880" w:hanging="360"/>
      </w:pPr>
      <w:rPr>
        <w:rFonts w:ascii="Symbol" w:hAnsi="Symbol" w:hint="default"/>
      </w:rPr>
    </w:lvl>
    <w:lvl w:ilvl="1" w:tplc="10000003" w:tentative="1">
      <w:start w:val="1"/>
      <w:numFmt w:val="bullet"/>
      <w:lvlText w:val="o"/>
      <w:lvlJc w:val="left"/>
      <w:pPr>
        <w:ind w:left="3600" w:hanging="360"/>
      </w:pPr>
      <w:rPr>
        <w:rFonts w:ascii="Courier New" w:hAnsi="Courier New" w:cs="Courier New" w:hint="default"/>
      </w:rPr>
    </w:lvl>
    <w:lvl w:ilvl="2" w:tplc="10000005" w:tentative="1">
      <w:start w:val="1"/>
      <w:numFmt w:val="bullet"/>
      <w:lvlText w:val=""/>
      <w:lvlJc w:val="left"/>
      <w:pPr>
        <w:ind w:left="4320" w:hanging="360"/>
      </w:pPr>
      <w:rPr>
        <w:rFonts w:ascii="Wingdings" w:hAnsi="Wingdings" w:hint="default"/>
      </w:rPr>
    </w:lvl>
    <w:lvl w:ilvl="3" w:tplc="10000001" w:tentative="1">
      <w:start w:val="1"/>
      <w:numFmt w:val="bullet"/>
      <w:lvlText w:val=""/>
      <w:lvlJc w:val="left"/>
      <w:pPr>
        <w:ind w:left="5040" w:hanging="360"/>
      </w:pPr>
      <w:rPr>
        <w:rFonts w:ascii="Symbol" w:hAnsi="Symbol" w:hint="default"/>
      </w:rPr>
    </w:lvl>
    <w:lvl w:ilvl="4" w:tplc="10000003" w:tentative="1">
      <w:start w:val="1"/>
      <w:numFmt w:val="bullet"/>
      <w:lvlText w:val="o"/>
      <w:lvlJc w:val="left"/>
      <w:pPr>
        <w:ind w:left="5760" w:hanging="360"/>
      </w:pPr>
      <w:rPr>
        <w:rFonts w:ascii="Courier New" w:hAnsi="Courier New" w:cs="Courier New" w:hint="default"/>
      </w:rPr>
    </w:lvl>
    <w:lvl w:ilvl="5" w:tplc="10000005" w:tentative="1">
      <w:start w:val="1"/>
      <w:numFmt w:val="bullet"/>
      <w:lvlText w:val=""/>
      <w:lvlJc w:val="left"/>
      <w:pPr>
        <w:ind w:left="6480" w:hanging="360"/>
      </w:pPr>
      <w:rPr>
        <w:rFonts w:ascii="Wingdings" w:hAnsi="Wingdings" w:hint="default"/>
      </w:rPr>
    </w:lvl>
    <w:lvl w:ilvl="6" w:tplc="10000001" w:tentative="1">
      <w:start w:val="1"/>
      <w:numFmt w:val="bullet"/>
      <w:lvlText w:val=""/>
      <w:lvlJc w:val="left"/>
      <w:pPr>
        <w:ind w:left="7200" w:hanging="360"/>
      </w:pPr>
      <w:rPr>
        <w:rFonts w:ascii="Symbol" w:hAnsi="Symbol" w:hint="default"/>
      </w:rPr>
    </w:lvl>
    <w:lvl w:ilvl="7" w:tplc="10000003" w:tentative="1">
      <w:start w:val="1"/>
      <w:numFmt w:val="bullet"/>
      <w:lvlText w:val="o"/>
      <w:lvlJc w:val="left"/>
      <w:pPr>
        <w:ind w:left="7920" w:hanging="360"/>
      </w:pPr>
      <w:rPr>
        <w:rFonts w:ascii="Courier New" w:hAnsi="Courier New" w:cs="Courier New" w:hint="default"/>
      </w:rPr>
    </w:lvl>
    <w:lvl w:ilvl="8" w:tplc="10000005" w:tentative="1">
      <w:start w:val="1"/>
      <w:numFmt w:val="bullet"/>
      <w:lvlText w:val=""/>
      <w:lvlJc w:val="left"/>
      <w:pPr>
        <w:ind w:left="8640" w:hanging="360"/>
      </w:pPr>
      <w:rPr>
        <w:rFonts w:ascii="Wingdings" w:hAnsi="Wingdings" w:hint="default"/>
      </w:rPr>
    </w:lvl>
  </w:abstractNum>
  <w:abstractNum w:abstractNumId="1" w15:restartNumberingAfterBreak="0">
    <w:nsid w:val="32D55D53"/>
    <w:multiLevelType w:val="hybridMultilevel"/>
    <w:tmpl w:val="239808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9905A53"/>
    <w:multiLevelType w:val="hybridMultilevel"/>
    <w:tmpl w:val="BD8E7D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4AE562B"/>
    <w:multiLevelType w:val="hybridMultilevel"/>
    <w:tmpl w:val="CC28BC7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24854384">
    <w:abstractNumId w:val="1"/>
  </w:num>
  <w:num w:numId="2" w16cid:durableId="854077903">
    <w:abstractNumId w:val="0"/>
  </w:num>
  <w:num w:numId="3" w16cid:durableId="2075271255">
    <w:abstractNumId w:val="3"/>
  </w:num>
  <w:num w:numId="4" w16cid:durableId="31865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83"/>
    <w:rsid w:val="00066D77"/>
    <w:rsid w:val="00082C0A"/>
    <w:rsid w:val="000F4E82"/>
    <w:rsid w:val="00164324"/>
    <w:rsid w:val="00175051"/>
    <w:rsid w:val="00185891"/>
    <w:rsid w:val="001A1FCD"/>
    <w:rsid w:val="001D0585"/>
    <w:rsid w:val="0020093B"/>
    <w:rsid w:val="00207140"/>
    <w:rsid w:val="00227DB7"/>
    <w:rsid w:val="00227FF1"/>
    <w:rsid w:val="00250AB0"/>
    <w:rsid w:val="002A0C71"/>
    <w:rsid w:val="002B7A06"/>
    <w:rsid w:val="003240A2"/>
    <w:rsid w:val="00341102"/>
    <w:rsid w:val="003C4B68"/>
    <w:rsid w:val="003E7AE9"/>
    <w:rsid w:val="003F27CD"/>
    <w:rsid w:val="00400278"/>
    <w:rsid w:val="005259BA"/>
    <w:rsid w:val="00537693"/>
    <w:rsid w:val="005705F3"/>
    <w:rsid w:val="0057416F"/>
    <w:rsid w:val="00590431"/>
    <w:rsid w:val="005F5E5F"/>
    <w:rsid w:val="00614804"/>
    <w:rsid w:val="006540A4"/>
    <w:rsid w:val="00676C4B"/>
    <w:rsid w:val="00770671"/>
    <w:rsid w:val="008053AF"/>
    <w:rsid w:val="00851BA5"/>
    <w:rsid w:val="00856F53"/>
    <w:rsid w:val="00895735"/>
    <w:rsid w:val="008C5770"/>
    <w:rsid w:val="00905639"/>
    <w:rsid w:val="00933D2C"/>
    <w:rsid w:val="009A2506"/>
    <w:rsid w:val="009C698E"/>
    <w:rsid w:val="00A02F9D"/>
    <w:rsid w:val="00A41098"/>
    <w:rsid w:val="00A43B13"/>
    <w:rsid w:val="00A871A3"/>
    <w:rsid w:val="00B23B5E"/>
    <w:rsid w:val="00B6174D"/>
    <w:rsid w:val="00B7758B"/>
    <w:rsid w:val="00BA53AA"/>
    <w:rsid w:val="00BC0D1F"/>
    <w:rsid w:val="00CB44EE"/>
    <w:rsid w:val="00CC6683"/>
    <w:rsid w:val="00CD38AA"/>
    <w:rsid w:val="00CE40A6"/>
    <w:rsid w:val="00DA26D9"/>
    <w:rsid w:val="00DA5440"/>
    <w:rsid w:val="00DA6031"/>
    <w:rsid w:val="00DB1C61"/>
    <w:rsid w:val="00DF65F4"/>
    <w:rsid w:val="00E125C5"/>
    <w:rsid w:val="00E14B74"/>
    <w:rsid w:val="00EB18D0"/>
    <w:rsid w:val="00F27D54"/>
    <w:rsid w:val="00F60D34"/>
    <w:rsid w:val="00F67B4F"/>
    <w:rsid w:val="00F72C76"/>
    <w:rsid w:val="00F82E07"/>
    <w:rsid w:val="00FF4439"/>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13EA"/>
  <w15:chartTrackingRefBased/>
  <w15:docId w15:val="{21C3D192-AE14-480B-BFC5-7A6B01B9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1F"/>
    <w:rPr>
      <w:rFonts w:ascii="Arial" w:hAnsi="Arial"/>
      <w:sz w:val="24"/>
    </w:rPr>
  </w:style>
  <w:style w:type="paragraph" w:styleId="Heading1">
    <w:name w:val="heading 1"/>
    <w:basedOn w:val="Normal"/>
    <w:next w:val="Normal"/>
    <w:link w:val="Heading1Char"/>
    <w:uiPriority w:val="9"/>
    <w:qFormat/>
    <w:rsid w:val="008053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5440"/>
    <w:pPr>
      <w:keepNext/>
      <w:keepLines/>
      <w:spacing w:before="200" w:after="0" w:line="276" w:lineRule="auto"/>
      <w:outlineLvl w:val="1"/>
    </w:pPr>
    <w:rPr>
      <w:rFonts w:eastAsiaTheme="majorEastAsia" w:cstheme="majorBidi"/>
      <w:b/>
      <w:bCs/>
      <w:color w:val="0A77B3"/>
      <w:kern w:val="0"/>
      <w:szCs w:val="26"/>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440"/>
    <w:rPr>
      <w:rFonts w:ascii="Arial" w:eastAsiaTheme="majorEastAsia" w:hAnsi="Arial" w:cstheme="majorBidi"/>
      <w:b/>
      <w:bCs/>
      <w:color w:val="0A77B3"/>
      <w:kern w:val="0"/>
      <w:sz w:val="24"/>
      <w:szCs w:val="26"/>
      <w:lang w:val="en-IE"/>
      <w14:ligatures w14:val="none"/>
    </w:rPr>
  </w:style>
  <w:style w:type="character" w:styleId="Hyperlink">
    <w:name w:val="Hyperlink"/>
    <w:uiPriority w:val="99"/>
    <w:unhideWhenUsed/>
    <w:rsid w:val="00905639"/>
    <w:rPr>
      <w:color w:val="0000FF"/>
      <w:u w:val="single"/>
    </w:rPr>
  </w:style>
  <w:style w:type="paragraph" w:styleId="Title">
    <w:name w:val="Title"/>
    <w:basedOn w:val="Normal"/>
    <w:next w:val="Normal"/>
    <w:link w:val="TitleChar"/>
    <w:uiPriority w:val="10"/>
    <w:qFormat/>
    <w:rsid w:val="00164324"/>
    <w:pPr>
      <w:spacing w:before="240" w:after="0" w:line="240" w:lineRule="auto"/>
      <w:contextualSpacing/>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164324"/>
    <w:rPr>
      <w:rFonts w:asciiTheme="majorHAnsi" w:eastAsiaTheme="majorEastAsia" w:hAnsiTheme="majorHAnsi" w:cstheme="majorBidi"/>
      <w:spacing w:val="-10"/>
      <w:kern w:val="28"/>
      <w:sz w:val="56"/>
      <w:szCs w:val="56"/>
      <w:lang w:val="en-GB"/>
      <w14:ligatures w14:val="none"/>
    </w:rPr>
  </w:style>
  <w:style w:type="character" w:customStyle="1" w:styleId="Heading1Char">
    <w:name w:val="Heading 1 Char"/>
    <w:basedOn w:val="DefaultParagraphFont"/>
    <w:link w:val="Heading1"/>
    <w:uiPriority w:val="9"/>
    <w:rsid w:val="008053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0585"/>
    <w:pPr>
      <w:ind w:left="720"/>
      <w:contextualSpacing/>
    </w:pPr>
  </w:style>
  <w:style w:type="character" w:styleId="CommentReference">
    <w:name w:val="annotation reference"/>
    <w:basedOn w:val="DefaultParagraphFont"/>
    <w:uiPriority w:val="99"/>
    <w:semiHidden/>
    <w:unhideWhenUsed/>
    <w:rsid w:val="00227DB7"/>
    <w:rPr>
      <w:sz w:val="16"/>
      <w:szCs w:val="16"/>
    </w:rPr>
  </w:style>
  <w:style w:type="paragraph" w:styleId="CommentText">
    <w:name w:val="annotation text"/>
    <w:basedOn w:val="Normal"/>
    <w:link w:val="CommentTextChar"/>
    <w:uiPriority w:val="99"/>
    <w:unhideWhenUsed/>
    <w:rsid w:val="00227DB7"/>
    <w:pPr>
      <w:spacing w:line="240" w:lineRule="auto"/>
    </w:pPr>
    <w:rPr>
      <w:sz w:val="20"/>
      <w:szCs w:val="20"/>
    </w:rPr>
  </w:style>
  <w:style w:type="character" w:customStyle="1" w:styleId="CommentTextChar">
    <w:name w:val="Comment Text Char"/>
    <w:basedOn w:val="DefaultParagraphFont"/>
    <w:link w:val="CommentText"/>
    <w:uiPriority w:val="99"/>
    <w:rsid w:val="00227D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27DB7"/>
    <w:rPr>
      <w:b/>
      <w:bCs/>
    </w:rPr>
  </w:style>
  <w:style w:type="character" w:customStyle="1" w:styleId="CommentSubjectChar">
    <w:name w:val="Comment Subject Char"/>
    <w:basedOn w:val="CommentTextChar"/>
    <w:link w:val="CommentSubject"/>
    <w:uiPriority w:val="99"/>
    <w:semiHidden/>
    <w:rsid w:val="00227DB7"/>
    <w:rPr>
      <w:rFonts w:ascii="Arial" w:hAnsi="Arial"/>
      <w:b/>
      <w:bCs/>
      <w:sz w:val="20"/>
      <w:szCs w:val="20"/>
    </w:rPr>
  </w:style>
  <w:style w:type="paragraph" w:styleId="Revision">
    <w:name w:val="Revision"/>
    <w:hidden/>
    <w:uiPriority w:val="99"/>
    <w:semiHidden/>
    <w:rsid w:val="0034110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f-feph.org/content/uploads/2020/12/final_manifesto_e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Samaneh Shabani</dc:creator>
  <cp:keywords/>
  <dc:description/>
  <cp:lastModifiedBy>Marine Uldry</cp:lastModifiedBy>
  <cp:revision>122</cp:revision>
  <dcterms:created xsi:type="dcterms:W3CDTF">2024-01-08T16:19:00Z</dcterms:created>
  <dcterms:modified xsi:type="dcterms:W3CDTF">2024-01-16T10:09:00Z</dcterms:modified>
</cp:coreProperties>
</file>