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0A58" w14:textId="635245EA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 xml:space="preserve">EDF Annual General Assembly and associated meetings </w:t>
      </w:r>
    </w:p>
    <w:p w14:paraId="2199A2AB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May 11th and 12th 2024</w:t>
      </w:r>
    </w:p>
    <w:p w14:paraId="1E0245A7" w14:textId="77777777" w:rsidR="005D6ACA" w:rsidRPr="005D6ACA" w:rsidRDefault="005D6ACA" w:rsidP="00DD235B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5D6ACA">
        <w:rPr>
          <w:rFonts w:eastAsia="Times New Roman" w:cs="Arial"/>
        </w:rPr>
        <w:t>Ljubljana, Slovenia</w:t>
      </w:r>
    </w:p>
    <w:p w14:paraId="50D5E892" w14:textId="77777777" w:rsidR="007F5801" w:rsidRDefault="007F5801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836CEBD" w14:textId="74D24D65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Venue: </w:t>
      </w:r>
      <w:hyperlink r:id="rId7" w:history="1">
        <w:r w:rsidR="007F5801" w:rsidRPr="007F5801">
          <w:rPr>
            <w:rStyle w:val="Hyperlink"/>
            <w:rFonts w:ascii="Arial" w:hAnsi="Arial" w:cs="Arial"/>
            <w:kern w:val="0"/>
            <w:sz w:val="24"/>
            <w:szCs w:val="24"/>
            <w:lang w:val="en-US"/>
            <w14:ligatures w14:val="none"/>
          </w:rPr>
          <w:t>Four Points by Sheraton Ljubljana Mons</w:t>
        </w:r>
      </w:hyperlink>
    </w:p>
    <w:p w14:paraId="49A615E8" w14:textId="3D007AEB" w:rsidR="005D6ACA" w:rsidRPr="005D6ACA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>Address:</w:t>
      </w:r>
      <w:r w:rsidR="007F5801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Pot za Brdom 4, Ljubljana, Slovenia, 1000</w:t>
      </w:r>
    </w:p>
    <w:p w14:paraId="27C2250F" w14:textId="3F1A770C" w:rsidR="005D6ACA" w:rsidRPr="00DD235B" w:rsidRDefault="005D6ACA" w:rsidP="00DD235B">
      <w:pPr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5D6ACA">
        <w:rPr>
          <w:rFonts w:ascii="Arial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Telephone: </w:t>
      </w:r>
      <w:r w:rsidR="007F5801" w:rsidRPr="007F5801">
        <w:rPr>
          <w:rFonts w:ascii="Arial" w:hAnsi="Arial" w:cs="Arial"/>
          <w:kern w:val="0"/>
          <w:sz w:val="24"/>
          <w:szCs w:val="24"/>
          <w:lang w:val="en-US"/>
          <w14:ligatures w14:val="none"/>
        </w:rPr>
        <w:t>+386 1-4702700</w:t>
      </w:r>
    </w:p>
    <w:p w14:paraId="5097BDC4" w14:textId="0DF7BEA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9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118FAEC1" w14:textId="42594503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Arrival members of the Executive Committee</w:t>
      </w:r>
    </w:p>
    <w:p w14:paraId="502FD4FD" w14:textId="71C3979A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riday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10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560AD490" w14:textId="5094034A" w:rsidR="005D6ACA" w:rsidRPr="005D6ACA" w:rsidRDefault="005D6ACA" w:rsidP="00DD235B">
      <w:pPr>
        <w:spacing w:line="360" w:lineRule="auto"/>
        <w:rPr>
          <w:rFonts w:ascii="Arial" w:hAnsi="Arial" w:cs="Arial"/>
          <w:sz w:val="24"/>
          <w:szCs w:val="24"/>
        </w:rPr>
      </w:pPr>
      <w:r w:rsidRPr="005D6ACA">
        <w:rPr>
          <w:rFonts w:ascii="Arial" w:hAnsi="Arial" w:cs="Arial"/>
          <w:sz w:val="24"/>
          <w:szCs w:val="24"/>
        </w:rPr>
        <w:t>All day - Arrival of elected Board members</w:t>
      </w:r>
      <w:r w:rsidR="007F5801">
        <w:rPr>
          <w:rFonts w:ascii="Arial" w:hAnsi="Arial" w:cs="Arial"/>
          <w:sz w:val="24"/>
          <w:szCs w:val="24"/>
        </w:rPr>
        <w:t xml:space="preserve"> in the morning</w:t>
      </w:r>
      <w:r w:rsidRPr="005D6ACA">
        <w:rPr>
          <w:rFonts w:ascii="Arial" w:hAnsi="Arial" w:cs="Arial"/>
          <w:sz w:val="24"/>
          <w:szCs w:val="24"/>
        </w:rPr>
        <w:t xml:space="preserve"> and AGA participants</w:t>
      </w:r>
      <w:r w:rsidR="007F5801">
        <w:rPr>
          <w:rFonts w:ascii="Arial" w:hAnsi="Arial" w:cs="Arial"/>
          <w:sz w:val="24"/>
          <w:szCs w:val="24"/>
        </w:rPr>
        <w:t xml:space="preserve"> during the day</w:t>
      </w:r>
    </w:p>
    <w:p w14:paraId="4B0CDDED" w14:textId="021018BD" w:rsidR="005D6ACA" w:rsidRDefault="00F82BA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13: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Executive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 4</w:t>
      </w:r>
    </w:p>
    <w:p w14:paraId="2B1D40CC" w14:textId="1EB55338" w:rsidR="00F2129F" w:rsidRDefault="00F2129F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 w:rsidR="0058001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6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7F580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Youth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 3</w:t>
      </w:r>
    </w:p>
    <w:p w14:paraId="2A3BC485" w14:textId="02C88C45" w:rsidR="007F5801" w:rsidRDefault="007F5801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Finance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Committee meeting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 5</w:t>
      </w:r>
    </w:p>
    <w:p w14:paraId="60E68948" w14:textId="0E4FDBD1" w:rsidR="007F5801" w:rsidRDefault="007F5801" w:rsidP="00746DDB">
      <w:pPr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17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8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3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Board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meeting</w:t>
      </w:r>
      <w:r w:rsidR="005D1A2D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with joint session with the Youth Committee</w:t>
      </w:r>
      <w:r w:rsidR="00746DD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="00746DDB" w:rsidRPr="00746DD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 1-2</w:t>
      </w:r>
    </w:p>
    <w:p w14:paraId="7AEF7E8B" w14:textId="5234D22D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aturday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11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69BA2913" w14:textId="4001BFB8" w:rsidR="00BA7A1B" w:rsidRPr="00BA7A1B" w:rsidRDefault="00BA7A1B" w:rsidP="00DD235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 xml:space="preserve">Room </w:t>
      </w: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Plečnik 1-3</w:t>
      </w:r>
    </w:p>
    <w:p w14:paraId="50D692C1" w14:textId="566B341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08:00 – 08:45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Registration of participants </w:t>
      </w:r>
    </w:p>
    <w:p w14:paraId="2D0FD8B0" w14:textId="6336487D" w:rsidR="00E35DBB" w:rsidRDefault="005D6ACA" w:rsidP="00DD235B">
      <w:pPr>
        <w:spacing w:line="360" w:lineRule="auto"/>
        <w:rPr>
          <w:rFonts w:eastAsiaTheme="majorEastAsia" w:cs="Arial"/>
          <w:szCs w:val="24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09:00 – 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Official opening of the AGA and Conference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E35DBB" w:rsidRPr="00C54088">
        <w:rPr>
          <w:rFonts w:eastAsiaTheme="majorEastAsia" w:cs="Arial"/>
          <w:szCs w:val="24"/>
        </w:rPr>
        <w:t xml:space="preserve"> </w:t>
      </w:r>
    </w:p>
    <w:p w14:paraId="4380C5CE" w14:textId="1F7C999E" w:rsidR="00D26819" w:rsidRPr="00D2681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>Nataša Pirc Musar</w:t>
      </w:r>
      <w:r>
        <w:rPr>
          <w:rFonts w:eastAsiaTheme="majorEastAsia" w:cs="Arial"/>
          <w:b/>
          <w:bCs/>
          <w:color w:val="0A77B3"/>
          <w:szCs w:val="24"/>
        </w:rPr>
        <w:t xml:space="preserve">, </w:t>
      </w:r>
      <w:r w:rsidR="00D26819" w:rsidRPr="006841B7">
        <w:rPr>
          <w:rFonts w:eastAsiaTheme="majorEastAsia" w:cs="Arial"/>
          <w:szCs w:val="24"/>
        </w:rPr>
        <w:t xml:space="preserve">President of </w:t>
      </w:r>
      <w:r w:rsidRPr="006841B7">
        <w:rPr>
          <w:rFonts w:eastAsiaTheme="majorEastAsia" w:cs="Arial"/>
          <w:szCs w:val="24"/>
        </w:rPr>
        <w:t>Slovenia</w:t>
      </w:r>
      <w:r w:rsidR="00B50E81">
        <w:rPr>
          <w:rFonts w:eastAsiaTheme="majorEastAsia" w:cs="Arial"/>
          <w:szCs w:val="24"/>
        </w:rPr>
        <w:t xml:space="preserve"> (Video message)</w:t>
      </w:r>
    </w:p>
    <w:p w14:paraId="6FE500DD" w14:textId="77777777" w:rsidR="00633649" w:rsidRPr="0063364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t xml:space="preserve">Dan Juvan, </w:t>
      </w:r>
      <w:r w:rsidRPr="00633649">
        <w:rPr>
          <w:rFonts w:eastAsiaTheme="majorEastAsia" w:cs="Arial"/>
          <w:szCs w:val="24"/>
        </w:rPr>
        <w:t>State Secretary at the Ministry of Labour, Family, Social Affairs and Equal Opportunities</w:t>
      </w:r>
    </w:p>
    <w:p w14:paraId="63F2A8A8" w14:textId="713DEE1F" w:rsidR="00633649" w:rsidRPr="00633649" w:rsidRDefault="00633649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633649">
        <w:rPr>
          <w:rFonts w:eastAsiaTheme="majorEastAsia" w:cs="Arial"/>
          <w:b/>
          <w:bCs/>
          <w:color w:val="0A77B3"/>
          <w:szCs w:val="24"/>
        </w:rPr>
        <w:lastRenderedPageBreak/>
        <w:t xml:space="preserve">Marko Lotrič, </w:t>
      </w:r>
      <w:r w:rsidRPr="00633649">
        <w:rPr>
          <w:rFonts w:eastAsiaTheme="majorEastAsia" w:cs="Arial"/>
          <w:szCs w:val="24"/>
        </w:rPr>
        <w:t>Member of the National Council of the Republic of Slovenia</w:t>
      </w:r>
    </w:p>
    <w:p w14:paraId="3A3CB4F8" w14:textId="6D23B5FB" w:rsidR="00633649" w:rsidRPr="00633649" w:rsidRDefault="00633649" w:rsidP="00633649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Mateja Toman</w:t>
      </w:r>
      <w:r w:rsidRPr="00785E26">
        <w:rPr>
          <w:rFonts w:eastAsiaTheme="majorEastAsia" w:cs="Arial"/>
          <w:szCs w:val="24"/>
        </w:rPr>
        <w:t>,</w:t>
      </w:r>
      <w:r>
        <w:rPr>
          <w:rFonts w:eastAsiaTheme="majorEastAsia" w:cs="Arial"/>
          <w:szCs w:val="24"/>
        </w:rPr>
        <w:t xml:space="preserve"> </w:t>
      </w:r>
      <w:r w:rsidRPr="00D26819">
        <w:rPr>
          <w:rFonts w:eastAsiaTheme="majorEastAsia" w:cs="Arial"/>
          <w:szCs w:val="24"/>
        </w:rPr>
        <w:t>President of NSIOS</w:t>
      </w:r>
    </w:p>
    <w:p w14:paraId="4FF6F1E4" w14:textId="31822B7B" w:rsidR="00B50E81" w:rsidRPr="00DD235B" w:rsidRDefault="00B50E81" w:rsidP="00DD235B">
      <w:pPr>
        <w:pStyle w:val="ListParagraph"/>
        <w:numPr>
          <w:ilvl w:val="0"/>
          <w:numId w:val="10"/>
        </w:numPr>
        <w:spacing w:line="360" w:lineRule="auto"/>
        <w:rPr>
          <w:rFonts w:eastAsiaTheme="majorEastAsia" w:cs="Arial"/>
          <w:szCs w:val="24"/>
        </w:rPr>
      </w:pPr>
      <w:r w:rsidRPr="00785E26">
        <w:rPr>
          <w:rFonts w:eastAsiaTheme="majorEastAsia" w:cs="Arial"/>
          <w:b/>
          <w:bCs/>
          <w:color w:val="0A77B3"/>
          <w:szCs w:val="24"/>
        </w:rPr>
        <w:t>Yannis Vardakastanis</w:t>
      </w:r>
      <w:r>
        <w:rPr>
          <w:rFonts w:eastAsiaTheme="majorEastAsia" w:cs="Arial"/>
          <w:szCs w:val="24"/>
        </w:rPr>
        <w:t xml:space="preserve">, </w:t>
      </w:r>
      <w:r w:rsidRPr="00D26819">
        <w:rPr>
          <w:rFonts w:eastAsiaTheme="majorEastAsia" w:cs="Arial"/>
          <w:szCs w:val="24"/>
        </w:rPr>
        <w:t xml:space="preserve">EDF President </w:t>
      </w:r>
    </w:p>
    <w:p w14:paraId="192E6EE2" w14:textId="470E6584" w:rsidR="00017398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10:00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Conference </w:t>
      </w:r>
      <w:r w:rsidRP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“Technology in employment. A step towards inclusion”.</w:t>
      </w:r>
    </w:p>
    <w:p w14:paraId="4444C22C" w14:textId="0E5956EB" w:rsidR="00017398" w:rsidRPr="00017398" w:rsidRDefault="00DD235B" w:rsidP="00DD235B">
      <w:pPr>
        <w:spacing w:line="360" w:lineRule="auto"/>
        <w:ind w:left="1440" w:firstLine="36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   </w:t>
      </w: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ab/>
      </w:r>
      <w:r w:rsidR="00017398" w:rsidRPr="00017398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Opening </w:t>
      </w:r>
      <w:r w:rsidR="00B50E81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of the conference</w:t>
      </w:r>
    </w:p>
    <w:p w14:paraId="738BCC61" w14:textId="77777777" w:rsidR="00B50E81" w:rsidRPr="00E35DBB" w:rsidRDefault="00B50E81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Rachael Bleakley</w:t>
      </w:r>
      <w:r w:rsidRPr="00E35DBB">
        <w:rPr>
          <w:rFonts w:eastAsiaTheme="majorEastAsia" w:cs="Arial"/>
          <w:szCs w:val="24"/>
        </w:rPr>
        <w:t>, Regional Manager Google.org</w:t>
      </w:r>
    </w:p>
    <w:p w14:paraId="26992084" w14:textId="4EF9F338" w:rsidR="00017398" w:rsidRPr="00E35DBB" w:rsidRDefault="00017398" w:rsidP="00DD235B">
      <w:pPr>
        <w:pStyle w:val="ListParagraph"/>
        <w:numPr>
          <w:ilvl w:val="0"/>
          <w:numId w:val="6"/>
        </w:numPr>
        <w:spacing w:line="360" w:lineRule="auto"/>
        <w:rPr>
          <w:rFonts w:eastAsiaTheme="majorEastAsia" w:cs="Arial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</w:rPr>
        <w:t>Humberto Insolera</w:t>
      </w:r>
      <w:r w:rsidRPr="00E35DBB">
        <w:rPr>
          <w:rFonts w:eastAsiaTheme="majorEastAsia" w:cs="Arial"/>
          <w:szCs w:val="24"/>
          <w:lang w:val="en-US"/>
        </w:rPr>
        <w:t>, EDF Executive Committee</w:t>
      </w:r>
    </w:p>
    <w:p w14:paraId="58606219" w14:textId="7E56ED1B" w:rsidR="00095E70" w:rsidRDefault="00017398" w:rsidP="00DD235B">
      <w:pPr>
        <w:tabs>
          <w:tab w:val="left" w:pos="2295"/>
        </w:tabs>
        <w:spacing w:line="360" w:lineRule="auto"/>
        <w:ind w:left="2160" w:hanging="2160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10:1</w:t>
      </w:r>
      <w:r w:rsidR="002B654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– 10:</w:t>
      </w:r>
      <w:r w:rsidR="009B3157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30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ab/>
      </w:r>
      <w:r w:rsidR="00ED0C41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Presentation of findings: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European research on Digital Skills, Accommodation and Technologica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l   </w:t>
      </w:r>
      <w:r w:rsidR="00095E70" w:rsidRP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Assistance for Employment (DATA)</w:t>
      </w:r>
      <w:r w:rsidR="00095E7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 </w:t>
      </w:r>
    </w:p>
    <w:p w14:paraId="006C5359" w14:textId="71CCBB9D" w:rsidR="00DD235B" w:rsidRDefault="00ED0C41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Introduction by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="00B50E81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="00B50E81"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09EC9DF2" w14:textId="6B6DCF82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s-E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s-ES"/>
        </w:rPr>
        <w:t>Álvaro Couceiro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Social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P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olicy </w:t>
      </w:r>
      <w:r w:rsidR="003A1B93" w:rsidRPr="00DD235B">
        <w:rPr>
          <w:rFonts w:eastAsiaTheme="majorEastAsia" w:cs="Arial"/>
          <w:color w:val="0D0D0D" w:themeColor="text1" w:themeTint="F2"/>
          <w:szCs w:val="24"/>
          <w:lang w:val="es-ES"/>
        </w:rPr>
        <w:t>O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fficer</w:t>
      </w:r>
      <w:r w:rsidR="00DD235B">
        <w:rPr>
          <w:rFonts w:eastAsiaTheme="majorEastAsia" w:cs="Arial"/>
          <w:color w:val="0D0D0D" w:themeColor="text1" w:themeTint="F2"/>
          <w:szCs w:val="24"/>
          <w:lang w:val="es-ES"/>
        </w:rPr>
        <w:t xml:space="preserve">, </w:t>
      </w:r>
      <w:r w:rsidRPr="00DD235B">
        <w:rPr>
          <w:rFonts w:eastAsiaTheme="majorEastAsia" w:cs="Arial"/>
          <w:color w:val="0D0D0D" w:themeColor="text1" w:themeTint="F2"/>
          <w:szCs w:val="24"/>
          <w:lang w:val="es-ES"/>
        </w:rPr>
        <w:t>Ayuntamiento de Zaragoza</w:t>
      </w:r>
    </w:p>
    <w:p w14:paraId="1B9E298A" w14:textId="77777777" w:rsidR="00DD235B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Roberta Lulli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Project Officer </w:t>
      </w:r>
    </w:p>
    <w:p w14:paraId="20A8107D" w14:textId="52EC55A9" w:rsidR="00AC7D63" w:rsidRPr="00DD235B" w:rsidRDefault="00E35DBB" w:rsidP="00DD235B">
      <w:pPr>
        <w:pStyle w:val="ListParagraph"/>
        <w:numPr>
          <w:ilvl w:val="0"/>
          <w:numId w:val="12"/>
        </w:numPr>
        <w:spacing w:line="360" w:lineRule="auto"/>
        <w:rPr>
          <w:rFonts w:eastAsiaTheme="majorEastAsia" w:cs="Arial"/>
          <w:szCs w:val="24"/>
          <w:lang w:val="en-GB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Filippo Sinicato</w:t>
      </w:r>
      <w:r w:rsidRPr="00DD235B">
        <w:rPr>
          <w:rFonts w:eastAsiaTheme="majorEastAsia" w:cs="Arial"/>
          <w:color w:val="0D0D0D" w:themeColor="text1" w:themeTint="F2"/>
          <w:szCs w:val="24"/>
          <w:lang w:val="en-US"/>
        </w:rPr>
        <w:t xml:space="preserve">, EDF Policy and Project Officer </w:t>
      </w:r>
    </w:p>
    <w:p w14:paraId="31A70B3A" w14:textId="6CE557B8" w:rsidR="00AC7D63" w:rsidRPr="00AC7D63" w:rsidRDefault="00AC7D63" w:rsidP="00DD235B">
      <w:pPr>
        <w:tabs>
          <w:tab w:val="left" w:pos="2295"/>
        </w:tabs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10:</w:t>
      </w:r>
      <w:r w:rsidR="009B3157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30</w:t>
      </w:r>
      <w:r w:rsidRPr="00AC7D63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- 10:40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      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Q&amp;A</w:t>
      </w:r>
    </w:p>
    <w:p w14:paraId="01003379" w14:textId="171351F6" w:rsidR="004A2590" w:rsidRPr="004A2590" w:rsidRDefault="00017398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10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AC7D6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40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5D6ACA"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="00E35DB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st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“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Technologies for an inclusive labor market”</w:t>
      </w:r>
    </w:p>
    <w:p w14:paraId="05ADF9AB" w14:textId="7D4F7940" w:rsidR="004A2590" w:rsidRPr="004A2590" w:rsidRDefault="004A2590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C1DA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Moderator: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Humberto Insolera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EDF Executive Committee </w:t>
      </w:r>
    </w:p>
    <w:p w14:paraId="78E8FE81" w14:textId="60B677D6" w:rsidR="009650C1" w:rsidRDefault="009650C1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Maureen Piggot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</w:t>
      </w:r>
      <w:r w:rsidR="00ED0C4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Artificial Intelligence Focal point,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EDF </w:t>
      </w:r>
      <w:r w:rsidRPr="009650C1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Executive Committee</w:t>
      </w:r>
    </w:p>
    <w:p w14:paraId="565F20C9" w14:textId="0C2B6C5E" w:rsidR="004A2590" w:rsidRPr="004A2590" w:rsidRDefault="004A2590" w:rsidP="00DD235B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Tea Jarc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Confederal Secretary, European Trade Union Confederation </w:t>
      </w:r>
    </w:p>
    <w:p w14:paraId="4458650D" w14:textId="0506B1F3" w:rsidR="00DD235B" w:rsidRPr="00DD235B" w:rsidRDefault="004A2590" w:rsidP="00DD235B">
      <w:pPr>
        <w:numPr>
          <w:ilvl w:val="0"/>
          <w:numId w:val="7"/>
        </w:num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>Tomaž Čučnik</w:t>
      </w:r>
      <w:r w:rsidRPr="004A2590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Secretary-General</w:t>
      </w:r>
      <w:r w:rsid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 xml:space="preserve">, </w:t>
      </w:r>
      <w:r w:rsidR="00D979F2" w:rsidRPr="00D979F2">
        <w:rPr>
          <w:rFonts w:ascii="Arial" w:eastAsiaTheme="majorEastAsia" w:hAnsi="Arial" w:cs="Arial"/>
          <w:kern w:val="0"/>
          <w:sz w:val="24"/>
          <w:szCs w:val="24"/>
          <w:lang w:val="sl-SI"/>
          <w14:ligatures w14:val="none"/>
        </w:rPr>
        <w:t>Alliance of Companies Employing Persons with Disabilities</w:t>
      </w:r>
    </w:p>
    <w:p w14:paraId="19AD8982" w14:textId="598AE74F" w:rsidR="00C54088" w:rsidRPr="004A2590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15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017398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Coffee break</w:t>
      </w:r>
    </w:p>
    <w:p w14:paraId="4C26FB9C" w14:textId="40D8A74D" w:rsidR="00C5408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45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– 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:00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 xml:space="preserve">st </w:t>
      </w:r>
      <w:r w:rsid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panel </w:t>
      </w:r>
      <w:r w:rsidR="00B755C9"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Q&amp;A</w:t>
      </w:r>
    </w:p>
    <w:p w14:paraId="3459C300" w14:textId="423F8523" w:rsidR="005D6ACA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lastRenderedPageBreak/>
        <w:t xml:space="preserve">12:00 – 12:40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2</w:t>
      </w:r>
      <w:r w:rsidR="004A2590" w:rsidRP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vertAlign w:val="superscript"/>
          <w:lang w:val="en-IE"/>
          <w14:ligatures w14:val="none"/>
        </w:rPr>
        <w:t>nd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Panel </w:t>
      </w:r>
      <w:r w:rsid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“</w:t>
      </w:r>
      <w:r w:rsidR="00F90C13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Employees and employers: ask, listen, </w:t>
      </w:r>
      <w:r w:rsidR="00C36909" w:rsidRPr="00F90C13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implement</w:t>
      </w:r>
      <w:r w:rsidR="00C3690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”</w:t>
      </w:r>
    </w:p>
    <w:p w14:paraId="28B11DBD" w14:textId="0481FDA4" w:rsidR="00B755C9" w:rsidRPr="00B755C9" w:rsidRDefault="00B755C9" w:rsidP="00DD235B">
      <w:pPr>
        <w:spacing w:line="360" w:lineRule="auto"/>
        <w:ind w:left="1440" w:firstLine="720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Moderator: </w:t>
      </w: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Catherine Naughton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, EDF </w:t>
      </w:r>
      <w:r w:rsidRPr="00B755C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Director</w:t>
      </w:r>
    </w:p>
    <w:p w14:paraId="2DCEB354" w14:textId="08BA9C11" w:rsidR="00B755C9" w:rsidRPr="00B755C9" w:rsidRDefault="00B755C9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Ibrahim Tamditi</w:t>
      </w:r>
      <w:r w:rsidR="00DD235B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,</w:t>
      </w:r>
      <w:r w:rsidR="00DD235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Testimony </w:t>
      </w:r>
    </w:p>
    <w:p w14:paraId="6DC264EB" w14:textId="2F062182" w:rsidR="00B755C9" w:rsidRPr="00B755C9" w:rsidRDefault="00004DBB" w:rsidP="00DD235B">
      <w:pPr>
        <w:numPr>
          <w:ilvl w:val="0"/>
          <w:numId w:val="8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Jonathan Elebjörk Wahlström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, </w:t>
      </w:r>
      <w:r w:rsid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 xml:space="preserve">EDF </w:t>
      </w:r>
      <w:r w:rsidR="00B755C9" w:rsidRPr="00B755C9">
        <w:rPr>
          <w:rFonts w:ascii="Arial" w:eastAsiaTheme="majorEastAsia" w:hAnsi="Arial" w:cs="Arial"/>
          <w:kern w:val="0"/>
          <w:sz w:val="24"/>
          <w:szCs w:val="24"/>
          <w:lang w:val="en-US"/>
          <w14:ligatures w14:val="none"/>
        </w:rPr>
        <w:t>Youth committee</w:t>
      </w:r>
    </w:p>
    <w:p w14:paraId="55A68F8B" w14:textId="7DA0D09F" w:rsidR="00B755C9" w:rsidRDefault="00B755C9" w:rsidP="0087045C">
      <w:pPr>
        <w:numPr>
          <w:ilvl w:val="0"/>
          <w:numId w:val="7"/>
        </w:numPr>
        <w:spacing w:after="0" w:line="360" w:lineRule="auto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  <w:r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Branka Jovanović</w:t>
      </w:r>
      <w:r w:rsidR="00DD235B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 xml:space="preserve">, </w:t>
      </w:r>
      <w:r w:rsidRPr="00D26819"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  <w:t>HR Senior Specialist Spar Slovenija</w:t>
      </w:r>
    </w:p>
    <w:p w14:paraId="5618818C" w14:textId="77777777" w:rsidR="00CB44A3" w:rsidRPr="0087045C" w:rsidRDefault="00CB44A3" w:rsidP="00CB44A3">
      <w:pPr>
        <w:spacing w:after="0" w:line="360" w:lineRule="auto"/>
        <w:ind w:left="2520"/>
        <w:rPr>
          <w:rFonts w:ascii="Arial" w:eastAsiaTheme="majorEastAsia" w:hAnsi="Arial" w:cs="Arial"/>
          <w:kern w:val="0"/>
          <w:sz w:val="24"/>
          <w:szCs w:val="24"/>
          <w:lang w:val="sv-SE"/>
          <w14:ligatures w14:val="none"/>
        </w:rPr>
      </w:pPr>
    </w:p>
    <w:p w14:paraId="60E4967F" w14:textId="3C235175" w:rsidR="00B755C9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</w:pP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12:40 – 12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: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55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2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vertAlign w:val="superscript"/>
          <w:lang w:val="en-US"/>
          <w14:ligatures w14:val="none"/>
        </w:rPr>
        <w:t>nd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P</w:t>
      </w:r>
      <w:r w:rsidRPr="00B755C9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anel Q</w:t>
      </w: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>&amp;A</w:t>
      </w:r>
    </w:p>
    <w:p w14:paraId="40F728DA" w14:textId="31F8D38A" w:rsidR="00DD235B" w:rsidRDefault="00B755C9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</w:pPr>
      <w:r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 xml:space="preserve">12:55 – 13:00     </w:t>
      </w:r>
      <w:r w:rsidR="00DD235B">
        <w:rPr>
          <w:rFonts w:ascii="Arial" w:eastAsiaTheme="majorEastAsia" w:hAnsi="Arial" w:cs="Arial"/>
          <w:b/>
          <w:bCs/>
          <w:color w:val="0070C0"/>
          <w:kern w:val="0"/>
          <w:sz w:val="24"/>
          <w:szCs w:val="24"/>
          <w:lang w:val="en-US"/>
          <w14:ligatures w14:val="none"/>
        </w:rPr>
        <w:tab/>
      </w:r>
      <w:r w:rsidRPr="00B755C9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US"/>
          <w14:ligatures w14:val="none"/>
        </w:rPr>
        <w:t xml:space="preserve">Closing remarks </w:t>
      </w:r>
    </w:p>
    <w:p w14:paraId="6ADA1E95" w14:textId="598AE81B" w:rsidR="004C221B" w:rsidRPr="00DD235B" w:rsidRDefault="00B755C9" w:rsidP="00DD235B">
      <w:pPr>
        <w:pStyle w:val="ListParagraph"/>
        <w:numPr>
          <w:ilvl w:val="0"/>
          <w:numId w:val="13"/>
        </w:numPr>
        <w:spacing w:line="360" w:lineRule="auto"/>
        <w:rPr>
          <w:rFonts w:eastAsiaTheme="majorEastAsia" w:cs="Arial"/>
          <w:b/>
          <w:bCs/>
          <w:color w:val="0070C0"/>
          <w:szCs w:val="24"/>
          <w:lang w:val="en-US"/>
        </w:rPr>
      </w:pPr>
      <w:r w:rsidRPr="00DD235B">
        <w:rPr>
          <w:rFonts w:eastAsiaTheme="majorEastAsia" w:cs="Arial"/>
          <w:b/>
          <w:bCs/>
          <w:color w:val="0A77B3"/>
          <w:szCs w:val="24"/>
          <w:lang w:val="en-US"/>
        </w:rPr>
        <w:t>Maureen Piggot</w:t>
      </w:r>
      <w:r w:rsidRPr="00DD235B">
        <w:rPr>
          <w:rFonts w:eastAsiaTheme="majorEastAsia" w:cs="Arial"/>
          <w:szCs w:val="24"/>
        </w:rPr>
        <w:t xml:space="preserve">, </w:t>
      </w:r>
      <w:bookmarkStart w:id="0" w:name="_Hlk162428881"/>
      <w:r w:rsidRPr="00DD235B">
        <w:rPr>
          <w:rFonts w:eastAsiaTheme="majorEastAsia" w:cs="Arial"/>
          <w:szCs w:val="24"/>
        </w:rPr>
        <w:t xml:space="preserve">EDF </w:t>
      </w:r>
      <w:bookmarkEnd w:id="0"/>
      <w:r w:rsidR="009650C1" w:rsidRPr="00DD235B">
        <w:rPr>
          <w:rFonts w:eastAsiaTheme="majorEastAsia" w:cs="Arial"/>
          <w:szCs w:val="24"/>
        </w:rPr>
        <w:t>Executive Committee</w:t>
      </w:r>
    </w:p>
    <w:p w14:paraId="4C2ABADF" w14:textId="02B6B788" w:rsidR="00BB3A48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13:00 – 14:30</w:t>
      </w:r>
      <w:r w:rsidR="004A2590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      </w:t>
      </w:r>
      <w:r w:rsid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Lunch break</w:t>
      </w:r>
    </w:p>
    <w:p w14:paraId="318DB027" w14:textId="380252AE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14:30 – 16:00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1</w:t>
      </w:r>
    </w:p>
    <w:p w14:paraId="3C1C1DD6" w14:textId="6FDCDE33" w:rsidR="00325E60" w:rsidRPr="00325E60" w:rsidRDefault="00325E60" w:rsidP="00DD235B">
      <w:pPr>
        <w:spacing w:line="360" w:lineRule="auto"/>
        <w:ind w:left="1440" w:firstLine="720"/>
        <w:rPr>
          <w:rFonts w:ascii="Arial" w:hAnsi="Arial" w:cs="Arial"/>
          <w:sz w:val="24"/>
          <w:szCs w:val="24"/>
        </w:rPr>
      </w:pPr>
      <w:r w:rsidRPr="00325E60">
        <w:rPr>
          <w:rFonts w:ascii="Arial" w:hAnsi="Arial" w:cs="Arial"/>
          <w:sz w:val="24"/>
          <w:szCs w:val="24"/>
        </w:rPr>
        <w:t xml:space="preserve">Chairperson: </w:t>
      </w:r>
      <w:r w:rsidR="00EA6B3F" w:rsidRPr="00DD235B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Yannis Vardakastanis</w:t>
      </w:r>
    </w:p>
    <w:p w14:paraId="1DB17A81" w14:textId="77777777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Roll Call</w:t>
      </w:r>
    </w:p>
    <w:p w14:paraId="143B258C" w14:textId="20BA0705" w:rsidR="00325E60" w:rsidRDefault="00325E60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 w:rsidRPr="00325E60">
        <w:rPr>
          <w:rFonts w:cs="Arial"/>
          <w:szCs w:val="24"/>
        </w:rPr>
        <w:t>Adoption of the agenda</w:t>
      </w:r>
    </w:p>
    <w:p w14:paraId="787B9932" w14:textId="79A511CD" w:rsidR="0043355F" w:rsidRDefault="0043355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Nomination of the scrutiny committee and election of Board member</w:t>
      </w:r>
      <w:r w:rsidR="00FD2C6D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 </w:t>
      </w:r>
      <w:r w:rsidR="00093B3C">
        <w:rPr>
          <w:rFonts w:cs="Arial"/>
          <w:szCs w:val="24"/>
        </w:rPr>
        <w:t xml:space="preserve">and Membership and Credential committee members </w:t>
      </w:r>
      <w:r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01</w:t>
      </w:r>
      <w:r w:rsidRPr="00325E60">
        <w:rPr>
          <w:b/>
          <w:bCs/>
          <w:lang w:val="en-US"/>
        </w:rPr>
        <w:t>)</w:t>
      </w:r>
    </w:p>
    <w:p w14:paraId="6869D348" w14:textId="68308514" w:rsidR="00325E60" w:rsidRPr="00093B3C" w:rsidRDefault="00083BD4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>Main findings</w:t>
      </w:r>
      <w:r w:rsidR="00F32D92">
        <w:rPr>
          <w:lang w:val="en-US"/>
        </w:rPr>
        <w:t xml:space="preserve"> of the Human Rights Report on Legal Capacity </w:t>
      </w:r>
      <w:r w:rsidR="007F5801" w:rsidRPr="00325E60">
        <w:rPr>
          <w:b/>
          <w:bCs/>
          <w:lang w:val="en-US"/>
        </w:rPr>
        <w:t>(DOC-AGA-24-05-</w:t>
      </w:r>
      <w:r w:rsidR="007F5801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2</w:t>
      </w:r>
      <w:r w:rsidR="007F5801" w:rsidRPr="00325E60">
        <w:rPr>
          <w:b/>
          <w:bCs/>
          <w:lang w:val="en-US"/>
        </w:rPr>
        <w:t>)</w:t>
      </w:r>
    </w:p>
    <w:p w14:paraId="65DCE5F5" w14:textId="28E7163A" w:rsidR="007144AB" w:rsidRPr="00E43E19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Disability rights, peace and conflict resolution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3</w:t>
      </w:r>
      <w:r>
        <w:rPr>
          <w:rFonts w:cs="Arial"/>
          <w:bCs/>
          <w:szCs w:val="28"/>
        </w:rPr>
        <w:t>)</w:t>
      </w:r>
    </w:p>
    <w:p w14:paraId="666EC5AA" w14:textId="459216CF" w:rsidR="007144AB" w:rsidRPr="00C369BB" w:rsidRDefault="007144A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Ukraine (</w:t>
      </w:r>
      <w:r w:rsidRPr="00083BD4">
        <w:rPr>
          <w:rFonts w:cs="Arial"/>
          <w:b/>
          <w:szCs w:val="28"/>
        </w:rPr>
        <w:t>DOC</w:t>
      </w:r>
      <w:r w:rsidRPr="00083BD4">
        <w:rPr>
          <w:b/>
          <w:lang w:val="en-US"/>
        </w:rPr>
        <w:t>-</w:t>
      </w:r>
      <w:r w:rsidRPr="00325E60">
        <w:rPr>
          <w:b/>
          <w:bCs/>
          <w:lang w:val="en-US"/>
        </w:rPr>
        <w:t>AGA-24-05-</w:t>
      </w:r>
      <w:r w:rsidR="003A1B93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4</w:t>
      </w:r>
      <w:r>
        <w:rPr>
          <w:rFonts w:cs="Arial"/>
          <w:bCs/>
          <w:szCs w:val="28"/>
        </w:rPr>
        <w:t>)</w:t>
      </w:r>
    </w:p>
    <w:p w14:paraId="23AB91AD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16:00 – 16:30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Coffee break</w:t>
      </w:r>
    </w:p>
    <w:p w14:paraId="4E1A2B49" w14:textId="57F9D063" w:rsidR="0013564E" w:rsidRPr="007F5801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16:30 – 18:00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2</w:t>
      </w:r>
    </w:p>
    <w:p w14:paraId="40810551" w14:textId="7254C156" w:rsidR="00FD2C6D" w:rsidRDefault="00093B3C" w:rsidP="00DD235B">
      <w:pPr>
        <w:pStyle w:val="ListParagraph"/>
        <w:numPr>
          <w:ilvl w:val="0"/>
          <w:numId w:val="1"/>
        </w:numPr>
        <w:spacing w:line="360" w:lineRule="auto"/>
      </w:pPr>
      <w:r>
        <w:t>Board and Membership and Credentials committee e</w:t>
      </w:r>
      <w:r w:rsidR="00FD2C6D">
        <w:t>lection results</w:t>
      </w:r>
    </w:p>
    <w:p w14:paraId="0541C862" w14:textId="630C2327" w:rsidR="00D26819" w:rsidRPr="00EA6B3F" w:rsidRDefault="00D26819" w:rsidP="00DD235B">
      <w:pPr>
        <w:pStyle w:val="ListParagraph"/>
        <w:numPr>
          <w:ilvl w:val="0"/>
          <w:numId w:val="1"/>
        </w:numPr>
        <w:spacing w:line="360" w:lineRule="auto"/>
      </w:pPr>
      <w:r>
        <w:t xml:space="preserve">Policy updates </w:t>
      </w:r>
      <w:r w:rsidRPr="00325E60">
        <w:rPr>
          <w:b/>
          <w:bCs/>
          <w:lang w:val="en-US"/>
        </w:rPr>
        <w:t>(DOC-AGA-24-0</w:t>
      </w:r>
      <w:r w:rsidR="009D41DB">
        <w:rPr>
          <w:b/>
          <w:bCs/>
          <w:lang w:val="es-ES"/>
        </w:rPr>
        <w:t>5-0</w:t>
      </w:r>
      <w:r w:rsidR="00DD235B">
        <w:rPr>
          <w:b/>
          <w:bCs/>
          <w:lang w:val="es-ES"/>
        </w:rPr>
        <w:t>5</w:t>
      </w:r>
      <w:r w:rsidRPr="00325E60">
        <w:rPr>
          <w:b/>
          <w:bCs/>
          <w:lang w:val="en-US"/>
        </w:rPr>
        <w:t>)</w:t>
      </w:r>
    </w:p>
    <w:p w14:paraId="47B0F965" w14:textId="13007118" w:rsidR="00D26819" w:rsidRPr="008B52FB" w:rsidRDefault="00D26819" w:rsidP="00DD235B">
      <w:pPr>
        <w:pStyle w:val="ListParagraph"/>
        <w:numPr>
          <w:ilvl w:val="0"/>
          <w:numId w:val="1"/>
        </w:numPr>
        <w:spacing w:line="360" w:lineRule="auto"/>
      </w:pPr>
      <w:r w:rsidRPr="00EA6B3F">
        <w:rPr>
          <w:lang w:val="en-US"/>
        </w:rPr>
        <w:t xml:space="preserve">European </w:t>
      </w:r>
      <w:r w:rsidR="00157475">
        <w:rPr>
          <w:lang w:val="en-US"/>
        </w:rPr>
        <w:t xml:space="preserve">Disability </w:t>
      </w:r>
      <w:r w:rsidRPr="00EA6B3F">
        <w:rPr>
          <w:lang w:val="en-US"/>
        </w:rPr>
        <w:t>Card</w:t>
      </w:r>
      <w:r w:rsidR="00157475">
        <w:rPr>
          <w:lang w:val="en-US"/>
        </w:rPr>
        <w:t xml:space="preserve"> and Parking Card</w:t>
      </w:r>
      <w:r>
        <w:rPr>
          <w:lang w:val="en-US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3866E432" w14:textId="6A35B783" w:rsidR="008B52FB" w:rsidRPr="007144AB" w:rsidRDefault="008B52FB" w:rsidP="00DD235B">
      <w:pPr>
        <w:pStyle w:val="ListParagraph"/>
        <w:numPr>
          <w:ilvl w:val="0"/>
          <w:numId w:val="1"/>
        </w:numPr>
        <w:spacing w:line="360" w:lineRule="auto"/>
      </w:pPr>
      <w:r w:rsidRPr="008B52FB">
        <w:rPr>
          <w:lang w:val="en-US"/>
        </w:rPr>
        <w:lastRenderedPageBreak/>
        <w:t>Enforcement toolkit</w:t>
      </w:r>
      <w:r w:rsidR="00157475">
        <w:rPr>
          <w:lang w:val="en-US"/>
        </w:rPr>
        <w:t xml:space="preserve"> </w:t>
      </w:r>
      <w:r w:rsidR="00093B3C">
        <w:rPr>
          <w:lang w:val="en-US"/>
        </w:rPr>
        <w:t>(</w:t>
      </w:r>
      <w:r w:rsidR="00157475" w:rsidRPr="00325E60">
        <w:rPr>
          <w:b/>
          <w:bCs/>
          <w:lang w:val="en-US"/>
        </w:rPr>
        <w:t>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7</w:t>
      </w:r>
      <w:r w:rsidR="00093B3C">
        <w:rPr>
          <w:b/>
          <w:bCs/>
          <w:lang w:val="en-US"/>
        </w:rPr>
        <w:t>)</w:t>
      </w:r>
    </w:p>
    <w:p w14:paraId="09C95FDD" w14:textId="62C34E76" w:rsidR="007144AB" w:rsidRPr="00CB1C0F" w:rsidRDefault="007144AB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>Update</w:t>
      </w:r>
      <w:r w:rsidRPr="00770AD4">
        <w:t xml:space="preserve"> of the European Strategy on the Rights of Persons with Disabilities</w:t>
      </w:r>
      <w:r>
        <w:t xml:space="preserve"> 2021-2030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0</w:t>
      </w:r>
      <w:r w:rsidR="00DD235B">
        <w:rPr>
          <w:b/>
          <w:bCs/>
          <w:lang w:val="en-US"/>
        </w:rPr>
        <w:t>8</w:t>
      </w:r>
      <w:r w:rsidRPr="00325E60">
        <w:rPr>
          <w:b/>
          <w:bCs/>
          <w:lang w:val="en-US"/>
        </w:rPr>
        <w:t>)</w:t>
      </w:r>
    </w:p>
    <w:p w14:paraId="7CFFAB7D" w14:textId="03BA5F89" w:rsidR="00CB1C0F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bookmarkStart w:id="1" w:name="_Hlk163058883"/>
      <w:r>
        <w:t>Political participation- EU and national progress</w:t>
      </w:r>
      <w:bookmarkEnd w:id="1"/>
      <w:r>
        <w:t xml:space="preserve"> (</w:t>
      </w:r>
      <w:r w:rsidRPr="009D41DB">
        <w:rPr>
          <w:b/>
          <w:bCs/>
        </w:rPr>
        <w:t>DO</w:t>
      </w:r>
      <w:r w:rsidR="009D41DB">
        <w:rPr>
          <w:b/>
          <w:bCs/>
        </w:rPr>
        <w:t>C-AGA-24-05-</w:t>
      </w:r>
      <w:r w:rsidR="00DD235B">
        <w:rPr>
          <w:b/>
          <w:bCs/>
        </w:rPr>
        <w:t>09</w:t>
      </w:r>
      <w:r>
        <w:t>)</w:t>
      </w:r>
    </w:p>
    <w:p w14:paraId="306C37C7" w14:textId="4D6A9126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ind w:right="-284"/>
      </w:pPr>
      <w:r>
        <w:t xml:space="preserve">European election 2024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DD235B">
        <w:rPr>
          <w:b/>
          <w:bCs/>
          <w:lang w:val="en-US"/>
        </w:rPr>
        <w:t>0</w:t>
      </w:r>
      <w:r w:rsidRPr="00325E60">
        <w:rPr>
          <w:b/>
          <w:bCs/>
          <w:lang w:val="en-US"/>
        </w:rPr>
        <w:t>)</w:t>
      </w:r>
    </w:p>
    <w:p w14:paraId="6FC2A96F" w14:textId="6AAB3E1F" w:rsidR="005D6ACA" w:rsidRPr="00B82E36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20:00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="00AB2D32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Official dinner</w:t>
      </w:r>
      <w:r w:rsidR="00990B5F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 TBC</w:t>
      </w:r>
    </w:p>
    <w:p w14:paraId="19EAF9E4" w14:textId="0A6FFA81" w:rsidR="005D6ACA" w:rsidRPr="005D6ACA" w:rsidRDefault="005D6ACA" w:rsidP="00DD235B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S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unday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12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</w:t>
      </w:r>
      <w:r w:rsidRPr="005D6ACA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ay</w:t>
      </w:r>
    </w:p>
    <w:p w14:paraId="0631B363" w14:textId="77777777" w:rsidR="00BA7A1B" w:rsidRPr="00BA7A1B" w:rsidRDefault="00BA7A1B" w:rsidP="00BA7A1B">
      <w:pPr>
        <w:spacing w:line="360" w:lineRule="auto"/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</w:pPr>
      <w:r w:rsidRPr="00BA7A1B">
        <w:rPr>
          <w:rFonts w:ascii="Arial" w:eastAsiaTheme="majorEastAsia" w:hAnsi="Arial" w:cs="Arial"/>
          <w:b/>
          <w:bCs/>
          <w:kern w:val="0"/>
          <w:sz w:val="24"/>
          <w:szCs w:val="24"/>
          <w:lang w:val="en-IE"/>
          <w14:ligatures w14:val="none"/>
        </w:rPr>
        <w:t>Room Plečnik 1-3</w:t>
      </w:r>
    </w:p>
    <w:p w14:paraId="13F03E3A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09:00 – 10:30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AGA Business Session 3 </w:t>
      </w:r>
    </w:p>
    <w:p w14:paraId="26F72ACD" w14:textId="77777777" w:rsidR="00A36F81" w:rsidRPr="00A36F81" w:rsidRDefault="00D26819" w:rsidP="00A36F81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Finances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1</w:t>
      </w:r>
      <w:r w:rsidRPr="00325E60">
        <w:rPr>
          <w:b/>
          <w:bCs/>
          <w:lang w:val="en-US"/>
        </w:rPr>
        <w:t>)</w:t>
      </w:r>
    </w:p>
    <w:p w14:paraId="6EB2DF7D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final accounts 2023</w:t>
      </w:r>
    </w:p>
    <w:p w14:paraId="01A2BDA9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Discharge of the Board</w:t>
      </w:r>
    </w:p>
    <w:p w14:paraId="1C7B2CC1" w14:textId="77777777" w:rsid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Appointment of auditors (external and internal)</w:t>
      </w:r>
    </w:p>
    <w:p w14:paraId="7F1A3BA8" w14:textId="018312F7" w:rsidR="00D26819" w:rsidRPr="00A36F81" w:rsidRDefault="00D26819" w:rsidP="00A36F81">
      <w:pPr>
        <w:pStyle w:val="ListParagraph"/>
        <w:numPr>
          <w:ilvl w:val="2"/>
          <w:numId w:val="1"/>
        </w:numPr>
        <w:spacing w:line="360" w:lineRule="auto"/>
        <w:rPr>
          <w:rFonts w:cs="Arial"/>
        </w:rPr>
      </w:pPr>
      <w:r w:rsidRPr="00A36F81">
        <w:rPr>
          <w:rFonts w:cs="Arial"/>
        </w:rPr>
        <w:t>Approval of budget 2025</w:t>
      </w:r>
    </w:p>
    <w:p w14:paraId="3B34E819" w14:textId="4832FFD6" w:rsidR="00093B3C" w:rsidRPr="00325E60" w:rsidRDefault="00093B3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lang w:val="en-US"/>
        </w:rPr>
        <w:t xml:space="preserve">EDF constitutional amendments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2</w:t>
      </w:r>
      <w:r w:rsidRPr="00325E60">
        <w:rPr>
          <w:b/>
          <w:bCs/>
          <w:lang w:val="en-US"/>
        </w:rPr>
        <w:t>)</w:t>
      </w:r>
    </w:p>
    <w:p w14:paraId="2C6F9A23" w14:textId="3F024083" w:rsidR="00D26819" w:rsidRPr="00325E60" w:rsidRDefault="00D26819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Membership </w:t>
      </w:r>
      <w:r w:rsidR="00C369BB">
        <w:rPr>
          <w:rFonts w:cs="Arial"/>
        </w:rPr>
        <w:t>issues</w:t>
      </w:r>
      <w:r>
        <w:rPr>
          <w:rFonts w:cs="Arial"/>
        </w:rPr>
        <w:t xml:space="preserve">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3</w:t>
      </w:r>
      <w:r w:rsidRPr="00325E60">
        <w:rPr>
          <w:b/>
          <w:bCs/>
          <w:lang w:val="en-US"/>
        </w:rPr>
        <w:t>)</w:t>
      </w:r>
    </w:p>
    <w:p w14:paraId="5FAF7C21" w14:textId="2C0A874C" w:rsidR="00C038A7" w:rsidRPr="00CB1C0F" w:rsidRDefault="0063357F" w:rsidP="00DD235B">
      <w:pPr>
        <w:pStyle w:val="ListParagraph"/>
        <w:numPr>
          <w:ilvl w:val="0"/>
          <w:numId w:val="1"/>
        </w:num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t xml:space="preserve">EDF Annual report </w:t>
      </w:r>
      <w:r w:rsidR="00BB3A48" w:rsidRPr="00325E60">
        <w:rPr>
          <w:b/>
          <w:bCs/>
          <w:lang w:val="en-US"/>
        </w:rPr>
        <w:t>(DOC-AGA-24-05-</w:t>
      </w:r>
      <w:r w:rsidR="00BB3A48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4</w:t>
      </w:r>
      <w:r w:rsidR="00BB3A48" w:rsidRPr="00325E60">
        <w:rPr>
          <w:b/>
          <w:bCs/>
          <w:lang w:val="en-US"/>
        </w:rPr>
        <w:t>)</w:t>
      </w:r>
    </w:p>
    <w:p w14:paraId="0E33CD93" w14:textId="1AAD8635" w:rsidR="00CB1C0F" w:rsidRPr="007144AB" w:rsidRDefault="00CB1C0F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lang w:val="en-US"/>
        </w:rPr>
        <w:t xml:space="preserve">Draft work programme 2025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5</w:t>
      </w:r>
      <w:r w:rsidRPr="00325E60">
        <w:rPr>
          <w:b/>
          <w:bCs/>
          <w:lang w:val="en-US"/>
        </w:rPr>
        <w:t>)</w:t>
      </w:r>
    </w:p>
    <w:p w14:paraId="7462281D" w14:textId="0CF86168" w:rsidR="00CB1C0F" w:rsidRPr="00EA6B3F" w:rsidRDefault="00CB1C0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US"/>
        </w:rPr>
        <w:t xml:space="preserve">EDF new strategy </w:t>
      </w:r>
      <w:r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6</w:t>
      </w:r>
      <w:r w:rsidRPr="00325E60">
        <w:rPr>
          <w:b/>
          <w:bCs/>
          <w:lang w:val="en-US"/>
        </w:rPr>
        <w:t>)</w:t>
      </w:r>
    </w:p>
    <w:p w14:paraId="028FF7F6" w14:textId="77777777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10:30 – 11:00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 xml:space="preserve">Coffee break </w:t>
      </w:r>
    </w:p>
    <w:p w14:paraId="68285761" w14:textId="77777777" w:rsid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11:00 – 13:00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  <w:t>AGA Business Session 4</w:t>
      </w:r>
    </w:p>
    <w:p w14:paraId="0323439E" w14:textId="1635F3BF" w:rsidR="0014545C" w:rsidRPr="00C369BB" w:rsidRDefault="0014545C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 xml:space="preserve">European and Global Disability Summits </w:t>
      </w:r>
      <w:r w:rsidR="00BB3A48" w:rsidRPr="00325E60">
        <w:rPr>
          <w:b/>
          <w:bCs/>
          <w:lang w:val="en-US"/>
        </w:rPr>
        <w:t>(DOC-AGA-24-05-</w:t>
      </w:r>
      <w:r w:rsidR="003A1B93">
        <w:rPr>
          <w:b/>
          <w:bCs/>
          <w:lang w:val="en-US"/>
        </w:rPr>
        <w:t>1</w:t>
      </w:r>
      <w:r w:rsidR="00A36F81">
        <w:rPr>
          <w:b/>
          <w:bCs/>
          <w:lang w:val="en-US"/>
        </w:rPr>
        <w:t>7</w:t>
      </w:r>
      <w:r w:rsidR="00BB3A48" w:rsidRPr="00325E60">
        <w:rPr>
          <w:b/>
          <w:bCs/>
          <w:lang w:val="en-US"/>
        </w:rPr>
        <w:t>)</w:t>
      </w:r>
    </w:p>
    <w:p w14:paraId="7EA3D6F4" w14:textId="2BD4F3D5" w:rsidR="00C369BB" w:rsidRPr="00325E60" w:rsidRDefault="00C369BB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4"/>
        </w:rPr>
      </w:pPr>
      <w:r>
        <w:rPr>
          <w:rFonts w:cs="Arial"/>
          <w:bCs/>
          <w:szCs w:val="28"/>
        </w:rPr>
        <w:t>Health and rehabilitation (</w:t>
      </w:r>
      <w:r w:rsidRPr="009D41DB">
        <w:rPr>
          <w:rFonts w:cs="Arial"/>
          <w:b/>
          <w:szCs w:val="28"/>
        </w:rPr>
        <w:t>DO</w:t>
      </w:r>
      <w:r w:rsidR="009D41DB">
        <w:rPr>
          <w:rFonts w:cs="Arial"/>
          <w:b/>
          <w:szCs w:val="28"/>
        </w:rPr>
        <w:t>C-AGA-24-06-1</w:t>
      </w:r>
      <w:r w:rsidR="00A36F81">
        <w:rPr>
          <w:rFonts w:cs="Arial"/>
          <w:b/>
          <w:szCs w:val="28"/>
        </w:rPr>
        <w:t>8</w:t>
      </w:r>
      <w:r>
        <w:rPr>
          <w:rFonts w:cs="Arial"/>
          <w:bCs/>
          <w:szCs w:val="28"/>
        </w:rPr>
        <w:t>)</w:t>
      </w:r>
    </w:p>
    <w:p w14:paraId="2795EF7D" w14:textId="0472A45E" w:rsidR="0013564E" w:rsidRPr="00325E60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Women’s Committee </w:t>
      </w:r>
      <w:r w:rsidR="00BB3A48" w:rsidRPr="00325E60">
        <w:rPr>
          <w:b/>
          <w:bCs/>
          <w:lang w:val="en-US"/>
        </w:rPr>
        <w:t>(DOC-AGA-24-05-</w:t>
      </w:r>
      <w:r w:rsidR="00A36F81">
        <w:rPr>
          <w:b/>
          <w:bCs/>
          <w:lang w:val="en-US"/>
        </w:rPr>
        <w:t>19</w:t>
      </w:r>
      <w:r w:rsidR="00BB3A48" w:rsidRPr="00325E60">
        <w:rPr>
          <w:b/>
          <w:bCs/>
          <w:lang w:val="en-US"/>
        </w:rPr>
        <w:t>)</w:t>
      </w:r>
    </w:p>
    <w:p w14:paraId="3E1163D4" w14:textId="68515160" w:rsidR="0013564E" w:rsidRPr="007144AB" w:rsidRDefault="0013564E" w:rsidP="00DD235B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>
        <w:rPr>
          <w:rFonts w:cs="Arial"/>
        </w:rPr>
        <w:t xml:space="preserve">EDF Youth Committee </w:t>
      </w:r>
      <w:r w:rsidR="00BB3A48" w:rsidRPr="00325E60">
        <w:rPr>
          <w:b/>
          <w:bCs/>
          <w:lang w:val="en-US"/>
        </w:rPr>
        <w:t>(DOC-AGA-24-05-</w:t>
      </w:r>
      <w:r w:rsidR="009D41DB">
        <w:rPr>
          <w:b/>
          <w:bCs/>
          <w:lang w:val="en-US"/>
        </w:rPr>
        <w:t>2</w:t>
      </w:r>
      <w:r w:rsidR="00A36F81">
        <w:rPr>
          <w:b/>
          <w:bCs/>
          <w:lang w:val="en-US"/>
        </w:rPr>
        <w:t>0</w:t>
      </w:r>
      <w:r w:rsidR="00BB3A48" w:rsidRPr="00325E60">
        <w:rPr>
          <w:b/>
          <w:bCs/>
          <w:lang w:val="en-US"/>
        </w:rPr>
        <w:t>)</w:t>
      </w:r>
    </w:p>
    <w:p w14:paraId="6579ED78" w14:textId="62CAD2E9" w:rsidR="007144AB" w:rsidRPr="007144AB" w:rsidRDefault="002B701F" w:rsidP="00DD235B">
      <w:pPr>
        <w:pStyle w:val="ListParagraph"/>
        <w:numPr>
          <w:ilvl w:val="0"/>
          <w:numId w:val="1"/>
        </w:numPr>
        <w:spacing w:line="360" w:lineRule="auto"/>
      </w:pPr>
      <w:r>
        <w:rPr>
          <w:lang w:val="en-GB"/>
        </w:rPr>
        <w:t>CRPD Committee</w:t>
      </w:r>
      <w:r w:rsidR="00C369BB">
        <w:rPr>
          <w:lang w:val="en-GB"/>
        </w:rPr>
        <w:t xml:space="preserve"> </w:t>
      </w:r>
      <w:r w:rsidR="007144AB">
        <w:rPr>
          <w:lang w:val="en-GB"/>
        </w:rPr>
        <w:t>(</w:t>
      </w:r>
      <w:r w:rsidR="007144AB" w:rsidRPr="009D41DB">
        <w:rPr>
          <w:b/>
          <w:bCs/>
          <w:lang w:val="en-GB"/>
        </w:rPr>
        <w:t>DO</w:t>
      </w:r>
      <w:r w:rsidR="009D41DB">
        <w:rPr>
          <w:b/>
          <w:bCs/>
          <w:lang w:val="en-GB"/>
        </w:rPr>
        <w:t>C-AGA-24-05-2</w:t>
      </w:r>
      <w:r w:rsidR="00A36F81">
        <w:rPr>
          <w:b/>
          <w:bCs/>
          <w:lang w:val="en-GB"/>
        </w:rPr>
        <w:t>1</w:t>
      </w:r>
      <w:r w:rsidR="007144AB">
        <w:rPr>
          <w:lang w:val="en-GB"/>
        </w:rPr>
        <w:t>)</w:t>
      </w:r>
    </w:p>
    <w:p w14:paraId="756DE52A" w14:textId="5C028341" w:rsidR="002B701F" w:rsidRP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rPr>
          <w:lang w:val="en-GB"/>
        </w:rPr>
        <w:t xml:space="preserve">Upcoming Elections to the Committee in June </w:t>
      </w:r>
    </w:p>
    <w:p w14:paraId="6529A589" w14:textId="4832F05E" w:rsidR="007144AB" w:rsidRDefault="007144AB" w:rsidP="00DD235B">
      <w:pPr>
        <w:pStyle w:val="ListParagraph"/>
        <w:numPr>
          <w:ilvl w:val="2"/>
          <w:numId w:val="1"/>
        </w:numPr>
        <w:spacing w:line="360" w:lineRule="auto"/>
      </w:pPr>
      <w:r>
        <w:lastRenderedPageBreak/>
        <w:t>EU review by the CRPD Committee</w:t>
      </w:r>
    </w:p>
    <w:p w14:paraId="642C17A6" w14:textId="6A95E379" w:rsidR="00325E60" w:rsidRPr="00325E60" w:rsidRDefault="00325E60" w:rsidP="00DD235B">
      <w:pPr>
        <w:pStyle w:val="ListParagraph"/>
        <w:numPr>
          <w:ilvl w:val="0"/>
          <w:numId w:val="1"/>
        </w:numPr>
        <w:spacing w:line="360" w:lineRule="auto"/>
      </w:pPr>
      <w:r w:rsidRPr="00325E60">
        <w:t>Any other business</w:t>
      </w:r>
    </w:p>
    <w:p w14:paraId="6EAD1B39" w14:textId="3149ED16" w:rsidR="005D6ACA" w:rsidRPr="005D6ACA" w:rsidRDefault="005D6ACA" w:rsidP="00DD235B">
      <w:pPr>
        <w:spacing w:line="360" w:lineRule="auto"/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</w:pP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 xml:space="preserve">13:00 </w:t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ab/>
      </w:r>
      <w:r w:rsidRPr="005D6ACA">
        <w:rPr>
          <w:rFonts w:ascii="Arial" w:eastAsiaTheme="majorEastAsia" w:hAnsi="Arial" w:cs="Arial"/>
          <w:b/>
          <w:bCs/>
          <w:color w:val="0A77B3"/>
          <w:kern w:val="0"/>
          <w:sz w:val="24"/>
          <w:szCs w:val="24"/>
          <w:lang w:val="en-IE"/>
          <w14:ligatures w14:val="none"/>
        </w:rPr>
        <w:t>End of the meeting and departure of participants</w:t>
      </w:r>
    </w:p>
    <w:p w14:paraId="7977C663" w14:textId="77777777" w:rsidR="005B4D66" w:rsidRDefault="005B4D66" w:rsidP="00DD235B">
      <w:pPr>
        <w:spacing w:line="360" w:lineRule="auto"/>
      </w:pPr>
    </w:p>
    <w:sectPr w:rsidR="005B4D66" w:rsidSect="00BD5EE3">
      <w:headerReference w:type="default" r:id="rId8"/>
      <w:footerReference w:type="default" r:id="rId9"/>
      <w:pgSz w:w="11906" w:h="16838"/>
      <w:pgMar w:top="2799" w:right="849" w:bottom="1440" w:left="993" w:header="141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3965B" w14:textId="77777777" w:rsidR="00BD5EE3" w:rsidRDefault="00BD5EE3" w:rsidP="00B82E36">
      <w:pPr>
        <w:spacing w:after="0" w:line="240" w:lineRule="auto"/>
      </w:pPr>
      <w:r>
        <w:separator/>
      </w:r>
    </w:p>
  </w:endnote>
  <w:endnote w:type="continuationSeparator" w:id="0">
    <w:p w14:paraId="220FE245" w14:textId="77777777" w:rsidR="00BD5EE3" w:rsidRDefault="00BD5EE3" w:rsidP="00B82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133D8" w14:textId="748B56C3" w:rsidR="00CF42FC" w:rsidRDefault="00CF42F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65F031E" wp14:editId="1ECF11B4">
          <wp:simplePos x="0" y="0"/>
          <wp:positionH relativeFrom="margin">
            <wp:align>center</wp:align>
          </wp:positionH>
          <wp:positionV relativeFrom="paragraph">
            <wp:posOffset>98425</wp:posOffset>
          </wp:positionV>
          <wp:extent cx="4418965" cy="485775"/>
          <wp:effectExtent l="0" t="0" r="635" b="9525"/>
          <wp:wrapSquare wrapText="bothSides"/>
          <wp:docPr id="90572938" name="Picture 90572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896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05219" w14:textId="77777777" w:rsidR="00BD5EE3" w:rsidRDefault="00BD5EE3" w:rsidP="00B82E36">
      <w:pPr>
        <w:spacing w:after="0" w:line="240" w:lineRule="auto"/>
      </w:pPr>
      <w:r>
        <w:separator/>
      </w:r>
    </w:p>
  </w:footnote>
  <w:footnote w:type="continuationSeparator" w:id="0">
    <w:p w14:paraId="68EB2BDC" w14:textId="77777777" w:rsidR="00BD5EE3" w:rsidRDefault="00BD5EE3" w:rsidP="00B82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1AC1F" w14:textId="6E61B5FB" w:rsidR="00B82E36" w:rsidRDefault="00BB3A4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061A007" wp14:editId="358F4570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852911410" name="Picture 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21C68B" wp14:editId="39C6701B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885825" cy="773430"/>
          <wp:effectExtent l="0" t="0" r="9525" b="7620"/>
          <wp:wrapSquare wrapText="bothSides"/>
          <wp:docPr id="10267022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C44EFC1" wp14:editId="63531847">
          <wp:simplePos x="0" y="0"/>
          <wp:positionH relativeFrom="margin">
            <wp:align>right</wp:align>
          </wp:positionH>
          <wp:positionV relativeFrom="paragraph">
            <wp:posOffset>-381000</wp:posOffset>
          </wp:positionV>
          <wp:extent cx="810895" cy="714375"/>
          <wp:effectExtent l="0" t="0" r="8255" b="9525"/>
          <wp:wrapSquare wrapText="bothSides"/>
          <wp:docPr id="802518564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6CA77C6" wp14:editId="63C99E41">
          <wp:simplePos x="0" y="0"/>
          <wp:positionH relativeFrom="page">
            <wp:align>right</wp:align>
          </wp:positionH>
          <wp:positionV relativeFrom="paragraph">
            <wp:posOffset>-892810</wp:posOffset>
          </wp:positionV>
          <wp:extent cx="7553325" cy="1559560"/>
          <wp:effectExtent l="0" t="0" r="9525" b="2540"/>
          <wp:wrapNone/>
          <wp:docPr id="1089657189" name="Picture 1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5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8547B"/>
    <w:multiLevelType w:val="hybridMultilevel"/>
    <w:tmpl w:val="1FFAFE16"/>
    <w:lvl w:ilvl="0" w:tplc="4392A2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256FF0"/>
    <w:multiLevelType w:val="hybridMultilevel"/>
    <w:tmpl w:val="228CB5D2"/>
    <w:lvl w:ilvl="0" w:tplc="4392A2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99730DF"/>
    <w:multiLevelType w:val="hybridMultilevel"/>
    <w:tmpl w:val="145E9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137C7"/>
    <w:multiLevelType w:val="hybridMultilevel"/>
    <w:tmpl w:val="C55A9124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7C04388"/>
    <w:multiLevelType w:val="hybridMultilevel"/>
    <w:tmpl w:val="9678046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D42111F"/>
    <w:multiLevelType w:val="hybridMultilevel"/>
    <w:tmpl w:val="FC4CB41A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D744F15"/>
    <w:multiLevelType w:val="hybridMultilevel"/>
    <w:tmpl w:val="C90EA7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ED53D7B"/>
    <w:multiLevelType w:val="hybridMultilevel"/>
    <w:tmpl w:val="9D64A4E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394BCB"/>
    <w:multiLevelType w:val="hybridMultilevel"/>
    <w:tmpl w:val="4CE8EA7E"/>
    <w:lvl w:ilvl="0" w:tplc="AB320E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66B33DE"/>
    <w:multiLevelType w:val="hybridMultilevel"/>
    <w:tmpl w:val="CF0ED218"/>
    <w:lvl w:ilvl="0" w:tplc="6956A9B6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3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982E9B"/>
    <w:multiLevelType w:val="hybridMultilevel"/>
    <w:tmpl w:val="5276DA16"/>
    <w:lvl w:ilvl="0" w:tplc="349820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9E354C8"/>
    <w:multiLevelType w:val="hybridMultilevel"/>
    <w:tmpl w:val="C0C8370C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FDF6711"/>
    <w:multiLevelType w:val="hybridMultilevel"/>
    <w:tmpl w:val="A4641406"/>
    <w:lvl w:ilvl="0" w:tplc="64A6A160">
      <w:start w:val="10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9"/>
  </w:num>
  <w:num w:numId="2" w16cid:durableId="1196237412">
    <w:abstractNumId w:val="7"/>
  </w:num>
  <w:num w:numId="3" w16cid:durableId="462237362">
    <w:abstractNumId w:val="6"/>
  </w:num>
  <w:num w:numId="4" w16cid:durableId="1006130924">
    <w:abstractNumId w:val="11"/>
  </w:num>
  <w:num w:numId="5" w16cid:durableId="1875843457">
    <w:abstractNumId w:val="2"/>
  </w:num>
  <w:num w:numId="6" w16cid:durableId="1609893170">
    <w:abstractNumId w:val="0"/>
  </w:num>
  <w:num w:numId="7" w16cid:durableId="883059598">
    <w:abstractNumId w:val="8"/>
  </w:num>
  <w:num w:numId="8" w16cid:durableId="230311066">
    <w:abstractNumId w:val="10"/>
  </w:num>
  <w:num w:numId="9" w16cid:durableId="1889755723">
    <w:abstractNumId w:val="1"/>
  </w:num>
  <w:num w:numId="10" w16cid:durableId="1790125226">
    <w:abstractNumId w:val="3"/>
  </w:num>
  <w:num w:numId="11" w16cid:durableId="1788817425">
    <w:abstractNumId w:val="4"/>
  </w:num>
  <w:num w:numId="12" w16cid:durableId="126506746">
    <w:abstractNumId w:val="12"/>
  </w:num>
  <w:num w:numId="13" w16cid:durableId="80609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CA"/>
    <w:rsid w:val="00004DBB"/>
    <w:rsid w:val="00017398"/>
    <w:rsid w:val="00083BD4"/>
    <w:rsid w:val="00093B3C"/>
    <w:rsid w:val="00095E70"/>
    <w:rsid w:val="000E16A1"/>
    <w:rsid w:val="000E78CC"/>
    <w:rsid w:val="00130692"/>
    <w:rsid w:val="0013564E"/>
    <w:rsid w:val="00140F88"/>
    <w:rsid w:val="0014545C"/>
    <w:rsid w:val="00157475"/>
    <w:rsid w:val="00171BAE"/>
    <w:rsid w:val="001A23A9"/>
    <w:rsid w:val="00232D3A"/>
    <w:rsid w:val="0028203B"/>
    <w:rsid w:val="00294C5A"/>
    <w:rsid w:val="002A48B5"/>
    <w:rsid w:val="002B6540"/>
    <w:rsid w:val="002B701F"/>
    <w:rsid w:val="00325E60"/>
    <w:rsid w:val="003A1B93"/>
    <w:rsid w:val="003A30FE"/>
    <w:rsid w:val="003B7FCA"/>
    <w:rsid w:val="00401363"/>
    <w:rsid w:val="004310CB"/>
    <w:rsid w:val="0043355F"/>
    <w:rsid w:val="0044701D"/>
    <w:rsid w:val="00461F11"/>
    <w:rsid w:val="004A00A0"/>
    <w:rsid w:val="004A2590"/>
    <w:rsid w:val="004C221B"/>
    <w:rsid w:val="004E563C"/>
    <w:rsid w:val="00573EFA"/>
    <w:rsid w:val="0058001A"/>
    <w:rsid w:val="005B4D66"/>
    <w:rsid w:val="005D1A2D"/>
    <w:rsid w:val="005D6ACA"/>
    <w:rsid w:val="006236B8"/>
    <w:rsid w:val="0063357F"/>
    <w:rsid w:val="00633649"/>
    <w:rsid w:val="006841B7"/>
    <w:rsid w:val="006B6002"/>
    <w:rsid w:val="007144AB"/>
    <w:rsid w:val="00746DDB"/>
    <w:rsid w:val="00770AD4"/>
    <w:rsid w:val="00785E26"/>
    <w:rsid w:val="007F5801"/>
    <w:rsid w:val="00811ECE"/>
    <w:rsid w:val="0087045C"/>
    <w:rsid w:val="0087621F"/>
    <w:rsid w:val="008B52FB"/>
    <w:rsid w:val="008F0981"/>
    <w:rsid w:val="009650C1"/>
    <w:rsid w:val="00990B5F"/>
    <w:rsid w:val="009A02BA"/>
    <w:rsid w:val="009B3157"/>
    <w:rsid w:val="009D41DB"/>
    <w:rsid w:val="009F199B"/>
    <w:rsid w:val="00A36F81"/>
    <w:rsid w:val="00AB2D32"/>
    <w:rsid w:val="00AC7D63"/>
    <w:rsid w:val="00B50E81"/>
    <w:rsid w:val="00B755C9"/>
    <w:rsid w:val="00B82E36"/>
    <w:rsid w:val="00BA7A1B"/>
    <w:rsid w:val="00BB3A48"/>
    <w:rsid w:val="00BD5EE3"/>
    <w:rsid w:val="00C038A7"/>
    <w:rsid w:val="00C32895"/>
    <w:rsid w:val="00C36909"/>
    <w:rsid w:val="00C369BB"/>
    <w:rsid w:val="00C54088"/>
    <w:rsid w:val="00CB18F0"/>
    <w:rsid w:val="00CB1C0F"/>
    <w:rsid w:val="00CB44A3"/>
    <w:rsid w:val="00CD21C2"/>
    <w:rsid w:val="00CF42FC"/>
    <w:rsid w:val="00D26819"/>
    <w:rsid w:val="00D31681"/>
    <w:rsid w:val="00D31E5B"/>
    <w:rsid w:val="00D71A7F"/>
    <w:rsid w:val="00D963FD"/>
    <w:rsid w:val="00D979F2"/>
    <w:rsid w:val="00DC1DAB"/>
    <w:rsid w:val="00DD235B"/>
    <w:rsid w:val="00DD604F"/>
    <w:rsid w:val="00E02049"/>
    <w:rsid w:val="00E35DBB"/>
    <w:rsid w:val="00E43E19"/>
    <w:rsid w:val="00E90899"/>
    <w:rsid w:val="00EA6B3F"/>
    <w:rsid w:val="00ED0C41"/>
    <w:rsid w:val="00F111FF"/>
    <w:rsid w:val="00F2129F"/>
    <w:rsid w:val="00F32D92"/>
    <w:rsid w:val="00F82BA1"/>
    <w:rsid w:val="00F90C13"/>
    <w:rsid w:val="00FA1068"/>
    <w:rsid w:val="00FD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EDB77"/>
  <w15:chartTrackingRefBased/>
  <w15:docId w15:val="{F1B7AF96-0664-4893-9451-576C9A70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ACA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ACA"/>
    <w:rPr>
      <w:rFonts w:ascii="Arial" w:eastAsiaTheme="majorEastAsia" w:hAnsi="Arial" w:cstheme="majorBidi"/>
      <w:b/>
      <w:bCs/>
      <w:color w:val="0A77B3"/>
      <w:kern w:val="0"/>
      <w:sz w:val="28"/>
      <w:szCs w:val="28"/>
      <w:lang w:val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E36"/>
  </w:style>
  <w:style w:type="paragraph" w:styleId="Footer">
    <w:name w:val="footer"/>
    <w:basedOn w:val="Normal"/>
    <w:link w:val="FooterChar"/>
    <w:uiPriority w:val="99"/>
    <w:unhideWhenUsed/>
    <w:rsid w:val="00B82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E36"/>
  </w:style>
  <w:style w:type="paragraph" w:styleId="ListParagraph">
    <w:name w:val="List Paragraph"/>
    <w:basedOn w:val="Normal"/>
    <w:uiPriority w:val="34"/>
    <w:qFormat/>
    <w:rsid w:val="00325E60"/>
    <w:pPr>
      <w:spacing w:after="200" w:line="276" w:lineRule="auto"/>
      <w:ind w:left="720"/>
      <w:contextualSpacing/>
    </w:pPr>
    <w:rPr>
      <w:rFonts w:ascii="Arial" w:hAnsi="Arial"/>
      <w:kern w:val="0"/>
      <w:sz w:val="24"/>
      <w:lang w:val="en-IE"/>
      <w14:ligatures w14:val="none"/>
    </w:rPr>
  </w:style>
  <w:style w:type="paragraph" w:styleId="Revision">
    <w:name w:val="Revision"/>
    <w:hidden/>
    <w:uiPriority w:val="99"/>
    <w:semiHidden/>
    <w:rsid w:val="00C038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0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A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A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A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58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0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D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5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Riaza</dc:creator>
  <cp:keywords/>
  <dc:description/>
  <cp:lastModifiedBy>Raquel Riaza</cp:lastModifiedBy>
  <cp:revision>77</cp:revision>
  <dcterms:created xsi:type="dcterms:W3CDTF">2023-12-05T10:54:00Z</dcterms:created>
  <dcterms:modified xsi:type="dcterms:W3CDTF">2024-04-12T13:41:00Z</dcterms:modified>
</cp:coreProperties>
</file>