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BF7F0" w14:textId="1FC7FF67" w:rsidR="00562BF9" w:rsidRPr="00562BF9" w:rsidRDefault="00562BF9" w:rsidP="00562BF9">
      <w:pPr>
        <w:spacing w:after="240"/>
        <w:rPr>
          <w:rFonts w:eastAsia="Times New Roman"/>
          <w:b/>
          <w:bCs/>
          <w:color w:val="0A77B3"/>
          <w:kern w:val="32"/>
          <w:szCs w:val="28"/>
          <w:lang w:val="fr-LU" w:eastAsia="fr-BE" w:bidi="ar-SA"/>
        </w:rPr>
      </w:pPr>
      <w:r w:rsidRPr="00562BF9">
        <w:rPr>
          <w:rFonts w:eastAsia="Times New Roman"/>
          <w:b/>
          <w:bCs/>
          <w:color w:val="0A77B3"/>
          <w:kern w:val="32"/>
          <w:szCs w:val="28"/>
          <w:lang w:val="fr-LU" w:eastAsia="fr-BE" w:bidi="ar-SA"/>
        </w:rPr>
        <w:t xml:space="preserve">Engagement pour les </w:t>
      </w:r>
      <w:proofErr w:type="spellStart"/>
      <w:r w:rsidRPr="00562BF9">
        <w:rPr>
          <w:rFonts w:eastAsia="Times New Roman"/>
          <w:b/>
          <w:bCs/>
          <w:color w:val="0A77B3"/>
          <w:kern w:val="32"/>
          <w:szCs w:val="28"/>
          <w:lang w:val="fr-LU" w:eastAsia="fr-BE" w:bidi="ar-SA"/>
        </w:rPr>
        <w:t>candidat.</w:t>
      </w:r>
      <w:proofErr w:type="gramStart"/>
      <w:r w:rsidRPr="00562BF9">
        <w:rPr>
          <w:rFonts w:eastAsia="Times New Roman"/>
          <w:b/>
          <w:bCs/>
          <w:color w:val="0A77B3"/>
          <w:kern w:val="32"/>
          <w:szCs w:val="28"/>
          <w:lang w:val="fr-LU" w:eastAsia="fr-BE" w:bidi="ar-SA"/>
        </w:rPr>
        <w:t>e.s</w:t>
      </w:r>
      <w:proofErr w:type="spellEnd"/>
      <w:proofErr w:type="gramEnd"/>
      <w:r w:rsidRPr="00562BF9">
        <w:rPr>
          <w:rFonts w:eastAsia="Times New Roman"/>
          <w:b/>
          <w:bCs/>
          <w:color w:val="0A77B3"/>
          <w:kern w:val="32"/>
          <w:szCs w:val="28"/>
          <w:lang w:val="fr-LU" w:eastAsia="fr-BE" w:bidi="ar-SA"/>
        </w:rPr>
        <w:t xml:space="preserve"> aux élections européennes de 2024 :</w:t>
      </w:r>
      <w:r>
        <w:rPr>
          <w:rFonts w:eastAsia="Times New Roman"/>
          <w:b/>
          <w:bCs/>
          <w:color w:val="0A77B3"/>
          <w:kern w:val="32"/>
          <w:szCs w:val="28"/>
          <w:lang w:val="fr-LU" w:eastAsia="fr-BE" w:bidi="ar-SA"/>
        </w:rPr>
        <w:t xml:space="preserve"> </w:t>
      </w:r>
      <w:r w:rsidRPr="00562BF9">
        <w:rPr>
          <w:rFonts w:eastAsia="Times New Roman"/>
          <w:b/>
          <w:bCs/>
          <w:color w:val="0A77B3"/>
          <w:kern w:val="32"/>
          <w:szCs w:val="28"/>
          <w:lang w:val="fr-BE" w:eastAsia="fr-BE" w:bidi="ar-SA"/>
        </w:rPr>
        <w:t>Bâtir un avenir inclusif pour les personnes en situation de handicap</w:t>
      </w:r>
    </w:p>
    <w:p w14:paraId="5B85EFDC" w14:textId="77777777" w:rsidR="00562BF9" w:rsidRPr="00562BF9" w:rsidRDefault="00562BF9" w:rsidP="00562BF9">
      <w:pPr>
        <w:widowControl/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Je m'engage à promouvoir les droits des personnes en situation de handicap conformément à la Convention des Nations Unies relative aux droits des personnes handicapées (CRDPH) et à contribuer à bâtir un avenir inclusif pour les personnes en situation de handicap au sein de l'Union européenne (UE) si je suis </w:t>
      </w:r>
      <w:proofErr w:type="spellStart"/>
      <w:proofErr w:type="gramStart"/>
      <w:r w:rsidRPr="00562BF9">
        <w:rPr>
          <w:rFonts w:eastAsia="Times New Roman" w:cs="Arial"/>
          <w:kern w:val="0"/>
          <w:sz w:val="24"/>
          <w:lang w:val="fr-LU" w:eastAsia="en-US" w:bidi="ar-SA"/>
        </w:rPr>
        <w:t>élu.e</w:t>
      </w:r>
      <w:proofErr w:type="spellEnd"/>
      <w:proofErr w:type="gramEnd"/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 en tant que membre du Parlement européen.</w:t>
      </w:r>
    </w:p>
    <w:p w14:paraId="3C4FB83E" w14:textId="77777777" w:rsidR="00562BF9" w:rsidRPr="00562BF9" w:rsidRDefault="00562BF9" w:rsidP="00562BF9">
      <w:pPr>
        <w:widowControl/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>Je m'engage à soutenir la réinstauration de l’Intergroupe</w:t>
      </w:r>
      <w:proofErr w:type="gramStart"/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 «Handicap</w:t>
      </w:r>
      <w:proofErr w:type="gramEnd"/>
      <w:r w:rsidRPr="00562BF9">
        <w:rPr>
          <w:rFonts w:eastAsia="Times New Roman" w:cs="Arial"/>
          <w:kern w:val="0"/>
          <w:sz w:val="24"/>
          <w:lang w:val="fr-LU" w:eastAsia="en-US" w:bidi="ar-SA"/>
        </w:rPr>
        <w:t>» du Parlement européen et à rejoindre ce groupe en tant que membre.</w:t>
      </w:r>
    </w:p>
    <w:p w14:paraId="595BFCE3" w14:textId="77777777" w:rsidR="00562BF9" w:rsidRPr="00562BF9" w:rsidRDefault="00562BF9" w:rsidP="00562BF9">
      <w:pPr>
        <w:widowControl/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>Je m'engage à travailler en collaboration avec le mouvement des personnes en situation de handicap pour assurer la réalisation de la Stratégie de l'Union européenne en matière de droits des personnes handicapées, y compris une révision pour intégrer de nouvelles initiatives phares et actions de 2025 à 2030.</w:t>
      </w:r>
    </w:p>
    <w:p w14:paraId="39016C8D" w14:textId="77777777" w:rsidR="00562BF9" w:rsidRPr="00562BF9" w:rsidRDefault="00562BF9" w:rsidP="00562BF9">
      <w:pPr>
        <w:widowControl/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Je m'engage également à atteindre les objectifs du </w:t>
      </w:r>
      <w:hyperlink r:id="rId11" w:history="1">
        <w:r w:rsidRPr="00562BF9">
          <w:rPr>
            <w:rStyle w:val="Hyperlink"/>
            <w:rFonts w:eastAsia="Times New Roman" w:cs="Arial"/>
            <w:kern w:val="0"/>
            <w:sz w:val="24"/>
            <w:lang w:val="fr-LU" w:eastAsia="en-US" w:bidi="ar-SA"/>
          </w:rPr>
          <w:t>Manifeste FEPH</w:t>
        </w:r>
      </w:hyperlink>
      <w:r w:rsidRPr="00562BF9">
        <w:rPr>
          <w:rStyle w:val="Hyperlink"/>
          <w:rFonts w:eastAsia="Times New Roman" w:cs="Arial"/>
          <w:kern w:val="0"/>
          <w:sz w:val="24"/>
          <w:lang w:val="fr-LU" w:eastAsia="en-US" w:bidi="ar-SA"/>
        </w:rPr>
        <w:t xml:space="preserve"> (Forum Européen des Personnes Handicapées)</w:t>
      </w:r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 pour les élections européennes de 2024, notamment en :</w:t>
      </w:r>
    </w:p>
    <w:p w14:paraId="06AE4022" w14:textId="77777777" w:rsidR="00562BF9" w:rsidRPr="00562BF9" w:rsidRDefault="00562BF9" w:rsidP="00562BF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>Favorisant la participation des personnes en situation de handicap et de leurs organisations représentatives dans la vie politique et publique de l'UE.</w:t>
      </w:r>
    </w:p>
    <w:p w14:paraId="65DF02D5" w14:textId="77777777" w:rsidR="00562BF9" w:rsidRPr="00562BF9" w:rsidRDefault="00562BF9" w:rsidP="00562BF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Réalisant une Union de l'égalité pour les personnes en situation de handicap : une Union guidée par la CRDPH des Nations Unies, luttant contre les formes intersectionnelles de </w:t>
      </w:r>
      <w:proofErr w:type="gramStart"/>
      <w:r w:rsidRPr="00562BF9">
        <w:rPr>
          <w:rFonts w:eastAsia="Times New Roman" w:cs="Arial"/>
          <w:kern w:val="0"/>
          <w:sz w:val="24"/>
          <w:lang w:val="fr-LU" w:eastAsia="en-US" w:bidi="ar-SA"/>
        </w:rPr>
        <w:t>discrimination fondées</w:t>
      </w:r>
      <w:proofErr w:type="gramEnd"/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 sur le genre, l'origine raciale ou ethnique, la religion ou la religion, le handicap, l'âge ou l'orientation sexuelle.</w:t>
      </w:r>
    </w:p>
    <w:p w14:paraId="377CA535" w14:textId="77777777" w:rsidR="00562BF9" w:rsidRPr="00562BF9" w:rsidRDefault="00562BF9" w:rsidP="00562BF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>Introduisant des politiques et un nouveau budget de l'UE visant à soutenir l'inclusion et l'égalité des chances pour les personnes en situation de handicap dans tous les domaines de la vie, ainsi que leur vie autonome dans la communauté.</w:t>
      </w:r>
    </w:p>
    <w:p w14:paraId="43DAB773" w14:textId="77777777" w:rsidR="00562BF9" w:rsidRPr="00562BF9" w:rsidRDefault="00562BF9" w:rsidP="00562BF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>Adoptant une législation supplémentaire garantissant l'accessibilité pour les personnes en situation de handicap et réalisant leurs droits à la libre circulation dans l'UE.</w:t>
      </w:r>
    </w:p>
    <w:p w14:paraId="38BC7E69" w14:textId="77777777" w:rsidR="00562BF9" w:rsidRPr="00562BF9" w:rsidRDefault="00562BF9" w:rsidP="00562BF9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eastAsia="Times New Roman" w:cs="Arial"/>
          <w:kern w:val="0"/>
          <w:sz w:val="24"/>
          <w:lang w:val="fr-LU" w:eastAsia="en-US" w:bidi="ar-SA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 xml:space="preserve">Renforçant la protection des personnes en situation de handicap dans l'UE et au-delà, notamment en soutenant l'UE pour devenir un promoteur plus fort de la mise en œuvre de la CRDPH dans le monde entier. </w:t>
      </w:r>
    </w:p>
    <w:p w14:paraId="540198D6" w14:textId="324A4E7F" w:rsidR="00F708B7" w:rsidRPr="00562BF9" w:rsidRDefault="00562BF9" w:rsidP="00562BF9">
      <w:pPr>
        <w:spacing w:after="240"/>
        <w:rPr>
          <w:sz w:val="24"/>
        </w:rPr>
      </w:pPr>
      <w:r w:rsidRPr="00562BF9">
        <w:rPr>
          <w:rFonts w:eastAsia="Times New Roman" w:cs="Arial"/>
          <w:kern w:val="0"/>
          <w:sz w:val="24"/>
          <w:lang w:val="fr-LU" w:eastAsia="en-US" w:bidi="ar-SA"/>
        </w:rPr>
        <w:t>Par la présente, je m'engage à ce que rien concernant les personnes en situation de handicap ne soit décidé sans la participation des personnes en situation de handicap.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0"/>
        <w:gridCol w:w="3227"/>
        <w:gridCol w:w="843"/>
        <w:gridCol w:w="4458"/>
      </w:tblGrid>
      <w:tr w:rsidR="004432C2" w:rsidRPr="005B3613" w14:paraId="6A7C61B3" w14:textId="77777777" w:rsidTr="005B3613">
        <w:tc>
          <w:tcPr>
            <w:tcW w:w="1113" w:type="dxa"/>
            <w:shd w:val="clear" w:color="auto" w:fill="auto"/>
          </w:tcPr>
          <w:p w14:paraId="1BE45FD2" w14:textId="6D181CED" w:rsidR="004432C2" w:rsidRPr="005B3613" w:rsidRDefault="00562BF9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  <w:lang w:val="en-US"/>
              </w:rPr>
              <w:t xml:space="preserve">Nom </w:t>
            </w:r>
            <w:r w:rsidR="004432C2" w:rsidRPr="005B3613">
              <w:rPr>
                <w:rFonts w:cs="Arial"/>
                <w:sz w:val="24"/>
              </w:rPr>
              <w:t>:</w:t>
            </w:r>
            <w:proofErr w:type="gramEnd"/>
          </w:p>
        </w:tc>
        <w:tc>
          <w:tcPr>
            <w:tcW w:w="852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33CB1C4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  <w:tr w:rsidR="004432C2" w:rsidRPr="005B3613" w14:paraId="72D17F78" w14:textId="77777777" w:rsidTr="005B3613">
        <w:tc>
          <w:tcPr>
            <w:tcW w:w="1113" w:type="dxa"/>
            <w:shd w:val="clear" w:color="auto" w:fill="auto"/>
          </w:tcPr>
          <w:p w14:paraId="40BD0464" w14:textId="511AADFA" w:rsidR="004432C2" w:rsidRPr="005B3613" w:rsidRDefault="004432C2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Email</w:t>
            </w:r>
            <w:r w:rsidR="00562BF9">
              <w:rPr>
                <w:rFonts w:cs="Arial"/>
                <w:sz w:val="24"/>
                <w:lang w:val="en-US"/>
              </w:rPr>
              <w:t xml:space="preserve"> </w:t>
            </w:r>
            <w:r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852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E4D8A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  <w:tr w:rsidR="004432C2" w:rsidRPr="005B3613" w14:paraId="44E09DE0" w14:textId="77777777" w:rsidTr="00562BF9">
        <w:trPr>
          <w:trHeight w:val="300"/>
        </w:trPr>
        <w:tc>
          <w:tcPr>
            <w:tcW w:w="1113" w:type="dxa"/>
            <w:shd w:val="clear" w:color="auto" w:fill="auto"/>
          </w:tcPr>
          <w:p w14:paraId="6A1424B7" w14:textId="07912FA8" w:rsidR="004432C2" w:rsidRPr="005B3613" w:rsidRDefault="005B3613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P</w:t>
            </w:r>
            <w:r w:rsidRPr="005B3613">
              <w:rPr>
                <w:rFonts w:cs="Arial"/>
                <w:sz w:val="24"/>
              </w:rPr>
              <w:t>a</w:t>
            </w:r>
            <w:proofErr w:type="spellStart"/>
            <w:r w:rsidR="00562BF9">
              <w:rPr>
                <w:rFonts w:cs="Arial"/>
                <w:sz w:val="24"/>
                <w:lang w:val="en-US"/>
              </w:rPr>
              <w:t>ys</w:t>
            </w:r>
            <w:proofErr w:type="spellEnd"/>
            <w:r w:rsidR="00562BF9">
              <w:rPr>
                <w:rFonts w:cs="Arial"/>
                <w:sz w:val="24"/>
                <w:lang w:val="en-US"/>
              </w:rPr>
              <w:t xml:space="preserve"> </w:t>
            </w:r>
            <w:r w:rsidR="004432C2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15FB7" w14:textId="2F290220" w:rsidR="004432C2" w:rsidRPr="005B3613" w:rsidRDefault="004432C2" w:rsidP="3438EA88">
            <w:pPr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</w:tcPr>
          <w:p w14:paraId="7851C425" w14:textId="67DDFFB8" w:rsidR="004432C2" w:rsidRPr="005B3613" w:rsidRDefault="005B3613">
            <w:pPr>
              <w:rPr>
                <w:rFonts w:cs="Arial"/>
                <w:sz w:val="24"/>
              </w:rPr>
            </w:pPr>
            <w:r w:rsidRPr="005B3613">
              <w:rPr>
                <w:rFonts w:cs="Arial"/>
                <w:sz w:val="24"/>
              </w:rPr>
              <w:t>P</w:t>
            </w:r>
            <w:r w:rsidRPr="005B3613">
              <w:rPr>
                <w:rFonts w:cs="Arial"/>
                <w:sz w:val="24"/>
              </w:rPr>
              <w:t>arti</w:t>
            </w:r>
            <w:r w:rsidR="00562BF9">
              <w:rPr>
                <w:rFonts w:cs="Arial"/>
                <w:sz w:val="24"/>
                <w:lang w:val="en-US"/>
              </w:rPr>
              <w:t xml:space="preserve"> </w:t>
            </w:r>
            <w:r w:rsidR="004432C2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C962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</w:tbl>
    <w:p w14:paraId="78157C27" w14:textId="77777777" w:rsidR="00FF4644" w:rsidRPr="005B3613" w:rsidRDefault="00FF4644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3828"/>
        <w:gridCol w:w="5810"/>
      </w:tblGrid>
      <w:tr w:rsidR="004432C2" w:rsidRPr="005B3613" w14:paraId="2C51AE3E" w14:textId="77777777" w:rsidTr="00562BF9">
        <w:trPr>
          <w:trHeight w:val="300"/>
        </w:trPr>
        <w:tc>
          <w:tcPr>
            <w:tcW w:w="3828" w:type="dxa"/>
            <w:shd w:val="clear" w:color="auto" w:fill="auto"/>
          </w:tcPr>
          <w:p w14:paraId="6B48E5F1" w14:textId="4AA81ED1" w:rsidR="004432C2" w:rsidRPr="005B3613" w:rsidRDefault="00562BF9">
            <w:pPr>
              <w:rPr>
                <w:rFonts w:cs="Arial"/>
                <w:sz w:val="24"/>
              </w:rPr>
            </w:pPr>
            <w:r w:rsidRPr="00562BF9">
              <w:rPr>
                <w:rFonts w:cs="Arial"/>
                <w:sz w:val="24"/>
                <w:lang w:val="fr-LU"/>
              </w:rPr>
              <w:t>Site web officiel/réseaux sociaux</w:t>
            </w:r>
            <w:r>
              <w:rPr>
                <w:rFonts w:cs="Arial"/>
                <w:sz w:val="24"/>
                <w:lang w:val="fr-LU"/>
              </w:rPr>
              <w:t xml:space="preserve"> </w:t>
            </w:r>
            <w:r w:rsidR="004432C2" w:rsidRPr="005B3613">
              <w:rPr>
                <w:rFonts w:cs="Arial"/>
                <w:sz w:val="24"/>
              </w:rPr>
              <w:t>:</w:t>
            </w:r>
          </w:p>
        </w:tc>
        <w:tc>
          <w:tcPr>
            <w:tcW w:w="5810" w:type="dxa"/>
            <w:tcBorders>
              <w:bottom w:val="single" w:sz="2" w:space="0" w:color="auto"/>
            </w:tcBorders>
            <w:shd w:val="clear" w:color="auto" w:fill="auto"/>
          </w:tcPr>
          <w:p w14:paraId="66AA3F77" w14:textId="77777777" w:rsidR="004432C2" w:rsidRPr="005B3613" w:rsidRDefault="004432C2">
            <w:pPr>
              <w:rPr>
                <w:rFonts w:cs="Arial"/>
                <w:sz w:val="24"/>
              </w:rPr>
            </w:pPr>
          </w:p>
        </w:tc>
      </w:tr>
    </w:tbl>
    <w:p w14:paraId="54965D95" w14:textId="715183CD" w:rsidR="004432C2" w:rsidRPr="005B3613" w:rsidRDefault="00562BF9" w:rsidP="007648FD">
      <w:pPr>
        <w:spacing w:before="120" w:after="120"/>
        <w:rPr>
          <w:rFonts w:cs="Arial"/>
          <w:sz w:val="24"/>
        </w:rPr>
      </w:pPr>
      <w:r w:rsidRPr="00562BF9">
        <w:rPr>
          <w:rFonts w:cs="Arial"/>
          <w:sz w:val="24"/>
          <w:lang w:val="fr-LU"/>
        </w:rPr>
        <w:t xml:space="preserve">Je certifie être </w:t>
      </w:r>
      <w:proofErr w:type="spellStart"/>
      <w:proofErr w:type="gramStart"/>
      <w:r w:rsidRPr="00562BF9">
        <w:rPr>
          <w:rFonts w:cs="Arial"/>
          <w:sz w:val="24"/>
          <w:lang w:val="fr-LU"/>
        </w:rPr>
        <w:t>un.e</w:t>
      </w:r>
      <w:proofErr w:type="spellEnd"/>
      <w:proofErr w:type="gramEnd"/>
      <w:r w:rsidRPr="00562BF9">
        <w:rPr>
          <w:rFonts w:cs="Arial"/>
          <w:sz w:val="24"/>
          <w:lang w:val="fr-LU"/>
        </w:rPr>
        <w:t xml:space="preserve"> </w:t>
      </w:r>
      <w:proofErr w:type="spellStart"/>
      <w:r w:rsidRPr="00562BF9">
        <w:rPr>
          <w:rFonts w:cs="Arial"/>
          <w:sz w:val="24"/>
          <w:lang w:val="fr-LU"/>
        </w:rPr>
        <w:t>candidat.e</w:t>
      </w:r>
      <w:proofErr w:type="spellEnd"/>
      <w:r w:rsidRPr="00562BF9">
        <w:rPr>
          <w:rFonts w:cs="Arial"/>
          <w:sz w:val="24"/>
          <w:lang w:val="fr-LU"/>
        </w:rPr>
        <w:t xml:space="preserve"> </w:t>
      </w:r>
      <w:proofErr w:type="spellStart"/>
      <w:r w:rsidRPr="00562BF9">
        <w:rPr>
          <w:rFonts w:cs="Arial"/>
          <w:sz w:val="24"/>
          <w:lang w:val="fr-LU"/>
        </w:rPr>
        <w:t>officiel.le</w:t>
      </w:r>
      <w:proofErr w:type="spellEnd"/>
      <w:r w:rsidRPr="00562BF9">
        <w:rPr>
          <w:rFonts w:cs="Arial"/>
          <w:sz w:val="24"/>
          <w:lang w:val="fr-LU"/>
        </w:rPr>
        <w:t xml:space="preserve"> aux élections du Parlement européen de juin 2024</w:t>
      </w:r>
      <w:r w:rsidR="005B3613" w:rsidRPr="005B3613">
        <w:rPr>
          <w:rFonts w:cs="Arial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8261"/>
      </w:tblGrid>
      <w:tr w:rsidR="00833192" w:rsidRPr="005B3613" w14:paraId="582E2022" w14:textId="77777777" w:rsidTr="3438EA88">
        <w:tc>
          <w:tcPr>
            <w:tcW w:w="1101" w:type="dxa"/>
            <w:shd w:val="clear" w:color="auto" w:fill="auto"/>
          </w:tcPr>
          <w:p w14:paraId="27910DE6" w14:textId="60B078D3" w:rsidR="00833192" w:rsidRPr="005B3613" w:rsidRDefault="00414964" w:rsidP="3438EA88">
            <w:pPr>
              <w:rPr>
                <w:rFonts w:cs="Arial"/>
                <w:sz w:val="24"/>
              </w:rPr>
            </w:pPr>
            <w:r w:rsidRPr="005B3613">
              <w:br/>
            </w:r>
            <w:proofErr w:type="gramStart"/>
            <w:r w:rsidR="00562BF9">
              <w:rPr>
                <w:rFonts w:cs="Arial"/>
                <w:sz w:val="24"/>
                <w:lang w:val="en-US"/>
              </w:rPr>
              <w:t xml:space="preserve">Signature </w:t>
            </w:r>
            <w:r w:rsidR="414E9FD9" w:rsidRPr="005B3613">
              <w:rPr>
                <w:rFonts w:cs="Arial"/>
                <w:sz w:val="24"/>
              </w:rPr>
              <w:t>:</w:t>
            </w:r>
            <w:proofErr w:type="gramEnd"/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02CEF232" w14:textId="77777777" w:rsidR="00833192" w:rsidRPr="005B3613" w:rsidRDefault="00833192">
            <w:pPr>
              <w:rPr>
                <w:rFonts w:cs="Arial"/>
                <w:sz w:val="24"/>
              </w:rPr>
            </w:pPr>
          </w:p>
        </w:tc>
      </w:tr>
    </w:tbl>
    <w:p w14:paraId="7C93AC7D" w14:textId="77777777" w:rsidR="003F035F" w:rsidRPr="003F035F" w:rsidRDefault="003F035F" w:rsidP="003F035F">
      <w:pPr>
        <w:rPr>
          <w:sz w:val="2"/>
          <w:szCs w:val="2"/>
        </w:rPr>
      </w:pPr>
    </w:p>
    <w:sectPr w:rsidR="003F035F" w:rsidRPr="003F035F" w:rsidSect="00217AEE">
      <w:headerReference w:type="default" r:id="rId12"/>
      <w:footerReference w:type="default" r:id="rId13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B8511" w14:textId="77777777" w:rsidR="00217AEE" w:rsidRPr="005B3613" w:rsidRDefault="00217AEE" w:rsidP="00D460C1">
      <w:r w:rsidRPr="005B3613">
        <w:separator/>
      </w:r>
    </w:p>
  </w:endnote>
  <w:endnote w:type="continuationSeparator" w:id="0">
    <w:p w14:paraId="754E0F82" w14:textId="77777777" w:rsidR="00217AEE" w:rsidRPr="005B3613" w:rsidRDefault="00217AEE" w:rsidP="00D460C1">
      <w:r w:rsidRPr="005B3613">
        <w:continuationSeparator/>
      </w:r>
    </w:p>
  </w:endnote>
  <w:endnote w:type="continuationNotice" w:id="1">
    <w:p w14:paraId="30DFADDF" w14:textId="77777777" w:rsidR="00217AEE" w:rsidRPr="005B3613" w:rsidRDefault="00217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435" w14:textId="5739C0DA" w:rsidR="008114AA" w:rsidRPr="005B3613" w:rsidRDefault="00562BF9" w:rsidP="008114AA">
    <w:pPr>
      <w:rPr>
        <w:rFonts w:cs="Arial"/>
        <w:sz w:val="24"/>
        <w:szCs w:val="22"/>
      </w:rPr>
    </w:pPr>
    <w:r w:rsidRPr="0086657B">
      <w:rPr>
        <w:rFonts w:cs="Arial"/>
        <w:sz w:val="24"/>
        <w:szCs w:val="22"/>
        <w:lang w:val="fr-LU"/>
      </w:rPr>
      <w:t>Veuillez envoyer le document signé à</w:t>
    </w:r>
    <w:r w:rsidRPr="005B3613">
      <w:rPr>
        <w:rFonts w:cs="Arial"/>
        <w:sz w:val="24"/>
        <w:szCs w:val="22"/>
      </w:rPr>
      <w:t xml:space="preserve"> </w:t>
    </w:r>
    <w:r w:rsidR="008114AA" w:rsidRPr="005B3613">
      <w:rPr>
        <w:rFonts w:cs="Arial"/>
        <w:sz w:val="24"/>
        <w:szCs w:val="22"/>
      </w:rPr>
      <w:t>andre.felix@edf-feph.org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26F78" w14:textId="77777777" w:rsidR="00217AEE" w:rsidRPr="005B3613" w:rsidRDefault="00217AEE" w:rsidP="00D460C1">
      <w:r w:rsidRPr="005B3613">
        <w:separator/>
      </w:r>
    </w:p>
  </w:footnote>
  <w:footnote w:type="continuationSeparator" w:id="0">
    <w:p w14:paraId="417AC615" w14:textId="77777777" w:rsidR="00217AEE" w:rsidRPr="005B3613" w:rsidRDefault="00217AEE" w:rsidP="00D460C1">
      <w:r w:rsidRPr="005B3613">
        <w:continuationSeparator/>
      </w:r>
    </w:p>
  </w:footnote>
  <w:footnote w:type="continuationNotice" w:id="1">
    <w:p w14:paraId="19784DF4" w14:textId="77777777" w:rsidR="00217AEE" w:rsidRPr="005B3613" w:rsidRDefault="00217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030B" w14:textId="72E3794D" w:rsidR="00D460C1" w:rsidRPr="005B3613" w:rsidRDefault="00A521EA">
    <w:pPr>
      <w:pStyle w:val="Header"/>
    </w:pPr>
    <w:r w:rsidRPr="005B3613"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95D6A"/>
    <w:multiLevelType w:val="hybridMultilevel"/>
    <w:tmpl w:val="BCC8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2381"/>
    <w:multiLevelType w:val="hybridMultilevel"/>
    <w:tmpl w:val="D8CC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6F64"/>
    <w:multiLevelType w:val="hybridMultilevel"/>
    <w:tmpl w:val="997E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23D"/>
    <w:multiLevelType w:val="multilevel"/>
    <w:tmpl w:val="7E1A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166">
    <w:abstractNumId w:val="0"/>
  </w:num>
  <w:num w:numId="2" w16cid:durableId="1306931234">
    <w:abstractNumId w:val="1"/>
  </w:num>
  <w:num w:numId="3" w16cid:durableId="1426850016">
    <w:abstractNumId w:val="2"/>
  </w:num>
  <w:num w:numId="4" w16cid:durableId="1001397101">
    <w:abstractNumId w:val="3"/>
  </w:num>
  <w:num w:numId="5" w16cid:durableId="1502089617">
    <w:abstractNumId w:val="4"/>
  </w:num>
  <w:num w:numId="6" w16cid:durableId="469520820">
    <w:abstractNumId w:val="5"/>
  </w:num>
  <w:num w:numId="7" w16cid:durableId="556823075">
    <w:abstractNumId w:val="6"/>
  </w:num>
  <w:num w:numId="8" w16cid:durableId="2099013905">
    <w:abstractNumId w:val="7"/>
  </w:num>
  <w:num w:numId="9" w16cid:durableId="2140950151">
    <w:abstractNumId w:val="8"/>
  </w:num>
  <w:num w:numId="10" w16cid:durableId="1202864965">
    <w:abstractNumId w:val="9"/>
  </w:num>
  <w:num w:numId="11" w16cid:durableId="1899365678">
    <w:abstractNumId w:val="19"/>
  </w:num>
  <w:num w:numId="12" w16cid:durableId="1431853531">
    <w:abstractNumId w:val="17"/>
  </w:num>
  <w:num w:numId="13" w16cid:durableId="1717243762">
    <w:abstractNumId w:val="18"/>
  </w:num>
  <w:num w:numId="14" w16cid:durableId="1171213685">
    <w:abstractNumId w:val="21"/>
  </w:num>
  <w:num w:numId="15" w16cid:durableId="1053695484">
    <w:abstractNumId w:val="24"/>
  </w:num>
  <w:num w:numId="16" w16cid:durableId="222377986">
    <w:abstractNumId w:val="14"/>
  </w:num>
  <w:num w:numId="17" w16cid:durableId="1901942431">
    <w:abstractNumId w:val="15"/>
  </w:num>
  <w:num w:numId="18" w16cid:durableId="1236740573">
    <w:abstractNumId w:val="20"/>
  </w:num>
  <w:num w:numId="19" w16cid:durableId="1251429830">
    <w:abstractNumId w:val="22"/>
  </w:num>
  <w:num w:numId="20" w16cid:durableId="1657881432">
    <w:abstractNumId w:val="10"/>
  </w:num>
  <w:num w:numId="21" w16cid:durableId="1517113207">
    <w:abstractNumId w:val="11"/>
  </w:num>
  <w:num w:numId="22" w16cid:durableId="146170868">
    <w:abstractNumId w:val="12"/>
  </w:num>
  <w:num w:numId="23" w16cid:durableId="1808276536">
    <w:abstractNumId w:val="16"/>
  </w:num>
  <w:num w:numId="24" w16cid:durableId="1688797956">
    <w:abstractNumId w:val="13"/>
  </w:num>
  <w:num w:numId="25" w16cid:durableId="18160710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217AEE"/>
    <w:rsid w:val="00232BE9"/>
    <w:rsid w:val="00267689"/>
    <w:rsid w:val="002877B5"/>
    <w:rsid w:val="002B3988"/>
    <w:rsid w:val="002C1C24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75BC9"/>
    <w:rsid w:val="004D11D3"/>
    <w:rsid w:val="00513D23"/>
    <w:rsid w:val="0052414E"/>
    <w:rsid w:val="00531F61"/>
    <w:rsid w:val="00536440"/>
    <w:rsid w:val="00562BF9"/>
    <w:rsid w:val="0057513B"/>
    <w:rsid w:val="005B0AC1"/>
    <w:rsid w:val="005B3613"/>
    <w:rsid w:val="005D3BC1"/>
    <w:rsid w:val="00605861"/>
    <w:rsid w:val="00671BD2"/>
    <w:rsid w:val="00675B1F"/>
    <w:rsid w:val="006771D3"/>
    <w:rsid w:val="00691D2A"/>
    <w:rsid w:val="007648FD"/>
    <w:rsid w:val="007721DB"/>
    <w:rsid w:val="0077699E"/>
    <w:rsid w:val="007D2955"/>
    <w:rsid w:val="008075E7"/>
    <w:rsid w:val="00807615"/>
    <w:rsid w:val="008114AA"/>
    <w:rsid w:val="00833192"/>
    <w:rsid w:val="00837A41"/>
    <w:rsid w:val="008D3408"/>
    <w:rsid w:val="009857CD"/>
    <w:rsid w:val="00991193"/>
    <w:rsid w:val="009D1AAF"/>
    <w:rsid w:val="009F4D79"/>
    <w:rsid w:val="00A521EA"/>
    <w:rsid w:val="00A8433E"/>
    <w:rsid w:val="00AC27CC"/>
    <w:rsid w:val="00B77201"/>
    <w:rsid w:val="00BA4F7F"/>
    <w:rsid w:val="00C5520F"/>
    <w:rsid w:val="00C737BE"/>
    <w:rsid w:val="00CF3860"/>
    <w:rsid w:val="00D03CD4"/>
    <w:rsid w:val="00D40EDA"/>
    <w:rsid w:val="00D42B6E"/>
    <w:rsid w:val="00D460C1"/>
    <w:rsid w:val="00D57A85"/>
    <w:rsid w:val="00D62FAD"/>
    <w:rsid w:val="00D720DB"/>
    <w:rsid w:val="00E82A58"/>
    <w:rsid w:val="00F15C02"/>
    <w:rsid w:val="00F708B7"/>
    <w:rsid w:val="00FA0314"/>
    <w:rsid w:val="00FB55C0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val="mt-MT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61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f-feph.org/publications/eppd-manifesto-202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883e17-632c-41e0-9fc2-28d20ad2d06b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  <_activity xmlns="d80fc3a3-f7aa-4035-b4c4-48c5214305e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465E21C85234E9E8F8A44E3F652D1" ma:contentTypeVersion="12" ma:contentTypeDescription="Create a new document." ma:contentTypeScope="" ma:versionID="14c846912a883b026ad10b0f08140f94">
  <xsd:schema xmlns:xsd="http://www.w3.org/2001/XMLSchema" xmlns:xs="http://www.w3.org/2001/XMLSchema" xmlns:p="http://schemas.microsoft.com/office/2006/metadata/properties" xmlns:ns3="d80fc3a3-f7aa-4035-b4c4-48c5214305ee" xmlns:ns4="fe883e17-632c-41e0-9fc2-28d20ad2d06b" targetNamespace="http://schemas.microsoft.com/office/2006/metadata/properties" ma:root="true" ma:fieldsID="5b4f471e5d7c901a3d548e5e10a61666" ns3:_="" ns4:_="">
    <xsd:import namespace="d80fc3a3-f7aa-4035-b4c4-48c5214305ee"/>
    <xsd:import namespace="fe883e17-632c-41e0-9fc2-28d20ad2d06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fc3a3-f7aa-4035-b4c4-48c5214305e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3e17-632c-41e0-9fc2-28d20ad2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fe883e17-632c-41e0-9fc2-28d20ad2d06b"/>
    <ds:schemaRef ds:uri="d80fc3a3-f7aa-4035-b4c4-48c5214305ee"/>
  </ds:schemaRefs>
</ds:datastoreItem>
</file>

<file path=customXml/itemProps3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895985-053B-46FE-A8B9-9BD3F89F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fc3a3-f7aa-4035-b4c4-48c5214305ee"/>
    <ds:schemaRef ds:uri="fe883e17-632c-41e0-9fc2-28d20ad2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2194</Characters>
  <Application>Microsoft Office Word</Application>
  <DocSecurity>0</DocSecurity>
  <Lines>28</Lines>
  <Paragraphs>33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Ciara Kristensen</cp:lastModifiedBy>
  <cp:revision>2</cp:revision>
  <cp:lastPrinted>1900-01-01T08:00:00Z</cp:lastPrinted>
  <dcterms:created xsi:type="dcterms:W3CDTF">2024-02-28T11:13:00Z</dcterms:created>
  <dcterms:modified xsi:type="dcterms:W3CDTF">2024-02-28T11:13:00Z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0x0101005B0465E21C85234E9E8F8A44E3F652D1</vt:lpwstr>
  </property>
  <property fmtid="{D5CDD505-2E9C-101B-9397-08002B2CF9AE}" pid="6" name="MediaServiceImageTags">
    <vt:lpwstr/>
  </property>
</Properties>
</file>