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1C21" w14:textId="1A698132" w:rsidR="000D1455" w:rsidRPr="00CB06CD" w:rsidRDefault="00973247" w:rsidP="00941EE2">
      <w:pPr>
        <w:spacing w:before="240" w:after="960" w:line="276" w:lineRule="auto"/>
        <w:jc w:val="center"/>
        <w:rPr>
          <w:rFonts w:cs="Arial"/>
          <w:b/>
          <w:sz w:val="48"/>
        </w:rPr>
      </w:pPr>
      <w:r w:rsidRPr="003F768A">
        <w:rPr>
          <w:noProof/>
        </w:rPr>
        <w:drawing>
          <wp:inline distT="0" distB="0" distL="0" distR="0" wp14:anchorId="07C4520C" wp14:editId="4EC39C5D">
            <wp:extent cx="1516380" cy="1889125"/>
            <wp:effectExtent l="0" t="0" r="7620" b="0"/>
            <wp:docPr id="1360295735" name="Picture 1360295735" descr="Simbolo del Forum Europeo sulla Disabilità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Symbol of the European Disability Foru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2845" w14:textId="12C12A7D" w:rsidR="00941EE2" w:rsidRPr="00973247" w:rsidRDefault="00941EE2" w:rsidP="008F5FA7">
      <w:pPr>
        <w:pStyle w:val="Titolo1"/>
        <w:spacing w:before="2280"/>
      </w:pPr>
      <w:r w:rsidRPr="00973247">
        <w:t xml:space="preserve">Il nostro </w:t>
      </w:r>
      <w:r w:rsidR="00974A4C">
        <w:t>M</w:t>
      </w:r>
      <w:r w:rsidRPr="00973247">
        <w:t>anifesto sui diritti delle donne e delle ragazze con disabilità</w:t>
      </w:r>
    </w:p>
    <w:p w14:paraId="1A7A1359" w14:textId="0A5CD096" w:rsidR="00941EE2" w:rsidRPr="00CB06CD" w:rsidRDefault="00AF67FF" w:rsidP="00187D1E">
      <w:pPr>
        <w:spacing w:before="3240" w:line="276" w:lineRule="auto"/>
        <w:rPr>
          <w:b/>
          <w:bCs/>
          <w:color w:val="auto"/>
        </w:rPr>
      </w:pPr>
      <w:r w:rsidRPr="00CB06C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91C3E5B" wp14:editId="6BF072DA">
                <wp:simplePos x="0" y="0"/>
                <wp:positionH relativeFrom="column">
                  <wp:posOffset>-1260475</wp:posOffset>
                </wp:positionH>
                <wp:positionV relativeFrom="page">
                  <wp:posOffset>6886466</wp:posOffset>
                </wp:positionV>
                <wp:extent cx="7905750" cy="2901315"/>
                <wp:effectExtent l="0" t="0" r="19050" b="13335"/>
                <wp:wrapNone/>
                <wp:docPr id="111438530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0" cy="2901315"/>
                        </a:xfrm>
                        <a:prstGeom prst="rect">
                          <a:avLst/>
                        </a:prstGeom>
                        <a:solidFill>
                          <a:srgbClr val="E1E7EF">
                            <a:alpha val="89804"/>
                          </a:srgbClr>
                        </a:solidFill>
                        <a:ln>
                          <a:solidFill>
                            <a:srgbClr val="E1E7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C2A67" w14:textId="77777777" w:rsidR="00941EE2" w:rsidRPr="00973247" w:rsidRDefault="00941EE2" w:rsidP="00941EE2">
                            <w:pPr>
                              <w:rPr>
                                <w:color w:val="E1E7E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ect id="Rectangle 1" style="position:absolute;margin-left:-99.25pt;margin-top:542.25pt;width:622.5pt;height:2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lt="&quot;&quot;" o:spid="_x0000_s1026" fillcolor="#e1e7ef" strokecolor="#e1e7e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" w14:anchorId="091C3E5B">
                <v:fill opacity="58853f"/>
                <v:path arrowok="t"/>
                <v:textbox>
                  <w:txbxContent>
                    <w:p w:rsidRPr="00973247" w:rsidR="00941EE2" w:rsidP="00941EE2" w:rsidRDefault="00941EE2" w14:paraId="0EDC2A67" w14:textId="77777777">
                      <w:pPr>
                        <w:rPr>
                          <w:color w:val="E1E7EF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941EE2" w:rsidRPr="00CB06CD">
        <w:rPr>
          <w:b/>
          <w:bCs/>
          <w:color w:val="auto"/>
        </w:rPr>
        <w:t>Versione di facile lettura</w:t>
      </w:r>
    </w:p>
    <w:p w14:paraId="58450CAE" w14:textId="32F08C5C" w:rsidR="00941EE2" w:rsidRPr="00CB06CD" w:rsidRDefault="00AF67FF" w:rsidP="0089260D">
      <w:pPr>
        <w:spacing w:before="360"/>
        <w:rPr>
          <w:color w:val="auto"/>
        </w:rPr>
      </w:pPr>
      <w:r w:rsidRPr="00CB06CD">
        <w:rPr>
          <w:b/>
          <w:bCs/>
          <w:noProof/>
          <w:color w:val="auto"/>
          <w:sz w:val="20"/>
        </w:rPr>
        <w:drawing>
          <wp:anchor distT="0" distB="0" distL="114300" distR="114300" simplePos="0" relativeHeight="251657728" behindDoc="0" locked="0" layoutInCell="1" allowOverlap="1" wp14:anchorId="20C7F5AA" wp14:editId="7C6F23F6">
            <wp:simplePos x="0" y="0"/>
            <wp:positionH relativeFrom="column">
              <wp:posOffset>4282440</wp:posOffset>
            </wp:positionH>
            <wp:positionV relativeFrom="page">
              <wp:posOffset>7776319</wp:posOffset>
            </wp:positionV>
            <wp:extent cx="1346835" cy="1346835"/>
            <wp:effectExtent l="19050" t="19050" r="24765" b="24765"/>
            <wp:wrapSquare wrapText="bothSides"/>
            <wp:docPr id="43" name="Pictur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346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2A6">
        <w:rPr>
          <w:color w:val="auto"/>
        </w:rPr>
        <w:t>Il linguaggio</w:t>
      </w:r>
      <w:r w:rsidR="00941EE2" w:rsidRPr="00CB06CD">
        <w:rPr>
          <w:color w:val="auto"/>
        </w:rPr>
        <w:t xml:space="preserve"> di facile lettura</w:t>
      </w:r>
      <w:r w:rsidR="005202A6">
        <w:rPr>
          <w:color w:val="auto"/>
        </w:rPr>
        <w:t xml:space="preserve"> fornisce informazioni</w:t>
      </w:r>
    </w:p>
    <w:p w14:paraId="6C0456C2" w14:textId="11FD4120" w:rsidR="00941EE2" w:rsidRPr="00CB06CD" w:rsidRDefault="00941EE2" w:rsidP="00941EE2">
      <w:pPr>
        <w:rPr>
          <w:color w:val="auto"/>
        </w:rPr>
      </w:pPr>
      <w:r w:rsidRPr="00CB06CD">
        <w:rPr>
          <w:color w:val="auto"/>
        </w:rPr>
        <w:t>scritt</w:t>
      </w:r>
      <w:r w:rsidR="005202A6">
        <w:rPr>
          <w:color w:val="auto"/>
        </w:rPr>
        <w:t>e</w:t>
      </w:r>
      <w:r w:rsidRPr="00CB06CD">
        <w:rPr>
          <w:color w:val="auto"/>
        </w:rPr>
        <w:t xml:space="preserve"> in modo semplice </w:t>
      </w:r>
      <w:r w:rsidRPr="00CB06CD">
        <w:rPr>
          <w:color w:val="auto"/>
        </w:rPr>
        <w:tab/>
      </w:r>
      <w:r w:rsidRPr="00CB06CD">
        <w:rPr>
          <w:color w:val="auto"/>
        </w:rPr>
        <w:br/>
        <w:t>in modo che tutte le persone possano capirl</w:t>
      </w:r>
      <w:r w:rsidR="00C12DF7">
        <w:rPr>
          <w:color w:val="auto"/>
        </w:rPr>
        <w:t>e</w:t>
      </w:r>
      <w:r w:rsidRPr="00CB06CD">
        <w:rPr>
          <w:color w:val="auto"/>
        </w:rPr>
        <w:t>.</w:t>
      </w:r>
    </w:p>
    <w:p w14:paraId="7D8151B9" w14:textId="50144878" w:rsidR="00941EE2" w:rsidRPr="00CB06CD" w:rsidRDefault="00941EE2" w:rsidP="00941EE2">
      <w:pPr>
        <w:rPr>
          <w:color w:val="auto"/>
        </w:rPr>
      </w:pPr>
      <w:r w:rsidRPr="00CB06CD">
        <w:rPr>
          <w:color w:val="auto"/>
        </w:rPr>
        <w:t xml:space="preserve">Ulteriori informazioni sono disponibili all'indirizzo: </w:t>
      </w:r>
    </w:p>
    <w:p w14:paraId="65293325" w14:textId="0071690B" w:rsidR="00941EE2" w:rsidRPr="00CB06CD" w:rsidRDefault="00000000" w:rsidP="00941EE2">
      <w:pPr>
        <w:rPr>
          <w:rStyle w:val="Collegamentoipertestuale"/>
          <w:color w:val="auto"/>
        </w:rPr>
      </w:pPr>
      <w:hyperlink r:id="rId10" w:history="1">
        <w:r w:rsidR="00941EE2" w:rsidRPr="00C2556B">
          <w:rPr>
            <w:rStyle w:val="Collegamentoipertestuale"/>
            <w:color w:val="005F8F"/>
            <w:u w:val="none"/>
          </w:rPr>
          <w:t>www.inclusion-europe.eu/easy-to-read</w:t>
        </w:r>
      </w:hyperlink>
      <w:r w:rsidR="00941EE2" w:rsidRPr="00CB06CD">
        <w:rPr>
          <w:rStyle w:val="Collegamentoipertestuale"/>
          <w:color w:val="auto"/>
          <w:u w:val="none"/>
        </w:rPr>
        <w:t>.</w:t>
      </w:r>
      <w:r w:rsidR="00941EE2" w:rsidRPr="00CB06CD">
        <w:rPr>
          <w:rStyle w:val="Collegamentoipertestuale"/>
          <w:color w:val="auto"/>
        </w:rPr>
        <w:br w:type="page"/>
      </w:r>
    </w:p>
    <w:p w14:paraId="789C05E7" w14:textId="77777777" w:rsidR="00941EE2" w:rsidRPr="00CB06CD" w:rsidRDefault="00941EE2" w:rsidP="00941EE2">
      <w:pPr>
        <w:spacing w:before="1800" w:after="160" w:line="259" w:lineRule="auto"/>
        <w:rPr>
          <w:rStyle w:val="Collegamentoipertestuale"/>
          <w:color w:val="auto"/>
          <w:u w:val="none"/>
        </w:rPr>
      </w:pPr>
    </w:p>
    <w:p w14:paraId="149B6B9A" w14:textId="3F147E89" w:rsidR="00941EE2" w:rsidRPr="00CB06CD" w:rsidRDefault="0089260D" w:rsidP="002754A1">
      <w:pPr>
        <w:spacing w:before="3840" w:after="120"/>
        <w:ind w:left="283" w:right="283"/>
        <w:jc w:val="center"/>
        <w:rPr>
          <w:sz w:val="34"/>
          <w:szCs w:val="34"/>
        </w:rPr>
      </w:pPr>
      <w:r w:rsidRPr="00973247">
        <w:rPr>
          <w:noProof/>
          <w:color w:val="E1E7EF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736D2" wp14:editId="110C1E35">
                <wp:simplePos x="0" y="0"/>
                <wp:positionH relativeFrom="column">
                  <wp:posOffset>168275</wp:posOffset>
                </wp:positionH>
                <wp:positionV relativeFrom="paragraph">
                  <wp:posOffset>1956493</wp:posOffset>
                </wp:positionV>
                <wp:extent cx="5313212" cy="0"/>
                <wp:effectExtent l="0" t="19050" r="20955" b="19050"/>
                <wp:wrapNone/>
                <wp:docPr id="85510564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21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5F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line id="Straight Connector 1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5f8f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" from="13.25pt,154.05pt" to="431.6pt,154.05pt" w14:anchorId="6C62D617">
                <v:stroke joinstyle="miter"/>
              </v:line>
            </w:pict>
          </mc:Fallback>
        </mc:AlternateContent>
      </w:r>
      <w:r w:rsidR="00941EE2" w:rsidRPr="00CB06CD">
        <w:rPr>
          <w:sz w:val="34"/>
          <w:szCs w:val="34"/>
        </w:rPr>
        <w:t xml:space="preserve">Le parole difficili nel testo sono contrassegnate in </w:t>
      </w:r>
      <w:r w:rsidR="00941EE2" w:rsidRPr="00CB06CD">
        <w:rPr>
          <w:b/>
          <w:bCs/>
          <w:sz w:val="34"/>
          <w:szCs w:val="34"/>
        </w:rPr>
        <w:t>grassetto</w:t>
      </w:r>
      <w:r w:rsidR="00941EE2" w:rsidRPr="00CB06CD">
        <w:rPr>
          <w:sz w:val="34"/>
          <w:szCs w:val="34"/>
        </w:rPr>
        <w:t>.</w:t>
      </w:r>
    </w:p>
    <w:p w14:paraId="5D47C40F" w14:textId="534F3316" w:rsidR="00623BCF" w:rsidRPr="00CB06CD" w:rsidRDefault="0089260D" w:rsidP="002847A1">
      <w:pPr>
        <w:spacing w:before="120" w:after="3960" w:line="288" w:lineRule="auto"/>
        <w:ind w:left="283" w:right="283"/>
        <w:jc w:val="center"/>
        <w:rPr>
          <w:sz w:val="34"/>
          <w:szCs w:val="34"/>
        </w:rPr>
      </w:pPr>
      <w:r w:rsidRPr="00CB06CD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7A1131" wp14:editId="18EF80EB">
                <wp:simplePos x="0" y="0"/>
                <wp:positionH relativeFrom="column">
                  <wp:posOffset>168275</wp:posOffset>
                </wp:positionH>
                <wp:positionV relativeFrom="paragraph">
                  <wp:posOffset>707184</wp:posOffset>
                </wp:positionV>
                <wp:extent cx="5313212" cy="0"/>
                <wp:effectExtent l="0" t="19050" r="20955" b="19050"/>
                <wp:wrapNone/>
                <wp:docPr id="44365051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21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5F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line id="Straight Connector 1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5f8f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" from="13.25pt,55.7pt" to="431.6pt,55.7pt" w14:anchorId="7AC9A464">
                <v:stroke joinstyle="miter"/>
              </v:line>
            </w:pict>
          </mc:Fallback>
        </mc:AlternateContent>
      </w:r>
      <w:r w:rsidR="00941EE2" w:rsidRPr="00CB06CD">
        <w:rPr>
          <w:sz w:val="34"/>
          <w:szCs w:val="34"/>
        </w:rPr>
        <w:t>Potete trovare la loro spiegazione alla fine di questo opuscolo.</w:t>
      </w:r>
    </w:p>
    <w:p w14:paraId="46EF662C" w14:textId="77777777" w:rsidR="00BD7CBB" w:rsidRPr="00CB06CD" w:rsidRDefault="00623BCF" w:rsidP="002847A1">
      <w:pPr>
        <w:spacing w:before="1920" w:line="288" w:lineRule="auto"/>
        <w:ind w:left="283" w:right="283"/>
        <w:jc w:val="center"/>
        <w:rPr>
          <w:sz w:val="34"/>
          <w:szCs w:val="34"/>
        </w:rPr>
      </w:pPr>
      <w:r w:rsidRPr="002847A1">
        <w:rPr>
          <w:sz w:val="34"/>
          <w:szCs w:val="34"/>
        </w:rPr>
        <w:t>Questo testo è stato creato grazie ai fondi che abbiamo ricevuto dall'Unione europea.</w:t>
      </w:r>
    </w:p>
    <w:p w14:paraId="031693C8" w14:textId="16228FB2" w:rsidR="0089260D" w:rsidRPr="00CB06CD" w:rsidRDefault="00BD7CBB" w:rsidP="002754A1">
      <w:pPr>
        <w:spacing w:before="120" w:line="288" w:lineRule="auto"/>
        <w:ind w:left="283" w:right="283"/>
        <w:jc w:val="center"/>
        <w:rPr>
          <w:sz w:val="34"/>
          <w:szCs w:val="34"/>
        </w:rPr>
      </w:pPr>
      <w:r w:rsidRPr="00CB06CD">
        <w:rPr>
          <w:noProof/>
          <w:sz w:val="34"/>
          <w:szCs w:val="34"/>
        </w:rPr>
        <w:t xml:space="preserve"> </w:t>
      </w:r>
      <w:r w:rsidRPr="00CB06CD">
        <w:rPr>
          <w:noProof/>
          <w:sz w:val="34"/>
          <w:szCs w:val="34"/>
        </w:rPr>
        <w:drawing>
          <wp:inline distT="0" distB="0" distL="0" distR="0" wp14:anchorId="73A7C860" wp14:editId="55140776">
            <wp:extent cx="1524156" cy="1543661"/>
            <wp:effectExtent l="0" t="0" r="0" b="0"/>
            <wp:docPr id="88548665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8665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94" cy="155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60D" w:rsidRPr="00CB06CD">
        <w:br w:type="page"/>
      </w:r>
    </w:p>
    <w:p w14:paraId="5C273FFD" w14:textId="4D424B8F" w:rsidR="000D1455" w:rsidRPr="006E3EA7" w:rsidRDefault="00A35DA9" w:rsidP="007B1D41">
      <w:pPr>
        <w:pStyle w:val="Titolo2"/>
      </w:pPr>
      <w:r w:rsidRPr="003F768A">
        <w:rPr>
          <w:noProof/>
        </w:rPr>
        <w:lastRenderedPageBreak/>
        <w:drawing>
          <wp:anchor distT="0" distB="0" distL="114300" distR="114300" simplePos="0" relativeHeight="251649536" behindDoc="0" locked="0" layoutInCell="1" allowOverlap="1" wp14:anchorId="5FA1BA92" wp14:editId="1D5E178B">
            <wp:simplePos x="0" y="0"/>
            <wp:positionH relativeFrom="column">
              <wp:posOffset>4410075</wp:posOffset>
            </wp:positionH>
            <wp:positionV relativeFrom="paragraph">
              <wp:posOffset>590550</wp:posOffset>
            </wp:positionV>
            <wp:extent cx="1270720" cy="1583079"/>
            <wp:effectExtent l="0" t="0" r="5715" b="0"/>
            <wp:wrapSquare wrapText="bothSides"/>
            <wp:docPr id="1764403250" name="Picture 17644032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03250" name="Picture 17644032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720" cy="158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2FE" w:rsidRPr="006E3EA7">
        <w:t>CHI SIAMO</w:t>
      </w:r>
    </w:p>
    <w:p w14:paraId="64E80F64" w14:textId="1589B313" w:rsidR="006A3ECF" w:rsidRPr="00CB06CD" w:rsidRDefault="006A3ECF" w:rsidP="006A3ECF">
      <w:r w:rsidRPr="00CB06CD">
        <w:t xml:space="preserve">Siamo il Forum Europeo sulla Disabilità.  </w:t>
      </w:r>
    </w:p>
    <w:p w14:paraId="42131D86" w14:textId="4CAAC0E0" w:rsidR="00637CB8" w:rsidRPr="00B725CF" w:rsidRDefault="006E3EA7" w:rsidP="00B725CF">
      <w:r w:rsidRPr="003D345E">
        <w:t xml:space="preserve">Il Forum </w:t>
      </w:r>
      <w:r w:rsidR="005202A6">
        <w:t>E</w:t>
      </w:r>
      <w:r w:rsidRPr="003D345E">
        <w:t xml:space="preserve">uropeo sulla </w:t>
      </w:r>
      <w:r w:rsidR="005202A6">
        <w:t>D</w:t>
      </w:r>
      <w:r w:rsidRPr="003D345E">
        <w:t xml:space="preserve">isabilità è un'organizzazione che </w:t>
      </w:r>
      <w:r>
        <w:rPr>
          <w:noProof/>
        </w:rPr>
        <w:t>tutela</w:t>
      </w:r>
      <w:r w:rsidRPr="003D345E">
        <w:t xml:space="preserve"> i diritti </w:t>
      </w:r>
      <w:r>
        <w:br/>
      </w:r>
      <w:r w:rsidRPr="003D345E">
        <w:t xml:space="preserve">di tutte le persone con disabilità in Europa. </w:t>
      </w:r>
      <w:r>
        <w:br/>
      </w:r>
      <w:r w:rsidRPr="003D345E">
        <w:t>In breve, si chiama "EDF".</w:t>
      </w:r>
    </w:p>
    <w:p w14:paraId="27EE5236" w14:textId="06671A74" w:rsidR="003F17D6" w:rsidRPr="00CB06CD" w:rsidRDefault="00A421DD" w:rsidP="007B1D41">
      <w:pPr>
        <w:pStyle w:val="Titolo2"/>
      </w:pPr>
      <w:r w:rsidRPr="00361140">
        <w:t>DI COSA TRATTA QUESTO OPUSCOLO</w:t>
      </w:r>
    </w:p>
    <w:p w14:paraId="602F084F" w14:textId="79AB107E" w:rsidR="00A421DD" w:rsidRPr="00CB06CD" w:rsidRDefault="00A421DD" w:rsidP="00A421DD">
      <w:r w:rsidRPr="00CB06CD">
        <w:t xml:space="preserve">Questa è la versione di facile lettura del nostro recente </w:t>
      </w:r>
      <w:r w:rsidR="00D21A7A">
        <w:t>M</w:t>
      </w:r>
      <w:r w:rsidRPr="00CB06CD">
        <w:t xml:space="preserve">anifesto sui diritti delle donne e delle ragazze con disabilità in Europa. </w:t>
      </w:r>
    </w:p>
    <w:p w14:paraId="66EEF313" w14:textId="3FA18BA9" w:rsidR="00A421DD" w:rsidRPr="00CB06CD" w:rsidRDefault="00A421DD" w:rsidP="006A3ECF">
      <w:r w:rsidRPr="00CB06CD">
        <w:t xml:space="preserve">Il nostro </w:t>
      </w:r>
      <w:r w:rsidR="00C12DF7">
        <w:t>M</w:t>
      </w:r>
      <w:r w:rsidRPr="00CB06CD">
        <w:t xml:space="preserve">anifesto è un documento che abbiamo scritto per spiegare: </w:t>
      </w:r>
    </w:p>
    <w:p w14:paraId="31FC17AA" w14:textId="12846345" w:rsidR="006A3ECF" w:rsidRPr="00167BC1" w:rsidRDefault="006E3EA7" w:rsidP="00167BC1">
      <w:pPr>
        <w:pStyle w:val="Paragrafoelenco"/>
      </w:pPr>
      <w:r w:rsidRPr="00167BC1">
        <w:drawing>
          <wp:anchor distT="0" distB="0" distL="114300" distR="114300" simplePos="0" relativeHeight="251643392" behindDoc="1" locked="0" layoutInCell="1" allowOverlap="1" wp14:anchorId="3F025230" wp14:editId="339256F9">
            <wp:simplePos x="0" y="0"/>
            <wp:positionH relativeFrom="column">
              <wp:posOffset>4219575</wp:posOffset>
            </wp:positionH>
            <wp:positionV relativeFrom="paragraph">
              <wp:posOffset>349250</wp:posOffset>
            </wp:positionV>
            <wp:extent cx="1620000" cy="1620000"/>
            <wp:effectExtent l="0" t="0" r="0" b="0"/>
            <wp:wrapSquare wrapText="bothSides"/>
            <wp:docPr id="43832926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2926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ECF" w:rsidRPr="00167BC1">
        <w:t xml:space="preserve">Qual è la situazione </w:t>
      </w:r>
      <w:r w:rsidR="00764CFF" w:rsidRPr="00167BC1">
        <w:br/>
      </w:r>
      <w:r w:rsidR="006A3ECF" w:rsidRPr="00167BC1">
        <w:t xml:space="preserve">delle donne e delle ragazze con disabilità in Europa? </w:t>
      </w:r>
    </w:p>
    <w:p w14:paraId="179CB63E" w14:textId="1BD7CC7D" w:rsidR="00167BC1" w:rsidRPr="00167BC1" w:rsidRDefault="006A3ECF" w:rsidP="00554180">
      <w:pPr>
        <w:pStyle w:val="Paragrafoelenco"/>
        <w:spacing w:after="480"/>
      </w:pPr>
      <w:r w:rsidRPr="00167BC1">
        <w:t xml:space="preserve">Che cosa dovrebbero fare l'Unione europea </w:t>
      </w:r>
      <w:r w:rsidR="007F381B" w:rsidRPr="00167BC1">
        <w:br/>
      </w:r>
      <w:r w:rsidRPr="00167BC1">
        <w:t xml:space="preserve">e i suoi </w:t>
      </w:r>
      <w:r w:rsidR="0017079E">
        <w:t>P</w:t>
      </w:r>
      <w:r w:rsidRPr="00167BC1">
        <w:t xml:space="preserve">aesi per proteggere i diritti </w:t>
      </w:r>
      <w:r w:rsidR="0072002D">
        <w:br/>
      </w:r>
      <w:r w:rsidRPr="00167BC1">
        <w:t>delle donne e delle ragazze con disabilità?</w:t>
      </w:r>
    </w:p>
    <w:p w14:paraId="2E61ED10" w14:textId="377C5405" w:rsidR="00167BC1" w:rsidRDefault="00167BC1" w:rsidP="00554180">
      <w:r>
        <w:t xml:space="preserve">Per scrivere questo </w:t>
      </w:r>
      <w:r w:rsidR="00D21A7A">
        <w:t>M</w:t>
      </w:r>
      <w:r>
        <w:t xml:space="preserve">anifesto, </w:t>
      </w:r>
      <w:r w:rsidR="00B725CF">
        <w:br/>
      </w:r>
      <w:r>
        <w:t xml:space="preserve">abbiamo chiesto alle donne con disabilità di tutta Europa </w:t>
      </w:r>
      <w:r w:rsidR="00B725CF">
        <w:br/>
      </w:r>
      <w:r w:rsidR="000E0F9F">
        <w:t xml:space="preserve">di raccontarci le loro esperienze e i loro punti di vista. </w:t>
      </w:r>
    </w:p>
    <w:p w14:paraId="39A40DCE" w14:textId="0CCAF4E2" w:rsidR="00167BC1" w:rsidRDefault="00167BC1" w:rsidP="00554180">
      <w:r>
        <w:t xml:space="preserve">Circa 500 donne provenienti da 33 </w:t>
      </w:r>
      <w:r w:rsidR="0017079E">
        <w:t>P</w:t>
      </w:r>
      <w:r>
        <w:t xml:space="preserve">aesi europei </w:t>
      </w:r>
      <w:r w:rsidR="000E0F9F">
        <w:br/>
      </w:r>
      <w:r>
        <w:t xml:space="preserve">hanno condiviso con noi le loro esperienze e le loro opinioni. </w:t>
      </w:r>
    </w:p>
    <w:p w14:paraId="50050AFD" w14:textId="77777777" w:rsidR="00167BC1" w:rsidRDefault="00167BC1" w:rsidP="00554180">
      <w:r>
        <w:t xml:space="preserve">La maggior parte di loro erano donne con disabilità. </w:t>
      </w:r>
    </w:p>
    <w:p w14:paraId="42183AA3" w14:textId="2C3C82BC" w:rsidR="00167BC1" w:rsidRDefault="00167BC1" w:rsidP="00554180">
      <w:r>
        <w:t xml:space="preserve">Alcune di loro erano madri di </w:t>
      </w:r>
      <w:r w:rsidR="0038114C">
        <w:t>figli</w:t>
      </w:r>
      <w:r>
        <w:t xml:space="preserve"> con disabilità. </w:t>
      </w:r>
    </w:p>
    <w:p w14:paraId="6D1246C9" w14:textId="488B650B" w:rsidR="00A421DD" w:rsidRPr="004A6BE9" w:rsidRDefault="00260B01" w:rsidP="007B1D41">
      <w:pPr>
        <w:pStyle w:val="Titolo2"/>
      </w:pPr>
      <w:r w:rsidRPr="00CB06CD">
        <w:rPr>
          <w:noProof/>
        </w:rPr>
        <w:lastRenderedPageBreak/>
        <w:drawing>
          <wp:anchor distT="0" distB="0" distL="114300" distR="114300" simplePos="0" relativeHeight="251648512" behindDoc="1" locked="0" layoutInCell="1" allowOverlap="1" wp14:anchorId="2EA784F8" wp14:editId="491BF710">
            <wp:simplePos x="0" y="0"/>
            <wp:positionH relativeFrom="column">
              <wp:posOffset>4295775</wp:posOffset>
            </wp:positionH>
            <wp:positionV relativeFrom="paragraph">
              <wp:posOffset>895350</wp:posOffset>
            </wp:positionV>
            <wp:extent cx="1562100" cy="1562100"/>
            <wp:effectExtent l="0" t="0" r="0" b="0"/>
            <wp:wrapSquare wrapText="bothSides"/>
            <wp:docPr id="106117772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7772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36B" w:rsidRPr="004A6BE9">
        <w:t xml:space="preserve">LA SITUAZIONE DELLE DONNE E DELLE RAGAZZE CON DISABILITÀ IN EUROPA </w:t>
      </w:r>
    </w:p>
    <w:p w14:paraId="7C19E3EE" w14:textId="0EF783E3" w:rsidR="0050325F" w:rsidRPr="00CB06CD" w:rsidRDefault="0050325F" w:rsidP="0050325F">
      <w:r w:rsidRPr="00CB06CD">
        <w:t xml:space="preserve">Purtroppo, l'Europa non è ancora un luogo in cui tutte le donne e le ragazze possano godere dei loro diritti in modo sicuro e libero. Le cose possono essere ancora più difficili per le donne e le ragazze con disabilità.  </w:t>
      </w:r>
    </w:p>
    <w:p w14:paraId="5CD68F32" w14:textId="77777777" w:rsidR="0050325F" w:rsidRDefault="0050325F" w:rsidP="0050325F"/>
    <w:p w14:paraId="24175B43" w14:textId="10D77173" w:rsidR="00140C58" w:rsidRDefault="00ED5FC4" w:rsidP="0050325F">
      <w:r>
        <w:t>Alcune di queste difficoltà sono</w:t>
      </w:r>
      <w:r w:rsidR="0050325F" w:rsidRPr="00CB06CD">
        <w:t xml:space="preserve">: </w:t>
      </w:r>
    </w:p>
    <w:p w14:paraId="53FBF60F" w14:textId="2592E585" w:rsidR="0050325F" w:rsidRDefault="00140C58" w:rsidP="00140C58">
      <w:pPr>
        <w:pStyle w:val="Titolo3"/>
      </w:pPr>
      <w:r>
        <w:t xml:space="preserve">Molte donne e ragazze con disabilità hanno subito diversi tipi di violenza </w:t>
      </w:r>
    </w:p>
    <w:p w14:paraId="67FFD3BF" w14:textId="0688164C" w:rsidR="00140C58" w:rsidRDefault="00260B01" w:rsidP="0050325F">
      <w:r w:rsidRPr="0050325F">
        <w:rPr>
          <w:noProof/>
        </w:rPr>
        <w:drawing>
          <wp:anchor distT="0" distB="0" distL="114300" distR="114300" simplePos="0" relativeHeight="251642368" behindDoc="1" locked="0" layoutInCell="1" allowOverlap="1" wp14:anchorId="0DC182F3" wp14:editId="238AB463">
            <wp:simplePos x="0" y="0"/>
            <wp:positionH relativeFrom="column">
              <wp:posOffset>4295775</wp:posOffset>
            </wp:positionH>
            <wp:positionV relativeFrom="paragraph">
              <wp:posOffset>185420</wp:posOffset>
            </wp:positionV>
            <wp:extent cx="1547495" cy="1713865"/>
            <wp:effectExtent l="0" t="0" r="0" b="635"/>
            <wp:wrapSquare wrapText="bothSides"/>
            <wp:docPr id="4530965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0965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4749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C58">
        <w:t>Ad esempio, potrebbero essere stat</w:t>
      </w:r>
      <w:r w:rsidR="0017079E">
        <w:t>e</w:t>
      </w:r>
      <w:r w:rsidR="00140C58">
        <w:t xml:space="preserve">: </w:t>
      </w:r>
    </w:p>
    <w:p w14:paraId="4B18319C" w14:textId="654A47FB" w:rsidR="00140C58" w:rsidRDefault="00140C58" w:rsidP="00260B01">
      <w:pPr>
        <w:pStyle w:val="Paragrafoelenco"/>
        <w:spacing w:before="240" w:after="120"/>
      </w:pPr>
      <w:r>
        <w:t>Minacciat</w:t>
      </w:r>
      <w:r w:rsidR="0017079E">
        <w:t>e</w:t>
      </w:r>
      <w:r>
        <w:t>, attaccat</w:t>
      </w:r>
      <w:r w:rsidR="0017079E">
        <w:t>e</w:t>
      </w:r>
      <w:r>
        <w:t xml:space="preserve"> o ferit</w:t>
      </w:r>
      <w:r w:rsidR="0017079E">
        <w:t>e</w:t>
      </w:r>
      <w:r>
        <w:t xml:space="preserve"> da qualcuno. </w:t>
      </w:r>
    </w:p>
    <w:p w14:paraId="3B2B50E2" w14:textId="51060F23" w:rsidR="00140C58" w:rsidRDefault="00140C58" w:rsidP="00260B01">
      <w:pPr>
        <w:pStyle w:val="Paragrafoelenco"/>
        <w:spacing w:before="240" w:after="120"/>
      </w:pPr>
      <w:r>
        <w:t>Costrett</w:t>
      </w:r>
      <w:r w:rsidR="0017079E">
        <w:t>e</w:t>
      </w:r>
      <w:r>
        <w:t xml:space="preserve"> ad avere rapporti sessuali contro la loro volontà. </w:t>
      </w:r>
    </w:p>
    <w:p w14:paraId="42BD2A0F" w14:textId="59EE6650" w:rsidR="0050325F" w:rsidRDefault="00140C58" w:rsidP="00260B01">
      <w:pPr>
        <w:pStyle w:val="Paragrafoelenco"/>
        <w:spacing w:before="240" w:after="840"/>
      </w:pPr>
      <w:r>
        <w:t>Insultat</w:t>
      </w:r>
      <w:r w:rsidR="00042329">
        <w:t>e</w:t>
      </w:r>
      <w:r>
        <w:t xml:space="preserve"> o </w:t>
      </w:r>
      <w:r w:rsidR="00042329">
        <w:t>chiamate con nomi offensivi</w:t>
      </w:r>
      <w:r>
        <w:t xml:space="preserve">. </w:t>
      </w:r>
    </w:p>
    <w:p w14:paraId="119398DE" w14:textId="0EF4B776" w:rsidR="00D920F8" w:rsidRDefault="00260B01" w:rsidP="00210411">
      <w:pPr>
        <w:pStyle w:val="Titolo3"/>
      </w:pPr>
      <w:r w:rsidRPr="00CB06CD">
        <w:rPr>
          <w:b w:val="0"/>
          <w:bCs w:val="0"/>
          <w:noProof/>
        </w:rPr>
        <w:drawing>
          <wp:anchor distT="0" distB="0" distL="114300" distR="114300" simplePos="0" relativeHeight="251644416" behindDoc="0" locked="0" layoutInCell="1" allowOverlap="1" wp14:anchorId="000F58C3" wp14:editId="6B566FFA">
            <wp:simplePos x="0" y="0"/>
            <wp:positionH relativeFrom="column">
              <wp:posOffset>4298192</wp:posOffset>
            </wp:positionH>
            <wp:positionV relativeFrom="paragraph">
              <wp:posOffset>504588</wp:posOffset>
            </wp:positionV>
            <wp:extent cx="1475740" cy="1621790"/>
            <wp:effectExtent l="0" t="0" r="0" b="0"/>
            <wp:wrapSquare wrapText="bothSides"/>
            <wp:docPr id="160690677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0677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C58">
        <w:t xml:space="preserve">Molte donne e ragazze con disabilità non sono autorizzate </w:t>
      </w:r>
      <w:r>
        <w:br/>
      </w:r>
      <w:r w:rsidR="000E0F9F">
        <w:t xml:space="preserve">a decidere del proprio corpo </w:t>
      </w:r>
    </w:p>
    <w:p w14:paraId="73092DC4" w14:textId="0212FDA3" w:rsidR="0011798C" w:rsidRDefault="0011798C" w:rsidP="00210411">
      <w:r>
        <w:t>Ad esempio, potrebbero non essere autorizzat</w:t>
      </w:r>
      <w:r w:rsidR="00042329">
        <w:t>e</w:t>
      </w:r>
      <w:r>
        <w:t xml:space="preserve"> a </w:t>
      </w:r>
      <w:r w:rsidR="00E479AC">
        <w:t>decider</w:t>
      </w:r>
      <w:r w:rsidR="00B727DA">
        <w:t>e</w:t>
      </w:r>
      <w:r w:rsidR="00E479AC">
        <w:t xml:space="preserve"> </w:t>
      </w:r>
      <w:r>
        <w:t xml:space="preserve">se vogliono avere figli o meno. </w:t>
      </w:r>
    </w:p>
    <w:p w14:paraId="0DAE9646" w14:textId="3B523D62" w:rsidR="00210411" w:rsidRDefault="00210411" w:rsidP="00210411">
      <w:r>
        <w:t>Molte donne e ragazze con disabilità in Europa</w:t>
      </w:r>
      <w:r w:rsidR="0011798C">
        <w:br/>
      </w:r>
      <w:r>
        <w:t xml:space="preserve">sono costrette a sottoporsi a procedure mediche </w:t>
      </w:r>
      <w:r w:rsidR="0011798C">
        <w:br/>
      </w:r>
      <w:r w:rsidRPr="00CB06CD">
        <w:t xml:space="preserve">che rendono impossibile per loro avere figli. </w:t>
      </w:r>
    </w:p>
    <w:p w14:paraId="2C37EC6D" w14:textId="4795EE11" w:rsidR="00210411" w:rsidRPr="00CB06CD" w:rsidRDefault="00210411" w:rsidP="00210411">
      <w:r w:rsidRPr="00260B01">
        <w:lastRenderedPageBreak/>
        <w:t xml:space="preserve">Questo è contro i loro diritti. Le donne dovrebbero avere il diritto di decidere se vogliono avere figli o meno.  </w:t>
      </w:r>
    </w:p>
    <w:p w14:paraId="7E62E9A6" w14:textId="5D2EF3E5" w:rsidR="00210411" w:rsidRDefault="0011798C" w:rsidP="00210411">
      <w:pPr>
        <w:pStyle w:val="Titolo3"/>
      </w:pPr>
      <w:r>
        <w:t xml:space="preserve">Le donne con disabilità sono più a rischio di essere povere e senza lavoro  </w:t>
      </w:r>
    </w:p>
    <w:p w14:paraId="25D8D757" w14:textId="4281F0B9" w:rsidR="0011798C" w:rsidRDefault="00993C55" w:rsidP="0011798C">
      <w:r w:rsidRPr="00CB06CD">
        <w:rPr>
          <w:noProof/>
        </w:rPr>
        <w:drawing>
          <wp:anchor distT="0" distB="0" distL="114300" distR="114300" simplePos="0" relativeHeight="251650560" behindDoc="1" locked="0" layoutInCell="1" allowOverlap="1" wp14:anchorId="4EDECC3C" wp14:editId="58CDD44D">
            <wp:simplePos x="0" y="0"/>
            <wp:positionH relativeFrom="column">
              <wp:posOffset>4207880</wp:posOffset>
            </wp:positionH>
            <wp:positionV relativeFrom="paragraph">
              <wp:posOffset>190500</wp:posOffset>
            </wp:positionV>
            <wp:extent cx="1562100" cy="1562100"/>
            <wp:effectExtent l="0" t="0" r="0" b="0"/>
            <wp:wrapNone/>
            <wp:docPr id="522101377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7772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98C">
        <w:t xml:space="preserve">Spesso è difficile o impossibile </w:t>
      </w:r>
      <w:r w:rsidR="00260B01">
        <w:br/>
      </w:r>
      <w:r w:rsidR="0011798C">
        <w:t xml:space="preserve">per le donne con disabilità trovare un lavoro. </w:t>
      </w:r>
    </w:p>
    <w:p w14:paraId="6BCC41DB" w14:textId="35469B81" w:rsidR="00070937" w:rsidRDefault="00070937" w:rsidP="0011798C">
      <w:r>
        <w:t xml:space="preserve">Senza un lavoro e senza il giusto supporto, </w:t>
      </w:r>
      <w:r w:rsidR="00260B01">
        <w:br/>
      </w:r>
      <w:r w:rsidR="00833A4F">
        <w:t xml:space="preserve">le donne con disabilità potrebbero non avere </w:t>
      </w:r>
      <w:r w:rsidR="00260B01">
        <w:br/>
      </w:r>
      <w:r>
        <w:t xml:space="preserve">abbastanza soldi per vivere. </w:t>
      </w:r>
    </w:p>
    <w:p w14:paraId="5C6A1E00" w14:textId="2D421F5E" w:rsidR="00070937" w:rsidRDefault="00070937" w:rsidP="00993C55">
      <w:pPr>
        <w:spacing w:before="240"/>
      </w:pPr>
      <w:r>
        <w:t xml:space="preserve">Con l'aumento del costo della vita, le </w:t>
      </w:r>
      <w:r w:rsidR="00260B01">
        <w:br/>
      </w:r>
      <w:r>
        <w:t xml:space="preserve">donne con disabilità corrono un rischio maggiore </w:t>
      </w:r>
      <w:r w:rsidR="00993C55">
        <w:br/>
      </w:r>
      <w:r>
        <w:t xml:space="preserve">di essere escluse. </w:t>
      </w:r>
    </w:p>
    <w:p w14:paraId="6545469C" w14:textId="2A13EA6A" w:rsidR="00070937" w:rsidRDefault="00070937" w:rsidP="00993C55">
      <w:pPr>
        <w:spacing w:before="240"/>
      </w:pPr>
      <w:r w:rsidRPr="001D124E">
        <w:rPr>
          <w:b/>
          <w:bCs/>
        </w:rPr>
        <w:t>Il COVID-19</w:t>
      </w:r>
      <w:r>
        <w:t xml:space="preserve"> ha peggiorato le cose. </w:t>
      </w:r>
    </w:p>
    <w:p w14:paraId="3E400411" w14:textId="52E4FE18" w:rsidR="00070937" w:rsidRDefault="00070937" w:rsidP="0011798C">
      <w:r>
        <w:t xml:space="preserve">A causa del COVID-19, molte donne con disabilità </w:t>
      </w:r>
      <w:r w:rsidR="00260B01">
        <w:br/>
      </w:r>
      <w:r>
        <w:t xml:space="preserve">hanno perso il lavoro e lottano per sopravvivere. </w:t>
      </w:r>
    </w:p>
    <w:p w14:paraId="38C021E0" w14:textId="342813DB" w:rsidR="00933A0A" w:rsidRDefault="00210411" w:rsidP="0050325F">
      <w:pPr>
        <w:pStyle w:val="Titolo3"/>
      </w:pPr>
      <w:r>
        <w:t xml:space="preserve">L'impatto del cambiamento climatico è maggiore sulle donne e sulle ragazze con disabilità </w:t>
      </w:r>
    </w:p>
    <w:p w14:paraId="1FEBD505" w14:textId="7ABFEE8B" w:rsidR="00BA32CF" w:rsidRDefault="00BA5513" w:rsidP="00BA5513">
      <w:r w:rsidRPr="00CB06CD">
        <w:rPr>
          <w:noProof/>
        </w:rPr>
        <w:drawing>
          <wp:anchor distT="0" distB="0" distL="114300" distR="114300" simplePos="0" relativeHeight="251645440" behindDoc="0" locked="0" layoutInCell="1" allowOverlap="1" wp14:anchorId="19BB3884" wp14:editId="0754BC70">
            <wp:simplePos x="0" y="0"/>
            <wp:positionH relativeFrom="column">
              <wp:posOffset>3968115</wp:posOffset>
            </wp:positionH>
            <wp:positionV relativeFrom="paragraph">
              <wp:posOffset>80645</wp:posOffset>
            </wp:positionV>
            <wp:extent cx="1798955" cy="1196340"/>
            <wp:effectExtent l="0" t="0" r="0" b="3810"/>
            <wp:wrapSquare wrapText="bothSides"/>
            <wp:docPr id="84597619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2041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6CD">
        <w:t xml:space="preserve">Cambiamento climatico significa che la temperatura e il tempo nel mondo cambiano. Ad esempio, in alcune zone potrebbe esserci caldo estremo o mancanza di pioggia. Molte persone hanno bisogno di spostarsi da queste zone perché non possono più viverci o coltivare la terra per procurarsi il cibo.   </w:t>
      </w:r>
      <w:r w:rsidRPr="00CB06CD">
        <w:br/>
      </w:r>
    </w:p>
    <w:p w14:paraId="0AA712B4" w14:textId="677D3711" w:rsidR="00BA5513" w:rsidRDefault="00BA32CF" w:rsidP="00BA5513">
      <w:r>
        <w:t>Questo è ancora più difficile per le donne e le ragazze con disabilità che erano già povere e lottavano per sopravvivere.</w:t>
      </w:r>
    </w:p>
    <w:p w14:paraId="1F9A0AD7" w14:textId="2672BD57" w:rsidR="00797F37" w:rsidRDefault="00DA2BE8" w:rsidP="0050325F">
      <w:pPr>
        <w:pStyle w:val="Titolo3"/>
      </w:pPr>
      <w:r>
        <w:lastRenderedPageBreak/>
        <w:t xml:space="preserve">L'impatto della guerra è maggiore sulle donne e sulle </w:t>
      </w:r>
      <w:r w:rsidR="0011798C">
        <w:br/>
      </w:r>
      <w:r w:rsidR="00BA32CF">
        <w:t>ragazze con disabilità.</w:t>
      </w:r>
    </w:p>
    <w:p w14:paraId="5777749E" w14:textId="7ACD53CC" w:rsidR="00BA32CF" w:rsidRDefault="004D6C86" w:rsidP="00797F37">
      <w:r w:rsidRPr="00CB06CD">
        <w:rPr>
          <w:b/>
          <w:bCs/>
          <w:noProof/>
          <w:color w:val="763890"/>
        </w:rPr>
        <w:drawing>
          <wp:anchor distT="0" distB="0" distL="114300" distR="114300" simplePos="0" relativeHeight="251647488" behindDoc="0" locked="0" layoutInCell="1" allowOverlap="1" wp14:anchorId="4B455D91" wp14:editId="58672073">
            <wp:simplePos x="0" y="0"/>
            <wp:positionH relativeFrom="column">
              <wp:posOffset>4321497</wp:posOffset>
            </wp:positionH>
            <wp:positionV relativeFrom="paragraph">
              <wp:posOffset>244475</wp:posOffset>
            </wp:positionV>
            <wp:extent cx="1644015" cy="1643380"/>
            <wp:effectExtent l="57150" t="57150" r="51435" b="52070"/>
            <wp:wrapSquare wrapText="bothSides"/>
            <wp:docPr id="133789503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9503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contrast="-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64338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AB4">
        <w:t xml:space="preserve">In tempo di guerra, </w:t>
      </w:r>
      <w:r w:rsidR="00993C55">
        <w:br/>
      </w:r>
      <w:r w:rsidR="00981171">
        <w:t xml:space="preserve">i rifugi che le persone usano per salvarsi la vita </w:t>
      </w:r>
      <w:r w:rsidR="00D27151">
        <w:br/>
      </w:r>
      <w:r w:rsidR="00BA32CF">
        <w:t xml:space="preserve">potrebbero non essere accessibili, quindi le donne e le ragazze con disabilità </w:t>
      </w:r>
      <w:r w:rsidR="00D27151">
        <w:br/>
      </w:r>
      <w:r w:rsidR="00BA32CF">
        <w:t xml:space="preserve">potrebbero non essere in grado di entrare. </w:t>
      </w:r>
    </w:p>
    <w:p w14:paraId="7A98F45C" w14:textId="5A3D424A" w:rsidR="00BA32CF" w:rsidRDefault="00BA32CF" w:rsidP="00993C55">
      <w:pPr>
        <w:spacing w:before="240"/>
      </w:pPr>
      <w:r>
        <w:t xml:space="preserve">È anche più difficile per le donne e le ragazze con disabilità </w:t>
      </w:r>
      <w:r w:rsidR="00993C55">
        <w:t xml:space="preserve">fuggire dai loro </w:t>
      </w:r>
      <w:r w:rsidR="00042329">
        <w:t>P</w:t>
      </w:r>
      <w:r w:rsidR="00993C55">
        <w:t xml:space="preserve">aesi.  </w:t>
      </w:r>
    </w:p>
    <w:p w14:paraId="49C48EBB" w14:textId="5BD39E45" w:rsidR="00981171" w:rsidRDefault="00D577F6" w:rsidP="00797F37">
      <w:r>
        <w:t xml:space="preserve">Molte donne e ragazze con disabilità </w:t>
      </w:r>
      <w:r w:rsidR="00D27151">
        <w:br/>
      </w:r>
      <w:r w:rsidR="00981171">
        <w:t xml:space="preserve">sono lasciate indietro senza alcun sostegno. </w:t>
      </w:r>
    </w:p>
    <w:p w14:paraId="7D6EE20F" w14:textId="77777777" w:rsidR="00E71E0B" w:rsidRDefault="00BA32CF" w:rsidP="00993C55">
      <w:pPr>
        <w:spacing w:before="240"/>
      </w:pPr>
      <w:r>
        <w:t xml:space="preserve">Alcune persone potrebbero approfittare della situazione. </w:t>
      </w:r>
    </w:p>
    <w:p w14:paraId="324F1FB8" w14:textId="3E5D25E5" w:rsidR="00797F37" w:rsidRDefault="00993C55" w:rsidP="00797F37">
      <w:r>
        <w:t xml:space="preserve">Possono aiutare le donne e le ragazze con disabilità a fuggire </w:t>
      </w:r>
      <w:r>
        <w:br/>
      </w:r>
      <w:r w:rsidR="00E71E0B">
        <w:t xml:space="preserve">e poi costringerle a sposarsi o ad avere rapporti sessuali contro la loro volontà. </w:t>
      </w:r>
    </w:p>
    <w:p w14:paraId="2C2E0EF2" w14:textId="77777777" w:rsidR="00E71E0B" w:rsidRDefault="00E71E0B" w:rsidP="00797F37"/>
    <w:p w14:paraId="65D766ED" w14:textId="77777777" w:rsidR="00E71E0B" w:rsidRDefault="00E71E0B">
      <w:pPr>
        <w:spacing w:after="160" w:line="259" w:lineRule="auto"/>
      </w:pPr>
      <w:r>
        <w:br w:type="page"/>
      </w:r>
    </w:p>
    <w:p w14:paraId="6FFB76DF" w14:textId="10BFC3EC" w:rsidR="007B1D41" w:rsidRPr="007B1D41" w:rsidRDefault="007B1D41" w:rsidP="007B1D41">
      <w:pPr>
        <w:pStyle w:val="Titolo2"/>
      </w:pPr>
      <w:r w:rsidRPr="007B1D41">
        <w:lastRenderedPageBreak/>
        <w:t xml:space="preserve">Cosa dovrebbero fare l'Unione europea e i suoi paesi </w:t>
      </w:r>
    </w:p>
    <w:p w14:paraId="62A96A81" w14:textId="1E10686F" w:rsidR="007B1D41" w:rsidRDefault="008263CE" w:rsidP="007B1D41">
      <w:r>
        <w:t xml:space="preserve">Noi di EDF crediamo che tutte le donne e le ragazze con disabilità </w:t>
      </w:r>
      <w:r w:rsidR="00D27151">
        <w:br/>
      </w:r>
      <w:r>
        <w:t>debbano avere il diritto di:</w:t>
      </w:r>
    </w:p>
    <w:p w14:paraId="3CB9670F" w14:textId="7683394C" w:rsidR="007B1D41" w:rsidRDefault="00137F17" w:rsidP="00137F17">
      <w:pPr>
        <w:pStyle w:val="Paragrafoelenco"/>
        <w:spacing w:after="480" w:line="360" w:lineRule="auto"/>
        <w:contextualSpacing/>
      </w:pPr>
      <w:r>
        <w:t xml:space="preserve">Condurre la propria vita e prendere le proprie decisioni, </w:t>
      </w:r>
    </w:p>
    <w:p w14:paraId="1EBE2D4F" w14:textId="233A03AF" w:rsidR="008263CE" w:rsidRDefault="00D27151" w:rsidP="00137F17">
      <w:pPr>
        <w:pStyle w:val="Paragrafoelenco"/>
        <w:spacing w:after="480" w:line="360" w:lineRule="auto"/>
        <w:contextualSpacing/>
      </w:pPr>
      <w:r>
        <w:t xml:space="preserve">Godere dei propri diritti, </w:t>
      </w:r>
    </w:p>
    <w:p w14:paraId="364CED9D" w14:textId="79462EF2" w:rsidR="008263CE" w:rsidRDefault="00137F17" w:rsidP="00137F17">
      <w:pPr>
        <w:pStyle w:val="Paragrafoelenco"/>
        <w:spacing w:after="480" w:line="360" w:lineRule="auto"/>
        <w:contextualSpacing/>
      </w:pPr>
      <w:r>
        <w:t xml:space="preserve">Avere le stesse possibilità nella vita di tutti gli altri. </w:t>
      </w:r>
    </w:p>
    <w:p w14:paraId="08FB6DE6" w14:textId="4508E61C" w:rsidR="00A01B8F" w:rsidRDefault="00137F17" w:rsidP="00797F37">
      <w:r>
        <w:t xml:space="preserve">Tra le altre cose, chiediamo </w:t>
      </w:r>
      <w:r w:rsidR="008263CE" w:rsidRPr="00042329">
        <w:t>all'</w:t>
      </w:r>
      <w:r w:rsidR="008263CE" w:rsidRPr="001416D3">
        <w:rPr>
          <w:b/>
          <w:bCs/>
        </w:rPr>
        <w:t>Unione europea</w:t>
      </w:r>
      <w:r w:rsidR="008263CE">
        <w:t xml:space="preserve"> e ai suoi </w:t>
      </w:r>
      <w:r w:rsidR="00042329">
        <w:t>P</w:t>
      </w:r>
      <w:r w:rsidR="008263CE">
        <w:t xml:space="preserve">aesi di: </w:t>
      </w:r>
    </w:p>
    <w:p w14:paraId="3D19B7A9" w14:textId="5A9FD66E" w:rsidR="00137F17" w:rsidRDefault="00A01B8F" w:rsidP="00D27151">
      <w:pPr>
        <w:pStyle w:val="Paragrafoelenco"/>
        <w:numPr>
          <w:ilvl w:val="0"/>
          <w:numId w:val="21"/>
        </w:numPr>
        <w:ind w:left="426" w:hanging="426"/>
      </w:pPr>
      <w:r w:rsidRPr="00A01B8F">
        <w:drawing>
          <wp:anchor distT="0" distB="0" distL="114300" distR="114300" simplePos="0" relativeHeight="251651584" behindDoc="0" locked="0" layoutInCell="1" allowOverlap="1" wp14:anchorId="17270A63" wp14:editId="423A7A00">
            <wp:simplePos x="0" y="0"/>
            <wp:positionH relativeFrom="column">
              <wp:posOffset>4312285</wp:posOffset>
            </wp:positionH>
            <wp:positionV relativeFrom="paragraph">
              <wp:posOffset>87052</wp:posOffset>
            </wp:positionV>
            <wp:extent cx="1664970" cy="1664970"/>
            <wp:effectExtent l="0" t="0" r="0" b="0"/>
            <wp:wrapSquare wrapText="bothSides"/>
            <wp:docPr id="163444024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4024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688" w:rsidRPr="005D14A5">
        <w:t xml:space="preserve">Condurre studi e raccogliere informazioni utili </w:t>
      </w:r>
      <w:r w:rsidR="00D27151">
        <w:br/>
      </w:r>
      <w:r w:rsidR="001C5912" w:rsidRPr="005D14A5">
        <w:t xml:space="preserve">su donne e ragazze con disabilità. </w:t>
      </w:r>
      <w:r w:rsidR="00D27151">
        <w:br/>
      </w:r>
      <w:r w:rsidR="001C5912">
        <w:t xml:space="preserve">Ciò aiuterà i </w:t>
      </w:r>
      <w:r w:rsidR="00042329">
        <w:t>P</w:t>
      </w:r>
      <w:r w:rsidR="001C5912">
        <w:t xml:space="preserve">aesi a comprendere la situazione </w:t>
      </w:r>
      <w:r w:rsidR="00D27151">
        <w:br/>
      </w:r>
      <w:r w:rsidR="001C5912">
        <w:t xml:space="preserve">delle donne e delle ragazze con disabilità </w:t>
      </w:r>
      <w:r w:rsidR="00D27151">
        <w:br/>
      </w:r>
      <w:r w:rsidR="001C5912">
        <w:t xml:space="preserve">e a lavorare per migliorare le cose. </w:t>
      </w:r>
    </w:p>
    <w:p w14:paraId="49D82E13" w14:textId="7B24F296" w:rsidR="00137F17" w:rsidRDefault="0079110F" w:rsidP="00D27151">
      <w:pPr>
        <w:pStyle w:val="Paragrafoelenco"/>
        <w:numPr>
          <w:ilvl w:val="0"/>
          <w:numId w:val="21"/>
        </w:numPr>
        <w:ind w:left="426" w:hanging="426"/>
      </w:pPr>
      <w:r>
        <w:drawing>
          <wp:anchor distT="0" distB="0" distL="114300" distR="114300" simplePos="0" relativeHeight="251664896" behindDoc="0" locked="0" layoutInCell="1" allowOverlap="1" wp14:anchorId="56F6A3C0" wp14:editId="77563BA1">
            <wp:simplePos x="0" y="0"/>
            <wp:positionH relativeFrom="column">
              <wp:posOffset>4420870</wp:posOffset>
            </wp:positionH>
            <wp:positionV relativeFrom="paragraph">
              <wp:posOffset>477842</wp:posOffset>
            </wp:positionV>
            <wp:extent cx="1439545" cy="1107440"/>
            <wp:effectExtent l="0" t="0" r="8255" b="0"/>
            <wp:wrapSquare wrapText="bothSides"/>
            <wp:docPr id="1416500631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00631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B8F" w:rsidRPr="00CB06CD">
        <w:rPr>
          <w:color w:val="520A6B"/>
        </w:rPr>
        <w:drawing>
          <wp:anchor distT="0" distB="0" distL="114300" distR="114300" simplePos="0" relativeHeight="251653632" behindDoc="0" locked="0" layoutInCell="1" allowOverlap="1" wp14:anchorId="7C12EB75" wp14:editId="0F597E7D">
            <wp:simplePos x="0" y="0"/>
            <wp:positionH relativeFrom="column">
              <wp:posOffset>4074795</wp:posOffset>
            </wp:positionH>
            <wp:positionV relativeFrom="paragraph">
              <wp:posOffset>1734744</wp:posOffset>
            </wp:positionV>
            <wp:extent cx="2077720" cy="2054225"/>
            <wp:effectExtent l="0" t="0" r="0" b="3175"/>
            <wp:wrapSquare wrapText="bothSides"/>
            <wp:docPr id="1065955270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955270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1C">
        <w:t xml:space="preserve">Lavorare per far sì che tutti i diritti della </w:t>
      </w:r>
      <w:r w:rsidR="00D6791C" w:rsidRPr="00D27151">
        <w:rPr>
          <w:b/>
          <w:bCs/>
        </w:rPr>
        <w:t xml:space="preserve">Convenzione delle Nazioni Unite </w:t>
      </w:r>
      <w:r w:rsidR="00D6791C">
        <w:t xml:space="preserve">si realizzino in Europa. </w:t>
      </w:r>
      <w:r w:rsidR="00D27151">
        <w:br/>
      </w:r>
      <w:r w:rsidR="00137F17">
        <w:t xml:space="preserve">Non dovrebbero dimenticare le donne </w:t>
      </w:r>
      <w:r w:rsidR="00D27151">
        <w:br/>
      </w:r>
      <w:r w:rsidR="00D6791C">
        <w:t xml:space="preserve">e le ragazze con disabilità </w:t>
      </w:r>
      <w:r w:rsidR="00D27151">
        <w:br/>
      </w:r>
      <w:r w:rsidR="00137F17">
        <w:t xml:space="preserve">che corrono un rischio ancora maggiore di essere escluse. </w:t>
      </w:r>
      <w:r w:rsidR="00D27151">
        <w:br/>
      </w:r>
      <w:r w:rsidR="00D6791C">
        <w:t xml:space="preserve">Ad esempio, le donne con disabilità intellettiva, </w:t>
      </w:r>
      <w:r w:rsidR="00D27151">
        <w:br/>
      </w:r>
      <w:r w:rsidR="00D6791C">
        <w:t xml:space="preserve">le donne che vivono in </w:t>
      </w:r>
      <w:r w:rsidR="00D6791C" w:rsidRPr="000B01F6">
        <w:rPr>
          <w:b/>
          <w:bCs/>
        </w:rPr>
        <w:t xml:space="preserve">istituti </w:t>
      </w:r>
      <w:r w:rsidR="00D27151">
        <w:br/>
      </w:r>
      <w:r w:rsidR="00D6791C">
        <w:t xml:space="preserve">e le donne con più di una disabilità.  </w:t>
      </w:r>
    </w:p>
    <w:p w14:paraId="654AA7C4" w14:textId="22B1F3D1" w:rsidR="00A01B8F" w:rsidRDefault="00A01B8F" w:rsidP="00A01B8F">
      <w:pPr>
        <w:pStyle w:val="Paragrafoelenco"/>
        <w:numPr>
          <w:ilvl w:val="0"/>
          <w:numId w:val="21"/>
        </w:numPr>
        <w:ind w:left="426" w:hanging="426"/>
      </w:pPr>
      <w:r>
        <w:t xml:space="preserve">Fare leggi per fermare la violenza contro le donne e le ragazze con disabilità e punire le persone che le trattano male. Inoltre, i </w:t>
      </w:r>
      <w:r w:rsidR="00042329">
        <w:t>P</w:t>
      </w:r>
      <w:r>
        <w:t xml:space="preserve">aesi dovrebbero rendere più facile </w:t>
      </w:r>
      <w:r>
        <w:br/>
      </w:r>
      <w:r>
        <w:lastRenderedPageBreak/>
        <w:t xml:space="preserve">per le donne e le ragazze con disabilità ottenere aiuto quando vengono trattate male.  </w:t>
      </w:r>
    </w:p>
    <w:p w14:paraId="5BA6B1D8" w14:textId="5D5F662E" w:rsidR="00F8759B" w:rsidRDefault="002D0014" w:rsidP="00086963">
      <w:pPr>
        <w:pStyle w:val="Paragrafoelenco"/>
        <w:numPr>
          <w:ilvl w:val="0"/>
          <w:numId w:val="21"/>
        </w:numPr>
        <w:spacing w:after="240"/>
        <w:ind w:left="426" w:hanging="426"/>
      </w:pPr>
      <w:r>
        <w:drawing>
          <wp:anchor distT="0" distB="0" distL="114300" distR="114300" simplePos="0" relativeHeight="251654656" behindDoc="0" locked="0" layoutInCell="1" allowOverlap="1" wp14:anchorId="1E7CAE87" wp14:editId="011B4CAF">
            <wp:simplePos x="0" y="0"/>
            <wp:positionH relativeFrom="column">
              <wp:posOffset>4107180</wp:posOffset>
            </wp:positionH>
            <wp:positionV relativeFrom="paragraph">
              <wp:posOffset>248750</wp:posOffset>
            </wp:positionV>
            <wp:extent cx="1799590" cy="1327785"/>
            <wp:effectExtent l="0" t="0" r="0" b="5715"/>
            <wp:wrapNone/>
            <wp:docPr id="182567057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67057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9959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B83">
        <w:t xml:space="preserve">Rendere accessibili le cose e i servizi in Europa </w:t>
      </w:r>
      <w:r w:rsidR="00D27151">
        <w:br/>
      </w:r>
      <w:r w:rsidR="006D3B83">
        <w:t xml:space="preserve">in modo che tutte le persone con disabilità </w:t>
      </w:r>
      <w:r>
        <w:br/>
      </w:r>
      <w:r w:rsidR="006D3B83">
        <w:t xml:space="preserve">possano vivere in modo indipendente. </w:t>
      </w:r>
      <w:r w:rsidR="00137F17">
        <w:br/>
      </w:r>
      <w:r w:rsidR="006D3B83">
        <w:t xml:space="preserve">Per esempio: </w:t>
      </w:r>
    </w:p>
    <w:p w14:paraId="36982AC2" w14:textId="390F0D07" w:rsidR="00F8759B" w:rsidRDefault="002D0014" w:rsidP="002D0014">
      <w:pPr>
        <w:pStyle w:val="Paragrafoelenco"/>
        <w:numPr>
          <w:ilvl w:val="0"/>
          <w:numId w:val="23"/>
        </w:numPr>
        <w:spacing w:before="0" w:after="480" w:line="264" w:lineRule="auto"/>
        <w:ind w:left="851" w:hanging="288"/>
      </w:pPr>
      <w:r>
        <w:drawing>
          <wp:anchor distT="0" distB="0" distL="114300" distR="114300" simplePos="0" relativeHeight="251655680" behindDoc="0" locked="0" layoutInCell="1" allowOverlap="1" wp14:anchorId="068E1644" wp14:editId="63B064E3">
            <wp:simplePos x="0" y="0"/>
            <wp:positionH relativeFrom="column">
              <wp:posOffset>4230370</wp:posOffset>
            </wp:positionH>
            <wp:positionV relativeFrom="paragraph">
              <wp:posOffset>611514</wp:posOffset>
            </wp:positionV>
            <wp:extent cx="1367155" cy="1439545"/>
            <wp:effectExtent l="0" t="0" r="4445" b="8255"/>
            <wp:wrapSquare wrapText="bothSides"/>
            <wp:docPr id="89218787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8787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59B">
        <w:t xml:space="preserve">Gli autobus, i treni, le strade e gli edifici </w:t>
      </w:r>
      <w:r w:rsidR="00D27151">
        <w:br/>
      </w:r>
      <w:r w:rsidR="006D3B83" w:rsidRPr="00137F17">
        <w:t xml:space="preserve">dovrebbero essere accessibili </w:t>
      </w:r>
      <w:r w:rsidR="00D27151">
        <w:br/>
      </w:r>
      <w:r w:rsidR="006D3B83" w:rsidRPr="00137F17">
        <w:t xml:space="preserve">in modo che le persone con disabilità </w:t>
      </w:r>
      <w:r w:rsidR="00D27151">
        <w:br/>
      </w:r>
      <w:r w:rsidR="006D3B83" w:rsidRPr="00137F17">
        <w:t xml:space="preserve">possano utilizzarli per spostarsi </w:t>
      </w:r>
      <w:r>
        <w:br/>
      </w:r>
      <w:r w:rsidR="006D3B83" w:rsidRPr="00137F17">
        <w:t xml:space="preserve">senza problemi. </w:t>
      </w:r>
    </w:p>
    <w:p w14:paraId="14CC7725" w14:textId="7D07270E" w:rsidR="006D3B83" w:rsidRDefault="002D0014" w:rsidP="002D0014">
      <w:pPr>
        <w:pStyle w:val="Paragrafoelenco"/>
        <w:numPr>
          <w:ilvl w:val="0"/>
          <w:numId w:val="23"/>
        </w:numPr>
        <w:spacing w:before="360" w:line="264" w:lineRule="auto"/>
        <w:ind w:left="851" w:hanging="288"/>
      </w:pPr>
      <w:r w:rsidRPr="002D0014">
        <w:drawing>
          <wp:anchor distT="0" distB="0" distL="114300" distR="114300" simplePos="0" relativeHeight="251659776" behindDoc="1" locked="0" layoutInCell="1" allowOverlap="1" wp14:anchorId="0C05247D" wp14:editId="7C55590B">
            <wp:simplePos x="0" y="0"/>
            <wp:positionH relativeFrom="column">
              <wp:posOffset>4286250</wp:posOffset>
            </wp:positionH>
            <wp:positionV relativeFrom="paragraph">
              <wp:posOffset>527685</wp:posOffset>
            </wp:positionV>
            <wp:extent cx="1581150" cy="1581150"/>
            <wp:effectExtent l="0" t="0" r="0" b="0"/>
            <wp:wrapNone/>
            <wp:docPr id="80215271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5271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59B">
        <w:t xml:space="preserve">Tutte le leggi, i testi e le informazioni </w:t>
      </w:r>
      <w:r w:rsidR="00D27151">
        <w:br/>
      </w:r>
      <w:r w:rsidR="00C85C00" w:rsidRPr="00137F17">
        <w:t xml:space="preserve">dovrebbero essere disponibili in forme accessibili e di facile lettura, </w:t>
      </w:r>
      <w:r w:rsidR="00D27151">
        <w:br/>
      </w:r>
      <w:r w:rsidR="00C85C00" w:rsidRPr="00137F17">
        <w:t xml:space="preserve">in modo che le persone con disabilità intellettive </w:t>
      </w:r>
      <w:r w:rsidR="00D27151">
        <w:br/>
      </w:r>
      <w:r w:rsidR="00C85C00" w:rsidRPr="00137F17">
        <w:t xml:space="preserve">possano comprenderle. </w:t>
      </w:r>
    </w:p>
    <w:p w14:paraId="17FA0962" w14:textId="287AD14F" w:rsidR="00A01B8F" w:rsidRDefault="00042329" w:rsidP="002D0014">
      <w:pPr>
        <w:pStyle w:val="Paragrafoelenco"/>
        <w:numPr>
          <w:ilvl w:val="0"/>
          <w:numId w:val="23"/>
        </w:numPr>
        <w:spacing w:before="120" w:after="100" w:afterAutospacing="1" w:line="264" w:lineRule="auto"/>
        <w:ind w:left="851" w:hanging="288"/>
      </w:pPr>
      <w:r w:rsidRPr="00660D5C">
        <w:drawing>
          <wp:anchor distT="0" distB="0" distL="114300" distR="114300" simplePos="0" relativeHeight="251667968" behindDoc="0" locked="0" layoutInCell="1" allowOverlap="1" wp14:anchorId="55A6022C" wp14:editId="03B8E497">
            <wp:simplePos x="0" y="0"/>
            <wp:positionH relativeFrom="column">
              <wp:posOffset>4238625</wp:posOffset>
            </wp:positionH>
            <wp:positionV relativeFrom="paragraph">
              <wp:posOffset>627380</wp:posOffset>
            </wp:positionV>
            <wp:extent cx="1647190" cy="1588770"/>
            <wp:effectExtent l="0" t="0" r="0" b="0"/>
            <wp:wrapSquare wrapText="bothSides"/>
            <wp:docPr id="472721734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21734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59B">
        <w:t xml:space="preserve">La tecnologia dovrebbe essere accessibile </w:t>
      </w:r>
      <w:r w:rsidR="00D27151">
        <w:br/>
      </w:r>
      <w:r w:rsidR="00F8759B">
        <w:t xml:space="preserve">in modo che le persone con disabilità </w:t>
      </w:r>
      <w:r w:rsidR="00D27151">
        <w:br/>
      </w:r>
      <w:r w:rsidR="00F8759B">
        <w:t xml:space="preserve">possano usarla come tutti gli altri. </w:t>
      </w:r>
    </w:p>
    <w:p w14:paraId="6C9D8942" w14:textId="77777777" w:rsidR="0061137E" w:rsidRDefault="007A2DE5" w:rsidP="0061137E">
      <w:pPr>
        <w:pStyle w:val="Paragrafoelenco"/>
        <w:numPr>
          <w:ilvl w:val="0"/>
          <w:numId w:val="21"/>
        </w:numPr>
        <w:spacing w:after="0"/>
        <w:ind w:left="426" w:hanging="426"/>
      </w:pPr>
      <w:r w:rsidRPr="00CB06CD">
        <w:rPr>
          <w:b/>
          <w:bCs/>
          <w:color w:val="520A6B"/>
        </w:rPr>
        <w:drawing>
          <wp:anchor distT="0" distB="0" distL="114300" distR="114300" simplePos="0" relativeHeight="251652608" behindDoc="0" locked="0" layoutInCell="1" allowOverlap="1" wp14:anchorId="5CF7806F" wp14:editId="73C4282B">
            <wp:simplePos x="0" y="0"/>
            <wp:positionH relativeFrom="margin">
              <wp:posOffset>4457700</wp:posOffset>
            </wp:positionH>
            <wp:positionV relativeFrom="paragraph">
              <wp:posOffset>1386205</wp:posOffset>
            </wp:positionV>
            <wp:extent cx="1268730" cy="1394460"/>
            <wp:effectExtent l="0" t="0" r="0" b="0"/>
            <wp:wrapSquare wrapText="bothSides"/>
            <wp:docPr id="1800287131" name="Picture 18002871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0677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7CC">
        <w:t xml:space="preserve">Riconoscere il diritto di tutte le donne e le ragazze di prendere le proprie decisioni </w:t>
      </w:r>
      <w:r w:rsidR="00660D5C">
        <w:br/>
      </w:r>
      <w:r w:rsidR="00E117CC">
        <w:t xml:space="preserve">e scelte nella vita. </w:t>
      </w:r>
    </w:p>
    <w:p w14:paraId="7EBD7F1E" w14:textId="37344DE8" w:rsidR="00E117CC" w:rsidRDefault="00E117CC" w:rsidP="0061137E">
      <w:pPr>
        <w:ind w:left="426"/>
      </w:pPr>
      <w:r>
        <w:t xml:space="preserve">Ad esempio, le donne con disabilità </w:t>
      </w:r>
      <w:r w:rsidR="00D27151">
        <w:br/>
      </w:r>
      <w:r>
        <w:t xml:space="preserve">dovrebbero avere il diritto di comprare una casa, </w:t>
      </w:r>
      <w:r w:rsidR="00D27151">
        <w:br/>
      </w:r>
      <w:r w:rsidR="008A273D">
        <w:t xml:space="preserve">avere un lavoro o creare una famiglia, se lo desiderano. Va bene ricevere supporto per prendere decisioni. Ma non va bene se qualcun altro prende le decisioni per loro.  </w:t>
      </w:r>
    </w:p>
    <w:p w14:paraId="237771D5" w14:textId="41BCA8EC" w:rsidR="00A01B8F" w:rsidRDefault="00A01B8F" w:rsidP="00A01B8F">
      <w:pPr>
        <w:pStyle w:val="Paragrafoelenco"/>
        <w:numPr>
          <w:ilvl w:val="0"/>
          <w:numId w:val="21"/>
        </w:numPr>
        <w:ind w:left="426" w:hanging="426"/>
      </w:pPr>
      <w:r>
        <w:t xml:space="preserve">Proteggere il diritto delle donne e delle ragazze di decidere del proprio corpo e della propria vita. </w:t>
      </w:r>
      <w:r>
        <w:br/>
      </w:r>
      <w:r>
        <w:lastRenderedPageBreak/>
        <w:t xml:space="preserve">Le donne con disabilità dovrebbero avere il diritto di decidere se vogliono avere figli o meno; nessun altro dovrebbe decidere per loro, o costringerle a fare qualcosa contro la loro volontà. </w:t>
      </w:r>
    </w:p>
    <w:p w14:paraId="0942A66E" w14:textId="6FB74C6B" w:rsidR="00A01B8F" w:rsidRDefault="00566FC4" w:rsidP="00A01B8F">
      <w:pPr>
        <w:pStyle w:val="Paragrafoelenco"/>
        <w:numPr>
          <w:ilvl w:val="0"/>
          <w:numId w:val="21"/>
        </w:numPr>
        <w:ind w:left="426" w:hanging="426"/>
      </w:pPr>
      <w:r w:rsidRPr="00566FC4">
        <w:drawing>
          <wp:anchor distT="0" distB="0" distL="114300" distR="114300" simplePos="0" relativeHeight="251661824" behindDoc="0" locked="0" layoutInCell="1" allowOverlap="1" wp14:anchorId="1F951222" wp14:editId="2744E830">
            <wp:simplePos x="0" y="0"/>
            <wp:positionH relativeFrom="column">
              <wp:posOffset>3984625</wp:posOffset>
            </wp:positionH>
            <wp:positionV relativeFrom="paragraph">
              <wp:posOffset>58420</wp:posOffset>
            </wp:positionV>
            <wp:extent cx="1799590" cy="1350010"/>
            <wp:effectExtent l="0" t="0" r="0" b="2540"/>
            <wp:wrapSquare wrapText="bothSides"/>
            <wp:docPr id="103519349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9349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B8F">
        <w:t>Assicura</w:t>
      </w:r>
      <w:r w:rsidR="00042329">
        <w:t>rsi</w:t>
      </w:r>
      <w:r w:rsidR="00A01B8F">
        <w:t xml:space="preserve"> che le donne e le ragazze con disabilità possano ricevere una buona assistenza sanitaria. Medici, infermieri e altre persone che lavorano nell'assistenza sanitaria dovrebbero essere formati per aiutare le donne e le ragazze con disabilità. </w:t>
      </w:r>
    </w:p>
    <w:p w14:paraId="222F865B" w14:textId="6854BF01" w:rsidR="005D14A5" w:rsidRDefault="00930E6D" w:rsidP="007065E2">
      <w:pPr>
        <w:pStyle w:val="Paragrafoelenco"/>
        <w:numPr>
          <w:ilvl w:val="0"/>
          <w:numId w:val="21"/>
        </w:numPr>
        <w:ind w:left="426" w:hanging="426"/>
      </w:pPr>
      <w:r w:rsidRPr="00930E6D">
        <w:drawing>
          <wp:anchor distT="0" distB="0" distL="114300" distR="114300" simplePos="0" relativeHeight="251665920" behindDoc="0" locked="0" layoutInCell="1" allowOverlap="1" wp14:anchorId="7729A76F" wp14:editId="686791E4">
            <wp:simplePos x="0" y="0"/>
            <wp:positionH relativeFrom="column">
              <wp:posOffset>4193540</wp:posOffset>
            </wp:positionH>
            <wp:positionV relativeFrom="paragraph">
              <wp:posOffset>73025</wp:posOffset>
            </wp:positionV>
            <wp:extent cx="1482090" cy="1162050"/>
            <wp:effectExtent l="0" t="0" r="0" b="0"/>
            <wp:wrapSquare wrapText="bothSides"/>
            <wp:docPr id="396128793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28793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4A5">
        <w:t>Assicura</w:t>
      </w:r>
      <w:r w:rsidR="00042329">
        <w:t>rsi</w:t>
      </w:r>
      <w:r w:rsidR="005D14A5">
        <w:t xml:space="preserve"> che le ragazze con disabilità </w:t>
      </w:r>
      <w:r w:rsidR="007065E2">
        <w:br/>
      </w:r>
      <w:r w:rsidR="005D14A5">
        <w:t xml:space="preserve">possano studiare e accrescere le loro competenze come tutti gli altri. </w:t>
      </w:r>
      <w:r w:rsidR="007065E2">
        <w:br/>
      </w:r>
      <w:r w:rsidR="005D14A5">
        <w:t xml:space="preserve">Affinché ciò accada, </w:t>
      </w:r>
      <w:r>
        <w:br/>
      </w:r>
      <w:r w:rsidR="005D14A5">
        <w:t xml:space="preserve">le scuole dovrebbero essere accessibili. Inoltre, gli insegnanti dovrebbero ricevere una formazione per sapere </w:t>
      </w:r>
      <w:r w:rsidR="007065E2">
        <w:br/>
      </w:r>
      <w:r w:rsidR="005D14A5">
        <w:t xml:space="preserve">come soddisfare le esigenze delle ragazze con disabilità. </w:t>
      </w:r>
    </w:p>
    <w:p w14:paraId="5E7CFC75" w14:textId="16812C8D" w:rsidR="00006F4C" w:rsidRDefault="000072A1" w:rsidP="00797F37">
      <w:pPr>
        <w:pStyle w:val="Paragrafoelenco"/>
        <w:numPr>
          <w:ilvl w:val="0"/>
          <w:numId w:val="21"/>
        </w:numPr>
        <w:ind w:left="426" w:hanging="426"/>
      </w:pPr>
      <w:r w:rsidRPr="00CB06CD">
        <w:rPr>
          <w:b/>
          <w:bCs/>
          <w:color w:val="520A6B"/>
        </w:rPr>
        <w:drawing>
          <wp:anchor distT="0" distB="0" distL="114300" distR="114300" simplePos="0" relativeHeight="251646464" behindDoc="0" locked="0" layoutInCell="1" allowOverlap="1" wp14:anchorId="2316242E" wp14:editId="774AAAD5">
            <wp:simplePos x="0" y="0"/>
            <wp:positionH relativeFrom="column">
              <wp:posOffset>4201795</wp:posOffset>
            </wp:positionH>
            <wp:positionV relativeFrom="paragraph">
              <wp:posOffset>110490</wp:posOffset>
            </wp:positionV>
            <wp:extent cx="1578610" cy="1162050"/>
            <wp:effectExtent l="0" t="0" r="2540" b="0"/>
            <wp:wrapSquare wrapText="bothSides"/>
            <wp:docPr id="1647239083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239083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7861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FC4">
        <w:drawing>
          <wp:anchor distT="0" distB="0" distL="114300" distR="114300" simplePos="0" relativeHeight="251662848" behindDoc="0" locked="0" layoutInCell="1" allowOverlap="1" wp14:anchorId="1468E6B2" wp14:editId="0FCBF39C">
            <wp:simplePos x="0" y="0"/>
            <wp:positionH relativeFrom="column">
              <wp:posOffset>4121349</wp:posOffset>
            </wp:positionH>
            <wp:positionV relativeFrom="paragraph">
              <wp:posOffset>2312670</wp:posOffset>
            </wp:positionV>
            <wp:extent cx="1547495" cy="1557655"/>
            <wp:effectExtent l="0" t="0" r="0" b="4445"/>
            <wp:wrapSquare wrapText="bothSides"/>
            <wp:docPr id="1858569310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569310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59B">
        <w:t>Assicura</w:t>
      </w:r>
      <w:r w:rsidR="00042329">
        <w:t>rsi</w:t>
      </w:r>
      <w:r w:rsidR="00F8759B">
        <w:t xml:space="preserve"> che le donne con disabilità </w:t>
      </w:r>
      <w:r w:rsidR="007065E2">
        <w:br/>
      </w:r>
      <w:r w:rsidR="00F8759B">
        <w:t xml:space="preserve">abbiano la possibilità di trovare un lavoro e di </w:t>
      </w:r>
      <w:r w:rsidR="007065E2">
        <w:br/>
      </w:r>
      <w:r w:rsidR="00F8759B">
        <w:t xml:space="preserve">essere pagate equamente per questo lavoro. Non dovrebbero essere pagate meno </w:t>
      </w:r>
      <w:r w:rsidR="007065E2">
        <w:br/>
      </w:r>
      <w:r w:rsidR="00F8759B">
        <w:t xml:space="preserve">perché hanno una disabilità o perché sono donne. Inoltre, le madri di </w:t>
      </w:r>
      <w:r w:rsidR="00780D7F">
        <w:t>figli</w:t>
      </w:r>
      <w:r w:rsidR="00F8759B">
        <w:t xml:space="preserve"> con disabilità </w:t>
      </w:r>
      <w:r w:rsidR="007065E2">
        <w:br/>
      </w:r>
      <w:r w:rsidR="00F8759B">
        <w:t xml:space="preserve">dovrebbero ricevere supporto per prendersi cura del loro </w:t>
      </w:r>
      <w:r w:rsidR="00B727DA">
        <w:t>figlio</w:t>
      </w:r>
      <w:r w:rsidR="00F8759B">
        <w:t xml:space="preserve"> </w:t>
      </w:r>
      <w:r w:rsidR="007065E2">
        <w:br/>
      </w:r>
      <w:r w:rsidR="00F8759B">
        <w:t xml:space="preserve">ed essere in grado di lavorare, se lo desiderano.  </w:t>
      </w:r>
    </w:p>
    <w:p w14:paraId="4ABF7DA2" w14:textId="030192B8" w:rsidR="00006F4C" w:rsidRDefault="003616D5" w:rsidP="00924117">
      <w:pPr>
        <w:pStyle w:val="Paragrafoelenco"/>
        <w:numPr>
          <w:ilvl w:val="0"/>
          <w:numId w:val="21"/>
        </w:numPr>
        <w:ind w:left="426" w:hanging="426"/>
      </w:pPr>
      <w:r>
        <w:t xml:space="preserve">Assicurarsi che le donne con disabilità </w:t>
      </w:r>
      <w:r w:rsidR="00EA27C8">
        <w:br/>
      </w:r>
      <w:r>
        <w:t xml:space="preserve">possano </w:t>
      </w:r>
      <w:r w:rsidRPr="00006F4C">
        <w:rPr>
          <w:b/>
          <w:bCs/>
        </w:rPr>
        <w:t>votare e candidarsi alle elezioni</w:t>
      </w:r>
      <w:r>
        <w:t xml:space="preserve">. </w:t>
      </w:r>
      <w:r w:rsidR="00006F4C">
        <w:br/>
      </w:r>
      <w:r>
        <w:t xml:space="preserve">Molte donne con disabilità in Europa </w:t>
      </w:r>
      <w:r w:rsidR="00EA27C8">
        <w:br/>
        <w:t xml:space="preserve">non possono votare o candidarsi alle elezioni. </w:t>
      </w:r>
      <w:r w:rsidR="00006F4C">
        <w:br/>
      </w:r>
      <w:r>
        <w:t xml:space="preserve">Questo è ingiusto. </w:t>
      </w:r>
      <w:r w:rsidR="00006F4C">
        <w:br/>
      </w:r>
      <w:r>
        <w:t xml:space="preserve">Le </w:t>
      </w:r>
      <w:r w:rsidRPr="00006F4C">
        <w:rPr>
          <w:b/>
          <w:bCs/>
        </w:rPr>
        <w:t>elezioni europee</w:t>
      </w:r>
      <w:r>
        <w:t xml:space="preserve"> del 2024 </w:t>
      </w:r>
      <w:r w:rsidR="00566FC4">
        <w:br/>
      </w:r>
      <w:r>
        <w:lastRenderedPageBreak/>
        <w:t>sono un'opportunità per cambiare questa situazione.</w:t>
      </w:r>
    </w:p>
    <w:p w14:paraId="0E09B7F0" w14:textId="6DC8EB9B" w:rsidR="00A01B8F" w:rsidRDefault="00660D5C" w:rsidP="00A01B8F">
      <w:pPr>
        <w:pStyle w:val="Paragrafoelenco"/>
        <w:numPr>
          <w:ilvl w:val="0"/>
          <w:numId w:val="21"/>
        </w:numPr>
        <w:ind w:left="426" w:hanging="426"/>
      </w:pPr>
      <w:r w:rsidRPr="00660D5C">
        <w:drawing>
          <wp:anchor distT="0" distB="0" distL="114300" distR="114300" simplePos="0" relativeHeight="251666944" behindDoc="0" locked="0" layoutInCell="1" allowOverlap="1" wp14:anchorId="631F4165" wp14:editId="5F8516E3">
            <wp:simplePos x="0" y="0"/>
            <wp:positionH relativeFrom="column">
              <wp:posOffset>4011873</wp:posOffset>
            </wp:positionH>
            <wp:positionV relativeFrom="paragraph">
              <wp:posOffset>317585</wp:posOffset>
            </wp:positionV>
            <wp:extent cx="1799590" cy="1799590"/>
            <wp:effectExtent l="0" t="0" r="0" b="0"/>
            <wp:wrapSquare wrapText="bothSides"/>
            <wp:docPr id="1048558874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58874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B8F">
        <w:t>Sparg</w:t>
      </w:r>
      <w:r w:rsidR="004041F2">
        <w:t>ere</w:t>
      </w:r>
      <w:r w:rsidR="00A01B8F">
        <w:t xml:space="preserve"> la voce sui diritti delle donne e delle ragazze con disabilità. Dovrebbero fare campagne </w:t>
      </w:r>
      <w:r w:rsidR="000072A1">
        <w:br/>
      </w:r>
      <w:r w:rsidR="00A01B8F">
        <w:t xml:space="preserve">per aiutare le persone a capire che </w:t>
      </w:r>
      <w:r w:rsidR="000072A1">
        <w:br/>
      </w:r>
      <w:r w:rsidR="00A01B8F">
        <w:t xml:space="preserve">le donne e le ragazze con disabilità non sono diverse dalle altre persone e dovrebbero godere degli stessi diritti. Le organizzazioni di donne e ragazze con disabilità dovrebbero prendere l'iniziativa in queste campagne. </w:t>
      </w:r>
    </w:p>
    <w:p w14:paraId="40D3BC00" w14:textId="3239A9F6" w:rsidR="00EA27C8" w:rsidRDefault="0079110F" w:rsidP="00924117">
      <w:pPr>
        <w:pStyle w:val="Paragrafoelenco"/>
        <w:numPr>
          <w:ilvl w:val="0"/>
          <w:numId w:val="21"/>
        </w:numPr>
        <w:ind w:left="426" w:hanging="426"/>
      </w:pPr>
      <w:r>
        <w:drawing>
          <wp:anchor distT="0" distB="0" distL="114300" distR="114300" simplePos="0" relativeHeight="251663872" behindDoc="0" locked="0" layoutInCell="1" allowOverlap="1" wp14:anchorId="5DBBF040" wp14:editId="10211090">
            <wp:simplePos x="0" y="0"/>
            <wp:positionH relativeFrom="column">
              <wp:posOffset>4229735</wp:posOffset>
            </wp:positionH>
            <wp:positionV relativeFrom="paragraph">
              <wp:posOffset>263847</wp:posOffset>
            </wp:positionV>
            <wp:extent cx="1439545" cy="1439545"/>
            <wp:effectExtent l="0" t="0" r="8255" b="8255"/>
            <wp:wrapSquare wrapText="bothSides"/>
            <wp:docPr id="2103181727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81727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B6E">
        <w:t>Ascolta</w:t>
      </w:r>
      <w:r w:rsidR="004041F2">
        <w:t>re</w:t>
      </w:r>
      <w:r w:rsidR="00246B6E">
        <w:t xml:space="preserve"> il punto di vista delle organizzazioni </w:t>
      </w:r>
      <w:r w:rsidR="00EA27C8">
        <w:br/>
      </w:r>
      <w:r w:rsidR="00246B6E">
        <w:t xml:space="preserve">di persone con disabilità </w:t>
      </w:r>
      <w:r w:rsidR="00EA27C8">
        <w:br/>
      </w:r>
      <w:r w:rsidR="00246B6E">
        <w:t xml:space="preserve">quando prendono decisioni e leggi </w:t>
      </w:r>
      <w:r w:rsidR="00EA27C8">
        <w:br/>
      </w:r>
      <w:r w:rsidR="00246B6E">
        <w:t xml:space="preserve">che riguardano la loro vita. </w:t>
      </w:r>
      <w:r w:rsidR="00EA27C8">
        <w:br/>
      </w:r>
      <w:r w:rsidR="00246B6E">
        <w:t xml:space="preserve">Dovrebbero anche dare soldi alle organizzazioni </w:t>
      </w:r>
      <w:r>
        <w:br/>
      </w:r>
      <w:r w:rsidR="00C20EDD">
        <w:t xml:space="preserve">di donne e ragazze con disabilità </w:t>
      </w:r>
      <w:r w:rsidR="00C20EDD">
        <w:br/>
      </w:r>
      <w:r w:rsidR="00246B6E">
        <w:t xml:space="preserve">per continuare a svolgere il loro importante lavoro. </w:t>
      </w:r>
    </w:p>
    <w:p w14:paraId="7C2E8FF7" w14:textId="77777777" w:rsidR="00EA27C8" w:rsidRDefault="00EA27C8">
      <w:pPr>
        <w:spacing w:after="160" w:line="259" w:lineRule="auto"/>
        <w:rPr>
          <w:noProof/>
        </w:rPr>
      </w:pPr>
      <w:r>
        <w:br w:type="page"/>
      </w:r>
    </w:p>
    <w:p w14:paraId="3157C00F" w14:textId="45BEE228" w:rsidR="00B12DC2" w:rsidRDefault="00006F4C" w:rsidP="00006F4C">
      <w:pPr>
        <w:pStyle w:val="Titolo2"/>
      </w:pPr>
      <w:r>
        <w:lastRenderedPageBreak/>
        <w:t>Maggiori informazioni</w:t>
      </w:r>
    </w:p>
    <w:p w14:paraId="5958A6B9" w14:textId="46D7A82A" w:rsidR="00006F4C" w:rsidRDefault="00006F4C" w:rsidP="00006F4C">
      <w:pPr>
        <w:rPr>
          <w:szCs w:val="28"/>
        </w:rPr>
      </w:pPr>
      <w:r>
        <w:rPr>
          <w:szCs w:val="28"/>
        </w:rPr>
        <w:t>Puoi trovare maggiori informazioni sul lavoro che svolgiamo in EDF</w:t>
      </w:r>
    </w:p>
    <w:p w14:paraId="0DB60C21" w14:textId="3F5C6C80" w:rsidR="00006F4C" w:rsidRDefault="00006F4C" w:rsidP="00006F4C">
      <w:pPr>
        <w:rPr>
          <w:szCs w:val="28"/>
        </w:rPr>
      </w:pPr>
      <w:r>
        <w:rPr>
          <w:szCs w:val="28"/>
        </w:rPr>
        <w:t xml:space="preserve">sul nostro sito web all'indirizzo: </w:t>
      </w:r>
      <w:hyperlink r:id="rId34" w:history="1">
        <w:r w:rsidR="000A7E5D" w:rsidRPr="0054685D">
          <w:rPr>
            <w:rStyle w:val="Collegamentoipertestuale"/>
            <w:szCs w:val="28"/>
          </w:rPr>
          <w:t>www.edf-feph.org</w:t>
        </w:r>
      </w:hyperlink>
      <w:r>
        <w:rPr>
          <w:szCs w:val="28"/>
        </w:rPr>
        <w:t xml:space="preserve">. </w:t>
      </w:r>
    </w:p>
    <w:p w14:paraId="6640AD8A" w14:textId="57BB4875" w:rsidR="00973247" w:rsidRDefault="00006F4C" w:rsidP="00EA27C8">
      <w:pPr>
        <w:spacing w:before="360"/>
        <w:rPr>
          <w:szCs w:val="28"/>
        </w:rPr>
      </w:pPr>
      <w:r>
        <w:rPr>
          <w:szCs w:val="28"/>
        </w:rPr>
        <w:t xml:space="preserve">Per qualsiasi domanda, </w:t>
      </w:r>
      <w:r w:rsidR="000A7E5D">
        <w:rPr>
          <w:szCs w:val="28"/>
        </w:rPr>
        <w:br/>
      </w:r>
      <w:r>
        <w:rPr>
          <w:szCs w:val="28"/>
        </w:rPr>
        <w:t xml:space="preserve">puoi inviarci un'e-mail all'indirizzo: </w:t>
      </w:r>
      <w:hyperlink r:id="rId35" w:history="1">
        <w:r w:rsidR="000A7E5D" w:rsidRPr="0054685D">
          <w:rPr>
            <w:rStyle w:val="Collegamentoipertestuale"/>
            <w:szCs w:val="28"/>
          </w:rPr>
          <w:t>info@edf-feph.org</w:t>
        </w:r>
      </w:hyperlink>
      <w:r>
        <w:rPr>
          <w:szCs w:val="28"/>
        </w:rPr>
        <w:t>.</w:t>
      </w:r>
    </w:p>
    <w:p w14:paraId="0BC69A21" w14:textId="5A5B302B" w:rsidR="00AE3154" w:rsidRDefault="00AE3154" w:rsidP="000A7E5D">
      <w:pPr>
        <w:spacing w:before="360"/>
        <w:rPr>
          <w:rFonts w:eastAsiaTheme="majorEastAsia" w:cstheme="majorBidi"/>
          <w:b/>
          <w:iCs/>
          <w:caps/>
          <w:color w:val="520A6B"/>
          <w:sz w:val="32"/>
          <w:szCs w:val="32"/>
        </w:rPr>
      </w:pPr>
      <w:r w:rsidRPr="003F768A">
        <w:rPr>
          <w:noProof/>
        </w:rPr>
        <w:drawing>
          <wp:inline distT="0" distB="0" distL="0" distR="0" wp14:anchorId="5FC3AAF4" wp14:editId="6F078FB5">
            <wp:extent cx="1516380" cy="1889125"/>
            <wp:effectExtent l="0" t="0" r="7620" b="0"/>
            <wp:docPr id="922596808" name="Picture 922596808" descr="Simbolo del Forum Europeo sulla Disabilità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Symbol of the European Disability Foru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ajorEastAsia" w:cstheme="majorBidi"/>
          <w:b/>
          <w:iCs/>
          <w:caps/>
          <w:color w:val="520A6B"/>
          <w:sz w:val="32"/>
          <w:szCs w:val="32"/>
        </w:rPr>
        <w:br w:type="page"/>
      </w:r>
    </w:p>
    <w:p w14:paraId="7201E4AB" w14:textId="711FA66E" w:rsidR="0074059C" w:rsidRPr="00CB06CD" w:rsidRDefault="0074059C" w:rsidP="007B1D41">
      <w:pPr>
        <w:pStyle w:val="Titolo2"/>
      </w:pPr>
      <w:r w:rsidRPr="00CB06CD">
        <w:lastRenderedPageBreak/>
        <w:t xml:space="preserve">Spiegazione di parole difficili </w:t>
      </w:r>
    </w:p>
    <w:p w14:paraId="7FBA5052" w14:textId="765C3ACC" w:rsidR="00D54B1F" w:rsidRPr="00CB06CD" w:rsidRDefault="00D54B1F" w:rsidP="0050325F">
      <w:pPr>
        <w:pStyle w:val="Titolo3"/>
      </w:pPr>
      <w:r w:rsidRPr="00CB06CD">
        <w:t>Unione Europea</w:t>
      </w:r>
    </w:p>
    <w:p w14:paraId="7517E8B9" w14:textId="75EB8854" w:rsidR="00357495" w:rsidRPr="00CB06CD" w:rsidRDefault="00357495" w:rsidP="00357495">
      <w:pPr>
        <w:rPr>
          <w:rFonts w:cs="Arial"/>
        </w:rPr>
      </w:pPr>
      <w:r w:rsidRPr="00CB06CD">
        <w:rPr>
          <w:rFonts w:cs="Arial"/>
        </w:rPr>
        <w:t xml:space="preserve">L'Unione europea è un gruppo di 27 </w:t>
      </w:r>
      <w:r w:rsidR="004041F2">
        <w:rPr>
          <w:rFonts w:cs="Arial"/>
        </w:rPr>
        <w:t>P</w:t>
      </w:r>
      <w:r w:rsidRPr="00CB06CD">
        <w:rPr>
          <w:rFonts w:cs="Arial"/>
        </w:rPr>
        <w:t xml:space="preserve">aesi europei. </w:t>
      </w:r>
    </w:p>
    <w:p w14:paraId="3147EA7C" w14:textId="2E3C2AFA" w:rsidR="00357495" w:rsidRPr="00CB06CD" w:rsidRDefault="00357495" w:rsidP="00357495">
      <w:r w:rsidRPr="00CB06CD">
        <w:t xml:space="preserve">Questi </w:t>
      </w:r>
      <w:r w:rsidR="004041F2">
        <w:t>P</w:t>
      </w:r>
      <w:r w:rsidRPr="00CB06CD">
        <w:t xml:space="preserve">aesi si sono uniti </w:t>
      </w:r>
    </w:p>
    <w:p w14:paraId="1665932A" w14:textId="77777777" w:rsidR="00E46E28" w:rsidRDefault="00357495" w:rsidP="00E46E28">
      <w:pPr>
        <w:spacing w:after="360"/>
      </w:pPr>
      <w:r w:rsidRPr="00CB06CD">
        <w:t xml:space="preserve">per rendere le cose migliori, più facili e più sicure per le persone. </w:t>
      </w:r>
    </w:p>
    <w:p w14:paraId="2EFB5277" w14:textId="02D3E785" w:rsidR="00357495" w:rsidRDefault="00E46E28" w:rsidP="00E46E28">
      <w:pPr>
        <w:spacing w:after="840"/>
      </w:pPr>
      <w:r w:rsidRPr="00CB06CD">
        <w:rPr>
          <w:noProof/>
          <w:lang w:eastAsia="en-GB"/>
        </w:rPr>
        <w:drawing>
          <wp:inline distT="0" distB="0" distL="0" distR="0" wp14:anchorId="65932A31" wp14:editId="078E094D">
            <wp:extent cx="3830128" cy="3830128"/>
            <wp:effectExtent l="0" t="0" r="0" b="0"/>
            <wp:docPr id="11" name="Picture 11" descr="Mappa con tutti i paesi dell'Unione Europea: Austria, Belgio, Bulgaria, Croazia, Cipro, Repubblica Ceca, Danimarca, Estonia, Finlandia, Francia, Germania, Grecia, Ungheria, Irlanda, Italia, Lettonia, Lituania, Lussemburgo, Malta, Paesi Bassi, Polonia, Portogallo, Romania, Slovacchia, Slovenia, Spagna e Svez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Map with al the countries of the European Union: Austria, Belgium, Bulgaria, Croatia, Cyprus, Czechia, Denmark, Estonia, Finland, France, Germany, Greece, Hungary, Ireland, Italy, Latvia, Lithuania, Luxembourg, Malta, Netherlands, Poland, Portugal, Romania, Slovakia, Slovenia, Spain and Sweden."/>
                    <pic:cNvPicPr>
                      <a:picLocks noChangeAspect="1"/>
                    </pic:cNvPicPr>
                  </pic:nvPicPr>
                  <pic:blipFill>
                    <a:blip r:embed="rId3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633" cy="383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492D6" w14:textId="2ADE171E" w:rsidR="00E46E28" w:rsidRPr="00FA193E" w:rsidRDefault="00E46E28" w:rsidP="00E46E28">
      <w:pPr>
        <w:pStyle w:val="Titolo3"/>
      </w:pPr>
      <w:r w:rsidRPr="00506B30">
        <w:rPr>
          <w:noProof/>
        </w:rPr>
        <w:drawing>
          <wp:anchor distT="0" distB="0" distL="114300" distR="114300" simplePos="0" relativeHeight="251672064" behindDoc="0" locked="0" layoutInCell="1" allowOverlap="1" wp14:anchorId="6C740332" wp14:editId="4B4A96F5">
            <wp:simplePos x="0" y="0"/>
            <wp:positionH relativeFrom="column">
              <wp:posOffset>4094186</wp:posOffset>
            </wp:positionH>
            <wp:positionV relativeFrom="paragraph">
              <wp:posOffset>287228</wp:posOffset>
            </wp:positionV>
            <wp:extent cx="1561465" cy="1569720"/>
            <wp:effectExtent l="0" t="0" r="635" b="0"/>
            <wp:wrapSquare wrapText="bothSides"/>
            <wp:docPr id="867768747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768747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93E">
        <w:t>Elezioni europee</w:t>
      </w:r>
    </w:p>
    <w:p w14:paraId="74621426" w14:textId="21EAFB45" w:rsidR="00E46E28" w:rsidRDefault="00E46E28" w:rsidP="00E46E28">
      <w:r w:rsidRPr="00A86086">
        <w:t xml:space="preserve">Ogni 5 anni, </w:t>
      </w:r>
      <w:r>
        <w:br/>
      </w:r>
      <w:r w:rsidRPr="00A86086">
        <w:t xml:space="preserve">le persone che vivono nell'Unione europea </w:t>
      </w:r>
      <w:r w:rsidR="00285874">
        <w:br/>
      </w:r>
      <w:r w:rsidRPr="00A86086">
        <w:t xml:space="preserve">votano chi vogliono </w:t>
      </w:r>
      <w:r w:rsidR="00285874">
        <w:br/>
      </w:r>
      <w:r>
        <w:t xml:space="preserve">che legiferi e decida in Europa. </w:t>
      </w:r>
    </w:p>
    <w:p w14:paraId="71ABF21C" w14:textId="7D424AE7" w:rsidR="00E46E28" w:rsidRDefault="00E46E28" w:rsidP="00E46E28">
      <w:r>
        <w:t xml:space="preserve">Le prossime elezioni europee si terranno nel maggio 2024. </w:t>
      </w:r>
    </w:p>
    <w:p w14:paraId="6C50D0BB" w14:textId="77777777" w:rsidR="00E46E28" w:rsidRPr="00CB06CD" w:rsidRDefault="00E46E28" w:rsidP="00875EE3">
      <w:pPr>
        <w:spacing w:after="360"/>
      </w:pPr>
    </w:p>
    <w:p w14:paraId="2F48BC6F" w14:textId="77777777" w:rsidR="00A618B6" w:rsidRDefault="00A618B6" w:rsidP="00E46E28">
      <w:pPr>
        <w:pStyle w:val="Titolo3"/>
      </w:pPr>
      <w:r>
        <w:t xml:space="preserve">Votare e candidarsi alle elezioni </w:t>
      </w:r>
    </w:p>
    <w:p w14:paraId="3FB3A28C" w14:textId="5675EDA8" w:rsidR="00E46E28" w:rsidRDefault="00E46E28" w:rsidP="00E46E28">
      <w:pPr>
        <w:rPr>
          <w:rFonts w:cs="Arial"/>
          <w:szCs w:val="28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7CC1985E" wp14:editId="3772D462">
            <wp:simplePos x="0" y="0"/>
            <wp:positionH relativeFrom="column">
              <wp:posOffset>4090556</wp:posOffset>
            </wp:positionH>
            <wp:positionV relativeFrom="paragraph">
              <wp:posOffset>401007</wp:posOffset>
            </wp:positionV>
            <wp:extent cx="1619885" cy="1492885"/>
            <wp:effectExtent l="0" t="0" r="0" b="0"/>
            <wp:wrapSquare wrapText="bothSides"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2309"/>
                    <a:stretch/>
                  </pic:blipFill>
                  <pic:spPr bwMode="auto">
                    <a:xfrm>
                      <a:off x="0" y="0"/>
                      <a:ext cx="161988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Cs w:val="28"/>
        </w:rPr>
        <w:t xml:space="preserve">Votare alle elezioni significa poter scegliere </w:t>
      </w:r>
      <w:r w:rsidR="00285874">
        <w:rPr>
          <w:rFonts w:cs="Arial"/>
          <w:szCs w:val="28"/>
        </w:rPr>
        <w:br/>
      </w:r>
      <w:r>
        <w:rPr>
          <w:rFonts w:cs="Arial"/>
          <w:szCs w:val="28"/>
        </w:rPr>
        <w:t xml:space="preserve">quali persone ci rappresenteranno e prendere decisioni e leggi in Europa. </w:t>
      </w:r>
    </w:p>
    <w:p w14:paraId="15D88A92" w14:textId="517D47F6" w:rsidR="00A618B6" w:rsidRPr="00CB06CD" w:rsidRDefault="00E46E28" w:rsidP="00A618B6">
      <w:r>
        <w:rPr>
          <w:rFonts w:cs="Arial"/>
          <w:szCs w:val="28"/>
        </w:rPr>
        <w:t>Candidarsi alle elezioni significa chiedere ai cittadini di votare per voi in modo che possiate rappresentarli</w:t>
      </w:r>
      <w:r w:rsidR="007E6196">
        <w:rPr>
          <w:rFonts w:cs="Arial"/>
          <w:szCs w:val="28"/>
        </w:rPr>
        <w:t>,</w:t>
      </w:r>
      <w:r>
        <w:rPr>
          <w:rFonts w:cs="Arial"/>
          <w:szCs w:val="28"/>
        </w:rPr>
        <w:t xml:space="preserve"> prendere decisioni e </w:t>
      </w:r>
      <w:r w:rsidR="007E6196">
        <w:rPr>
          <w:rFonts w:cs="Arial"/>
          <w:szCs w:val="28"/>
        </w:rPr>
        <w:t xml:space="preserve">fare </w:t>
      </w:r>
      <w:r>
        <w:rPr>
          <w:rFonts w:cs="Arial"/>
          <w:szCs w:val="28"/>
        </w:rPr>
        <w:t>leggi in Europa.</w:t>
      </w:r>
    </w:p>
    <w:p w14:paraId="5DF5E465" w14:textId="3D52FE22" w:rsidR="00851950" w:rsidRDefault="00A618B6" w:rsidP="00E46E28">
      <w:pPr>
        <w:pStyle w:val="Titolo3"/>
      </w:pPr>
      <w:r>
        <w:t xml:space="preserve">Convenzione ONU </w:t>
      </w:r>
    </w:p>
    <w:p w14:paraId="1AF71A78" w14:textId="4E3E8A39" w:rsidR="00E46E28" w:rsidRDefault="00285874" w:rsidP="00851950">
      <w:r>
        <w:rPr>
          <w:noProof/>
        </w:rPr>
        <w:drawing>
          <wp:anchor distT="0" distB="0" distL="114300" distR="114300" simplePos="0" relativeHeight="251673088" behindDoc="0" locked="0" layoutInCell="1" allowOverlap="1" wp14:anchorId="110ACC93" wp14:editId="66B7E255">
            <wp:simplePos x="0" y="0"/>
            <wp:positionH relativeFrom="column">
              <wp:posOffset>4207851</wp:posOffset>
            </wp:positionH>
            <wp:positionV relativeFrom="paragraph">
              <wp:posOffset>925801</wp:posOffset>
            </wp:positionV>
            <wp:extent cx="1439545" cy="1107440"/>
            <wp:effectExtent l="0" t="0" r="8255" b="0"/>
            <wp:wrapSquare wrapText="bothSides"/>
            <wp:docPr id="665196712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00631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08B">
        <w:t xml:space="preserve">La "Convenzione delle Nazioni Unite sui diritti </w:t>
      </w:r>
      <w:r w:rsidR="00E46E28">
        <w:br/>
      </w:r>
      <w:r w:rsidR="00E46E28" w:rsidRPr="0089508B">
        <w:t xml:space="preserve">delle persone con disabilità" è un accordo </w:t>
      </w:r>
      <w:r>
        <w:br/>
      </w:r>
      <w:r w:rsidR="00E46E28" w:rsidRPr="0089508B">
        <w:t xml:space="preserve">che molti </w:t>
      </w:r>
      <w:r w:rsidR="007E6196">
        <w:t>P</w:t>
      </w:r>
      <w:r w:rsidR="00E46E28" w:rsidRPr="0089508B">
        <w:t xml:space="preserve">aesi del mondo hanno firmato. </w:t>
      </w:r>
      <w:r w:rsidR="00E46E28">
        <w:br/>
      </w:r>
      <w:r w:rsidR="00E46E28" w:rsidRPr="0089508B">
        <w:t xml:space="preserve">Dice che le persone con disabilità </w:t>
      </w:r>
      <w:r w:rsidR="00E46E28">
        <w:br/>
      </w:r>
      <w:r w:rsidR="00E46E28" w:rsidRPr="0089508B">
        <w:t xml:space="preserve">hanno gli stessi diritti di tutti gli altri. </w:t>
      </w:r>
      <w:r w:rsidR="00E46E28">
        <w:br/>
      </w:r>
      <w:r w:rsidR="00E46E28" w:rsidRPr="0089508B">
        <w:t xml:space="preserve">Dice anche come i </w:t>
      </w:r>
      <w:r w:rsidR="007E6196">
        <w:t>P</w:t>
      </w:r>
      <w:r w:rsidR="00E46E28" w:rsidRPr="0089508B">
        <w:t xml:space="preserve">aesi </w:t>
      </w:r>
      <w:r w:rsidR="00E46E28">
        <w:br/>
      </w:r>
      <w:r w:rsidR="00E46E28" w:rsidRPr="0089508B">
        <w:t xml:space="preserve">possono proteggere questi diritti. </w:t>
      </w:r>
      <w:r w:rsidR="00E46E28">
        <w:br/>
      </w:r>
      <w:r w:rsidR="00E46E28" w:rsidRPr="0089508B">
        <w:t xml:space="preserve">In breve, la chiamiamo "Convenzione delle Nazioni Unite" </w:t>
      </w:r>
      <w:r w:rsidR="00E46E28">
        <w:br/>
      </w:r>
      <w:r w:rsidR="00E46E28" w:rsidRPr="0089508B">
        <w:t xml:space="preserve">o "CRPD". </w:t>
      </w:r>
    </w:p>
    <w:p w14:paraId="6B5F0724" w14:textId="37A1F24E" w:rsidR="00E46E28" w:rsidRDefault="00E46E28" w:rsidP="00E46E28">
      <w:pPr>
        <w:pStyle w:val="Titolo3"/>
      </w:pPr>
      <w:r>
        <w:t xml:space="preserve">COVID-19 </w:t>
      </w:r>
    </w:p>
    <w:p w14:paraId="6AEAC6E2" w14:textId="5509E4E9" w:rsidR="00E46E28" w:rsidRPr="007820DB" w:rsidRDefault="00E46E28" w:rsidP="00E46E28">
      <w:pPr>
        <w:rPr>
          <w:rFonts w:cs="Arial"/>
        </w:rPr>
      </w:pPr>
      <w:r w:rsidRPr="00623117">
        <w:rPr>
          <w:rFonts w:cs="Arial"/>
          <w:noProof/>
        </w:rPr>
        <w:drawing>
          <wp:anchor distT="0" distB="0" distL="114300" distR="114300" simplePos="0" relativeHeight="251671040" behindDoc="0" locked="0" layoutInCell="1" allowOverlap="1" wp14:anchorId="3BDEC32A" wp14:editId="764596D2">
            <wp:simplePos x="0" y="0"/>
            <wp:positionH relativeFrom="column">
              <wp:posOffset>4198534</wp:posOffset>
            </wp:positionH>
            <wp:positionV relativeFrom="paragraph">
              <wp:posOffset>189230</wp:posOffset>
            </wp:positionV>
            <wp:extent cx="1439545" cy="1006475"/>
            <wp:effectExtent l="0" t="0" r="8255" b="3175"/>
            <wp:wrapSquare wrapText="bothSides"/>
            <wp:docPr id="25" name="Pictur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0969" r="8598"/>
                    <a:stretch/>
                  </pic:blipFill>
                  <pic:spPr bwMode="auto">
                    <a:xfrm>
                      <a:off x="0" y="0"/>
                      <a:ext cx="143954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0DB">
        <w:rPr>
          <w:rFonts w:cs="Arial"/>
        </w:rPr>
        <w:t xml:space="preserve">La "COVID-19" è una malattia </w:t>
      </w:r>
    </w:p>
    <w:p w14:paraId="4BDCCCD4" w14:textId="1A128F23" w:rsidR="00E46E28" w:rsidRPr="007820DB" w:rsidRDefault="00E46E28" w:rsidP="00E46E28">
      <w:pPr>
        <w:rPr>
          <w:rFonts w:cs="Arial"/>
        </w:rPr>
      </w:pPr>
      <w:r w:rsidRPr="007820DB">
        <w:rPr>
          <w:rFonts w:cs="Arial"/>
        </w:rPr>
        <w:t xml:space="preserve">che può passare facilmente da una persona all'altra. </w:t>
      </w:r>
    </w:p>
    <w:p w14:paraId="70AABD40" w14:textId="77777777" w:rsidR="00E46E28" w:rsidRPr="007820DB" w:rsidRDefault="00E46E28" w:rsidP="00E46E28">
      <w:pPr>
        <w:rPr>
          <w:rFonts w:cs="Arial"/>
        </w:rPr>
      </w:pPr>
      <w:r w:rsidRPr="007820DB">
        <w:rPr>
          <w:rFonts w:cs="Arial"/>
        </w:rPr>
        <w:t xml:space="preserve">Lo chiamiamo anche "coronavirus" o "pandemia". </w:t>
      </w:r>
    </w:p>
    <w:p w14:paraId="612B3117" w14:textId="77777777" w:rsidR="00E46E28" w:rsidRDefault="00E46E28" w:rsidP="00E46E28">
      <w:pPr>
        <w:rPr>
          <w:rFonts w:cs="Arial"/>
        </w:rPr>
      </w:pPr>
      <w:r w:rsidRPr="007820DB">
        <w:rPr>
          <w:rFonts w:cs="Arial"/>
        </w:rPr>
        <w:t xml:space="preserve">Purtroppo, negli ultimi anni, </w:t>
      </w:r>
    </w:p>
    <w:p w14:paraId="51072E79" w14:textId="77777777" w:rsidR="00E46E28" w:rsidRDefault="00E46E28" w:rsidP="00E46E28">
      <w:pPr>
        <w:rPr>
          <w:rFonts w:cs="Arial"/>
        </w:rPr>
      </w:pPr>
      <w:r>
        <w:rPr>
          <w:rFonts w:cs="Arial"/>
        </w:rPr>
        <w:t xml:space="preserve">troppa gente nel mondo </w:t>
      </w:r>
    </w:p>
    <w:p w14:paraId="1B8EC01C" w14:textId="50B07CEA" w:rsidR="00E46E28" w:rsidRPr="007820DB" w:rsidRDefault="00E46E28" w:rsidP="00E46E28">
      <w:pPr>
        <w:rPr>
          <w:rFonts w:cs="Arial"/>
        </w:rPr>
      </w:pPr>
      <w:r>
        <w:rPr>
          <w:rFonts w:cs="Arial"/>
        </w:rPr>
        <w:lastRenderedPageBreak/>
        <w:t xml:space="preserve">si </w:t>
      </w:r>
      <w:r w:rsidR="007E6196">
        <w:rPr>
          <w:rFonts w:cs="Arial"/>
        </w:rPr>
        <w:t>è</w:t>
      </w:r>
      <w:r>
        <w:rPr>
          <w:rFonts w:cs="Arial"/>
        </w:rPr>
        <w:t xml:space="preserve"> ammalat</w:t>
      </w:r>
      <w:r w:rsidR="007E6196">
        <w:rPr>
          <w:rFonts w:cs="Arial"/>
        </w:rPr>
        <w:t>a</w:t>
      </w:r>
      <w:r>
        <w:rPr>
          <w:rFonts w:cs="Arial"/>
        </w:rPr>
        <w:t xml:space="preserve"> di coronavirus.</w:t>
      </w:r>
    </w:p>
    <w:p w14:paraId="4E6CB814" w14:textId="53BF4C3C" w:rsidR="00E46E28" w:rsidRPr="00C2162C" w:rsidRDefault="00E46E28" w:rsidP="00E46E28">
      <w:pPr>
        <w:rPr>
          <w:rFonts w:cs="Arial"/>
        </w:rPr>
      </w:pPr>
      <w:r w:rsidRPr="007820DB">
        <w:rPr>
          <w:rFonts w:cs="Arial"/>
        </w:rPr>
        <w:t>La maggior parte delle persone guarisce</w:t>
      </w:r>
      <w:r w:rsidR="007E6196">
        <w:rPr>
          <w:rFonts w:cs="Arial"/>
        </w:rPr>
        <w:t>,</w:t>
      </w:r>
      <w:r w:rsidRPr="007820DB">
        <w:rPr>
          <w:rFonts w:cs="Arial"/>
        </w:rPr>
        <w:t xml:space="preserve"> </w:t>
      </w:r>
      <w:r>
        <w:rPr>
          <w:rFonts w:cs="Arial"/>
        </w:rPr>
        <w:br/>
      </w:r>
      <w:r w:rsidRPr="007820DB">
        <w:rPr>
          <w:rFonts w:cs="Arial"/>
        </w:rPr>
        <w:t xml:space="preserve">ma molte persone muoiono a causa di esso. </w:t>
      </w:r>
    </w:p>
    <w:p w14:paraId="4B8F6B51" w14:textId="16B617C8" w:rsidR="00A618B6" w:rsidRDefault="00A618B6" w:rsidP="00E46E28">
      <w:pPr>
        <w:pStyle w:val="Titolo3"/>
      </w:pPr>
      <w:r>
        <w:t xml:space="preserve">Istituzioni </w:t>
      </w:r>
    </w:p>
    <w:p w14:paraId="78F4BD3D" w14:textId="136E1BAD" w:rsidR="00E46E28" w:rsidRDefault="00E46E28" w:rsidP="00851950">
      <w:pPr>
        <w:rPr>
          <w:lang w:eastAsia="en-GB"/>
        </w:rPr>
      </w:pPr>
      <w:r w:rsidRPr="00927DA4">
        <w:rPr>
          <w:noProof/>
        </w:rPr>
        <w:drawing>
          <wp:anchor distT="0" distB="0" distL="114300" distR="114300" simplePos="0" relativeHeight="251670016" behindDoc="0" locked="0" layoutInCell="1" allowOverlap="1" wp14:anchorId="6343DC28" wp14:editId="1BB7D3D0">
            <wp:simplePos x="0" y="0"/>
            <wp:positionH relativeFrom="column">
              <wp:posOffset>4057650</wp:posOffset>
            </wp:positionH>
            <wp:positionV relativeFrom="paragraph">
              <wp:posOffset>294640</wp:posOffset>
            </wp:positionV>
            <wp:extent cx="1692000" cy="1237059"/>
            <wp:effectExtent l="0" t="0" r="3810" b="1270"/>
            <wp:wrapSquare wrapText="bothSides"/>
            <wp:docPr id="2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23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DA4">
        <w:rPr>
          <w:lang w:eastAsia="en-GB"/>
        </w:rPr>
        <w:t>Le istituzioni sono luoghi in cui le persone con disabilità spesso vivono lontano dalle altre persone e dalla comunità. Spesso le persone che vivono in istituti devono seguire le regole dell'istituto e non possono decidere da sol</w:t>
      </w:r>
      <w:r w:rsidR="00560153">
        <w:rPr>
          <w:lang w:eastAsia="en-GB"/>
        </w:rPr>
        <w:t>e</w:t>
      </w:r>
      <w:r w:rsidRPr="00927DA4">
        <w:rPr>
          <w:lang w:eastAsia="en-GB"/>
        </w:rPr>
        <w:t>.</w:t>
      </w:r>
    </w:p>
    <w:sectPr w:rsidR="00E46E28" w:rsidSect="00A92140">
      <w:footerReference w:type="default" r:id="rId41"/>
      <w:pgSz w:w="11906" w:h="16838"/>
      <w:pgMar w:top="1440" w:right="1440" w:bottom="1440" w:left="1440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4C1D7" w14:textId="77777777" w:rsidR="00A92140" w:rsidRDefault="00A92140" w:rsidP="00F47E02">
      <w:pPr>
        <w:spacing w:line="240" w:lineRule="auto"/>
      </w:pPr>
      <w:r>
        <w:separator/>
      </w:r>
    </w:p>
  </w:endnote>
  <w:endnote w:type="continuationSeparator" w:id="0">
    <w:p w14:paraId="3A519AE7" w14:textId="77777777" w:rsidR="00A92140" w:rsidRDefault="00A92140" w:rsidP="00F47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4444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0354A" w14:textId="6994681E" w:rsidR="00F47E02" w:rsidRDefault="00F47E02">
        <w:pPr>
          <w:pStyle w:val="Pidipagina"/>
          <w:jc w:val="center"/>
        </w:pPr>
        <w:r>
          <w:t xml:space="preserve">Pagina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30E695" w14:textId="77777777" w:rsidR="00F47E02" w:rsidRDefault="00F47E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76AF" w14:textId="77777777" w:rsidR="00A92140" w:rsidRDefault="00A92140" w:rsidP="00F47E02">
      <w:pPr>
        <w:spacing w:line="240" w:lineRule="auto"/>
      </w:pPr>
      <w:r>
        <w:separator/>
      </w:r>
    </w:p>
  </w:footnote>
  <w:footnote w:type="continuationSeparator" w:id="0">
    <w:p w14:paraId="05B3ABEB" w14:textId="77777777" w:rsidR="00A92140" w:rsidRDefault="00A92140" w:rsidP="00F47E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0B7"/>
    <w:multiLevelType w:val="hybridMultilevel"/>
    <w:tmpl w:val="31D658F4"/>
    <w:lvl w:ilvl="0" w:tplc="1C6CD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BCC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33FD"/>
    <w:multiLevelType w:val="hybridMultilevel"/>
    <w:tmpl w:val="91A6FE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F4034"/>
        <w:sz w:val="32"/>
        <w:szCs w:val="3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253E"/>
    <w:multiLevelType w:val="hybridMultilevel"/>
    <w:tmpl w:val="FF40E1CC"/>
    <w:lvl w:ilvl="0" w:tplc="D02A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520C3"/>
    <w:multiLevelType w:val="hybridMultilevel"/>
    <w:tmpl w:val="18D6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4413"/>
    <w:multiLevelType w:val="hybridMultilevel"/>
    <w:tmpl w:val="B2363DF8"/>
    <w:lvl w:ilvl="0" w:tplc="5C94ED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2ECF"/>
    <w:multiLevelType w:val="hybridMultilevel"/>
    <w:tmpl w:val="730C0B72"/>
    <w:lvl w:ilvl="0" w:tplc="2FC03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389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A78B8"/>
    <w:multiLevelType w:val="hybridMultilevel"/>
    <w:tmpl w:val="1C38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B63D5"/>
    <w:multiLevelType w:val="hybridMultilevel"/>
    <w:tmpl w:val="667653D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CE1EFF"/>
    <w:multiLevelType w:val="hybridMultilevel"/>
    <w:tmpl w:val="9724E514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  <w:b/>
        <w:bCs/>
        <w:color w:val="EF4034"/>
      </w:rPr>
    </w:lvl>
    <w:lvl w:ilvl="1" w:tplc="FFFFFFFF" w:tentative="1">
      <w:start w:val="1"/>
      <w:numFmt w:val="lowerLetter"/>
      <w:lvlText w:val="%2."/>
      <w:lvlJc w:val="left"/>
      <w:pPr>
        <w:ind w:left="1509" w:hanging="360"/>
      </w:pPr>
    </w:lvl>
    <w:lvl w:ilvl="2" w:tplc="FFFFFFFF" w:tentative="1">
      <w:start w:val="1"/>
      <w:numFmt w:val="lowerRoman"/>
      <w:lvlText w:val="%3."/>
      <w:lvlJc w:val="right"/>
      <w:pPr>
        <w:ind w:left="2229" w:hanging="180"/>
      </w:pPr>
    </w:lvl>
    <w:lvl w:ilvl="3" w:tplc="FFFFFFFF" w:tentative="1">
      <w:start w:val="1"/>
      <w:numFmt w:val="decimal"/>
      <w:lvlText w:val="%4."/>
      <w:lvlJc w:val="left"/>
      <w:pPr>
        <w:ind w:left="2949" w:hanging="360"/>
      </w:pPr>
    </w:lvl>
    <w:lvl w:ilvl="4" w:tplc="FFFFFFFF" w:tentative="1">
      <w:start w:val="1"/>
      <w:numFmt w:val="lowerLetter"/>
      <w:lvlText w:val="%5."/>
      <w:lvlJc w:val="left"/>
      <w:pPr>
        <w:ind w:left="3669" w:hanging="360"/>
      </w:pPr>
    </w:lvl>
    <w:lvl w:ilvl="5" w:tplc="FFFFFFFF" w:tentative="1">
      <w:start w:val="1"/>
      <w:numFmt w:val="lowerRoman"/>
      <w:lvlText w:val="%6."/>
      <w:lvlJc w:val="right"/>
      <w:pPr>
        <w:ind w:left="4389" w:hanging="180"/>
      </w:pPr>
    </w:lvl>
    <w:lvl w:ilvl="6" w:tplc="FFFFFFFF" w:tentative="1">
      <w:start w:val="1"/>
      <w:numFmt w:val="decimal"/>
      <w:lvlText w:val="%7."/>
      <w:lvlJc w:val="left"/>
      <w:pPr>
        <w:ind w:left="5109" w:hanging="360"/>
      </w:pPr>
    </w:lvl>
    <w:lvl w:ilvl="7" w:tplc="FFFFFFFF" w:tentative="1">
      <w:start w:val="1"/>
      <w:numFmt w:val="lowerLetter"/>
      <w:lvlText w:val="%8."/>
      <w:lvlJc w:val="left"/>
      <w:pPr>
        <w:ind w:left="5829" w:hanging="360"/>
      </w:pPr>
    </w:lvl>
    <w:lvl w:ilvl="8" w:tplc="FFFFFFFF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 w15:restartNumberingAfterBreak="0">
    <w:nsid w:val="3EA45609"/>
    <w:multiLevelType w:val="hybridMultilevel"/>
    <w:tmpl w:val="FB662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0139D"/>
    <w:multiLevelType w:val="hybridMultilevel"/>
    <w:tmpl w:val="68E2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8678D"/>
    <w:multiLevelType w:val="hybridMultilevel"/>
    <w:tmpl w:val="96BE5E1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2A45071"/>
    <w:multiLevelType w:val="hybridMultilevel"/>
    <w:tmpl w:val="5E6A6152"/>
    <w:lvl w:ilvl="0" w:tplc="EF2AE4F0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F4034"/>
        <w:sz w:val="32"/>
        <w:szCs w:val="3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02D63"/>
    <w:multiLevelType w:val="hybridMultilevel"/>
    <w:tmpl w:val="E70C3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32129"/>
    <w:multiLevelType w:val="hybridMultilevel"/>
    <w:tmpl w:val="B19C29F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734C1C"/>
    <w:multiLevelType w:val="hybridMultilevel"/>
    <w:tmpl w:val="5FB8878C"/>
    <w:lvl w:ilvl="0" w:tplc="7BAE2CF4">
      <w:start w:val="1"/>
      <w:numFmt w:val="decimal"/>
      <w:lvlText w:val="%1."/>
      <w:lvlJc w:val="left"/>
      <w:pPr>
        <w:ind w:left="360" w:hanging="360"/>
      </w:pPr>
      <w:rPr>
        <w:b/>
        <w:bCs/>
        <w:color w:val="EF403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9A33CA"/>
    <w:multiLevelType w:val="hybridMultilevel"/>
    <w:tmpl w:val="CD5CC19E"/>
    <w:lvl w:ilvl="0" w:tplc="843210D6">
      <w:start w:val="1"/>
      <w:numFmt w:val="decimal"/>
      <w:lvlText w:val="%1."/>
      <w:lvlJc w:val="left"/>
      <w:pPr>
        <w:ind w:left="720" w:hanging="360"/>
      </w:pPr>
      <w:rPr>
        <w:b/>
        <w:bCs/>
        <w:color w:val="BBCC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48B2"/>
    <w:multiLevelType w:val="hybridMultilevel"/>
    <w:tmpl w:val="25A4667C"/>
    <w:lvl w:ilvl="0" w:tplc="843210D6">
      <w:start w:val="1"/>
      <w:numFmt w:val="decimal"/>
      <w:lvlText w:val="%1."/>
      <w:lvlJc w:val="left"/>
      <w:pPr>
        <w:ind w:left="720" w:hanging="360"/>
      </w:pPr>
      <w:rPr>
        <w:b/>
        <w:bCs/>
        <w:color w:val="BBCC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F0058"/>
    <w:multiLevelType w:val="hybridMultilevel"/>
    <w:tmpl w:val="CD8A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704045">
    <w:abstractNumId w:val="11"/>
  </w:num>
  <w:num w:numId="2" w16cid:durableId="587540915">
    <w:abstractNumId w:val="10"/>
  </w:num>
  <w:num w:numId="3" w16cid:durableId="783574477">
    <w:abstractNumId w:val="4"/>
  </w:num>
  <w:num w:numId="4" w16cid:durableId="1050811247">
    <w:abstractNumId w:val="9"/>
  </w:num>
  <w:num w:numId="5" w16cid:durableId="815612788">
    <w:abstractNumId w:val="6"/>
  </w:num>
  <w:num w:numId="6" w16cid:durableId="1207377796">
    <w:abstractNumId w:val="3"/>
  </w:num>
  <w:num w:numId="7" w16cid:durableId="124277412">
    <w:abstractNumId w:val="18"/>
  </w:num>
  <w:num w:numId="8" w16cid:durableId="1977101257">
    <w:abstractNumId w:val="2"/>
  </w:num>
  <w:num w:numId="9" w16cid:durableId="2042169390">
    <w:abstractNumId w:val="0"/>
  </w:num>
  <w:num w:numId="10" w16cid:durableId="714813505">
    <w:abstractNumId w:val="0"/>
  </w:num>
  <w:num w:numId="11" w16cid:durableId="1111976780">
    <w:abstractNumId w:val="5"/>
  </w:num>
  <w:num w:numId="12" w16cid:durableId="188296604">
    <w:abstractNumId w:val="16"/>
  </w:num>
  <w:num w:numId="13" w16cid:durableId="1275091113">
    <w:abstractNumId w:val="5"/>
  </w:num>
  <w:num w:numId="14" w16cid:durableId="37508355">
    <w:abstractNumId w:val="5"/>
  </w:num>
  <w:num w:numId="15" w16cid:durableId="84232926">
    <w:abstractNumId w:val="17"/>
  </w:num>
  <w:num w:numId="16" w16cid:durableId="650257845">
    <w:abstractNumId w:val="12"/>
  </w:num>
  <w:num w:numId="17" w16cid:durableId="689140534">
    <w:abstractNumId w:val="12"/>
    <w:lvlOverride w:ilvl="0">
      <w:startOverride w:val="1"/>
    </w:lvlOverride>
  </w:num>
  <w:num w:numId="18" w16cid:durableId="166336644">
    <w:abstractNumId w:val="7"/>
  </w:num>
  <w:num w:numId="19" w16cid:durableId="992177474">
    <w:abstractNumId w:val="14"/>
  </w:num>
  <w:num w:numId="20" w16cid:durableId="1911115706">
    <w:abstractNumId w:val="13"/>
  </w:num>
  <w:num w:numId="21" w16cid:durableId="1438602701">
    <w:abstractNumId w:val="15"/>
  </w:num>
  <w:num w:numId="22" w16cid:durableId="1012877735">
    <w:abstractNumId w:val="1"/>
  </w:num>
  <w:num w:numId="23" w16cid:durableId="1328905219">
    <w:abstractNumId w:val="8"/>
  </w:num>
  <w:num w:numId="24" w16cid:durableId="714693842">
    <w:abstractNumId w:val="12"/>
  </w:num>
  <w:num w:numId="25" w16cid:durableId="972713275">
    <w:abstractNumId w:val="12"/>
  </w:num>
  <w:num w:numId="26" w16cid:durableId="1396781340">
    <w:abstractNumId w:val="12"/>
  </w:num>
  <w:num w:numId="27" w16cid:durableId="176770357">
    <w:abstractNumId w:val="12"/>
  </w:num>
  <w:num w:numId="28" w16cid:durableId="876821220">
    <w:abstractNumId w:val="12"/>
  </w:num>
  <w:num w:numId="29" w16cid:durableId="2071152485">
    <w:abstractNumId w:val="12"/>
  </w:num>
  <w:num w:numId="30" w16cid:durableId="932740498">
    <w:abstractNumId w:val="12"/>
  </w:num>
  <w:num w:numId="31" w16cid:durableId="924147676">
    <w:abstractNumId w:val="12"/>
  </w:num>
  <w:num w:numId="32" w16cid:durableId="698551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A4"/>
    <w:rsid w:val="00006F4C"/>
    <w:rsid w:val="000072A1"/>
    <w:rsid w:val="000207E5"/>
    <w:rsid w:val="000255C4"/>
    <w:rsid w:val="00031F3A"/>
    <w:rsid w:val="00032260"/>
    <w:rsid w:val="00042329"/>
    <w:rsid w:val="00045627"/>
    <w:rsid w:val="00047C70"/>
    <w:rsid w:val="00060699"/>
    <w:rsid w:val="00070937"/>
    <w:rsid w:val="00073407"/>
    <w:rsid w:val="000813F5"/>
    <w:rsid w:val="0008412E"/>
    <w:rsid w:val="00086963"/>
    <w:rsid w:val="00087127"/>
    <w:rsid w:val="000A7E5D"/>
    <w:rsid w:val="000B01F6"/>
    <w:rsid w:val="000B5E84"/>
    <w:rsid w:val="000C2B04"/>
    <w:rsid w:val="000C5A23"/>
    <w:rsid w:val="000C6314"/>
    <w:rsid w:val="000D1455"/>
    <w:rsid w:val="000E0F9F"/>
    <w:rsid w:val="001152FE"/>
    <w:rsid w:val="0011798C"/>
    <w:rsid w:val="00133247"/>
    <w:rsid w:val="00134E7F"/>
    <w:rsid w:val="00135F00"/>
    <w:rsid w:val="00137F17"/>
    <w:rsid w:val="00140C58"/>
    <w:rsid w:val="001416D3"/>
    <w:rsid w:val="00144567"/>
    <w:rsid w:val="00150375"/>
    <w:rsid w:val="00153DF5"/>
    <w:rsid w:val="0015558C"/>
    <w:rsid w:val="00162B30"/>
    <w:rsid w:val="00167BC1"/>
    <w:rsid w:val="0017079E"/>
    <w:rsid w:val="001743B3"/>
    <w:rsid w:val="00185AE5"/>
    <w:rsid w:val="00187D1E"/>
    <w:rsid w:val="001C567B"/>
    <w:rsid w:val="001C5912"/>
    <w:rsid w:val="001D124E"/>
    <w:rsid w:val="001D1E5B"/>
    <w:rsid w:val="001D3419"/>
    <w:rsid w:val="001D6016"/>
    <w:rsid w:val="001D6735"/>
    <w:rsid w:val="00210411"/>
    <w:rsid w:val="0022036B"/>
    <w:rsid w:val="00224478"/>
    <w:rsid w:val="0023274F"/>
    <w:rsid w:val="002353CA"/>
    <w:rsid w:val="002401A9"/>
    <w:rsid w:val="00240C67"/>
    <w:rsid w:val="00246B6E"/>
    <w:rsid w:val="00250948"/>
    <w:rsid w:val="00260B01"/>
    <w:rsid w:val="00260BF3"/>
    <w:rsid w:val="00262149"/>
    <w:rsid w:val="0026600E"/>
    <w:rsid w:val="002754A1"/>
    <w:rsid w:val="00275ACC"/>
    <w:rsid w:val="002847A1"/>
    <w:rsid w:val="00285874"/>
    <w:rsid w:val="00290513"/>
    <w:rsid w:val="002A4516"/>
    <w:rsid w:val="002A6771"/>
    <w:rsid w:val="002C2A4C"/>
    <w:rsid w:val="002D0014"/>
    <w:rsid w:val="002D6586"/>
    <w:rsid w:val="002E6652"/>
    <w:rsid w:val="00314F35"/>
    <w:rsid w:val="00315CC7"/>
    <w:rsid w:val="003256C9"/>
    <w:rsid w:val="003264A3"/>
    <w:rsid w:val="00343779"/>
    <w:rsid w:val="00347949"/>
    <w:rsid w:val="00353732"/>
    <w:rsid w:val="00357495"/>
    <w:rsid w:val="00361140"/>
    <w:rsid w:val="003616D5"/>
    <w:rsid w:val="003776F3"/>
    <w:rsid w:val="0038114C"/>
    <w:rsid w:val="00385CAB"/>
    <w:rsid w:val="00390AB7"/>
    <w:rsid w:val="00397AF6"/>
    <w:rsid w:val="003A14C7"/>
    <w:rsid w:val="003D4A8C"/>
    <w:rsid w:val="003D5482"/>
    <w:rsid w:val="003E43FD"/>
    <w:rsid w:val="003F065B"/>
    <w:rsid w:val="003F17D6"/>
    <w:rsid w:val="004041F2"/>
    <w:rsid w:val="004119D6"/>
    <w:rsid w:val="004124A5"/>
    <w:rsid w:val="00414F9B"/>
    <w:rsid w:val="004205DE"/>
    <w:rsid w:val="00423EB5"/>
    <w:rsid w:val="00435895"/>
    <w:rsid w:val="00435CD7"/>
    <w:rsid w:val="00441665"/>
    <w:rsid w:val="00452C18"/>
    <w:rsid w:val="00464EE1"/>
    <w:rsid w:val="00471637"/>
    <w:rsid w:val="00472268"/>
    <w:rsid w:val="0047630B"/>
    <w:rsid w:val="00476395"/>
    <w:rsid w:val="00477214"/>
    <w:rsid w:val="0048508E"/>
    <w:rsid w:val="004A5E54"/>
    <w:rsid w:val="004A6BE9"/>
    <w:rsid w:val="004B0AD1"/>
    <w:rsid w:val="004B2397"/>
    <w:rsid w:val="004B30DD"/>
    <w:rsid w:val="004B6338"/>
    <w:rsid w:val="004C25BF"/>
    <w:rsid w:val="004C6F95"/>
    <w:rsid w:val="004D6C86"/>
    <w:rsid w:val="004E570E"/>
    <w:rsid w:val="0050325F"/>
    <w:rsid w:val="005202A6"/>
    <w:rsid w:val="00546540"/>
    <w:rsid w:val="00547BDA"/>
    <w:rsid w:val="00550AA6"/>
    <w:rsid w:val="00554180"/>
    <w:rsid w:val="00560153"/>
    <w:rsid w:val="005620FB"/>
    <w:rsid w:val="0056314F"/>
    <w:rsid w:val="00566FC4"/>
    <w:rsid w:val="00570212"/>
    <w:rsid w:val="00595174"/>
    <w:rsid w:val="005A368C"/>
    <w:rsid w:val="005A4C3B"/>
    <w:rsid w:val="005A7F11"/>
    <w:rsid w:val="005D14A5"/>
    <w:rsid w:val="005D7382"/>
    <w:rsid w:val="00600DA9"/>
    <w:rsid w:val="00604FDA"/>
    <w:rsid w:val="00606595"/>
    <w:rsid w:val="00607CCC"/>
    <w:rsid w:val="0061137E"/>
    <w:rsid w:val="00616963"/>
    <w:rsid w:val="0062141A"/>
    <w:rsid w:val="00623BCF"/>
    <w:rsid w:val="00637CB8"/>
    <w:rsid w:val="00644BCE"/>
    <w:rsid w:val="00646086"/>
    <w:rsid w:val="00660D5C"/>
    <w:rsid w:val="0067586A"/>
    <w:rsid w:val="00676FFF"/>
    <w:rsid w:val="00681221"/>
    <w:rsid w:val="00681F03"/>
    <w:rsid w:val="0068701E"/>
    <w:rsid w:val="00691447"/>
    <w:rsid w:val="00691E9D"/>
    <w:rsid w:val="006A3ECF"/>
    <w:rsid w:val="006A64E4"/>
    <w:rsid w:val="006C1E7A"/>
    <w:rsid w:val="006D2BFE"/>
    <w:rsid w:val="006D3B83"/>
    <w:rsid w:val="006D3EDE"/>
    <w:rsid w:val="006E3EA7"/>
    <w:rsid w:val="006E4269"/>
    <w:rsid w:val="006E5189"/>
    <w:rsid w:val="0070332C"/>
    <w:rsid w:val="007059EF"/>
    <w:rsid w:val="007065E2"/>
    <w:rsid w:val="00710F98"/>
    <w:rsid w:val="00711A10"/>
    <w:rsid w:val="0072002D"/>
    <w:rsid w:val="0072064A"/>
    <w:rsid w:val="007217D5"/>
    <w:rsid w:val="0074059C"/>
    <w:rsid w:val="00746417"/>
    <w:rsid w:val="0074736F"/>
    <w:rsid w:val="00764CFF"/>
    <w:rsid w:val="00772812"/>
    <w:rsid w:val="00776397"/>
    <w:rsid w:val="00780D7F"/>
    <w:rsid w:val="00783285"/>
    <w:rsid w:val="00786010"/>
    <w:rsid w:val="0078655A"/>
    <w:rsid w:val="0079110F"/>
    <w:rsid w:val="007919C8"/>
    <w:rsid w:val="00793D92"/>
    <w:rsid w:val="00797F37"/>
    <w:rsid w:val="007A2DE5"/>
    <w:rsid w:val="007B1D41"/>
    <w:rsid w:val="007B2949"/>
    <w:rsid w:val="007D71A5"/>
    <w:rsid w:val="007E6196"/>
    <w:rsid w:val="007E69ED"/>
    <w:rsid w:val="007F381B"/>
    <w:rsid w:val="0080211A"/>
    <w:rsid w:val="00804961"/>
    <w:rsid w:val="00824D7F"/>
    <w:rsid w:val="00825D51"/>
    <w:rsid w:val="008263CE"/>
    <w:rsid w:val="0082714C"/>
    <w:rsid w:val="00833A4F"/>
    <w:rsid w:val="008405DE"/>
    <w:rsid w:val="00851950"/>
    <w:rsid w:val="00857B3E"/>
    <w:rsid w:val="00875EE3"/>
    <w:rsid w:val="00876C63"/>
    <w:rsid w:val="0089260D"/>
    <w:rsid w:val="008A273D"/>
    <w:rsid w:val="008A64E0"/>
    <w:rsid w:val="008B0BF2"/>
    <w:rsid w:val="008C33EB"/>
    <w:rsid w:val="008D00CE"/>
    <w:rsid w:val="008E7C96"/>
    <w:rsid w:val="008F5FA7"/>
    <w:rsid w:val="0090635A"/>
    <w:rsid w:val="009147C7"/>
    <w:rsid w:val="00924117"/>
    <w:rsid w:val="00925E5D"/>
    <w:rsid w:val="00930E6D"/>
    <w:rsid w:val="009320BD"/>
    <w:rsid w:val="009320E9"/>
    <w:rsid w:val="009335B6"/>
    <w:rsid w:val="00933A0A"/>
    <w:rsid w:val="00941EE2"/>
    <w:rsid w:val="009440F2"/>
    <w:rsid w:val="00950397"/>
    <w:rsid w:val="00966CA0"/>
    <w:rsid w:val="00973247"/>
    <w:rsid w:val="00974A4C"/>
    <w:rsid w:val="00981171"/>
    <w:rsid w:val="00993C55"/>
    <w:rsid w:val="009A5182"/>
    <w:rsid w:val="009B4448"/>
    <w:rsid w:val="009D022F"/>
    <w:rsid w:val="009E716F"/>
    <w:rsid w:val="009E7678"/>
    <w:rsid w:val="009F5A8A"/>
    <w:rsid w:val="00A0102E"/>
    <w:rsid w:val="00A01B8F"/>
    <w:rsid w:val="00A163EB"/>
    <w:rsid w:val="00A27BE7"/>
    <w:rsid w:val="00A35DA9"/>
    <w:rsid w:val="00A421DD"/>
    <w:rsid w:val="00A43F3E"/>
    <w:rsid w:val="00A50092"/>
    <w:rsid w:val="00A618B6"/>
    <w:rsid w:val="00A75065"/>
    <w:rsid w:val="00A92140"/>
    <w:rsid w:val="00AA1ACC"/>
    <w:rsid w:val="00AA7A9A"/>
    <w:rsid w:val="00AB01DF"/>
    <w:rsid w:val="00AC1DCD"/>
    <w:rsid w:val="00AC5DF0"/>
    <w:rsid w:val="00AC7A40"/>
    <w:rsid w:val="00AE01AC"/>
    <w:rsid w:val="00AE3154"/>
    <w:rsid w:val="00AF223A"/>
    <w:rsid w:val="00AF244E"/>
    <w:rsid w:val="00AF3A20"/>
    <w:rsid w:val="00AF646F"/>
    <w:rsid w:val="00AF67FF"/>
    <w:rsid w:val="00AF771F"/>
    <w:rsid w:val="00B12DC2"/>
    <w:rsid w:val="00B21AB2"/>
    <w:rsid w:val="00B43CBA"/>
    <w:rsid w:val="00B450C9"/>
    <w:rsid w:val="00B50FB2"/>
    <w:rsid w:val="00B53A64"/>
    <w:rsid w:val="00B54622"/>
    <w:rsid w:val="00B61D7F"/>
    <w:rsid w:val="00B67C10"/>
    <w:rsid w:val="00B70BA3"/>
    <w:rsid w:val="00B725CF"/>
    <w:rsid w:val="00B727DA"/>
    <w:rsid w:val="00B75F0A"/>
    <w:rsid w:val="00B81BE9"/>
    <w:rsid w:val="00B867B9"/>
    <w:rsid w:val="00BA32CF"/>
    <w:rsid w:val="00BA51A6"/>
    <w:rsid w:val="00BA5513"/>
    <w:rsid w:val="00BC1927"/>
    <w:rsid w:val="00BD21D6"/>
    <w:rsid w:val="00BD7CBB"/>
    <w:rsid w:val="00BE1430"/>
    <w:rsid w:val="00BE197E"/>
    <w:rsid w:val="00BE3425"/>
    <w:rsid w:val="00C05F55"/>
    <w:rsid w:val="00C12DF7"/>
    <w:rsid w:val="00C20EDD"/>
    <w:rsid w:val="00C2556B"/>
    <w:rsid w:val="00C33D69"/>
    <w:rsid w:val="00C434D8"/>
    <w:rsid w:val="00C437BF"/>
    <w:rsid w:val="00C50FCC"/>
    <w:rsid w:val="00C5509A"/>
    <w:rsid w:val="00C63EB1"/>
    <w:rsid w:val="00C6509B"/>
    <w:rsid w:val="00C675C5"/>
    <w:rsid w:val="00C70446"/>
    <w:rsid w:val="00C85C00"/>
    <w:rsid w:val="00C87DAE"/>
    <w:rsid w:val="00CA337C"/>
    <w:rsid w:val="00CA483A"/>
    <w:rsid w:val="00CA5C57"/>
    <w:rsid w:val="00CA6211"/>
    <w:rsid w:val="00CB06CD"/>
    <w:rsid w:val="00CB5A44"/>
    <w:rsid w:val="00CB6ECC"/>
    <w:rsid w:val="00CC3A2B"/>
    <w:rsid w:val="00CE04BD"/>
    <w:rsid w:val="00CE2945"/>
    <w:rsid w:val="00CE311C"/>
    <w:rsid w:val="00CE5CDA"/>
    <w:rsid w:val="00CE662D"/>
    <w:rsid w:val="00D004CF"/>
    <w:rsid w:val="00D15636"/>
    <w:rsid w:val="00D15D89"/>
    <w:rsid w:val="00D21A7A"/>
    <w:rsid w:val="00D21CC6"/>
    <w:rsid w:val="00D24505"/>
    <w:rsid w:val="00D2467D"/>
    <w:rsid w:val="00D27151"/>
    <w:rsid w:val="00D30BB1"/>
    <w:rsid w:val="00D322E5"/>
    <w:rsid w:val="00D474F6"/>
    <w:rsid w:val="00D5320E"/>
    <w:rsid w:val="00D54B1F"/>
    <w:rsid w:val="00D577F6"/>
    <w:rsid w:val="00D63C68"/>
    <w:rsid w:val="00D6791C"/>
    <w:rsid w:val="00D920F8"/>
    <w:rsid w:val="00D94452"/>
    <w:rsid w:val="00D94E51"/>
    <w:rsid w:val="00D95AB4"/>
    <w:rsid w:val="00DA2BE8"/>
    <w:rsid w:val="00DC3174"/>
    <w:rsid w:val="00DD1E73"/>
    <w:rsid w:val="00DD415F"/>
    <w:rsid w:val="00DD6FBE"/>
    <w:rsid w:val="00DE3BA4"/>
    <w:rsid w:val="00DE603A"/>
    <w:rsid w:val="00DE683D"/>
    <w:rsid w:val="00DE6AB6"/>
    <w:rsid w:val="00DF125C"/>
    <w:rsid w:val="00E117CC"/>
    <w:rsid w:val="00E252F8"/>
    <w:rsid w:val="00E31794"/>
    <w:rsid w:val="00E464E2"/>
    <w:rsid w:val="00E46E28"/>
    <w:rsid w:val="00E479AC"/>
    <w:rsid w:val="00E54400"/>
    <w:rsid w:val="00E56278"/>
    <w:rsid w:val="00E63E0F"/>
    <w:rsid w:val="00E70200"/>
    <w:rsid w:val="00E71E0B"/>
    <w:rsid w:val="00E83307"/>
    <w:rsid w:val="00E83B8B"/>
    <w:rsid w:val="00E863E5"/>
    <w:rsid w:val="00EA161E"/>
    <w:rsid w:val="00EA1688"/>
    <w:rsid w:val="00EA27C8"/>
    <w:rsid w:val="00EB159A"/>
    <w:rsid w:val="00EB5158"/>
    <w:rsid w:val="00EC06B7"/>
    <w:rsid w:val="00EC487C"/>
    <w:rsid w:val="00ED5FC4"/>
    <w:rsid w:val="00EF0748"/>
    <w:rsid w:val="00F026EC"/>
    <w:rsid w:val="00F05F41"/>
    <w:rsid w:val="00F05FF3"/>
    <w:rsid w:val="00F325AA"/>
    <w:rsid w:val="00F4523D"/>
    <w:rsid w:val="00F47E02"/>
    <w:rsid w:val="00F626CB"/>
    <w:rsid w:val="00F6360E"/>
    <w:rsid w:val="00F65A4A"/>
    <w:rsid w:val="00F67C36"/>
    <w:rsid w:val="00F72BA7"/>
    <w:rsid w:val="00F8375D"/>
    <w:rsid w:val="00F8759B"/>
    <w:rsid w:val="00FA0D5A"/>
    <w:rsid w:val="00FE121B"/>
    <w:rsid w:val="00FE62D5"/>
    <w:rsid w:val="00FF071A"/>
    <w:rsid w:val="00FF597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4F4F73"/>
  <w15:docId w15:val="{39882D35-D423-0549-9026-3E15CC81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1DD"/>
    <w:pPr>
      <w:spacing w:after="0" w:line="312" w:lineRule="auto"/>
    </w:pPr>
    <w:rPr>
      <w:rFonts w:ascii="Arial" w:hAnsi="Arial"/>
      <w:color w:val="000000" w:themeColor="text1"/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3247"/>
    <w:pPr>
      <w:spacing w:before="600" w:after="720"/>
      <w:outlineLvl w:val="0"/>
    </w:pPr>
    <w:rPr>
      <w:rFonts w:cs="Arial"/>
      <w:b/>
      <w:color w:val="005F8F"/>
      <w:sz w:val="52"/>
      <w:szCs w:val="24"/>
    </w:rPr>
  </w:style>
  <w:style w:type="paragraph" w:styleId="Titolo2">
    <w:name w:val="heading 2"/>
    <w:next w:val="Normale"/>
    <w:link w:val="Titolo2Carattere"/>
    <w:autoRedefine/>
    <w:uiPriority w:val="9"/>
    <w:unhideWhenUsed/>
    <w:qFormat/>
    <w:rsid w:val="007B1D41"/>
    <w:pPr>
      <w:pBdr>
        <w:bottom w:val="single" w:sz="24" w:space="2" w:color="005F8F"/>
      </w:pBdr>
      <w:spacing w:before="1200" w:after="600" w:line="312" w:lineRule="auto"/>
      <w:outlineLvl w:val="1"/>
    </w:pPr>
    <w:rPr>
      <w:rFonts w:ascii="Arial" w:eastAsiaTheme="majorEastAsia" w:hAnsi="Arial" w:cstheme="majorBidi"/>
      <w:b/>
      <w:iCs/>
      <w:caps/>
      <w:color w:val="005F8F"/>
      <w:spacing w:val="6"/>
      <w:sz w:val="34"/>
      <w:szCs w:val="34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50325F"/>
    <w:pPr>
      <w:spacing w:before="480" w:after="360"/>
      <w:outlineLvl w:val="2"/>
    </w:pPr>
    <w:rPr>
      <w:b/>
      <w:bCs/>
      <w:color w:val="005F8F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3247"/>
    <w:rPr>
      <w:rFonts w:ascii="Arial" w:hAnsi="Arial" w:cs="Arial"/>
      <w:b/>
      <w:color w:val="005F8F"/>
      <w:sz w:val="52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4FD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4FDA"/>
    <w:rPr>
      <w:i/>
      <w:iCs/>
      <w:color w:val="4472C4" w:themeColor="accent1"/>
    </w:rPr>
  </w:style>
  <w:style w:type="paragraph" w:styleId="Paragrafoelenco">
    <w:name w:val="List Paragraph"/>
    <w:basedOn w:val="Normale"/>
    <w:uiPriority w:val="34"/>
    <w:qFormat/>
    <w:rsid w:val="00167BC1"/>
    <w:pPr>
      <w:numPr>
        <w:numId w:val="16"/>
      </w:numPr>
      <w:spacing w:before="480" w:after="360" w:line="288" w:lineRule="auto"/>
    </w:pPr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4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45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D145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47E02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E02"/>
    <w:rPr>
      <w:rFonts w:ascii="Arial" w:hAnsi="Arial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F47E02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E02"/>
    <w:rPr>
      <w:rFonts w:ascii="Arial" w:hAnsi="Arial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B1D41"/>
    <w:rPr>
      <w:rFonts w:ascii="Arial" w:eastAsiaTheme="majorEastAsia" w:hAnsi="Arial" w:cstheme="majorBidi"/>
      <w:b/>
      <w:iCs/>
      <w:caps/>
      <w:color w:val="005F8F"/>
      <w:spacing w:val="6"/>
      <w:sz w:val="34"/>
      <w:szCs w:val="3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375D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325F"/>
    <w:rPr>
      <w:rFonts w:ascii="Arial" w:hAnsi="Arial"/>
      <w:b/>
      <w:bCs/>
      <w:color w:val="005F8F"/>
      <w:sz w:val="32"/>
      <w:szCs w:val="24"/>
    </w:rPr>
  </w:style>
  <w:style w:type="character" w:customStyle="1" w:styleId="cf01">
    <w:name w:val="cf01"/>
    <w:basedOn w:val="Carpredefinitoparagrafo"/>
    <w:rsid w:val="0025094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25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cf11">
    <w:name w:val="cf11"/>
    <w:basedOn w:val="Carpredefinitoparagrafo"/>
    <w:rsid w:val="000207E5"/>
    <w:rPr>
      <w:rFonts w:ascii="Segoe UI" w:hAnsi="Segoe UI" w:cs="Segoe UI" w:hint="default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A35D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image" Target="media/image28.png"/><Relationship Id="rId21" Type="http://schemas.openxmlformats.org/officeDocument/2006/relationships/image" Target="media/image12.png"/><Relationship Id="rId34" Type="http://schemas.openxmlformats.org/officeDocument/2006/relationships/hyperlink" Target="http://www.edf-feph.or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5.png"/><Relationship Id="rId10" Type="http://schemas.openxmlformats.org/officeDocument/2006/relationships/hyperlink" Target="http://www.inclusion-europe.eu/easy-to-read" TargetMode="External"/><Relationship Id="rId19" Type="http://schemas.microsoft.com/office/2007/relationships/hdphoto" Target="media/hdphoto1.wdp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yperlink" Target="mailto:info@edf-feph.org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0146-4471-4CF2-BD5A-47F0D5EC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1588</Words>
  <Characters>9054</Characters>
  <Application>Microsoft Office Word</Application>
  <DocSecurity>0</DocSecurity>
  <Lines>75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Come l'Europa può diventare un luogo migliore e più sicuro per le donne e le ragazze</vt:lpstr>
      <vt:lpstr>How Europe can become a better and safer place for women and girls</vt:lpstr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l'Europa può diventare un luogo migliore e più sicuro per le donne e le ragazze</dc:title>
  <dc:subject/>
  <dc:creator>European Women's Lobby</dc:creator>
  <cp:keywords/>
  <dc:description/>
  <cp:lastModifiedBy>Utente</cp:lastModifiedBy>
  <cp:revision>15</cp:revision>
  <cp:lastPrinted>2019-04-11T02:28:00Z</cp:lastPrinted>
  <dcterms:created xsi:type="dcterms:W3CDTF">2024-02-29T08:10:00Z</dcterms:created>
  <dcterms:modified xsi:type="dcterms:W3CDTF">2024-03-06T14:28:00Z</dcterms:modified>
</cp:coreProperties>
</file>