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74D0" w14:textId="77777777" w:rsidR="00C457A7" w:rsidRPr="001B2AC8" w:rsidRDefault="006E7DF5" w:rsidP="0072661E">
      <w:pPr>
        <w:pStyle w:val="Default"/>
        <w:spacing w:line="276" w:lineRule="auto"/>
        <w:rPr>
          <w:b/>
          <w:bCs/>
          <w:sz w:val="22"/>
          <w:szCs w:val="22"/>
        </w:rPr>
      </w:pPr>
      <w:bookmarkStart w:id="0" w:name="_Hlk64036119"/>
      <w:r w:rsidRPr="001B2AC8">
        <w:rPr>
          <w:b/>
          <w:bCs/>
          <w:sz w:val="22"/>
          <w:szCs w:val="22"/>
        </w:rPr>
        <w:t xml:space="preserve">To: </w:t>
      </w:r>
    </w:p>
    <w:p w14:paraId="73FA1AB6" w14:textId="77777777" w:rsidR="00B7103A" w:rsidRPr="001B2AC8" w:rsidRDefault="00A9292B" w:rsidP="00B7103A">
      <w:pPr>
        <w:pStyle w:val="Default"/>
        <w:spacing w:line="276" w:lineRule="auto"/>
        <w:rPr>
          <w:sz w:val="22"/>
          <w:szCs w:val="22"/>
          <w:highlight w:val="yellow"/>
        </w:rPr>
      </w:pPr>
      <w:proofErr w:type="spellStart"/>
      <w:r w:rsidRPr="001B2AC8">
        <w:rPr>
          <w:sz w:val="22"/>
          <w:szCs w:val="22"/>
          <w:highlight w:val="yellow"/>
        </w:rPr>
        <w:t>Xxx</w:t>
      </w:r>
      <w:proofErr w:type="spellEnd"/>
      <w:r w:rsidRPr="001B2AC8">
        <w:rPr>
          <w:sz w:val="22"/>
          <w:szCs w:val="22"/>
          <w:highlight w:val="yellow"/>
        </w:rPr>
        <w:t xml:space="preserve"> </w:t>
      </w:r>
    </w:p>
    <w:p w14:paraId="5CDFBF70" w14:textId="77777777" w:rsidR="00A9292B" w:rsidRPr="001B2AC8" w:rsidRDefault="00A9292B" w:rsidP="00B7103A">
      <w:pPr>
        <w:pStyle w:val="Default"/>
        <w:spacing w:line="276" w:lineRule="auto"/>
        <w:rPr>
          <w:sz w:val="22"/>
          <w:szCs w:val="22"/>
        </w:rPr>
      </w:pPr>
      <w:r w:rsidRPr="001B2AC8">
        <w:rPr>
          <w:sz w:val="22"/>
          <w:szCs w:val="22"/>
          <w:highlight w:val="yellow"/>
        </w:rPr>
        <w:t>Ministry of Justice</w:t>
      </w:r>
      <w:r w:rsidRPr="001B2AC8">
        <w:rPr>
          <w:sz w:val="22"/>
          <w:szCs w:val="22"/>
        </w:rPr>
        <w:t xml:space="preserve"> </w:t>
      </w:r>
    </w:p>
    <w:p w14:paraId="0EC00754" w14:textId="77777777" w:rsidR="006E7DF5" w:rsidRDefault="006E7DF5" w:rsidP="0072661E">
      <w:pPr>
        <w:pStyle w:val="Default"/>
        <w:spacing w:line="276" w:lineRule="auto"/>
        <w:rPr>
          <w:sz w:val="22"/>
          <w:szCs w:val="22"/>
        </w:rPr>
      </w:pPr>
    </w:p>
    <w:p w14:paraId="43F2DB94" w14:textId="723A53BF" w:rsidR="00D80DFD" w:rsidRPr="00D80DFD" w:rsidRDefault="00D80DFD" w:rsidP="0072661E">
      <w:pPr>
        <w:pStyle w:val="Default"/>
        <w:spacing w:line="276" w:lineRule="auto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CC: </w:t>
      </w:r>
      <w:r w:rsidRPr="00D80DFD">
        <w:rPr>
          <w:sz w:val="22"/>
          <w:szCs w:val="22"/>
          <w:highlight w:val="yellow"/>
        </w:rPr>
        <w:t>Disability Focal Point in your government</w:t>
      </w:r>
    </w:p>
    <w:p w14:paraId="323DB642" w14:textId="5929DB8D" w:rsidR="00D80DFD" w:rsidRPr="001B2AC8" w:rsidRDefault="00D80DFD" w:rsidP="0072661E">
      <w:pPr>
        <w:pStyle w:val="Default"/>
        <w:spacing w:line="276" w:lineRule="auto"/>
        <w:rPr>
          <w:sz w:val="22"/>
          <w:szCs w:val="22"/>
        </w:rPr>
      </w:pPr>
      <w:r w:rsidRPr="00D80DFD">
        <w:rPr>
          <w:sz w:val="22"/>
          <w:szCs w:val="22"/>
          <w:highlight w:val="yellow"/>
        </w:rPr>
        <w:t xml:space="preserve">[EDF or forward us the letter – you can put in copy/forward to </w:t>
      </w:r>
      <w:hyperlink r:id="rId11" w:history="1">
        <w:r w:rsidRPr="00D80DFD">
          <w:rPr>
            <w:rStyle w:val="Hyperlink"/>
            <w:sz w:val="22"/>
            <w:szCs w:val="22"/>
            <w:highlight w:val="yellow"/>
          </w:rPr>
          <w:t>marine.uldry@edf-feph.org</w:t>
        </w:r>
      </w:hyperlink>
      <w:r w:rsidRPr="00D80DFD">
        <w:rPr>
          <w:sz w:val="22"/>
          <w:szCs w:val="22"/>
          <w:highlight w:val="yellow"/>
        </w:rPr>
        <w:t>]</w:t>
      </w:r>
    </w:p>
    <w:p w14:paraId="0680324F" w14:textId="77777777" w:rsidR="00D80DFD" w:rsidRDefault="00D80DFD" w:rsidP="00A9292B">
      <w:pPr>
        <w:pStyle w:val="Default"/>
        <w:spacing w:line="276" w:lineRule="auto"/>
        <w:ind w:left="5664"/>
        <w:jc w:val="right"/>
        <w:rPr>
          <w:b/>
          <w:bCs/>
          <w:color w:val="0070C0"/>
          <w:sz w:val="22"/>
          <w:szCs w:val="22"/>
          <w:highlight w:val="yellow"/>
        </w:rPr>
      </w:pPr>
    </w:p>
    <w:p w14:paraId="096C5598" w14:textId="77777777" w:rsidR="006B5694" w:rsidRDefault="006B5694" w:rsidP="00A9292B">
      <w:pPr>
        <w:pStyle w:val="Default"/>
        <w:spacing w:line="276" w:lineRule="auto"/>
        <w:ind w:left="5664"/>
        <w:jc w:val="right"/>
        <w:rPr>
          <w:b/>
          <w:bCs/>
          <w:color w:val="0070C0"/>
          <w:sz w:val="22"/>
          <w:szCs w:val="22"/>
          <w:highlight w:val="yellow"/>
        </w:rPr>
      </w:pPr>
    </w:p>
    <w:p w14:paraId="77E5DA9C" w14:textId="7EB52603" w:rsidR="00943FFD" w:rsidRPr="001B2AC8" w:rsidRDefault="00A9292B" w:rsidP="00A9292B">
      <w:pPr>
        <w:pStyle w:val="Default"/>
        <w:spacing w:line="276" w:lineRule="auto"/>
        <w:ind w:left="5664"/>
        <w:jc w:val="right"/>
        <w:rPr>
          <w:b/>
          <w:bCs/>
          <w:color w:val="0070C0"/>
          <w:sz w:val="22"/>
          <w:szCs w:val="22"/>
        </w:rPr>
      </w:pPr>
      <w:r w:rsidRPr="001B2AC8">
        <w:rPr>
          <w:b/>
          <w:bCs/>
          <w:color w:val="0070C0"/>
          <w:sz w:val="22"/>
          <w:szCs w:val="22"/>
          <w:highlight w:val="yellow"/>
        </w:rPr>
        <w:t>Place and Date</w:t>
      </w:r>
      <w:r w:rsidRPr="001B2AC8">
        <w:rPr>
          <w:b/>
          <w:bCs/>
          <w:color w:val="0070C0"/>
          <w:sz w:val="22"/>
          <w:szCs w:val="22"/>
        </w:rPr>
        <w:t xml:space="preserve"> </w:t>
      </w:r>
    </w:p>
    <w:p w14:paraId="48007C3F" w14:textId="77777777" w:rsidR="004E2B02" w:rsidRPr="001B2AC8" w:rsidRDefault="004E2B02" w:rsidP="0072661E">
      <w:pPr>
        <w:rPr>
          <w:rFonts w:ascii="Arial" w:hAnsi="Arial" w:cs="Arial"/>
          <w:b/>
          <w:lang w:val="en-GB"/>
        </w:rPr>
      </w:pPr>
    </w:p>
    <w:p w14:paraId="55AB542D" w14:textId="482862DA" w:rsidR="006E7DF5" w:rsidRPr="001B2AC8" w:rsidRDefault="00DD2799" w:rsidP="00DC74F2">
      <w:pPr>
        <w:rPr>
          <w:rFonts w:ascii="Arial" w:hAnsi="Arial" w:cs="Arial"/>
          <w:b/>
          <w:lang w:val="en-GB"/>
        </w:rPr>
      </w:pPr>
      <w:r w:rsidRPr="001B2AC8">
        <w:rPr>
          <w:rFonts w:ascii="Arial" w:hAnsi="Arial" w:cs="Arial"/>
          <w:b/>
          <w:lang w:val="en-GB"/>
        </w:rPr>
        <w:t>Subject</w:t>
      </w:r>
      <w:r w:rsidR="006E7DF5" w:rsidRPr="001B2AC8">
        <w:rPr>
          <w:rFonts w:ascii="Arial" w:hAnsi="Arial" w:cs="Arial"/>
          <w:b/>
          <w:lang w:val="en-GB"/>
        </w:rPr>
        <w:t xml:space="preserve">: </w:t>
      </w:r>
      <w:r w:rsidR="00B278AD">
        <w:rPr>
          <w:rFonts w:ascii="Arial" w:hAnsi="Arial" w:cs="Arial"/>
          <w:b/>
          <w:lang w:val="en-GB"/>
        </w:rPr>
        <w:t xml:space="preserve">negotiation of the </w:t>
      </w:r>
      <w:r w:rsidR="0008644F">
        <w:rPr>
          <w:rFonts w:ascii="Arial" w:hAnsi="Arial" w:cs="Arial"/>
          <w:b/>
          <w:lang w:val="en-GB"/>
        </w:rPr>
        <w:t xml:space="preserve">Proposal for </w:t>
      </w:r>
      <w:r w:rsidR="00140BCE">
        <w:rPr>
          <w:rFonts w:ascii="Arial" w:hAnsi="Arial" w:cs="Arial"/>
          <w:b/>
          <w:lang w:val="en-GB"/>
        </w:rPr>
        <w:t>an</w:t>
      </w:r>
      <w:r w:rsidR="00B278AD">
        <w:rPr>
          <w:rFonts w:ascii="Arial" w:hAnsi="Arial" w:cs="Arial"/>
          <w:b/>
          <w:lang w:val="en-GB"/>
        </w:rPr>
        <w:t xml:space="preserve"> EU </w:t>
      </w:r>
      <w:r w:rsidR="0008644F">
        <w:rPr>
          <w:rFonts w:ascii="Arial" w:hAnsi="Arial" w:cs="Arial"/>
          <w:b/>
          <w:lang w:val="en-GB"/>
        </w:rPr>
        <w:t>R</w:t>
      </w:r>
      <w:r w:rsidR="00B278AD">
        <w:rPr>
          <w:rFonts w:ascii="Arial" w:hAnsi="Arial" w:cs="Arial"/>
          <w:b/>
          <w:lang w:val="en-GB"/>
        </w:rPr>
        <w:t xml:space="preserve">egulation on </w:t>
      </w:r>
      <w:r w:rsidR="0008644F">
        <w:rPr>
          <w:rFonts w:ascii="Arial" w:hAnsi="Arial" w:cs="Arial"/>
          <w:b/>
          <w:lang w:val="en-GB"/>
        </w:rPr>
        <w:t>P</w:t>
      </w:r>
      <w:r w:rsidR="00B278AD">
        <w:rPr>
          <w:rFonts w:ascii="Arial" w:hAnsi="Arial" w:cs="Arial"/>
          <w:b/>
          <w:lang w:val="en-GB"/>
        </w:rPr>
        <w:t xml:space="preserve">rotection of </w:t>
      </w:r>
      <w:r w:rsidR="0008644F">
        <w:rPr>
          <w:rFonts w:ascii="Arial" w:hAnsi="Arial" w:cs="Arial"/>
          <w:b/>
          <w:lang w:val="en-GB"/>
        </w:rPr>
        <w:t>A</w:t>
      </w:r>
      <w:r w:rsidR="00B278AD">
        <w:rPr>
          <w:rFonts w:ascii="Arial" w:hAnsi="Arial" w:cs="Arial"/>
          <w:b/>
          <w:lang w:val="en-GB"/>
        </w:rPr>
        <w:t xml:space="preserve">dults </w:t>
      </w:r>
    </w:p>
    <w:p w14:paraId="28C933A4" w14:textId="77777777" w:rsidR="00DC74F2" w:rsidRPr="001B2AC8" w:rsidRDefault="00DC74F2" w:rsidP="00DC74F2">
      <w:pPr>
        <w:rPr>
          <w:rFonts w:ascii="Arial" w:hAnsi="Arial" w:cs="Arial"/>
          <w:lang w:val="en-GB"/>
        </w:rPr>
      </w:pPr>
      <w:bookmarkStart w:id="1" w:name="_Hlk121392367"/>
      <w:r w:rsidRPr="001B2AC8">
        <w:rPr>
          <w:rFonts w:ascii="Arial" w:hAnsi="Arial" w:cs="Arial"/>
          <w:lang w:val="en-GB"/>
        </w:rPr>
        <w:t xml:space="preserve">Dear </w:t>
      </w:r>
      <w:r w:rsidR="00A9292B" w:rsidRPr="001B2AC8">
        <w:rPr>
          <w:rFonts w:ascii="Arial" w:hAnsi="Arial" w:cs="Arial"/>
          <w:highlight w:val="yellow"/>
          <w:lang w:val="en-GB"/>
        </w:rPr>
        <w:t>xxx</w:t>
      </w:r>
      <w:r w:rsidR="00A9292B" w:rsidRPr="001B2AC8">
        <w:rPr>
          <w:rFonts w:ascii="Arial" w:hAnsi="Arial" w:cs="Arial"/>
          <w:lang w:val="en-GB"/>
        </w:rPr>
        <w:t xml:space="preserve">, </w:t>
      </w:r>
      <w:r w:rsidR="00B7103A" w:rsidRPr="001B2AC8">
        <w:rPr>
          <w:rFonts w:ascii="Arial" w:hAnsi="Arial" w:cs="Arial"/>
          <w:lang w:val="en-GB"/>
        </w:rPr>
        <w:t xml:space="preserve"> </w:t>
      </w:r>
    </w:p>
    <w:p w14:paraId="6C8D6F9E" w14:textId="70DE1DB8" w:rsidR="00B278AD" w:rsidRDefault="00470ED4" w:rsidP="00DC74F2">
      <w:pPr>
        <w:rPr>
          <w:rFonts w:ascii="Arial" w:hAnsi="Arial" w:cs="Arial"/>
          <w:lang w:val="en-GB"/>
        </w:rPr>
      </w:pPr>
      <w:r w:rsidRPr="001B2AC8">
        <w:rPr>
          <w:rFonts w:ascii="Arial" w:hAnsi="Arial" w:cs="Arial"/>
          <w:lang w:val="en-GB"/>
        </w:rPr>
        <w:t>O</w:t>
      </w:r>
      <w:r w:rsidR="00B7103A" w:rsidRPr="001B2AC8">
        <w:rPr>
          <w:rFonts w:ascii="Arial" w:hAnsi="Arial" w:cs="Arial"/>
          <w:lang w:val="en-GB"/>
        </w:rPr>
        <w:t xml:space="preserve">n behalf of </w:t>
      </w:r>
      <w:r w:rsidR="00604EF7" w:rsidRPr="001B2AC8">
        <w:rPr>
          <w:rFonts w:ascii="Arial" w:hAnsi="Arial" w:cs="Arial"/>
          <w:highlight w:val="yellow"/>
          <w:lang w:val="en-GB"/>
        </w:rPr>
        <w:t>[name of your organisation]</w:t>
      </w:r>
      <w:r w:rsidRPr="001B2AC8">
        <w:rPr>
          <w:rFonts w:ascii="Arial" w:hAnsi="Arial" w:cs="Arial"/>
          <w:lang w:val="en-GB"/>
        </w:rPr>
        <w:t xml:space="preserve"> we contact you about</w:t>
      </w:r>
      <w:r w:rsidR="00B278AD">
        <w:rPr>
          <w:rFonts w:ascii="Arial" w:hAnsi="Arial" w:cs="Arial"/>
          <w:lang w:val="en-GB"/>
        </w:rPr>
        <w:t xml:space="preserve"> the </w:t>
      </w:r>
      <w:hyperlink r:id="rId12" w:history="1">
        <w:r w:rsidR="00B278AD" w:rsidRPr="00B278AD">
          <w:rPr>
            <w:rStyle w:val="Hyperlink"/>
            <w:rFonts w:ascii="Arial" w:hAnsi="Arial" w:cs="Arial"/>
            <w:lang w:val="en-GB"/>
          </w:rPr>
          <w:t>EU Proposal for a Regulation on jurisdiction, applicable law, recognition and enforcement of measures and cooperation in matters relating to the protection of adults</w:t>
        </w:r>
      </w:hyperlink>
      <w:r w:rsidR="00B278AD">
        <w:rPr>
          <w:rFonts w:ascii="Arial" w:hAnsi="Arial" w:cs="Arial"/>
          <w:lang w:val="en-GB"/>
        </w:rPr>
        <w:t xml:space="preserve"> (“Regulation on Protection of Adults”). </w:t>
      </w:r>
    </w:p>
    <w:p w14:paraId="367D2753" w14:textId="77777777" w:rsidR="00321AE3" w:rsidRDefault="00931B97" w:rsidP="00DC74F2">
      <w:pPr>
        <w:rPr>
          <w:rFonts w:ascii="Arial" w:hAnsi="Arial" w:cs="Arial"/>
          <w:lang w:val="en-GB"/>
        </w:rPr>
      </w:pPr>
      <w:r w:rsidRPr="00783F4D">
        <w:rPr>
          <w:rFonts w:ascii="Arial" w:hAnsi="Arial" w:cs="Arial"/>
          <w:lang w:val="en-GB"/>
        </w:rPr>
        <w:t>This law proposed by the European Commission in May 2023 concerns persons – mostly persons with disabilities and older adults – who are deemed “not in a position to protect their own interest” and are in what is called a cross-border situation.</w:t>
      </w:r>
      <w:r w:rsidR="00321AE3">
        <w:rPr>
          <w:rFonts w:ascii="Arial" w:hAnsi="Arial" w:cs="Arial"/>
          <w:lang w:val="en-GB"/>
        </w:rPr>
        <w:t xml:space="preserve"> </w:t>
      </w:r>
      <w:r w:rsidR="00321AE3" w:rsidRPr="00321AE3">
        <w:rPr>
          <w:rFonts w:ascii="Arial" w:hAnsi="Arial" w:cs="Arial"/>
          <w:lang w:val="en-GB"/>
        </w:rPr>
        <w:t xml:space="preserve">These can be people that have assets or estates in another country, who are seeking medical care abroad, or who relocate in another EU Member State. </w:t>
      </w:r>
    </w:p>
    <w:p w14:paraId="3F7CC182" w14:textId="40B570D5" w:rsidR="00931B97" w:rsidRPr="00321AE3" w:rsidRDefault="00321AE3" w:rsidP="00DC74F2">
      <w:pPr>
        <w:rPr>
          <w:rFonts w:ascii="Arial" w:hAnsi="Arial" w:cs="Arial"/>
          <w:lang/>
        </w:rPr>
      </w:pPr>
      <w:r>
        <w:rPr>
          <w:rFonts w:ascii="Arial" w:hAnsi="Arial" w:cs="Arial"/>
          <w:lang w:val="en-GB"/>
        </w:rPr>
        <w:t>The law establishes a set of r</w:t>
      </w:r>
      <w:r w:rsidRPr="00321AE3">
        <w:rPr>
          <w:rFonts w:ascii="Arial" w:hAnsi="Arial" w:cs="Arial"/>
          <w:lang/>
        </w:rPr>
        <w:t>ules that will apply within the EU, in particular to establish which court has jurisdiction, which law is applicable, under what conditions a foreign measure or foreign powers of representation should be given effect and how authorities can cooperate</w:t>
      </w:r>
      <w:r w:rsidRPr="00321AE3">
        <w:rPr>
          <w:rFonts w:ascii="Arial" w:hAnsi="Arial" w:cs="Arial"/>
          <w:b/>
          <w:bCs/>
          <w:lang/>
        </w:rPr>
        <w:t>.</w:t>
      </w:r>
      <w:r w:rsidRPr="00321AE3">
        <w:rPr>
          <w:rFonts w:ascii="Arial" w:hAnsi="Arial" w:cs="Arial"/>
          <w:lang/>
        </w:rPr>
        <w:t> It also proposes a set of practical tools, such as</w:t>
      </w:r>
      <w:r w:rsidRPr="00321AE3">
        <w:rPr>
          <w:rFonts w:ascii="Arial" w:hAnsi="Arial" w:cs="Arial"/>
          <w:lang/>
        </w:rPr>
        <w:t xml:space="preserve"> the introduction of a </w:t>
      </w:r>
      <w:r w:rsidRPr="00321AE3">
        <w:rPr>
          <w:rFonts w:ascii="Arial" w:hAnsi="Arial" w:cs="Arial"/>
          <w:lang/>
        </w:rPr>
        <w:t>European Certificate of Representation</w:t>
      </w:r>
      <w:r w:rsidRPr="00321AE3">
        <w:rPr>
          <w:rFonts w:ascii="Arial" w:hAnsi="Arial" w:cs="Arial"/>
          <w:lang/>
        </w:rPr>
        <w:t>.</w:t>
      </w:r>
      <w:r>
        <w:rPr>
          <w:rFonts w:ascii="Arial" w:hAnsi="Arial" w:cs="Arial"/>
          <w:b/>
          <w:bCs/>
          <w:lang/>
        </w:rPr>
        <w:t xml:space="preserve"> </w:t>
      </w:r>
    </w:p>
    <w:p w14:paraId="5C8EEEDF" w14:textId="6F73C29A" w:rsidR="00B278AD" w:rsidRDefault="00045EB0" w:rsidP="00DC74F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However, </w:t>
      </w:r>
      <w:r w:rsidR="00F17DD8">
        <w:rPr>
          <w:rFonts w:ascii="Arial" w:hAnsi="Arial" w:cs="Arial"/>
          <w:b/>
          <w:bCs/>
          <w:lang w:val="en-GB"/>
        </w:rPr>
        <w:t>we</w:t>
      </w:r>
      <w:r w:rsidRPr="00045EB0">
        <w:rPr>
          <w:rFonts w:ascii="Arial" w:hAnsi="Arial" w:cs="Arial"/>
          <w:b/>
          <w:bCs/>
          <w:lang w:val="en-GB"/>
        </w:rPr>
        <w:t xml:space="preserve"> are</w:t>
      </w:r>
      <w:r w:rsidR="00ED3E4F" w:rsidRPr="00045EB0">
        <w:rPr>
          <w:rFonts w:ascii="Arial" w:hAnsi="Arial" w:cs="Arial"/>
          <w:b/>
          <w:bCs/>
          <w:lang w:val="en-GB"/>
        </w:rPr>
        <w:t xml:space="preserve"> concerned that the </w:t>
      </w:r>
      <w:r w:rsidR="00783F4D" w:rsidRPr="00045EB0">
        <w:rPr>
          <w:rFonts w:ascii="Arial" w:hAnsi="Arial" w:cs="Arial"/>
          <w:b/>
          <w:bCs/>
          <w:lang w:val="en-GB"/>
        </w:rPr>
        <w:t xml:space="preserve">text of the </w:t>
      </w:r>
      <w:r w:rsidR="00ED3E4F" w:rsidRPr="00045EB0">
        <w:rPr>
          <w:rFonts w:ascii="Arial" w:hAnsi="Arial" w:cs="Arial"/>
          <w:b/>
          <w:bCs/>
          <w:lang w:val="en-GB"/>
        </w:rPr>
        <w:t>proposal</w:t>
      </w:r>
      <w:r w:rsidR="00783F4D" w:rsidRPr="00045EB0">
        <w:rPr>
          <w:rFonts w:ascii="Arial" w:hAnsi="Arial" w:cs="Arial"/>
          <w:b/>
          <w:bCs/>
          <w:lang w:val="en-GB"/>
        </w:rPr>
        <w:t xml:space="preserve"> </w:t>
      </w:r>
      <w:r w:rsidR="00ED3E4F" w:rsidRPr="00045EB0">
        <w:rPr>
          <w:rFonts w:ascii="Arial" w:hAnsi="Arial" w:cs="Arial"/>
          <w:b/>
          <w:bCs/>
          <w:lang w:val="en-GB"/>
        </w:rPr>
        <w:t xml:space="preserve">does not comply with the UN Convention on the Rights of Persons with Disabilities </w:t>
      </w:r>
      <w:r w:rsidR="00783F4D" w:rsidRPr="00045EB0">
        <w:rPr>
          <w:rFonts w:ascii="Arial" w:hAnsi="Arial" w:cs="Arial"/>
          <w:b/>
          <w:bCs/>
          <w:lang w:val="en-GB"/>
        </w:rPr>
        <w:t>(CRPD)</w:t>
      </w:r>
      <w:r w:rsidR="00783F4D">
        <w:rPr>
          <w:rFonts w:ascii="Arial" w:hAnsi="Arial" w:cs="Arial"/>
          <w:lang w:val="en-GB"/>
        </w:rPr>
        <w:t xml:space="preserve"> </w:t>
      </w:r>
      <w:r w:rsidR="00ED3E4F">
        <w:rPr>
          <w:rFonts w:ascii="Arial" w:hAnsi="Arial" w:cs="Arial"/>
          <w:lang w:val="en-GB"/>
        </w:rPr>
        <w:t xml:space="preserve">ratified by the EU and all Member States, including </w:t>
      </w:r>
      <w:r w:rsidR="00ED3E4F" w:rsidRPr="00ED3E4F">
        <w:rPr>
          <w:rFonts w:ascii="Arial" w:hAnsi="Arial" w:cs="Arial"/>
          <w:highlight w:val="yellow"/>
          <w:lang w:val="en-GB"/>
        </w:rPr>
        <w:t>[name of your country]</w:t>
      </w:r>
      <w:r w:rsidR="00ED3E4F">
        <w:rPr>
          <w:rFonts w:ascii="Arial" w:hAnsi="Arial" w:cs="Arial"/>
          <w:lang w:val="en-GB"/>
        </w:rPr>
        <w:t xml:space="preserve">. </w:t>
      </w:r>
    </w:p>
    <w:p w14:paraId="315B22CF" w14:textId="365A1D2B" w:rsidR="00ED3E4F" w:rsidRDefault="00ED3E4F" w:rsidP="00ED3E4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Our organisation</w:t>
      </w:r>
      <w:r w:rsidR="00783F4D">
        <w:rPr>
          <w:rFonts w:ascii="Arial" w:hAnsi="Arial" w:cs="Arial"/>
          <w:lang w:val="en-GB"/>
        </w:rPr>
        <w:t>(s)</w:t>
      </w:r>
      <w:r>
        <w:rPr>
          <w:rFonts w:ascii="Arial" w:hAnsi="Arial" w:cs="Arial"/>
          <w:lang w:val="en-GB"/>
        </w:rPr>
        <w:t xml:space="preserve"> join</w:t>
      </w:r>
      <w:r w:rsidR="00783F4D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>s</w:t>
      </w:r>
      <w:r w:rsidR="00783F4D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 xml:space="preserve"> the </w:t>
      </w:r>
      <w:hyperlink r:id="rId13" w:history="1">
        <w:r w:rsidRPr="00783F4D">
          <w:rPr>
            <w:rStyle w:val="Hyperlink"/>
            <w:rFonts w:ascii="Arial" w:hAnsi="Arial" w:cs="Arial"/>
            <w:lang w:val="en-GB"/>
          </w:rPr>
          <w:t>call of the European Disability Forum</w:t>
        </w:r>
      </w:hyperlink>
      <w:r>
        <w:rPr>
          <w:rFonts w:ascii="Arial" w:hAnsi="Arial" w:cs="Arial"/>
          <w:lang w:val="en-GB"/>
        </w:rPr>
        <w:t xml:space="preserve"> to revise this proposal to ensure it respects and promotes the rights of persons with disabilities. You can find the proposed amendments in annex. We </w:t>
      </w:r>
      <w:r w:rsidR="00783F4D">
        <w:rPr>
          <w:rFonts w:ascii="Arial" w:hAnsi="Arial" w:cs="Arial"/>
          <w:lang w:val="en-GB"/>
        </w:rPr>
        <w:t>support</w:t>
      </w:r>
      <w:r>
        <w:rPr>
          <w:rFonts w:ascii="Arial" w:hAnsi="Arial" w:cs="Arial"/>
          <w:lang w:val="en-GB"/>
        </w:rPr>
        <w:t xml:space="preserve"> the following changes: </w:t>
      </w:r>
    </w:p>
    <w:p w14:paraId="57E8FA2F" w14:textId="441694E6" w:rsidR="00ED3E4F" w:rsidRPr="00ED3E4F" w:rsidRDefault="00ED3E4F" w:rsidP="00ED3E4F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ED3E4F">
        <w:rPr>
          <w:rFonts w:ascii="Arial" w:hAnsi="Arial" w:cs="Arial"/>
          <w:lang w:val="en-GB"/>
        </w:rPr>
        <w:t xml:space="preserve">Amend article 2 on the scope to avoid legitimation of legal incapacitation and consider the evolution of legislation and policy on legal capacity in EU Member States. </w:t>
      </w:r>
    </w:p>
    <w:p w14:paraId="1FD2C72D" w14:textId="77777777" w:rsidR="00ED3E4F" w:rsidRPr="00ED3E4F" w:rsidRDefault="00ED3E4F" w:rsidP="00ED3E4F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ED3E4F">
        <w:rPr>
          <w:rFonts w:ascii="Arial" w:hAnsi="Arial" w:cs="Arial"/>
          <w:lang w:val="en-GB"/>
        </w:rPr>
        <w:t xml:space="preserve">Amend article 3 on definition to include the concept of will and preferences of the person.  </w:t>
      </w:r>
    </w:p>
    <w:p w14:paraId="742FC49D" w14:textId="77777777" w:rsidR="00ED3E4F" w:rsidRPr="00ED3E4F" w:rsidRDefault="00ED3E4F" w:rsidP="00ED3E4F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ED3E4F">
        <w:rPr>
          <w:rFonts w:ascii="Arial" w:hAnsi="Arial" w:cs="Arial"/>
          <w:lang w:val="en-GB"/>
        </w:rPr>
        <w:t xml:space="preserve">Amend article 13 on no review as to the substance to ensure the highest level of protection of the autonomy of adults. </w:t>
      </w:r>
    </w:p>
    <w:p w14:paraId="19A0E232" w14:textId="6796AEDF" w:rsidR="00ED3E4F" w:rsidRPr="00ED3E4F" w:rsidRDefault="00ED3E4F" w:rsidP="00ED3E4F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ED3E4F">
        <w:rPr>
          <w:rFonts w:ascii="Arial" w:hAnsi="Arial" w:cs="Arial"/>
          <w:lang w:val="en-GB"/>
        </w:rPr>
        <w:t>Delete article 21 on placement which violate the fundamental rights of persons with disabilities.</w:t>
      </w:r>
    </w:p>
    <w:p w14:paraId="56AD6C8F" w14:textId="4434CF3C" w:rsidR="00ED3E4F" w:rsidRDefault="00783F4D" w:rsidP="00DC74F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In </w:t>
      </w:r>
      <w:r w:rsidR="00573E2D">
        <w:rPr>
          <w:rFonts w:ascii="Arial" w:hAnsi="Arial" w:cs="Arial"/>
          <w:lang w:val="en-GB"/>
        </w:rPr>
        <w:t>August</w:t>
      </w:r>
      <w:r>
        <w:rPr>
          <w:rFonts w:ascii="Arial" w:hAnsi="Arial" w:cs="Arial"/>
          <w:lang w:val="en-GB"/>
        </w:rPr>
        <w:t xml:space="preserve"> 2023, </w:t>
      </w:r>
      <w:hyperlink r:id="rId14" w:history="1">
        <w:r w:rsidRPr="00573E2D">
          <w:rPr>
            <w:rStyle w:val="Hyperlink"/>
            <w:rFonts w:ascii="Arial" w:hAnsi="Arial" w:cs="Arial"/>
            <w:lang w:val="en-GB"/>
          </w:rPr>
          <w:t>UN experts on persons with disabilities and older persons</w:t>
        </w:r>
      </w:hyperlink>
      <w:r>
        <w:rPr>
          <w:rFonts w:ascii="Arial" w:hAnsi="Arial" w:cs="Arial"/>
          <w:lang w:val="en-GB"/>
        </w:rPr>
        <w:t xml:space="preserve"> also called for th</w:t>
      </w:r>
      <w:r w:rsidR="00207E7D">
        <w:rPr>
          <w:rFonts w:ascii="Arial" w:hAnsi="Arial" w:cs="Arial"/>
          <w:lang w:val="en-GB"/>
        </w:rPr>
        <w:t xml:space="preserve">e </w:t>
      </w:r>
      <w:r>
        <w:rPr>
          <w:rFonts w:ascii="Arial" w:hAnsi="Arial" w:cs="Arial"/>
          <w:lang w:val="en-GB"/>
        </w:rPr>
        <w:t>proposal to be amended</w:t>
      </w:r>
      <w:r w:rsidR="00207E7D">
        <w:rPr>
          <w:rFonts w:ascii="Arial" w:hAnsi="Arial" w:cs="Arial"/>
          <w:lang w:val="en-GB"/>
        </w:rPr>
        <w:t xml:space="preserve"> in respect with international human rights law</w:t>
      </w:r>
      <w:r>
        <w:rPr>
          <w:rFonts w:ascii="Arial" w:hAnsi="Arial" w:cs="Arial"/>
          <w:lang w:val="en-GB"/>
        </w:rPr>
        <w:t xml:space="preserve">. </w:t>
      </w:r>
    </w:p>
    <w:p w14:paraId="62DD78C9" w14:textId="491FA4CA" w:rsidR="00DC74F2" w:rsidRPr="001B2AC8" w:rsidRDefault="00ED5574" w:rsidP="00DC74F2">
      <w:pPr>
        <w:rPr>
          <w:rFonts w:ascii="Arial" w:hAnsi="Arial" w:cs="Arial"/>
          <w:lang w:val="en-GB"/>
        </w:rPr>
      </w:pPr>
      <w:r w:rsidRPr="001B2AC8">
        <w:rPr>
          <w:rFonts w:ascii="Arial" w:hAnsi="Arial" w:cs="Arial"/>
          <w:lang w:val="en-GB"/>
        </w:rPr>
        <w:t>Our organisation</w:t>
      </w:r>
      <w:r w:rsidR="00783F4D">
        <w:rPr>
          <w:rFonts w:ascii="Arial" w:hAnsi="Arial" w:cs="Arial"/>
          <w:lang w:val="en-GB"/>
        </w:rPr>
        <w:t>(s)</w:t>
      </w:r>
      <w:r w:rsidRPr="001B2AC8">
        <w:rPr>
          <w:rFonts w:ascii="Arial" w:hAnsi="Arial" w:cs="Arial"/>
          <w:lang w:val="en-GB"/>
        </w:rPr>
        <w:t xml:space="preserve"> remain</w:t>
      </w:r>
      <w:r w:rsidR="00783F4D">
        <w:rPr>
          <w:rFonts w:ascii="Arial" w:hAnsi="Arial" w:cs="Arial"/>
          <w:lang w:val="en-GB"/>
        </w:rPr>
        <w:t>(</w:t>
      </w:r>
      <w:r w:rsidR="003756F4">
        <w:rPr>
          <w:rFonts w:ascii="Arial" w:hAnsi="Arial" w:cs="Arial"/>
          <w:lang w:val="en-GB"/>
        </w:rPr>
        <w:t>s</w:t>
      </w:r>
      <w:r w:rsidR="00783F4D">
        <w:rPr>
          <w:rFonts w:ascii="Arial" w:hAnsi="Arial" w:cs="Arial"/>
          <w:lang w:val="en-GB"/>
        </w:rPr>
        <w:t>)</w:t>
      </w:r>
      <w:r w:rsidRPr="001B2AC8">
        <w:rPr>
          <w:rFonts w:ascii="Arial" w:hAnsi="Arial" w:cs="Arial"/>
          <w:lang w:val="en-GB"/>
        </w:rPr>
        <w:t xml:space="preserve"> at your disposa</w:t>
      </w:r>
      <w:r w:rsidR="00DE78D5" w:rsidRPr="001B2AC8">
        <w:rPr>
          <w:rFonts w:ascii="Arial" w:hAnsi="Arial" w:cs="Arial"/>
          <w:lang w:val="en-GB"/>
        </w:rPr>
        <w:t>l</w:t>
      </w:r>
      <w:r w:rsidRPr="001B2AC8">
        <w:rPr>
          <w:rFonts w:ascii="Arial" w:hAnsi="Arial" w:cs="Arial"/>
          <w:lang w:val="en-GB"/>
        </w:rPr>
        <w:t xml:space="preserve"> for further discussion on </w:t>
      </w:r>
      <w:r w:rsidR="004753E4" w:rsidRPr="001B2AC8">
        <w:rPr>
          <w:rFonts w:ascii="Arial" w:hAnsi="Arial" w:cs="Arial"/>
          <w:lang w:val="en-GB"/>
        </w:rPr>
        <w:t>the</w:t>
      </w:r>
      <w:r w:rsidR="00783F4D">
        <w:rPr>
          <w:rFonts w:ascii="Arial" w:hAnsi="Arial" w:cs="Arial"/>
          <w:lang w:val="en-GB"/>
        </w:rPr>
        <w:t>se</w:t>
      </w:r>
      <w:r w:rsidR="004753E4" w:rsidRPr="001B2AC8">
        <w:rPr>
          <w:rFonts w:ascii="Arial" w:hAnsi="Arial" w:cs="Arial"/>
          <w:lang w:val="en-GB"/>
        </w:rPr>
        <w:t xml:space="preserve"> proposals, and any </w:t>
      </w:r>
      <w:r w:rsidR="00A927F5" w:rsidRPr="001B2AC8">
        <w:rPr>
          <w:rFonts w:ascii="Arial" w:hAnsi="Arial" w:cs="Arial"/>
          <w:lang w:val="en-GB"/>
        </w:rPr>
        <w:t>disability-related</w:t>
      </w:r>
      <w:r w:rsidR="004753E4" w:rsidRPr="001B2AC8">
        <w:rPr>
          <w:rFonts w:ascii="Arial" w:hAnsi="Arial" w:cs="Arial"/>
          <w:lang w:val="en-GB"/>
        </w:rPr>
        <w:t xml:space="preserve"> issues.</w:t>
      </w:r>
    </w:p>
    <w:bookmarkEnd w:id="0"/>
    <w:bookmarkEnd w:id="1"/>
    <w:p w14:paraId="53A24EB8" w14:textId="127615EC" w:rsidR="00D12760" w:rsidRDefault="00F27187" w:rsidP="00F27187">
      <w:pPr>
        <w:jc w:val="both"/>
        <w:rPr>
          <w:rFonts w:ascii="Arial" w:hAnsi="Arial" w:cs="Arial"/>
          <w:spacing w:val="-3"/>
          <w:lang w:val="en-GB"/>
        </w:rPr>
      </w:pPr>
      <w:r w:rsidRPr="00120E57">
        <w:rPr>
          <w:rFonts w:ascii="Arial" w:hAnsi="Arial" w:cs="Arial"/>
          <w:spacing w:val="-3"/>
          <w:highlight w:val="yellow"/>
          <w:lang w:val="en-GB"/>
        </w:rPr>
        <w:t xml:space="preserve">Name of </w:t>
      </w:r>
      <w:r w:rsidR="00120E57" w:rsidRPr="00120E57">
        <w:rPr>
          <w:rFonts w:ascii="Arial" w:hAnsi="Arial" w:cs="Arial"/>
          <w:spacing w:val="-3"/>
          <w:highlight w:val="yellow"/>
          <w:lang w:val="en-GB"/>
        </w:rPr>
        <w:t>representative of your organisation</w:t>
      </w:r>
    </w:p>
    <w:p w14:paraId="3502BB4B" w14:textId="38025257" w:rsidR="00120E57" w:rsidRPr="00D51AEA" w:rsidRDefault="00120E57" w:rsidP="00F27187">
      <w:pPr>
        <w:jc w:val="both"/>
        <w:rPr>
          <w:rFonts w:ascii="Arial" w:hAnsi="Arial" w:cs="Arial"/>
          <w:spacing w:val="-3"/>
          <w:highlight w:val="yellow"/>
          <w:lang w:val="en-GB"/>
        </w:rPr>
      </w:pPr>
      <w:r w:rsidRPr="001B2AC8">
        <w:rPr>
          <w:rFonts w:ascii="Arial" w:hAnsi="Arial" w:cs="Arial"/>
          <w:spacing w:val="-3"/>
          <w:highlight w:val="yellow"/>
          <w:lang w:val="en-GB"/>
        </w:rPr>
        <w:t>Signat</w:t>
      </w:r>
      <w:r>
        <w:rPr>
          <w:rFonts w:ascii="Arial" w:hAnsi="Arial" w:cs="Arial"/>
          <w:spacing w:val="-3"/>
          <w:highlight w:val="yellow"/>
          <w:lang w:val="en-GB"/>
        </w:rPr>
        <w:t>ure</w:t>
      </w:r>
      <w:r w:rsidR="00D51AEA" w:rsidRPr="00D51AEA">
        <w:rPr>
          <w:rFonts w:ascii="Arial" w:hAnsi="Arial" w:cs="Arial"/>
          <w:b/>
          <w:bCs/>
          <w:spacing w:val="-3"/>
          <w:lang w:val="en-GB"/>
        </w:rPr>
        <w:t xml:space="preserve"> </w:t>
      </w:r>
    </w:p>
    <w:sectPr w:rsidR="00120E57" w:rsidRPr="00D51AEA" w:rsidSect="00427D9B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6424" w14:textId="77777777" w:rsidR="00427D9B" w:rsidRDefault="00427D9B" w:rsidP="00F27B39">
      <w:pPr>
        <w:spacing w:after="0" w:line="240" w:lineRule="auto"/>
      </w:pPr>
      <w:r>
        <w:separator/>
      </w:r>
    </w:p>
  </w:endnote>
  <w:endnote w:type="continuationSeparator" w:id="0">
    <w:p w14:paraId="23201C5B" w14:textId="77777777" w:rsidR="00427D9B" w:rsidRDefault="00427D9B" w:rsidP="00F2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170D" w14:textId="77777777" w:rsidR="00427D9B" w:rsidRDefault="00427D9B" w:rsidP="00F27B39">
      <w:pPr>
        <w:spacing w:after="0" w:line="240" w:lineRule="auto"/>
      </w:pPr>
      <w:r>
        <w:separator/>
      </w:r>
    </w:p>
  </w:footnote>
  <w:footnote w:type="continuationSeparator" w:id="0">
    <w:p w14:paraId="4FA24C79" w14:textId="77777777" w:rsidR="00427D9B" w:rsidRDefault="00427D9B" w:rsidP="00F2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42CB" w14:textId="5C674CAA" w:rsidR="00F27B39" w:rsidRPr="004F3A29" w:rsidRDefault="0021426C" w:rsidP="00F27B39">
    <w:pPr>
      <w:pStyle w:val="Header"/>
      <w:tabs>
        <w:tab w:val="clear" w:pos="4536"/>
        <w:tab w:val="clear" w:pos="9072"/>
        <w:tab w:val="center" w:pos="4590"/>
        <w:tab w:val="right" w:pos="9665"/>
      </w:tabs>
      <w:ind w:right="-1301"/>
      <w:rPr>
        <w:rFonts w:ascii="Arial" w:eastAsia="Times New Roman" w:hAnsi="Arial" w:cs="Arial"/>
        <w:szCs w:val="28"/>
        <w:lang w:val="en-US" w:eastAsia="fr-FR"/>
      </w:rPr>
    </w:pPr>
    <w:r w:rsidRPr="004F3A29">
      <w:rPr>
        <w:rFonts w:ascii="Arial" w:eastAsia="Times New Roman" w:hAnsi="Arial" w:cs="Arial"/>
        <w:szCs w:val="28"/>
        <w:highlight w:val="yellow"/>
        <w:lang w:val="en-US" w:eastAsia="fr-FR"/>
      </w:rPr>
      <w:t xml:space="preserve">[Logo of your </w:t>
    </w:r>
    <w:proofErr w:type="spellStart"/>
    <w:r w:rsidRPr="004F3A29">
      <w:rPr>
        <w:rFonts w:ascii="Arial" w:eastAsia="Times New Roman" w:hAnsi="Arial" w:cs="Arial"/>
        <w:szCs w:val="28"/>
        <w:highlight w:val="yellow"/>
        <w:lang w:val="en-US" w:eastAsia="fr-FR"/>
      </w:rPr>
      <w:t>organisation</w:t>
    </w:r>
    <w:proofErr w:type="spellEnd"/>
    <w:r w:rsidRPr="004F3A29">
      <w:rPr>
        <w:rFonts w:ascii="Arial" w:eastAsia="Times New Roman" w:hAnsi="Arial" w:cs="Arial"/>
        <w:szCs w:val="28"/>
        <w:highlight w:val="yellow"/>
        <w:lang w:val="en-US" w:eastAsia="fr-FR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6C27"/>
    <w:multiLevelType w:val="hybridMultilevel"/>
    <w:tmpl w:val="5E58EB5C"/>
    <w:lvl w:ilvl="0" w:tplc="3D4E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A176D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AC4"/>
    <w:multiLevelType w:val="hybridMultilevel"/>
    <w:tmpl w:val="9FE0D1D4"/>
    <w:lvl w:ilvl="0" w:tplc="2ECCCB82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585"/>
    <w:multiLevelType w:val="hybridMultilevel"/>
    <w:tmpl w:val="4A447288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D2851"/>
    <w:multiLevelType w:val="multilevel"/>
    <w:tmpl w:val="D078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761DB"/>
    <w:multiLevelType w:val="hybridMultilevel"/>
    <w:tmpl w:val="8F728B3E"/>
    <w:lvl w:ilvl="0" w:tplc="B05AEA84"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75520ADA"/>
    <w:multiLevelType w:val="hybridMultilevel"/>
    <w:tmpl w:val="0D4A1E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13AF3"/>
    <w:multiLevelType w:val="hybridMultilevel"/>
    <w:tmpl w:val="78BEA5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267872">
    <w:abstractNumId w:val="2"/>
  </w:num>
  <w:num w:numId="2" w16cid:durableId="1899511517">
    <w:abstractNumId w:val="6"/>
  </w:num>
  <w:num w:numId="3" w16cid:durableId="1832258683">
    <w:abstractNumId w:val="4"/>
  </w:num>
  <w:num w:numId="4" w16cid:durableId="1776241460">
    <w:abstractNumId w:val="0"/>
  </w:num>
  <w:num w:numId="5" w16cid:durableId="1480614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899889">
    <w:abstractNumId w:val="1"/>
  </w:num>
  <w:num w:numId="7" w16cid:durableId="142432841">
    <w:abstractNumId w:val="5"/>
  </w:num>
  <w:num w:numId="8" w16cid:durableId="593973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4F"/>
    <w:rsid w:val="00001BFC"/>
    <w:rsid w:val="00020C20"/>
    <w:rsid w:val="0002366C"/>
    <w:rsid w:val="00024359"/>
    <w:rsid w:val="0003622E"/>
    <w:rsid w:val="00045EB0"/>
    <w:rsid w:val="00056C69"/>
    <w:rsid w:val="00060888"/>
    <w:rsid w:val="00062241"/>
    <w:rsid w:val="0006692D"/>
    <w:rsid w:val="00067219"/>
    <w:rsid w:val="000676BA"/>
    <w:rsid w:val="00070631"/>
    <w:rsid w:val="000712AD"/>
    <w:rsid w:val="0008644F"/>
    <w:rsid w:val="00092435"/>
    <w:rsid w:val="00092E8A"/>
    <w:rsid w:val="0009365B"/>
    <w:rsid w:val="00093D4E"/>
    <w:rsid w:val="000A53A4"/>
    <w:rsid w:val="000B3DBB"/>
    <w:rsid w:val="000C7015"/>
    <w:rsid w:val="000D1EDF"/>
    <w:rsid w:val="000D7FF0"/>
    <w:rsid w:val="000E3C5B"/>
    <w:rsid w:val="000F553C"/>
    <w:rsid w:val="000F7B5B"/>
    <w:rsid w:val="00120E57"/>
    <w:rsid w:val="00140BCE"/>
    <w:rsid w:val="00162B76"/>
    <w:rsid w:val="001664D7"/>
    <w:rsid w:val="0017153E"/>
    <w:rsid w:val="0017622B"/>
    <w:rsid w:val="00181DD7"/>
    <w:rsid w:val="001877F9"/>
    <w:rsid w:val="00193B52"/>
    <w:rsid w:val="00195BEE"/>
    <w:rsid w:val="0019601C"/>
    <w:rsid w:val="001A6429"/>
    <w:rsid w:val="001B2AC8"/>
    <w:rsid w:val="001B7E52"/>
    <w:rsid w:val="001C29AA"/>
    <w:rsid w:val="001D07F8"/>
    <w:rsid w:val="001D45CC"/>
    <w:rsid w:val="001D6875"/>
    <w:rsid w:val="001E09F9"/>
    <w:rsid w:val="001E6182"/>
    <w:rsid w:val="001F343D"/>
    <w:rsid w:val="001F3E2A"/>
    <w:rsid w:val="00207E7D"/>
    <w:rsid w:val="00211F8A"/>
    <w:rsid w:val="002128BD"/>
    <w:rsid w:val="00213359"/>
    <w:rsid w:val="0021426C"/>
    <w:rsid w:val="00215523"/>
    <w:rsid w:val="00227C81"/>
    <w:rsid w:val="00241C91"/>
    <w:rsid w:val="00247CB2"/>
    <w:rsid w:val="002518C4"/>
    <w:rsid w:val="002801AE"/>
    <w:rsid w:val="00283DEA"/>
    <w:rsid w:val="0029009A"/>
    <w:rsid w:val="00294E5E"/>
    <w:rsid w:val="002A401C"/>
    <w:rsid w:val="002B7B70"/>
    <w:rsid w:val="002D592D"/>
    <w:rsid w:val="002E0804"/>
    <w:rsid w:val="003039A5"/>
    <w:rsid w:val="00315A67"/>
    <w:rsid w:val="00321AE3"/>
    <w:rsid w:val="003278A4"/>
    <w:rsid w:val="00340AFB"/>
    <w:rsid w:val="00367EBD"/>
    <w:rsid w:val="003736E7"/>
    <w:rsid w:val="003756F4"/>
    <w:rsid w:val="00392246"/>
    <w:rsid w:val="00394B86"/>
    <w:rsid w:val="003A2034"/>
    <w:rsid w:val="003A24C1"/>
    <w:rsid w:val="003A50F5"/>
    <w:rsid w:val="003B6191"/>
    <w:rsid w:val="003C242D"/>
    <w:rsid w:val="003C2FBD"/>
    <w:rsid w:val="003C3318"/>
    <w:rsid w:val="003C3C9A"/>
    <w:rsid w:val="003C6924"/>
    <w:rsid w:val="003E74CE"/>
    <w:rsid w:val="003F1080"/>
    <w:rsid w:val="003F68F8"/>
    <w:rsid w:val="004212D0"/>
    <w:rsid w:val="004214CE"/>
    <w:rsid w:val="00427D9B"/>
    <w:rsid w:val="00432CDA"/>
    <w:rsid w:val="00441A85"/>
    <w:rsid w:val="00451152"/>
    <w:rsid w:val="0045274F"/>
    <w:rsid w:val="004579D8"/>
    <w:rsid w:val="00460342"/>
    <w:rsid w:val="00470ED4"/>
    <w:rsid w:val="0047264C"/>
    <w:rsid w:val="004753E4"/>
    <w:rsid w:val="004872B6"/>
    <w:rsid w:val="004B02B1"/>
    <w:rsid w:val="004C6611"/>
    <w:rsid w:val="004E2A2D"/>
    <w:rsid w:val="004E2B02"/>
    <w:rsid w:val="004E787B"/>
    <w:rsid w:val="004F0B61"/>
    <w:rsid w:val="004F3A29"/>
    <w:rsid w:val="005066B5"/>
    <w:rsid w:val="00506F5F"/>
    <w:rsid w:val="00516D84"/>
    <w:rsid w:val="0052526B"/>
    <w:rsid w:val="00533103"/>
    <w:rsid w:val="00543418"/>
    <w:rsid w:val="00544FC3"/>
    <w:rsid w:val="0056044E"/>
    <w:rsid w:val="00565B1D"/>
    <w:rsid w:val="00573E2D"/>
    <w:rsid w:val="00584C4A"/>
    <w:rsid w:val="005A2A1A"/>
    <w:rsid w:val="005A41EA"/>
    <w:rsid w:val="005E0275"/>
    <w:rsid w:val="005E2269"/>
    <w:rsid w:val="005E4FB9"/>
    <w:rsid w:val="00604EF7"/>
    <w:rsid w:val="0060725C"/>
    <w:rsid w:val="00610675"/>
    <w:rsid w:val="0062364C"/>
    <w:rsid w:val="00633BA0"/>
    <w:rsid w:val="00634017"/>
    <w:rsid w:val="0063469C"/>
    <w:rsid w:val="00652A15"/>
    <w:rsid w:val="00654B23"/>
    <w:rsid w:val="00656CCA"/>
    <w:rsid w:val="0066024C"/>
    <w:rsid w:val="00661B83"/>
    <w:rsid w:val="0066308A"/>
    <w:rsid w:val="00696149"/>
    <w:rsid w:val="006A2E13"/>
    <w:rsid w:val="006A6449"/>
    <w:rsid w:val="006B553B"/>
    <w:rsid w:val="006B5694"/>
    <w:rsid w:val="006E7DF5"/>
    <w:rsid w:val="006F1504"/>
    <w:rsid w:val="006F44FD"/>
    <w:rsid w:val="0072661E"/>
    <w:rsid w:val="007662BF"/>
    <w:rsid w:val="00783F4D"/>
    <w:rsid w:val="00787540"/>
    <w:rsid w:val="007A0690"/>
    <w:rsid w:val="007A41AF"/>
    <w:rsid w:val="007A6ACE"/>
    <w:rsid w:val="007B0063"/>
    <w:rsid w:val="007B074F"/>
    <w:rsid w:val="007B250F"/>
    <w:rsid w:val="007D2144"/>
    <w:rsid w:val="007E45EF"/>
    <w:rsid w:val="007E596D"/>
    <w:rsid w:val="007E78E5"/>
    <w:rsid w:val="007F6675"/>
    <w:rsid w:val="00817375"/>
    <w:rsid w:val="008251C6"/>
    <w:rsid w:val="008447D0"/>
    <w:rsid w:val="00864DAB"/>
    <w:rsid w:val="00867A9D"/>
    <w:rsid w:val="00877A79"/>
    <w:rsid w:val="00883783"/>
    <w:rsid w:val="008854C2"/>
    <w:rsid w:val="00891380"/>
    <w:rsid w:val="008A1A2E"/>
    <w:rsid w:val="008A1C2F"/>
    <w:rsid w:val="008A2F2C"/>
    <w:rsid w:val="008C0EBC"/>
    <w:rsid w:val="008C2C71"/>
    <w:rsid w:val="008E2228"/>
    <w:rsid w:val="008F4A58"/>
    <w:rsid w:val="00900470"/>
    <w:rsid w:val="009234CB"/>
    <w:rsid w:val="00931B97"/>
    <w:rsid w:val="00943FFD"/>
    <w:rsid w:val="00950AF1"/>
    <w:rsid w:val="009563F3"/>
    <w:rsid w:val="00972685"/>
    <w:rsid w:val="009B1D00"/>
    <w:rsid w:val="009B5F1E"/>
    <w:rsid w:val="009B7E00"/>
    <w:rsid w:val="009D2A42"/>
    <w:rsid w:val="009E05F3"/>
    <w:rsid w:val="009E2F3C"/>
    <w:rsid w:val="009E5F51"/>
    <w:rsid w:val="009F7442"/>
    <w:rsid w:val="00A028F3"/>
    <w:rsid w:val="00A217FD"/>
    <w:rsid w:val="00A2671E"/>
    <w:rsid w:val="00A30AA2"/>
    <w:rsid w:val="00A3119A"/>
    <w:rsid w:val="00A35250"/>
    <w:rsid w:val="00A6330F"/>
    <w:rsid w:val="00A73429"/>
    <w:rsid w:val="00A7615E"/>
    <w:rsid w:val="00A77C5A"/>
    <w:rsid w:val="00A856ED"/>
    <w:rsid w:val="00A9274F"/>
    <w:rsid w:val="00A927F5"/>
    <w:rsid w:val="00A9292B"/>
    <w:rsid w:val="00AB2A22"/>
    <w:rsid w:val="00AB435D"/>
    <w:rsid w:val="00AC58BB"/>
    <w:rsid w:val="00AC6C8E"/>
    <w:rsid w:val="00AD5CC0"/>
    <w:rsid w:val="00AD6966"/>
    <w:rsid w:val="00AE0699"/>
    <w:rsid w:val="00AE4D3F"/>
    <w:rsid w:val="00AE69CA"/>
    <w:rsid w:val="00AF1666"/>
    <w:rsid w:val="00B06E8D"/>
    <w:rsid w:val="00B278AD"/>
    <w:rsid w:val="00B31119"/>
    <w:rsid w:val="00B32576"/>
    <w:rsid w:val="00B346F3"/>
    <w:rsid w:val="00B404D0"/>
    <w:rsid w:val="00B40761"/>
    <w:rsid w:val="00B43CE2"/>
    <w:rsid w:val="00B45441"/>
    <w:rsid w:val="00B64514"/>
    <w:rsid w:val="00B70AD9"/>
    <w:rsid w:val="00B7103A"/>
    <w:rsid w:val="00B72469"/>
    <w:rsid w:val="00B75483"/>
    <w:rsid w:val="00B83F18"/>
    <w:rsid w:val="00B84313"/>
    <w:rsid w:val="00B850F3"/>
    <w:rsid w:val="00B86B88"/>
    <w:rsid w:val="00B90610"/>
    <w:rsid w:val="00B946C2"/>
    <w:rsid w:val="00BB3E8D"/>
    <w:rsid w:val="00BC47EA"/>
    <w:rsid w:val="00BC6E28"/>
    <w:rsid w:val="00BD3356"/>
    <w:rsid w:val="00C061DC"/>
    <w:rsid w:val="00C21B07"/>
    <w:rsid w:val="00C42950"/>
    <w:rsid w:val="00C457A7"/>
    <w:rsid w:val="00C5637C"/>
    <w:rsid w:val="00C7379D"/>
    <w:rsid w:val="00C967A8"/>
    <w:rsid w:val="00CA26AC"/>
    <w:rsid w:val="00CC21FF"/>
    <w:rsid w:val="00CC2756"/>
    <w:rsid w:val="00CC331F"/>
    <w:rsid w:val="00CC5B30"/>
    <w:rsid w:val="00CD24A5"/>
    <w:rsid w:val="00CF50C2"/>
    <w:rsid w:val="00D008B2"/>
    <w:rsid w:val="00D12760"/>
    <w:rsid w:val="00D1491C"/>
    <w:rsid w:val="00D4357F"/>
    <w:rsid w:val="00D51AEA"/>
    <w:rsid w:val="00D563F0"/>
    <w:rsid w:val="00D56C37"/>
    <w:rsid w:val="00D66F5D"/>
    <w:rsid w:val="00D80CD2"/>
    <w:rsid w:val="00D80DFD"/>
    <w:rsid w:val="00D93344"/>
    <w:rsid w:val="00D96261"/>
    <w:rsid w:val="00DC03A2"/>
    <w:rsid w:val="00DC74F2"/>
    <w:rsid w:val="00DC7AA6"/>
    <w:rsid w:val="00DD0400"/>
    <w:rsid w:val="00DD2799"/>
    <w:rsid w:val="00DE00E6"/>
    <w:rsid w:val="00DE4782"/>
    <w:rsid w:val="00DE546B"/>
    <w:rsid w:val="00DE78D5"/>
    <w:rsid w:val="00E0100E"/>
    <w:rsid w:val="00E07626"/>
    <w:rsid w:val="00E40A5E"/>
    <w:rsid w:val="00E42461"/>
    <w:rsid w:val="00E60B6F"/>
    <w:rsid w:val="00E612A4"/>
    <w:rsid w:val="00E70E53"/>
    <w:rsid w:val="00E76E63"/>
    <w:rsid w:val="00E8193D"/>
    <w:rsid w:val="00E862A7"/>
    <w:rsid w:val="00E941EB"/>
    <w:rsid w:val="00E96ED1"/>
    <w:rsid w:val="00EB6D45"/>
    <w:rsid w:val="00EC4AF4"/>
    <w:rsid w:val="00EC67BC"/>
    <w:rsid w:val="00ED3E23"/>
    <w:rsid w:val="00ED3E4F"/>
    <w:rsid w:val="00ED5574"/>
    <w:rsid w:val="00EE01D1"/>
    <w:rsid w:val="00EF25B0"/>
    <w:rsid w:val="00F079E6"/>
    <w:rsid w:val="00F17DD8"/>
    <w:rsid w:val="00F251BD"/>
    <w:rsid w:val="00F27187"/>
    <w:rsid w:val="00F2741C"/>
    <w:rsid w:val="00F27B39"/>
    <w:rsid w:val="00F352A5"/>
    <w:rsid w:val="00F50666"/>
    <w:rsid w:val="00F66150"/>
    <w:rsid w:val="00F708D2"/>
    <w:rsid w:val="00F727B1"/>
    <w:rsid w:val="00F72ECE"/>
    <w:rsid w:val="00F75EAC"/>
    <w:rsid w:val="00F9311D"/>
    <w:rsid w:val="00FA26AB"/>
    <w:rsid w:val="00FB1B93"/>
    <w:rsid w:val="00FC6D18"/>
    <w:rsid w:val="00FE101C"/>
    <w:rsid w:val="00FE52B6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664FE"/>
  <w15:chartTrackingRefBased/>
  <w15:docId w15:val="{61FD2153-03C4-419E-BE09-B7E85A51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2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7B3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27B39"/>
    <w:rPr>
      <w:sz w:val="22"/>
      <w:szCs w:val="22"/>
      <w:lang w:val="fr-BE" w:eastAsia="en-US"/>
    </w:rPr>
  </w:style>
  <w:style w:type="paragraph" w:styleId="Footer">
    <w:name w:val="footer"/>
    <w:basedOn w:val="Normal"/>
    <w:link w:val="FooterChar"/>
    <w:uiPriority w:val="99"/>
    <w:unhideWhenUsed/>
    <w:rsid w:val="00F27B3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27B39"/>
    <w:rPr>
      <w:sz w:val="22"/>
      <w:szCs w:val="22"/>
      <w:lang w:val="fr-B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7B39"/>
    <w:rPr>
      <w:rFonts w:ascii="Tahoma" w:hAnsi="Tahoma" w:cs="Tahoma"/>
      <w:sz w:val="16"/>
      <w:szCs w:val="16"/>
      <w:lang w:val="fr-BE" w:eastAsia="en-US"/>
    </w:rPr>
  </w:style>
  <w:style w:type="character" w:styleId="Hyperlink">
    <w:name w:val="Hyperlink"/>
    <w:uiPriority w:val="99"/>
    <w:unhideWhenUsed/>
    <w:rsid w:val="00E42461"/>
    <w:rPr>
      <w:color w:val="0000FF"/>
      <w:u w:val="single"/>
    </w:rPr>
  </w:style>
  <w:style w:type="paragraph" w:customStyle="1" w:styleId="Corpsdetexte">
    <w:name w:val="Corps de texte"/>
    <w:basedOn w:val="Normal"/>
    <w:qFormat/>
    <w:rsid w:val="004E2B02"/>
    <w:pPr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eastAsia="fr-BE"/>
    </w:rPr>
  </w:style>
  <w:style w:type="paragraph" w:customStyle="1" w:styleId="Titre3">
    <w:name w:val="Titre 3"/>
    <w:basedOn w:val="Normal"/>
    <w:qFormat/>
    <w:rsid w:val="004E2B02"/>
    <w:pPr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B72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cf01">
    <w:name w:val="cf01"/>
    <w:rsid w:val="00B72469"/>
    <w:rPr>
      <w:rFonts w:ascii="Segoe UI" w:hAnsi="Segoe UI" w:cs="Segoe UI" w:hint="default"/>
      <w:b/>
      <w:bCs/>
      <w:color w:val="262626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B9061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64C"/>
    <w:pPr>
      <w:spacing w:after="0" w:line="240" w:lineRule="auto"/>
    </w:pPr>
    <w:rPr>
      <w:rFonts w:ascii="Verdana" w:hAnsi="Verdana" w:cs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62364C"/>
    <w:rPr>
      <w:rFonts w:ascii="Verdana" w:hAnsi="Verdana" w:cs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62364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7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E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E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E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ED4"/>
    <w:rPr>
      <w:b/>
      <w:bCs/>
      <w:lang w:eastAsia="en-US"/>
    </w:rPr>
  </w:style>
  <w:style w:type="table" w:styleId="TableGrid">
    <w:name w:val="Table Grid"/>
    <w:basedOn w:val="TableNormal"/>
    <w:uiPriority w:val="59"/>
    <w:rsid w:val="00D1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2A15"/>
    <w:rPr>
      <w:sz w:val="22"/>
      <w:szCs w:val="22"/>
      <w:lang w:val="fr-BE" w:eastAsia="en-US"/>
    </w:rPr>
  </w:style>
  <w:style w:type="character" w:styleId="Emphasis">
    <w:name w:val="Emphasis"/>
    <w:uiPriority w:val="20"/>
    <w:qFormat/>
    <w:rsid w:val="00E862A7"/>
    <w:rPr>
      <w:i/>
      <w:iCs/>
    </w:rPr>
  </w:style>
  <w:style w:type="character" w:styleId="FollowedHyperlink">
    <w:name w:val="FollowedHyperlink"/>
    <w:uiPriority w:val="99"/>
    <w:semiHidden/>
    <w:unhideWhenUsed/>
    <w:rsid w:val="0060725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D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f-feph.org/the-proposed-regulation-on-protection-of-vulnerable-adults-must-be-amende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document/6ff766ad-aca6-4b27-a3cd-b7a9afe8857d_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ne.uldry@edf-feph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sites/default/files/documents/issues/disability/olderpersons/Annex-Joint-Submission-Towards-Greater-Coherence-International-La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19" ma:contentTypeDescription="Create a new document." ma:contentTypeScope="" ma:versionID="dd01632593160703ce5ebbc1322de0fb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6e8682db00cf36735f9879241837d5fa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73956e-a9ea-4766-8ed9-c4fcabb95b12}" ma:internalName="TaxCatchAll" ma:showField="CatchAllData" ma:web="ac37fd43-1c6c-4dd3-9001-a3de4738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lcf76f155ced4ddcb4097134ff3c332f xmlns="0fe2a510-a2c2-4b20-ace0-d2dc9aae6186">
      <Terms xmlns="http://schemas.microsoft.com/office/infopath/2007/PartnerControls"/>
    </lcf76f155ced4ddcb4097134ff3c332f>
    <Person xmlns="0fe2a510-a2c2-4b20-ace0-d2dc9aae6186" xsi:nil="true"/>
    <TaxCatchAll xmlns="ac37fd43-1c6c-4dd3-9001-a3de47387395"/>
    <Date xmlns="0fe2a510-a2c2-4b20-ace0-d2dc9aae6186" xsi:nil="true"/>
  </documentManagement>
</p:properties>
</file>

<file path=customXml/itemProps1.xml><?xml version="1.0" encoding="utf-8"?>
<ds:datastoreItem xmlns:ds="http://schemas.openxmlformats.org/officeDocument/2006/customXml" ds:itemID="{874FC507-34A8-456C-B6A3-255EE4357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510-a2c2-4b20-ace0-d2dc9aae6186"/>
    <ds:schemaRef ds:uri="ac37fd43-1c6c-4dd3-9001-a3de4738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6B3DD-98AC-4517-8195-4E6E1EADB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2B0EE-A3FF-4951-B1C6-B918BA862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54B935-E19C-444B-997B-FE6275E5C855}">
  <ds:schemaRefs>
    <ds:schemaRef ds:uri="http://schemas.microsoft.com/office/2006/metadata/properties"/>
    <ds:schemaRef ds:uri="http://schemas.microsoft.com/office/infopath/2007/PartnerControls"/>
    <ds:schemaRef ds:uri="0fe2a510-a2c2-4b20-ace0-d2dc9aae6186"/>
    <ds:schemaRef ds:uri="ac37fd43-1c6c-4dd3-9001-a3de47387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Links>
    <vt:vector size="30" baseType="variant"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https://www.edf-feph.org/end-forced-sterilisation-in-the-eu/</vt:lpwstr>
      </vt:variant>
      <vt:variant>
        <vt:lpwstr/>
      </vt:variant>
      <vt:variant>
        <vt:i4>1179722</vt:i4>
      </vt:variant>
      <vt:variant>
        <vt:i4>9</vt:i4>
      </vt:variant>
      <vt:variant>
        <vt:i4>0</vt:i4>
      </vt:variant>
      <vt:variant>
        <vt:i4>5</vt:i4>
      </vt:variant>
      <vt:variant>
        <vt:lpwstr>https://www.edf-feph.org/the-european-parliament-ready-to-negotiate-on-draft-eu-directive-addressing-violence-against-women/</vt:lpwstr>
      </vt:variant>
      <vt:variant>
        <vt:lpwstr/>
      </vt:variant>
      <vt:variant>
        <vt:i4>7733268</vt:i4>
      </vt:variant>
      <vt:variant>
        <vt:i4>6</vt:i4>
      </vt:variant>
      <vt:variant>
        <vt:i4>0</vt:i4>
      </vt:variant>
      <vt:variant>
        <vt:i4>5</vt:i4>
      </vt:variant>
      <vt:variant>
        <vt:lpwstr>https://www.edf-feph.org/content/uploads/2022/09/Final-Forced-Sterilisarion-Report-2022-European-Union-copia_compressed.pdf</vt:lpwstr>
      </vt:variant>
      <vt:variant>
        <vt:lpwstr/>
      </vt:variant>
      <vt:variant>
        <vt:i4>1245210</vt:i4>
      </vt:variant>
      <vt:variant>
        <vt:i4>3</vt:i4>
      </vt:variant>
      <vt:variant>
        <vt:i4>0</vt:i4>
      </vt:variant>
      <vt:variant>
        <vt:i4>5</vt:i4>
      </vt:variant>
      <vt:variant>
        <vt:lpwstr>https://www.edf-feph.org/publications/edf-position-paper-on-violence-against-women-and-girls-with-disabilities-in-the-european-union/</vt:lpwstr>
      </vt:variant>
      <vt:variant>
        <vt:lpwstr/>
      </vt:variant>
      <vt:variant>
        <vt:i4>6946852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https://eur-lex.europa.eu/legal-content/EN/TXT/?uri=CELEX%3A52022PC0105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Niyonzima</dc:creator>
  <cp:keywords/>
  <cp:lastModifiedBy>Marine Uldry</cp:lastModifiedBy>
  <cp:revision>38</cp:revision>
  <cp:lastPrinted>2022-12-08T10:41:00Z</cp:lastPrinted>
  <dcterms:created xsi:type="dcterms:W3CDTF">2023-10-27T09:23:00Z</dcterms:created>
  <dcterms:modified xsi:type="dcterms:W3CDTF">2024-02-07T15:56:00Z</dcterms:modified>
</cp:coreProperties>
</file>