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1E4EF23C" w:rsidP="340BE347" w:rsidRDefault="1E4EF23C" w14:paraId="682D5943" w14:textId="3C4DA0A9">
      <w:pPr>
        <w:jc w:val="center"/>
        <w:rPr>
          <w:b/>
          <w:bCs/>
        </w:rPr>
      </w:pPr>
      <w:r w:rsidRPr="340BE347">
        <w:rPr>
          <w:b/>
          <w:bCs/>
        </w:rPr>
        <w:t>Info</w:t>
      </w:r>
      <w:r w:rsidRPr="340BE347" w:rsidR="30F8352F">
        <w:rPr>
          <w:b/>
          <w:bCs/>
        </w:rPr>
        <w:t xml:space="preserve"> Session</w:t>
      </w:r>
      <w:r w:rsidRPr="340BE347" w:rsidR="161B38F3">
        <w:rPr>
          <w:b/>
          <w:bCs/>
        </w:rPr>
        <w:t xml:space="preserve">: </w:t>
      </w:r>
      <w:r w:rsidRPr="7CAA08F6" w:rsidR="2035BAAD">
        <w:rPr>
          <w:b/>
          <w:bCs/>
        </w:rPr>
        <w:t>G7</w:t>
      </w:r>
      <w:r w:rsidRPr="340BE347" w:rsidR="161B38F3">
        <w:rPr>
          <w:b/>
          <w:bCs/>
        </w:rPr>
        <w:t xml:space="preserve"> and the Global Disability Summit</w:t>
      </w:r>
    </w:p>
    <w:p w:rsidR="00332580" w:rsidP="340BE347" w:rsidRDefault="7025D851" w14:paraId="2C078E63" w14:textId="23B9493D">
      <w:pPr>
        <w:jc w:val="center"/>
      </w:pPr>
      <w:r>
        <w:t>Concept Note &amp; Agenda</w:t>
      </w:r>
    </w:p>
    <w:p w:rsidR="340BE347" w:rsidP="340BE347" w:rsidRDefault="340BE347" w14:paraId="6588C8EC" w14:textId="4A722699">
      <w:pPr>
        <w:jc w:val="center"/>
      </w:pPr>
    </w:p>
    <w:p w:rsidR="7025D851" w:rsidP="51A69BF5" w:rsidRDefault="7025D851" w14:paraId="2EC8654A" w14:textId="7DF9B8D0">
      <w:r w:rsidRPr="340BE347">
        <w:rPr>
          <w:b/>
          <w:bCs/>
        </w:rPr>
        <w:t>Organizer:</w:t>
      </w:r>
      <w:r>
        <w:t xml:space="preserve"> European Disability Forum (EDF)</w:t>
      </w:r>
    </w:p>
    <w:p w:rsidR="7025D851" w:rsidP="340BE347" w:rsidRDefault="7025D851" w14:paraId="5C3ECFB7" w14:textId="772FD379">
      <w:r w:rsidRPr="340BE347">
        <w:rPr>
          <w:b/>
          <w:bCs/>
        </w:rPr>
        <w:t xml:space="preserve">Audience: </w:t>
      </w:r>
      <w:r>
        <w:t>EDF Members Only</w:t>
      </w:r>
    </w:p>
    <w:p w:rsidR="7025D851" w:rsidP="340BE347" w:rsidRDefault="7025D851" w14:paraId="01C2F982" w14:textId="18DA2147">
      <w:r w:rsidRPr="340BE347">
        <w:rPr>
          <w:b/>
          <w:bCs/>
        </w:rPr>
        <w:t>Date:</w:t>
      </w:r>
      <w:r>
        <w:t xml:space="preserve"> </w:t>
      </w:r>
      <w:r w:rsidR="00057836">
        <w:t xml:space="preserve">Wednesday, </w:t>
      </w:r>
      <w:r w:rsidR="0087753C">
        <w:t>June 19</w:t>
      </w:r>
      <w:r w:rsidRPr="0087753C" w:rsidR="0087753C">
        <w:rPr>
          <w:vertAlign w:val="superscript"/>
        </w:rPr>
        <w:t>th</w:t>
      </w:r>
      <w:r w:rsidR="0087753C">
        <w:t xml:space="preserve"> </w:t>
      </w:r>
    </w:p>
    <w:p w:rsidR="7025D851" w:rsidP="340BE347" w:rsidRDefault="7025D851" w14:paraId="0C0D066C" w14:textId="212D473B">
      <w:pPr>
        <w:rPr>
          <w:b/>
        </w:rPr>
      </w:pPr>
      <w:r w:rsidRPr="340BE347">
        <w:rPr>
          <w:b/>
          <w:bCs/>
        </w:rPr>
        <w:t xml:space="preserve">Time: </w:t>
      </w:r>
      <w:r w:rsidR="0027114F">
        <w:t>14:00-15:</w:t>
      </w:r>
      <w:r w:rsidR="00057836">
        <w:t>00 CET</w:t>
      </w:r>
    </w:p>
    <w:p w:rsidR="7025D851" w:rsidP="340BE347" w:rsidRDefault="7025D851" w14:paraId="1B275746" w14:textId="547FEAE0" w14:noSpellErr="1">
      <w:r w:rsidRPr="3E23E32B" w:rsidR="7025D851">
        <w:rPr>
          <w:b w:val="1"/>
          <w:bCs w:val="1"/>
        </w:rPr>
        <w:t>Location:</w:t>
      </w:r>
      <w:r w:rsidR="7025D851">
        <w:rPr/>
        <w:t xml:space="preserve"> </w:t>
      </w:r>
      <w:hyperlink r:id="Rab8b7bff73e54e4f">
        <w:r w:rsidRPr="3E23E32B" w:rsidR="7025D851">
          <w:rPr>
            <w:rStyle w:val="Hyperlink"/>
          </w:rPr>
          <w:t>Online - Zoom</w:t>
        </w:r>
      </w:hyperlink>
    </w:p>
    <w:p w:rsidR="7025D851" w:rsidP="340BE347" w:rsidRDefault="7025D851" w14:paraId="2B5887B5" w14:textId="00663429">
      <w:r w:rsidRPr="340BE347">
        <w:rPr>
          <w:b/>
          <w:bCs/>
        </w:rPr>
        <w:t>Background:</w:t>
      </w:r>
      <w:r w:rsidRPr="340BE347" w:rsidR="79924C37">
        <w:rPr>
          <w:b/>
          <w:bCs/>
        </w:rPr>
        <w:t xml:space="preserve"> </w:t>
      </w:r>
      <w:r w:rsidR="79924C37">
        <w:t xml:space="preserve">The Group of Seven (G7) is an informal forum that brings together Italy, Canada, France, Germany, Japan, the United Kingdom, and the United States. The </w:t>
      </w:r>
      <w:r w:rsidRPr="340BE347" w:rsidR="79924C37">
        <w:rPr>
          <w:b/>
          <w:bCs/>
        </w:rPr>
        <w:t>European Union (EU) also participates in the Group</w:t>
      </w:r>
      <w:r w:rsidR="79924C37">
        <w:t xml:space="preserve"> and is represented at the summits by the President of the European Council and the President of the European Commission.</w:t>
      </w:r>
      <w:r w:rsidR="74186139">
        <w:t xml:space="preserve"> </w:t>
      </w:r>
    </w:p>
    <w:p w:rsidR="59D16A36" w:rsidP="340BE347" w:rsidRDefault="59D16A36" w14:paraId="77485FF7" w14:textId="0ABB4100">
      <w:pPr>
        <w:rPr>
          <w:b/>
          <w:bCs/>
        </w:rPr>
      </w:pPr>
      <w:r>
        <w:t>Over the years G7 has progressively expanded its focus. From an ad-hoc gathering to discuss financial challenges, it has become a more formal, prominent venue to address major global issues. This evolution became even more evident at the beginning of the new millennium, as the G7 recognized the need for more technical and detailed discussions on these complex issues.</w:t>
      </w:r>
      <w:r w:rsidRPr="340BE347">
        <w:rPr>
          <w:b/>
          <w:bCs/>
        </w:rPr>
        <w:t xml:space="preserve"> Consequently, it initiated the first thematic Ministerial Meetings, to delve deeper into specific topics and bring more nuanced insights into the G7’s deliberations. </w:t>
      </w:r>
    </w:p>
    <w:p w:rsidR="6B48BFB0" w:rsidP="340BE347" w:rsidRDefault="6B48BFB0" w14:paraId="542ACC30" w14:textId="288E2185">
      <w:r>
        <w:t xml:space="preserve">During 2024 Italy, who holds this year’s G7 Presidency, will host 21 Ministerial Meetings, including one </w:t>
      </w:r>
      <w:r w:rsidR="591D60C8">
        <w:t>Ministerial</w:t>
      </w:r>
      <w:r>
        <w:t xml:space="preserve"> meeting </w:t>
      </w:r>
      <w:r w:rsidR="3DA8F389">
        <w:t>focused</w:t>
      </w:r>
      <w:r>
        <w:t xml:space="preserve"> on </w:t>
      </w:r>
      <w:r w:rsidRPr="340BE347" w:rsidR="50010694">
        <w:rPr>
          <w:b/>
          <w:bCs/>
        </w:rPr>
        <w:t>inclusion and disability</w:t>
      </w:r>
      <w:r w:rsidRPr="340BE347" w:rsidR="386FD361">
        <w:rPr>
          <w:b/>
          <w:bCs/>
        </w:rPr>
        <w:t xml:space="preserve"> between October 14-16, 2024</w:t>
      </w:r>
      <w:r w:rsidR="50010694">
        <w:t>.</w:t>
      </w:r>
      <w:r w:rsidR="5A35B973">
        <w:t xml:space="preserve"> </w:t>
      </w:r>
      <w:r w:rsidR="46EB2971">
        <w:t xml:space="preserve">This important ministerial meeting along with next year’s </w:t>
      </w:r>
      <w:r w:rsidRPr="340BE347" w:rsidR="46EB2971">
        <w:rPr>
          <w:b/>
          <w:bCs/>
        </w:rPr>
        <w:t xml:space="preserve">Global Disability Summit </w:t>
      </w:r>
      <w:r w:rsidRPr="340BE347" w:rsidR="30D0A91D">
        <w:rPr>
          <w:b/>
          <w:bCs/>
        </w:rPr>
        <w:t>between 2-3,</w:t>
      </w:r>
      <w:r w:rsidRPr="7CAA08F6" w:rsidR="0CED14E6">
        <w:rPr>
          <w:b/>
          <w:bCs/>
        </w:rPr>
        <w:t xml:space="preserve"> </w:t>
      </w:r>
      <w:r w:rsidRPr="340BE347" w:rsidR="46EB2971">
        <w:rPr>
          <w:b/>
          <w:bCs/>
        </w:rPr>
        <w:t>2025</w:t>
      </w:r>
      <w:r w:rsidR="46EB2971">
        <w:t xml:space="preserve"> offers excellent opportunities to further advance disability inclusion on the global stage. </w:t>
      </w:r>
    </w:p>
    <w:p w:rsidR="00A4253D" w:rsidP="4CA9FD44" w:rsidRDefault="66EB2D89" w14:paraId="498383EA" w14:textId="10B3A347">
      <w:r w:rsidRPr="340BE347">
        <w:rPr>
          <w:b/>
          <w:bCs/>
        </w:rPr>
        <w:t xml:space="preserve">Meeting </w:t>
      </w:r>
      <w:r w:rsidRPr="340BE347" w:rsidR="7025D851">
        <w:rPr>
          <w:b/>
          <w:bCs/>
        </w:rPr>
        <w:t>Objective:</w:t>
      </w:r>
      <w:r w:rsidRPr="340BE347" w:rsidR="6CCD91CB">
        <w:rPr>
          <w:b/>
          <w:bCs/>
        </w:rPr>
        <w:t xml:space="preserve"> </w:t>
      </w:r>
      <w:r w:rsidR="4F93CF2C">
        <w:t xml:space="preserve">The objective of this meeting is to provide participants with comprehensive information on the workings of the Group of Seven (G7) and their upcoming Ministerial Meeting on 'Inclusion &amp; Disability.' The G7, which includes Italy, Canada, France, Germany, Japan, the United Kingdom, and the United States, also invites the European Union to participate in its discussions. By exploring the structure and functions of the G7, this meeting aims to familiarize EDF members with </w:t>
      </w:r>
      <w:r w:rsidR="00583AFB">
        <w:t xml:space="preserve">the first-ever Disability and Inclusion focus of the G7 and how they can contribute </w:t>
      </w:r>
      <w:r w:rsidR="0072066C">
        <w:t xml:space="preserve">and utilize </w:t>
      </w:r>
      <w:r w:rsidR="00583AFB">
        <w:t xml:space="preserve">its </w:t>
      </w:r>
      <w:r w:rsidR="6408DC47">
        <w:t>outcomes</w:t>
      </w:r>
      <w:r w:rsidR="4F93CF2C">
        <w:t xml:space="preserve">. </w:t>
      </w:r>
    </w:p>
    <w:p w:rsidR="00FE7F30" w:rsidP="4CA9FD44" w:rsidRDefault="4F93CF2C" w14:paraId="67E7C553" w14:textId="77777777">
      <w:r>
        <w:lastRenderedPageBreak/>
        <w:t xml:space="preserve">Additionally, the session will explore strategies for EDF members to actively engage with and influence their national governments, encouraging them to make strong global commitments at the forthcoming Global Disability Summit in 2025. </w:t>
      </w:r>
    </w:p>
    <w:p w:rsidR="7025D851" w:rsidP="4CA9FD44" w:rsidRDefault="4F93CF2C" w14:paraId="34CE9039" w14:textId="24583B4D">
      <w:r>
        <w:t>This meeting is a crucial step towards supporting members in leveraging the G7 and Global Disability Summit platforms to advance disability inclusion globally.</w:t>
      </w:r>
    </w:p>
    <w:p w:rsidR="4CA9FD44" w:rsidP="340BE347" w:rsidRDefault="410A911E" w14:paraId="4AFB2DC2" w14:textId="46294D0E">
      <w:pPr>
        <w:rPr>
          <w:b/>
          <w:bCs/>
        </w:rPr>
      </w:pPr>
      <w:r w:rsidRPr="340BE347">
        <w:rPr>
          <w:b/>
          <w:bCs/>
        </w:rPr>
        <w:t xml:space="preserve">Accessibility: </w:t>
      </w:r>
      <w:r>
        <w:t>The meeting includes international sign interpretation and real-time captioning in English.</w:t>
      </w:r>
    </w:p>
    <w:p w:rsidR="4CA9FD44" w:rsidP="340BE347" w:rsidRDefault="410A911E" w14:paraId="45582948" w14:textId="0A085F94">
      <w:pPr>
        <w:rPr>
          <w:b/>
          <w:bCs/>
        </w:rPr>
      </w:pPr>
      <w:r w:rsidRPr="340BE347">
        <w:rPr>
          <w:b/>
          <w:bCs/>
        </w:rPr>
        <w:t xml:space="preserve">Contact: </w:t>
      </w:r>
      <w:r>
        <w:t xml:space="preserve">Erika Hudson, EDF International Cooperation Policy Officer, </w:t>
      </w:r>
      <w:hyperlink r:id="rId8">
        <w:r w:rsidRPr="340BE347">
          <w:rPr>
            <w:rStyle w:val="Hyperlink"/>
          </w:rPr>
          <w:t>erika.hudson@edf-feph.org</w:t>
        </w:r>
      </w:hyperlink>
      <w:r>
        <w:t xml:space="preserve">. </w:t>
      </w:r>
    </w:p>
    <w:p w:rsidR="4CA9FD44" w:rsidP="340BE347" w:rsidRDefault="07627458" w14:paraId="79BAC440" w14:textId="63210ABB">
      <w:pPr>
        <w:rPr>
          <w:b/>
          <w:bCs/>
        </w:rPr>
      </w:pPr>
      <w:r w:rsidRPr="340BE347">
        <w:rPr>
          <w:b/>
          <w:bCs/>
        </w:rPr>
        <w:t xml:space="preserve">Draft </w:t>
      </w:r>
      <w:r w:rsidRPr="340BE347" w:rsidR="10AF9257">
        <w:rPr>
          <w:b/>
          <w:bCs/>
        </w:rPr>
        <w:t>Program:</w:t>
      </w:r>
    </w:p>
    <w:tbl>
      <w:tblPr>
        <w:tblW w:w="931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975"/>
        <w:gridCol w:w="2520"/>
        <w:gridCol w:w="2820"/>
      </w:tblGrid>
      <w:tr w:rsidR="340BE347" w:rsidTr="1F2C1DC7" w14:paraId="36E99869" w14:textId="77777777">
        <w:trPr>
          <w:trHeight w:val="405"/>
        </w:trPr>
        <w:tc>
          <w:tcPr>
            <w:tcW w:w="3975" w:type="dxa"/>
            <w:tcBorders>
              <w:top w:val="single" w:color="auto" w:sz="6" w:space="0"/>
              <w:left w:val="single" w:color="auto" w:sz="6" w:space="0"/>
              <w:bottom w:val="single" w:color="auto" w:sz="6" w:space="0"/>
              <w:right w:val="single" w:color="auto" w:sz="6" w:space="0"/>
            </w:tcBorders>
            <w:shd w:val="clear" w:color="auto" w:fill="D9F2D0" w:themeFill="accent6" w:themeFillTint="33"/>
            <w:tcMar>
              <w:left w:w="105" w:type="dxa"/>
              <w:right w:w="105" w:type="dxa"/>
            </w:tcMar>
          </w:tcPr>
          <w:p w:rsidR="340BE347" w:rsidP="340BE347" w:rsidRDefault="340BE347" w14:paraId="158041C3" w14:textId="25F3A193">
            <w:pPr>
              <w:spacing w:after="0" w:line="240" w:lineRule="auto"/>
              <w:jc w:val="center"/>
              <w:rPr>
                <w:rFonts w:ascii="Calibri" w:hAnsi="Calibri" w:eastAsia="Calibri" w:cs="Calibri"/>
              </w:rPr>
            </w:pPr>
            <w:r w:rsidRPr="340BE347">
              <w:rPr>
                <w:rFonts w:ascii="Calibri" w:hAnsi="Calibri" w:eastAsia="Calibri" w:cs="Calibri"/>
                <w:b/>
                <w:bCs/>
                <w:lang w:val="en-GB"/>
              </w:rPr>
              <w:t>Agenda</w:t>
            </w:r>
            <w:r w:rsidRPr="340BE347">
              <w:rPr>
                <w:rFonts w:ascii="Calibri" w:hAnsi="Calibri" w:eastAsia="Calibri" w:cs="Calibri"/>
              </w:rPr>
              <w:t> </w:t>
            </w:r>
          </w:p>
        </w:tc>
        <w:tc>
          <w:tcPr>
            <w:tcW w:w="2520" w:type="dxa"/>
            <w:tcBorders>
              <w:top w:val="single" w:color="auto" w:sz="6" w:space="0"/>
              <w:left w:val="single" w:color="auto" w:sz="6" w:space="0"/>
              <w:bottom w:val="single" w:color="auto" w:sz="6" w:space="0"/>
              <w:right w:val="single" w:color="auto" w:sz="6" w:space="0"/>
            </w:tcBorders>
            <w:shd w:val="clear" w:color="auto" w:fill="D9F2D0" w:themeFill="accent6" w:themeFillTint="33"/>
            <w:tcMar>
              <w:left w:w="105" w:type="dxa"/>
              <w:right w:w="105" w:type="dxa"/>
            </w:tcMar>
          </w:tcPr>
          <w:p w:rsidR="340BE347" w:rsidP="340BE347" w:rsidRDefault="340BE347" w14:paraId="754BCCCA" w14:textId="00B3E913">
            <w:pPr>
              <w:spacing w:after="0" w:line="240" w:lineRule="auto"/>
              <w:jc w:val="center"/>
              <w:rPr>
                <w:rFonts w:ascii="Calibri" w:hAnsi="Calibri" w:eastAsia="Calibri" w:cs="Calibri"/>
              </w:rPr>
            </w:pPr>
            <w:r w:rsidRPr="340BE347">
              <w:rPr>
                <w:rFonts w:ascii="Calibri" w:hAnsi="Calibri" w:eastAsia="Calibri" w:cs="Calibri"/>
                <w:b/>
                <w:bCs/>
                <w:lang w:val="en-GB"/>
              </w:rPr>
              <w:t xml:space="preserve">Speakers </w:t>
            </w:r>
          </w:p>
          <w:p w:rsidR="340BE347" w:rsidP="340BE347" w:rsidRDefault="340BE347" w14:paraId="1648007E" w14:textId="646A12B3">
            <w:pPr>
              <w:spacing w:after="0" w:line="240" w:lineRule="auto"/>
              <w:jc w:val="center"/>
              <w:rPr>
                <w:rFonts w:ascii="Calibri" w:hAnsi="Calibri" w:eastAsia="Calibri" w:cs="Calibri"/>
                <w:i/>
                <w:iCs/>
                <w:lang w:val="en-GB"/>
              </w:rPr>
            </w:pPr>
            <w:r w:rsidRPr="340BE347">
              <w:rPr>
                <w:rFonts w:ascii="Calibri" w:hAnsi="Calibri" w:eastAsia="Calibri" w:cs="Calibri"/>
                <w:i/>
                <w:iCs/>
                <w:lang w:val="en-GB"/>
              </w:rPr>
              <w:t xml:space="preserve">Moderator: </w:t>
            </w:r>
            <w:r w:rsidRPr="7CAA08F6" w:rsidR="717678B4">
              <w:rPr>
                <w:rFonts w:ascii="Calibri" w:hAnsi="Calibri" w:eastAsia="Calibri" w:cs="Calibri"/>
                <w:i/>
                <w:iCs/>
                <w:lang w:val="en-GB"/>
              </w:rPr>
              <w:t xml:space="preserve"> Alejandro Moledo</w:t>
            </w:r>
          </w:p>
        </w:tc>
        <w:tc>
          <w:tcPr>
            <w:tcW w:w="2820" w:type="dxa"/>
            <w:tcBorders>
              <w:top w:val="single" w:color="auto" w:sz="6" w:space="0"/>
              <w:left w:val="single" w:color="auto" w:sz="6" w:space="0"/>
              <w:bottom w:val="single" w:color="auto" w:sz="6" w:space="0"/>
              <w:right w:val="single" w:color="auto" w:sz="6" w:space="0"/>
            </w:tcBorders>
            <w:shd w:val="clear" w:color="auto" w:fill="D9F2D0" w:themeFill="accent6" w:themeFillTint="33"/>
            <w:tcMar>
              <w:left w:w="105" w:type="dxa"/>
              <w:right w:w="105" w:type="dxa"/>
            </w:tcMar>
          </w:tcPr>
          <w:p w:rsidR="340BE347" w:rsidP="340BE347" w:rsidRDefault="340BE347" w14:paraId="0E66C750" w14:textId="3BB82135">
            <w:pPr>
              <w:spacing w:after="0" w:line="240" w:lineRule="auto"/>
              <w:jc w:val="center"/>
              <w:rPr>
                <w:rFonts w:ascii="Calibri" w:hAnsi="Calibri" w:eastAsia="Calibri" w:cs="Calibri"/>
              </w:rPr>
            </w:pPr>
            <w:r w:rsidRPr="340BE347">
              <w:rPr>
                <w:rFonts w:ascii="Calibri" w:hAnsi="Calibri" w:eastAsia="Calibri" w:cs="Calibri"/>
                <w:b/>
                <w:bCs/>
                <w:lang w:val="en-GB"/>
              </w:rPr>
              <w:t>Time</w:t>
            </w:r>
          </w:p>
          <w:p w:rsidR="340BE347" w:rsidP="340BE347" w:rsidRDefault="340BE347" w14:paraId="3352834B" w14:textId="6F56B302">
            <w:pPr>
              <w:spacing w:after="0" w:line="240" w:lineRule="auto"/>
              <w:jc w:val="center"/>
              <w:rPr>
                <w:rFonts w:ascii="Calibri" w:hAnsi="Calibri" w:eastAsia="Calibri" w:cs="Calibri"/>
              </w:rPr>
            </w:pPr>
            <w:r w:rsidRPr="340BE347">
              <w:rPr>
                <w:rFonts w:ascii="Calibri" w:hAnsi="Calibri" w:eastAsia="Calibri" w:cs="Calibri"/>
              </w:rPr>
              <w:t> </w:t>
            </w:r>
          </w:p>
        </w:tc>
      </w:tr>
      <w:tr w:rsidR="340BE347" w:rsidTr="1F2C1DC7" w14:paraId="7346AF49" w14:textId="77777777">
        <w:trPr>
          <w:trHeight w:val="1710"/>
        </w:trPr>
        <w:tc>
          <w:tcPr>
            <w:tcW w:w="3975" w:type="dxa"/>
            <w:tcBorders>
              <w:top w:val="single" w:color="auto" w:sz="6" w:space="0"/>
              <w:left w:val="single" w:color="auto" w:sz="6" w:space="0"/>
              <w:bottom w:val="single" w:color="auto" w:sz="6" w:space="0"/>
              <w:right w:val="single" w:color="auto" w:sz="6" w:space="0"/>
            </w:tcBorders>
            <w:tcMar>
              <w:left w:w="105" w:type="dxa"/>
              <w:right w:w="105" w:type="dxa"/>
            </w:tcMar>
          </w:tcPr>
          <w:p w:rsidR="340BE347" w:rsidP="340BE347" w:rsidRDefault="340BE347" w14:paraId="3BFAC268" w14:textId="583A9BCB">
            <w:pPr>
              <w:spacing w:after="0" w:line="240" w:lineRule="auto"/>
              <w:rPr>
                <w:rFonts w:ascii="Calibri" w:hAnsi="Calibri" w:eastAsia="Calibri" w:cs="Calibri"/>
              </w:rPr>
            </w:pPr>
            <w:r w:rsidRPr="340BE347">
              <w:rPr>
                <w:rFonts w:ascii="Calibri" w:hAnsi="Calibri" w:eastAsia="Calibri" w:cs="Calibri"/>
                <w:b/>
                <w:bCs/>
                <w:lang w:val="en-GB"/>
              </w:rPr>
              <w:t>Welcome and Introduction</w:t>
            </w:r>
            <w:r w:rsidRPr="340BE347">
              <w:rPr>
                <w:rFonts w:ascii="Calibri" w:hAnsi="Calibri" w:eastAsia="Calibri" w:cs="Calibri"/>
              </w:rPr>
              <w:t> </w:t>
            </w:r>
          </w:p>
        </w:tc>
        <w:tc>
          <w:tcPr>
            <w:tcW w:w="2520" w:type="dxa"/>
            <w:tcBorders>
              <w:top w:val="single" w:color="auto" w:sz="6" w:space="0"/>
              <w:left w:val="single" w:color="auto" w:sz="6" w:space="0"/>
              <w:bottom w:val="single" w:color="auto" w:sz="6" w:space="0"/>
              <w:right w:val="single" w:color="auto" w:sz="6" w:space="0"/>
            </w:tcBorders>
            <w:tcMar>
              <w:left w:w="105" w:type="dxa"/>
              <w:right w:w="105" w:type="dxa"/>
            </w:tcMar>
          </w:tcPr>
          <w:p w:rsidR="2BB30391" w:rsidP="340BE347" w:rsidRDefault="408E5CA6" w14:paraId="2BEB5962" w14:textId="78290A2D">
            <w:pPr>
              <w:spacing w:after="0" w:line="240" w:lineRule="auto"/>
              <w:rPr>
                <w:rFonts w:ascii="Calibri" w:hAnsi="Calibri" w:eastAsia="Calibri" w:cs="Calibri"/>
              </w:rPr>
            </w:pPr>
            <w:r w:rsidRPr="7CAA08F6">
              <w:rPr>
                <w:rFonts w:ascii="Calibri" w:hAnsi="Calibri" w:eastAsia="Calibri" w:cs="Calibri"/>
                <w:b/>
                <w:bCs/>
              </w:rPr>
              <w:t>Alejandro Moledo</w:t>
            </w:r>
            <w:r w:rsidRPr="340BE347" w:rsidR="7F46DC3C">
              <w:rPr>
                <w:rFonts w:ascii="Calibri" w:hAnsi="Calibri" w:eastAsia="Calibri" w:cs="Calibri"/>
                <w:b/>
                <w:bCs/>
              </w:rPr>
              <w:t>,</w:t>
            </w:r>
            <w:r w:rsidRPr="340BE347" w:rsidR="340BE347">
              <w:rPr>
                <w:rFonts w:ascii="Calibri" w:hAnsi="Calibri" w:eastAsia="Calibri" w:cs="Calibri"/>
                <w:b/>
                <w:bCs/>
              </w:rPr>
              <w:t xml:space="preserve"> </w:t>
            </w:r>
            <w:r w:rsidRPr="340BE347" w:rsidR="340BE347">
              <w:rPr>
                <w:rFonts w:ascii="Calibri" w:hAnsi="Calibri" w:eastAsia="Calibri" w:cs="Calibri"/>
              </w:rPr>
              <w:t>European Disability Forum</w:t>
            </w:r>
          </w:p>
          <w:p w:rsidR="340BE347" w:rsidP="340BE347" w:rsidRDefault="340BE347" w14:paraId="0CBC3277" w14:textId="1968D95A">
            <w:pPr>
              <w:spacing w:after="0" w:line="240" w:lineRule="auto"/>
              <w:rPr>
                <w:rFonts w:ascii="Calibri" w:hAnsi="Calibri" w:eastAsia="Calibri" w:cs="Calibri"/>
              </w:rPr>
            </w:pPr>
          </w:p>
          <w:p w:rsidR="340BE347" w:rsidP="340BE347" w:rsidRDefault="340BE347" w14:paraId="2A75B240" w14:textId="74F69AA4">
            <w:pPr>
              <w:spacing w:after="0" w:line="240" w:lineRule="auto"/>
              <w:rPr>
                <w:rFonts w:ascii="Calibri" w:hAnsi="Calibri" w:eastAsia="Calibri" w:cs="Calibri"/>
                <w:highlight w:val="yellow"/>
              </w:rPr>
            </w:pPr>
          </w:p>
        </w:tc>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340BE347" w:rsidP="340BE347" w:rsidRDefault="340BE347" w14:paraId="4DC05BCB" w14:textId="6D0E3BF9">
            <w:pPr>
              <w:spacing w:after="0" w:line="240" w:lineRule="auto"/>
              <w:rPr>
                <w:rFonts w:ascii="Calibri" w:hAnsi="Calibri" w:eastAsia="Calibri" w:cs="Calibri"/>
              </w:rPr>
            </w:pPr>
            <w:r w:rsidRPr="3E23E32B" w:rsidR="6EEF041F">
              <w:rPr>
                <w:rFonts w:ascii="Calibri" w:hAnsi="Calibri" w:eastAsia="Calibri" w:cs="Calibri"/>
              </w:rPr>
              <w:t>14</w:t>
            </w:r>
            <w:r w:rsidRPr="3E23E32B" w:rsidR="340BE347">
              <w:rPr>
                <w:rFonts w:ascii="Calibri" w:hAnsi="Calibri" w:eastAsia="Calibri" w:cs="Calibri"/>
              </w:rPr>
              <w:t>:00-</w:t>
            </w:r>
            <w:r w:rsidRPr="3E23E32B" w:rsidR="3B88F6DA">
              <w:rPr>
                <w:rFonts w:ascii="Calibri" w:hAnsi="Calibri" w:eastAsia="Calibri" w:cs="Calibri"/>
              </w:rPr>
              <w:t>14</w:t>
            </w:r>
            <w:r w:rsidRPr="3E23E32B" w:rsidR="340BE347">
              <w:rPr>
                <w:rFonts w:ascii="Calibri" w:hAnsi="Calibri" w:eastAsia="Calibri" w:cs="Calibri"/>
              </w:rPr>
              <w:t>:1</w:t>
            </w:r>
            <w:r w:rsidRPr="3E23E32B" w:rsidR="255AA647">
              <w:rPr>
                <w:rFonts w:ascii="Calibri" w:hAnsi="Calibri" w:eastAsia="Calibri" w:cs="Calibri"/>
              </w:rPr>
              <w:t>0</w:t>
            </w:r>
          </w:p>
        </w:tc>
      </w:tr>
      <w:tr w:rsidR="340BE347" w:rsidTr="1F2C1DC7" w14:paraId="47555806" w14:textId="77777777">
        <w:trPr>
          <w:trHeight w:val="840"/>
        </w:trPr>
        <w:tc>
          <w:tcPr>
            <w:tcW w:w="3975" w:type="dxa"/>
            <w:tcBorders>
              <w:top w:val="single" w:color="auto" w:sz="6" w:space="0"/>
              <w:left w:val="single" w:color="auto" w:sz="6" w:space="0"/>
              <w:bottom w:val="single" w:color="auto" w:sz="6" w:space="0"/>
              <w:right w:val="single" w:color="auto" w:sz="6" w:space="0"/>
            </w:tcBorders>
            <w:tcMar>
              <w:left w:w="105" w:type="dxa"/>
              <w:right w:w="105" w:type="dxa"/>
            </w:tcMar>
          </w:tcPr>
          <w:p w:rsidR="1071E164" w:rsidP="340BE347" w:rsidRDefault="1071E164" w14:paraId="0974F97A" w14:textId="7200D3C7">
            <w:pPr>
              <w:spacing w:after="0" w:line="240" w:lineRule="auto"/>
              <w:rPr>
                <w:rFonts w:ascii="Calibri" w:hAnsi="Calibri" w:eastAsia="Calibri" w:cs="Calibri"/>
                <w:b/>
                <w:bCs/>
                <w:lang w:val="en-GB"/>
              </w:rPr>
            </w:pPr>
            <w:r w:rsidRPr="340BE347">
              <w:rPr>
                <w:rFonts w:ascii="Calibri" w:hAnsi="Calibri" w:eastAsia="Calibri" w:cs="Calibri"/>
                <w:b/>
                <w:bCs/>
                <w:lang w:val="en-GB"/>
              </w:rPr>
              <w:t>Understanding the Group of Seven (</w:t>
            </w:r>
            <w:r w:rsidRPr="340BE347" w:rsidR="3BA2920D">
              <w:rPr>
                <w:rFonts w:ascii="Calibri" w:hAnsi="Calibri" w:eastAsia="Calibri" w:cs="Calibri"/>
                <w:b/>
                <w:bCs/>
                <w:lang w:val="en-GB"/>
              </w:rPr>
              <w:t>G7</w:t>
            </w:r>
            <w:r w:rsidRPr="340BE347" w:rsidR="16330CC0">
              <w:rPr>
                <w:rFonts w:ascii="Calibri" w:hAnsi="Calibri" w:eastAsia="Calibri" w:cs="Calibri"/>
                <w:b/>
                <w:bCs/>
                <w:lang w:val="en-GB"/>
              </w:rPr>
              <w:t>)</w:t>
            </w:r>
            <w:r w:rsidRPr="340BE347" w:rsidR="3BA2920D">
              <w:rPr>
                <w:rFonts w:ascii="Calibri" w:hAnsi="Calibri" w:eastAsia="Calibri" w:cs="Calibri"/>
                <w:b/>
                <w:bCs/>
                <w:lang w:val="en-GB"/>
              </w:rPr>
              <w:t xml:space="preserve"> and Disability Inclusion</w:t>
            </w:r>
          </w:p>
        </w:tc>
        <w:tc>
          <w:tcPr>
            <w:tcW w:w="2520" w:type="dxa"/>
            <w:tcBorders>
              <w:top w:val="single" w:color="auto" w:sz="6" w:space="0"/>
              <w:left w:val="single" w:color="auto" w:sz="6" w:space="0"/>
              <w:bottom w:val="single" w:color="auto" w:sz="6" w:space="0"/>
              <w:right w:val="single" w:color="auto" w:sz="6" w:space="0"/>
            </w:tcBorders>
            <w:tcMar>
              <w:left w:w="105" w:type="dxa"/>
              <w:right w:w="105" w:type="dxa"/>
            </w:tcMar>
          </w:tcPr>
          <w:p w:rsidR="73DD34DA" w:rsidP="3E23E32B" w:rsidRDefault="630867F1" w14:paraId="54C6DDA2" w14:textId="1E1118F9">
            <w:pPr>
              <w:spacing w:after="0" w:line="240" w:lineRule="auto"/>
              <w:rPr>
                <w:rFonts w:ascii="Calibri" w:hAnsi="Calibri" w:eastAsia="Calibri" w:cs="Calibri"/>
              </w:rPr>
            </w:pPr>
            <w:r w:rsidRPr="3E23E32B" w:rsidR="14707483">
              <w:rPr>
                <w:rFonts w:ascii="Calibri" w:hAnsi="Calibri" w:eastAsia="Calibri" w:cs="Calibri"/>
                <w:b w:val="1"/>
                <w:bCs w:val="1"/>
              </w:rPr>
              <w:t>Dr. Maja Barbara Miernik</w:t>
            </w:r>
            <w:r w:rsidRPr="3E23E32B" w:rsidR="14707483">
              <w:rPr>
                <w:rFonts w:ascii="Calibri" w:hAnsi="Calibri" w:eastAsia="Calibri" w:cs="Calibri"/>
              </w:rPr>
              <w:t xml:space="preserve">, Italian PCM - Technical Secretariat for the Policies in favor of </w:t>
            </w:r>
            <w:r w:rsidRPr="3E23E32B" w:rsidR="3BA08311">
              <w:rPr>
                <w:rFonts w:ascii="Calibri" w:hAnsi="Calibri" w:eastAsia="Calibri" w:cs="Calibri"/>
              </w:rPr>
              <w:t>P</w:t>
            </w:r>
            <w:r w:rsidRPr="3E23E32B" w:rsidR="14707483">
              <w:rPr>
                <w:rFonts w:ascii="Calibri" w:hAnsi="Calibri" w:eastAsia="Calibri" w:cs="Calibri"/>
              </w:rPr>
              <w:t xml:space="preserve">ersons with </w:t>
            </w:r>
            <w:r w:rsidRPr="3E23E32B" w:rsidR="38A5069C">
              <w:rPr>
                <w:rFonts w:ascii="Calibri" w:hAnsi="Calibri" w:eastAsia="Calibri" w:cs="Calibri"/>
              </w:rPr>
              <w:t>D</w:t>
            </w:r>
            <w:r w:rsidRPr="3E23E32B" w:rsidR="14707483">
              <w:rPr>
                <w:rFonts w:ascii="Calibri" w:hAnsi="Calibri" w:eastAsia="Calibri" w:cs="Calibri"/>
              </w:rPr>
              <w:t>isabilities</w:t>
            </w:r>
          </w:p>
          <w:p w:rsidR="73DD34DA" w:rsidP="3E23E32B" w:rsidRDefault="630867F1" w14:paraId="47995FB2" w14:textId="511BEB7B">
            <w:pPr>
              <w:pStyle w:val="Normal"/>
              <w:spacing w:after="0" w:line="240" w:lineRule="auto"/>
              <w:rPr>
                <w:rFonts w:ascii="Calibri" w:hAnsi="Calibri" w:eastAsia="Calibri" w:cs="Calibri"/>
              </w:rPr>
            </w:pPr>
          </w:p>
          <w:p w:rsidR="73DD34DA" w:rsidP="3E23E32B" w:rsidRDefault="630867F1" w14:paraId="5CAC71D0" w14:textId="75D5F590">
            <w:pPr>
              <w:pStyle w:val="Normal"/>
              <w:spacing w:after="0" w:line="240" w:lineRule="auto"/>
              <w:rPr>
                <w:rFonts w:ascii="Calibri" w:hAnsi="Calibri" w:eastAsia="Calibri" w:cs="Calibri"/>
              </w:rPr>
            </w:pPr>
            <w:r w:rsidRPr="3E23E32B" w:rsidR="29FA3FDB">
              <w:rPr>
                <w:rFonts w:ascii="Calibri" w:hAnsi="Calibri" w:eastAsia="Calibri" w:cs="Calibri"/>
                <w:b w:val="1"/>
                <w:bCs w:val="1"/>
              </w:rPr>
              <w:t>Dr. Vanessa Terzo</w:t>
            </w:r>
            <w:r w:rsidRPr="3E23E32B" w:rsidR="29FA3FDB">
              <w:rPr>
                <w:rFonts w:ascii="Calibri" w:hAnsi="Calibri" w:eastAsia="Calibri" w:cs="Calibri"/>
              </w:rPr>
              <w:t xml:space="preserve">, Italian PCM - Technical Secretariat for the Policies in favor of </w:t>
            </w:r>
            <w:r w:rsidRPr="3E23E32B" w:rsidR="6A51F3E7">
              <w:rPr>
                <w:rFonts w:ascii="Calibri" w:hAnsi="Calibri" w:eastAsia="Calibri" w:cs="Calibri"/>
              </w:rPr>
              <w:t>P</w:t>
            </w:r>
            <w:r w:rsidRPr="3E23E32B" w:rsidR="29FA3FDB">
              <w:rPr>
                <w:rFonts w:ascii="Calibri" w:hAnsi="Calibri" w:eastAsia="Calibri" w:cs="Calibri"/>
              </w:rPr>
              <w:t xml:space="preserve">ersons with </w:t>
            </w:r>
            <w:r w:rsidRPr="3E23E32B" w:rsidR="5FA2C9B1">
              <w:rPr>
                <w:rFonts w:ascii="Calibri" w:hAnsi="Calibri" w:eastAsia="Calibri" w:cs="Calibri"/>
              </w:rPr>
              <w:t>D</w:t>
            </w:r>
            <w:r w:rsidRPr="3E23E32B" w:rsidR="29FA3FDB">
              <w:rPr>
                <w:rFonts w:ascii="Calibri" w:hAnsi="Calibri" w:eastAsia="Calibri" w:cs="Calibri"/>
              </w:rPr>
              <w:t xml:space="preserve">isabilities </w:t>
            </w:r>
          </w:p>
          <w:p w:rsidR="73DD34DA" w:rsidP="3E23E32B" w:rsidRDefault="630867F1" w14:paraId="68F96224" w14:textId="65F83123">
            <w:pPr>
              <w:pStyle w:val="Normal"/>
              <w:spacing w:after="0" w:line="240" w:lineRule="auto"/>
              <w:rPr>
                <w:rFonts w:ascii="Calibri" w:hAnsi="Calibri" w:eastAsia="Calibri" w:cs="Calibri"/>
              </w:rPr>
            </w:pPr>
          </w:p>
        </w:tc>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340BE347" w:rsidP="340BE347" w:rsidRDefault="340BE347" w14:paraId="0A9DFC2F" w14:textId="3D40150E">
            <w:pPr>
              <w:spacing w:after="0" w:line="240" w:lineRule="auto"/>
              <w:rPr>
                <w:rFonts w:ascii="Calibri" w:hAnsi="Calibri" w:eastAsia="Calibri" w:cs="Calibri"/>
              </w:rPr>
            </w:pPr>
            <w:r w:rsidRPr="3E23E32B" w:rsidR="596C9CE7">
              <w:rPr>
                <w:rFonts w:ascii="Calibri" w:hAnsi="Calibri" w:eastAsia="Calibri" w:cs="Calibri"/>
              </w:rPr>
              <w:t>14</w:t>
            </w:r>
            <w:r w:rsidRPr="3E23E32B" w:rsidR="340BE347">
              <w:rPr>
                <w:rFonts w:ascii="Calibri" w:hAnsi="Calibri" w:eastAsia="Calibri" w:cs="Calibri"/>
              </w:rPr>
              <w:t>:1</w:t>
            </w:r>
            <w:r w:rsidRPr="3E23E32B" w:rsidR="19160C85">
              <w:rPr>
                <w:rFonts w:ascii="Calibri" w:hAnsi="Calibri" w:eastAsia="Calibri" w:cs="Calibri"/>
              </w:rPr>
              <w:t>0</w:t>
            </w:r>
            <w:r w:rsidRPr="3E23E32B" w:rsidR="340BE347">
              <w:rPr>
                <w:rFonts w:ascii="Calibri" w:hAnsi="Calibri" w:eastAsia="Calibri" w:cs="Calibri"/>
              </w:rPr>
              <w:t>-</w:t>
            </w:r>
            <w:r w:rsidRPr="3E23E32B" w:rsidR="6DBF1AF3">
              <w:rPr>
                <w:rFonts w:ascii="Calibri" w:hAnsi="Calibri" w:eastAsia="Calibri" w:cs="Calibri"/>
              </w:rPr>
              <w:t>14</w:t>
            </w:r>
            <w:r w:rsidRPr="3E23E32B" w:rsidR="340BE347">
              <w:rPr>
                <w:rFonts w:ascii="Calibri" w:hAnsi="Calibri" w:eastAsia="Calibri" w:cs="Calibri"/>
              </w:rPr>
              <w:t>:</w:t>
            </w:r>
            <w:r w:rsidRPr="3E23E32B" w:rsidR="04AD18E0">
              <w:rPr>
                <w:rFonts w:ascii="Calibri" w:hAnsi="Calibri" w:eastAsia="Calibri" w:cs="Calibri"/>
              </w:rPr>
              <w:t>20</w:t>
            </w:r>
          </w:p>
        </w:tc>
      </w:tr>
      <w:tr w:rsidR="7CAA08F6" w:rsidTr="1F2C1DC7" w14:paraId="1C02F6AB" w14:textId="77777777">
        <w:trPr>
          <w:trHeight w:val="990"/>
        </w:trPr>
        <w:tc>
          <w:tcPr>
            <w:tcW w:w="3975" w:type="dxa"/>
            <w:tcBorders>
              <w:top w:val="single" w:color="auto" w:sz="6" w:space="0"/>
              <w:left w:val="single" w:color="auto" w:sz="6" w:space="0"/>
              <w:bottom w:val="single" w:color="auto" w:sz="6" w:space="0"/>
              <w:right w:val="single" w:color="auto" w:sz="6" w:space="0"/>
            </w:tcBorders>
            <w:tcMar>
              <w:left w:w="105" w:type="dxa"/>
              <w:right w:w="105" w:type="dxa"/>
            </w:tcMar>
          </w:tcPr>
          <w:p w:rsidR="1F656C05" w:rsidP="7CAA08F6" w:rsidRDefault="1F656C05" w14:paraId="5A6EB04F" w14:textId="5C4006AE">
            <w:pPr>
              <w:spacing w:line="240" w:lineRule="auto"/>
              <w:rPr>
                <w:rFonts w:ascii="Calibri" w:hAnsi="Calibri" w:eastAsia="Calibri" w:cs="Calibri"/>
                <w:b/>
                <w:bCs/>
              </w:rPr>
            </w:pPr>
            <w:r w:rsidRPr="7CAA08F6">
              <w:rPr>
                <w:rFonts w:ascii="Calibri" w:hAnsi="Calibri" w:eastAsia="Calibri" w:cs="Calibri"/>
                <w:b/>
                <w:bCs/>
              </w:rPr>
              <w:t>Q&amp;A Session: G7 &amp; Disability Inclusion</w:t>
            </w:r>
          </w:p>
        </w:tc>
        <w:tc>
          <w:tcPr>
            <w:tcW w:w="2520" w:type="dxa"/>
            <w:tcBorders>
              <w:top w:val="single" w:color="auto" w:sz="6" w:space="0"/>
              <w:left w:val="single" w:color="auto" w:sz="6" w:space="0"/>
              <w:bottom w:val="single" w:color="auto" w:sz="6" w:space="0"/>
              <w:right w:val="single" w:color="auto" w:sz="6" w:space="0"/>
            </w:tcBorders>
            <w:tcMar>
              <w:left w:w="105" w:type="dxa"/>
              <w:right w:w="105" w:type="dxa"/>
            </w:tcMar>
          </w:tcPr>
          <w:p w:rsidR="1F656C05" w:rsidP="7CAA08F6" w:rsidRDefault="1F656C05" w14:paraId="30578368" w14:textId="64C7508F">
            <w:pPr>
              <w:spacing w:after="0" w:line="240" w:lineRule="auto"/>
              <w:rPr>
                <w:rFonts w:ascii="Calibri" w:hAnsi="Calibri" w:eastAsia="Calibri" w:cs="Calibri"/>
              </w:rPr>
            </w:pPr>
            <w:r w:rsidRPr="7CAA08F6">
              <w:rPr>
                <w:rFonts w:ascii="Calibri" w:hAnsi="Calibri" w:eastAsia="Calibri" w:cs="Calibri"/>
                <w:b/>
                <w:bCs/>
              </w:rPr>
              <w:t xml:space="preserve">Alejandro Moledo, </w:t>
            </w:r>
            <w:r w:rsidRPr="7CAA08F6">
              <w:rPr>
                <w:rFonts w:ascii="Calibri" w:hAnsi="Calibri" w:eastAsia="Calibri" w:cs="Calibri"/>
              </w:rPr>
              <w:t>European Disability Forum</w:t>
            </w:r>
          </w:p>
          <w:p w:rsidR="7CAA08F6" w:rsidP="7CAA08F6" w:rsidRDefault="7CAA08F6" w14:paraId="48E1B2CD" w14:textId="1968D95A">
            <w:pPr>
              <w:spacing w:after="0" w:line="240" w:lineRule="auto"/>
              <w:rPr>
                <w:rFonts w:ascii="Calibri" w:hAnsi="Calibri" w:eastAsia="Calibri" w:cs="Calibri"/>
              </w:rPr>
            </w:pPr>
          </w:p>
          <w:p w:rsidR="7CAA08F6" w:rsidP="7CAA08F6" w:rsidRDefault="7CAA08F6" w14:paraId="073535F2" w14:textId="5BDAD4BA">
            <w:pPr>
              <w:spacing w:line="240" w:lineRule="auto"/>
              <w:rPr>
                <w:rFonts w:ascii="Calibri" w:hAnsi="Calibri" w:eastAsia="Calibri" w:cs="Calibri"/>
                <w:b/>
                <w:bCs/>
              </w:rPr>
            </w:pPr>
          </w:p>
        </w:tc>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1F656C05" w:rsidP="7CAA08F6" w:rsidRDefault="1F656C05" w14:paraId="7B5E3465" w14:textId="3CAAFE18">
            <w:pPr>
              <w:spacing w:line="240" w:lineRule="auto"/>
              <w:rPr>
                <w:rFonts w:ascii="Calibri" w:hAnsi="Calibri" w:eastAsia="Calibri" w:cs="Calibri"/>
              </w:rPr>
            </w:pPr>
            <w:r w:rsidRPr="3E23E32B" w:rsidR="4D8DF5BB">
              <w:rPr>
                <w:rFonts w:ascii="Calibri" w:hAnsi="Calibri" w:eastAsia="Calibri" w:cs="Calibri"/>
              </w:rPr>
              <w:t>14</w:t>
            </w:r>
            <w:r w:rsidRPr="3E23E32B" w:rsidR="1F656C05">
              <w:rPr>
                <w:rFonts w:ascii="Calibri" w:hAnsi="Calibri" w:eastAsia="Calibri" w:cs="Calibri"/>
              </w:rPr>
              <w:t>:20-</w:t>
            </w:r>
            <w:r w:rsidRPr="3E23E32B" w:rsidR="48241468">
              <w:rPr>
                <w:rFonts w:ascii="Calibri" w:hAnsi="Calibri" w:eastAsia="Calibri" w:cs="Calibri"/>
              </w:rPr>
              <w:t>14</w:t>
            </w:r>
            <w:r w:rsidRPr="3E23E32B" w:rsidR="1F656C05">
              <w:rPr>
                <w:rFonts w:ascii="Calibri" w:hAnsi="Calibri" w:eastAsia="Calibri" w:cs="Calibri"/>
              </w:rPr>
              <w:t>:30</w:t>
            </w:r>
          </w:p>
        </w:tc>
      </w:tr>
      <w:tr w:rsidR="340BE347" w:rsidTr="1F2C1DC7" w14:paraId="2179BF2B" w14:textId="77777777">
        <w:trPr>
          <w:trHeight w:val="990"/>
        </w:trPr>
        <w:tc>
          <w:tcPr>
            <w:tcW w:w="3975" w:type="dxa"/>
            <w:tcBorders>
              <w:top w:val="single" w:color="auto" w:sz="6" w:space="0"/>
              <w:left w:val="single" w:color="auto" w:sz="6" w:space="0"/>
              <w:bottom w:val="single" w:color="auto" w:sz="6" w:space="0"/>
              <w:right w:val="single" w:color="auto" w:sz="6" w:space="0"/>
            </w:tcBorders>
            <w:tcMar>
              <w:left w:w="105" w:type="dxa"/>
              <w:right w:w="105" w:type="dxa"/>
            </w:tcMar>
          </w:tcPr>
          <w:p w:rsidR="29C05408" w:rsidP="340BE347" w:rsidRDefault="422F6E50" w14:paraId="37176436" w14:textId="718D9705">
            <w:pPr>
              <w:spacing w:after="0" w:line="240" w:lineRule="auto"/>
              <w:rPr>
                <w:rFonts w:ascii="Calibri" w:hAnsi="Calibri" w:eastAsia="Calibri" w:cs="Calibri"/>
                <w:b/>
                <w:bCs/>
              </w:rPr>
            </w:pPr>
            <w:r w:rsidRPr="7CAA08F6">
              <w:rPr>
                <w:rFonts w:ascii="Calibri" w:hAnsi="Calibri" w:eastAsia="Calibri" w:cs="Calibri"/>
                <w:b/>
                <w:bCs/>
              </w:rPr>
              <w:t>Understanding the Global Disability Summit 2025</w:t>
            </w:r>
          </w:p>
        </w:tc>
        <w:tc>
          <w:tcPr>
            <w:tcW w:w="2520" w:type="dxa"/>
            <w:tcBorders>
              <w:top w:val="single" w:color="auto" w:sz="6" w:space="0"/>
              <w:left w:val="single" w:color="auto" w:sz="6" w:space="0"/>
              <w:bottom w:val="single" w:color="auto" w:sz="6" w:space="0"/>
              <w:right w:val="single" w:color="auto" w:sz="6" w:space="0"/>
            </w:tcBorders>
            <w:tcMar>
              <w:left w:w="105" w:type="dxa"/>
              <w:right w:w="105" w:type="dxa"/>
            </w:tcMar>
          </w:tcPr>
          <w:p w:rsidR="13477BDF" w:rsidP="3E23E32B" w:rsidRDefault="1B5C8D75" w14:paraId="15D7E540" w14:textId="3A7CD424">
            <w:pPr>
              <w:spacing w:after="0" w:line="240" w:lineRule="auto"/>
              <w:rPr>
                <w:rFonts w:ascii="Calibri" w:hAnsi="Calibri" w:eastAsia="Calibri" w:cs="Calibri"/>
                <w:b w:val="1"/>
                <w:bCs w:val="1"/>
              </w:rPr>
            </w:pPr>
            <w:r w:rsidRPr="3E23E32B" w:rsidR="2531C7B0">
              <w:rPr>
                <w:rFonts w:ascii="Calibri" w:hAnsi="Calibri" w:eastAsia="Calibri" w:cs="Calibri"/>
                <w:b w:val="1"/>
                <w:bCs w:val="1"/>
              </w:rPr>
              <w:t>Dr. Alexander Görsdorf</w:t>
            </w:r>
            <w:r w:rsidRPr="3E23E32B" w:rsidR="2531C7B0">
              <w:rPr>
                <w:rFonts w:ascii="Calibri" w:hAnsi="Calibri" w:eastAsia="Calibri" w:cs="Calibri"/>
                <w:b w:val="0"/>
                <w:bCs w:val="0"/>
              </w:rPr>
              <w:t xml:space="preserve">, Federal Ministry for Economic Cooperation and Development </w:t>
            </w:r>
          </w:p>
        </w:tc>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340BE347" w:rsidP="340BE347" w:rsidRDefault="340BE347" w14:paraId="3D89C9FC" w14:textId="424985BB">
            <w:pPr>
              <w:spacing w:after="0" w:line="240" w:lineRule="auto"/>
              <w:rPr>
                <w:rFonts w:ascii="Calibri" w:hAnsi="Calibri" w:eastAsia="Calibri" w:cs="Calibri"/>
              </w:rPr>
            </w:pPr>
            <w:r w:rsidRPr="3E23E32B" w:rsidR="0C08CDE5">
              <w:rPr>
                <w:rFonts w:ascii="Calibri" w:hAnsi="Calibri" w:eastAsia="Calibri" w:cs="Calibri"/>
              </w:rPr>
              <w:t>14</w:t>
            </w:r>
            <w:r w:rsidRPr="3E23E32B" w:rsidR="340BE347">
              <w:rPr>
                <w:rFonts w:ascii="Calibri" w:hAnsi="Calibri" w:eastAsia="Calibri" w:cs="Calibri"/>
              </w:rPr>
              <w:t>:</w:t>
            </w:r>
            <w:r w:rsidRPr="3E23E32B" w:rsidR="5702BA57">
              <w:rPr>
                <w:rFonts w:ascii="Calibri" w:hAnsi="Calibri" w:eastAsia="Calibri" w:cs="Calibri"/>
              </w:rPr>
              <w:t>3</w:t>
            </w:r>
            <w:r w:rsidRPr="3E23E32B" w:rsidR="53687542">
              <w:rPr>
                <w:rFonts w:ascii="Calibri" w:hAnsi="Calibri" w:eastAsia="Calibri" w:cs="Calibri"/>
              </w:rPr>
              <w:t>0</w:t>
            </w:r>
            <w:r w:rsidRPr="3E23E32B" w:rsidR="340BE347">
              <w:rPr>
                <w:rFonts w:ascii="Calibri" w:hAnsi="Calibri" w:eastAsia="Calibri" w:cs="Calibri"/>
              </w:rPr>
              <w:t>-</w:t>
            </w:r>
            <w:r w:rsidRPr="3E23E32B" w:rsidR="26367977">
              <w:rPr>
                <w:rFonts w:ascii="Calibri" w:hAnsi="Calibri" w:eastAsia="Calibri" w:cs="Calibri"/>
              </w:rPr>
              <w:t>14</w:t>
            </w:r>
            <w:r w:rsidRPr="3E23E32B" w:rsidR="340BE347">
              <w:rPr>
                <w:rFonts w:ascii="Calibri" w:hAnsi="Calibri" w:eastAsia="Calibri" w:cs="Calibri"/>
              </w:rPr>
              <w:t>:</w:t>
            </w:r>
            <w:r w:rsidRPr="3E23E32B" w:rsidR="4E2E8A11">
              <w:rPr>
                <w:rFonts w:ascii="Calibri" w:hAnsi="Calibri" w:eastAsia="Calibri" w:cs="Calibri"/>
              </w:rPr>
              <w:t>40</w:t>
            </w:r>
          </w:p>
        </w:tc>
      </w:tr>
      <w:tr w:rsidR="340BE347" w:rsidTr="1F2C1DC7" w14:paraId="66CB1002" w14:textId="77777777">
        <w:trPr>
          <w:trHeight w:val="300"/>
        </w:trPr>
        <w:tc>
          <w:tcPr>
            <w:tcW w:w="3975" w:type="dxa"/>
            <w:tcBorders>
              <w:top w:val="single" w:color="auto" w:sz="6" w:space="0"/>
              <w:left w:val="single" w:color="auto" w:sz="6" w:space="0"/>
              <w:bottom w:val="single" w:color="auto" w:sz="6" w:space="0"/>
              <w:right w:val="single" w:color="auto" w:sz="6" w:space="0"/>
            </w:tcBorders>
            <w:tcMar>
              <w:left w:w="105" w:type="dxa"/>
              <w:right w:w="105" w:type="dxa"/>
            </w:tcMar>
          </w:tcPr>
          <w:p w:rsidR="74E4069E" w:rsidP="340BE347" w:rsidRDefault="5FC9DF15" w14:paraId="06C5CFE3" w14:textId="5C0B240B">
            <w:pPr>
              <w:spacing w:line="240" w:lineRule="auto"/>
              <w:rPr>
                <w:rFonts w:ascii="Calibri" w:hAnsi="Calibri" w:eastAsia="Calibri" w:cs="Calibri"/>
                <w:b/>
                <w:bCs/>
              </w:rPr>
            </w:pPr>
            <w:r w:rsidRPr="7CAA08F6">
              <w:rPr>
                <w:rFonts w:ascii="Calibri" w:hAnsi="Calibri" w:eastAsia="Calibri" w:cs="Calibri"/>
                <w:b/>
                <w:bCs/>
              </w:rPr>
              <w:t>Q&amp;A Session</w:t>
            </w:r>
            <w:r w:rsidRPr="7CAA08F6" w:rsidR="0C7A9EC7">
              <w:rPr>
                <w:rFonts w:ascii="Calibri" w:hAnsi="Calibri" w:eastAsia="Calibri" w:cs="Calibri"/>
                <w:b/>
                <w:bCs/>
              </w:rPr>
              <w:t>: GDS2025 &amp; Commitments</w:t>
            </w:r>
          </w:p>
        </w:tc>
        <w:tc>
          <w:tcPr>
            <w:tcW w:w="2520" w:type="dxa"/>
            <w:tcBorders>
              <w:top w:val="single" w:color="auto" w:sz="6" w:space="0"/>
              <w:left w:val="single" w:color="auto" w:sz="6" w:space="0"/>
              <w:bottom w:val="single" w:color="auto" w:sz="6" w:space="0"/>
              <w:right w:val="single" w:color="auto" w:sz="6" w:space="0"/>
            </w:tcBorders>
            <w:tcMar>
              <w:left w:w="105" w:type="dxa"/>
              <w:right w:w="105" w:type="dxa"/>
            </w:tcMar>
          </w:tcPr>
          <w:p w:rsidR="74E4069E" w:rsidP="340BE347" w:rsidRDefault="3C90C10B" w14:paraId="15631B76" w14:textId="07FC6701">
            <w:pPr>
              <w:spacing w:line="240" w:lineRule="auto"/>
              <w:rPr>
                <w:rFonts w:ascii="Calibri" w:hAnsi="Calibri" w:eastAsia="Calibri" w:cs="Calibri"/>
                <w:b/>
                <w:bCs/>
              </w:rPr>
            </w:pPr>
            <w:r w:rsidRPr="7CAA08F6">
              <w:rPr>
                <w:rFonts w:ascii="Calibri" w:hAnsi="Calibri" w:eastAsia="Calibri" w:cs="Calibri"/>
                <w:b/>
                <w:bCs/>
              </w:rPr>
              <w:t>Marion Steff</w:t>
            </w:r>
            <w:r w:rsidRPr="340BE347" w:rsidR="74E4069E">
              <w:rPr>
                <w:rFonts w:ascii="Calibri" w:hAnsi="Calibri" w:eastAsia="Calibri" w:cs="Calibri"/>
              </w:rPr>
              <w:t xml:space="preserve">, European Disability Forum </w:t>
            </w:r>
          </w:p>
        </w:tc>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340BE347" w:rsidP="340BE347" w:rsidRDefault="340BE347" w14:paraId="0BA10E29" w14:textId="3211A752">
            <w:pPr>
              <w:spacing w:line="240" w:lineRule="auto"/>
              <w:rPr>
                <w:rFonts w:ascii="Calibri" w:hAnsi="Calibri" w:eastAsia="Calibri" w:cs="Calibri"/>
              </w:rPr>
            </w:pPr>
            <w:r w:rsidRPr="3E23E32B" w:rsidR="54537D7B">
              <w:rPr>
                <w:rFonts w:ascii="Calibri" w:hAnsi="Calibri" w:eastAsia="Calibri" w:cs="Calibri"/>
              </w:rPr>
              <w:t>14</w:t>
            </w:r>
            <w:r w:rsidRPr="3E23E32B" w:rsidR="340BE347">
              <w:rPr>
                <w:rFonts w:ascii="Calibri" w:hAnsi="Calibri" w:eastAsia="Calibri" w:cs="Calibri"/>
              </w:rPr>
              <w:t>:</w:t>
            </w:r>
            <w:r w:rsidRPr="3E23E32B" w:rsidR="1A80BDA1">
              <w:rPr>
                <w:rFonts w:ascii="Calibri" w:hAnsi="Calibri" w:eastAsia="Calibri" w:cs="Calibri"/>
              </w:rPr>
              <w:t>40</w:t>
            </w:r>
            <w:r w:rsidRPr="3E23E32B" w:rsidR="340BE347">
              <w:rPr>
                <w:rFonts w:ascii="Calibri" w:hAnsi="Calibri" w:eastAsia="Calibri" w:cs="Calibri"/>
              </w:rPr>
              <w:t>-</w:t>
            </w:r>
            <w:r w:rsidRPr="3E23E32B" w:rsidR="4EDE002F">
              <w:rPr>
                <w:rFonts w:ascii="Calibri" w:hAnsi="Calibri" w:eastAsia="Calibri" w:cs="Calibri"/>
              </w:rPr>
              <w:t>14</w:t>
            </w:r>
            <w:r w:rsidRPr="3E23E32B" w:rsidR="340BE347">
              <w:rPr>
                <w:rFonts w:ascii="Calibri" w:hAnsi="Calibri" w:eastAsia="Calibri" w:cs="Calibri"/>
              </w:rPr>
              <w:t>:</w:t>
            </w:r>
            <w:r w:rsidRPr="3E23E32B" w:rsidR="51B348F7">
              <w:rPr>
                <w:rFonts w:ascii="Calibri" w:hAnsi="Calibri" w:eastAsia="Calibri" w:cs="Calibri"/>
              </w:rPr>
              <w:t>50</w:t>
            </w:r>
          </w:p>
        </w:tc>
      </w:tr>
      <w:tr w:rsidR="340BE347" w:rsidTr="1F2C1DC7" w14:paraId="68A8825E" w14:textId="77777777">
        <w:trPr>
          <w:trHeight w:val="420"/>
        </w:trPr>
        <w:tc>
          <w:tcPr>
            <w:tcW w:w="3975" w:type="dxa"/>
            <w:tcBorders>
              <w:top w:val="single" w:color="auto" w:sz="6" w:space="0"/>
              <w:left w:val="single" w:color="auto" w:sz="6" w:space="0"/>
              <w:bottom w:val="single" w:color="auto" w:sz="6" w:space="0"/>
              <w:right w:val="single" w:color="auto" w:sz="6" w:space="0"/>
            </w:tcBorders>
            <w:tcMar>
              <w:left w:w="105" w:type="dxa"/>
              <w:right w:w="105" w:type="dxa"/>
            </w:tcMar>
          </w:tcPr>
          <w:p w:rsidR="175CA9EA" w:rsidP="340BE347" w:rsidRDefault="175CA9EA" w14:paraId="2CFFB008" w14:textId="1B4818AA">
            <w:pPr>
              <w:spacing w:line="240" w:lineRule="auto"/>
              <w:rPr>
                <w:rFonts w:ascii="Calibri" w:hAnsi="Calibri" w:eastAsia="Calibri" w:cs="Calibri"/>
                <w:b/>
                <w:bCs/>
              </w:rPr>
            </w:pPr>
            <w:r w:rsidRPr="340BE347">
              <w:rPr>
                <w:rFonts w:ascii="Calibri" w:hAnsi="Calibri" w:eastAsia="Calibri" w:cs="Calibri"/>
                <w:b/>
                <w:bCs/>
              </w:rPr>
              <w:t>Next Steps and Conclusion</w:t>
            </w:r>
          </w:p>
        </w:tc>
        <w:tc>
          <w:tcPr>
            <w:tcW w:w="2520" w:type="dxa"/>
            <w:tcBorders>
              <w:top w:val="single" w:color="auto" w:sz="6" w:space="0"/>
              <w:left w:val="single" w:color="auto" w:sz="6" w:space="0"/>
              <w:bottom w:val="single" w:color="auto" w:sz="6" w:space="0"/>
              <w:right w:val="single" w:color="auto" w:sz="6" w:space="0"/>
            </w:tcBorders>
            <w:tcMar>
              <w:left w:w="105" w:type="dxa"/>
              <w:right w:w="105" w:type="dxa"/>
            </w:tcMar>
          </w:tcPr>
          <w:p w:rsidR="175CA9EA" w:rsidP="1F2C1DC7" w:rsidRDefault="175CA9EA" w14:paraId="49BC9636" w14:textId="4ADC9192">
            <w:pPr>
              <w:spacing w:line="240" w:lineRule="auto"/>
              <w:rPr>
                <w:rFonts w:ascii="Calibri" w:hAnsi="Calibri" w:eastAsia="Calibri" w:cs="Calibri"/>
                <w:b w:val="1"/>
                <w:bCs w:val="1"/>
              </w:rPr>
            </w:pPr>
            <w:r w:rsidRPr="1F2C1DC7" w:rsidR="61AF2FED">
              <w:rPr>
                <w:rFonts w:ascii="Calibri" w:hAnsi="Calibri" w:eastAsia="Calibri" w:cs="Calibri"/>
                <w:b w:val="1"/>
                <w:bCs w:val="1"/>
              </w:rPr>
              <w:t>Alejandro Moledo</w:t>
            </w:r>
            <w:r w:rsidRPr="1F2C1DC7" w:rsidR="175CA9EA">
              <w:rPr>
                <w:rFonts w:ascii="Calibri" w:hAnsi="Calibri" w:eastAsia="Calibri" w:cs="Calibri"/>
                <w:b w:val="1"/>
                <w:bCs w:val="1"/>
              </w:rPr>
              <w:t xml:space="preserve">, </w:t>
            </w:r>
            <w:r w:rsidRPr="1F2C1DC7" w:rsidR="175CA9EA">
              <w:rPr>
                <w:rFonts w:ascii="Calibri" w:hAnsi="Calibri" w:eastAsia="Calibri" w:cs="Calibri"/>
              </w:rPr>
              <w:t>European Disability Forum</w:t>
            </w:r>
          </w:p>
          <w:p w:rsidR="175CA9EA" w:rsidP="1F2C1DC7" w:rsidRDefault="175CA9EA" w14:paraId="586A16F8" w14:textId="76BBA605">
            <w:pPr>
              <w:pStyle w:val="Normal"/>
              <w:spacing w:line="240" w:lineRule="auto"/>
              <w:rPr>
                <w:rFonts w:ascii="Calibri" w:hAnsi="Calibri" w:eastAsia="Calibri" w:cs="Calibri"/>
              </w:rPr>
            </w:pPr>
          </w:p>
          <w:p w:rsidR="175CA9EA" w:rsidP="1F2C1DC7" w:rsidRDefault="175CA9EA" w14:paraId="46014383" w14:textId="6DD487DD">
            <w:pPr>
              <w:pStyle w:val="Normal"/>
              <w:spacing w:line="240" w:lineRule="auto"/>
              <w:rPr>
                <w:rFonts w:ascii="Calibri" w:hAnsi="Calibri" w:eastAsia="Calibri" w:cs="Calibri"/>
                <w:b w:val="1"/>
                <w:bCs w:val="1"/>
              </w:rPr>
            </w:pPr>
            <w:r w:rsidRPr="1F2C1DC7" w:rsidR="1A23D26E">
              <w:rPr>
                <w:rFonts w:ascii="Calibri" w:hAnsi="Calibri" w:eastAsia="Calibri" w:cs="Calibri"/>
                <w:b w:val="1"/>
                <w:bCs w:val="1"/>
              </w:rPr>
              <w:t xml:space="preserve">Giampiero Griffo, </w:t>
            </w:r>
            <w:r w:rsidRPr="1F2C1DC7" w:rsidR="1A23D26E">
              <w:rPr>
                <w:rFonts w:ascii="Calibri" w:hAnsi="Calibri" w:eastAsia="Calibri" w:cs="Calibri"/>
                <w:b w:val="0"/>
                <w:bCs w:val="0"/>
              </w:rPr>
              <w:t>Italian Network on Disability and Development</w:t>
            </w:r>
          </w:p>
        </w:tc>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340BE347" w:rsidP="340BE347" w:rsidRDefault="340BE347" w14:paraId="170AF3E3" w14:textId="1667FE10">
            <w:pPr>
              <w:spacing w:line="240" w:lineRule="auto"/>
              <w:rPr>
                <w:rFonts w:ascii="Calibri" w:hAnsi="Calibri" w:eastAsia="Calibri" w:cs="Calibri"/>
              </w:rPr>
            </w:pPr>
            <w:r w:rsidRPr="3E23E32B" w:rsidR="74BDDE29">
              <w:rPr>
                <w:rFonts w:ascii="Calibri" w:hAnsi="Calibri" w:eastAsia="Calibri" w:cs="Calibri"/>
              </w:rPr>
              <w:t>14</w:t>
            </w:r>
            <w:r w:rsidRPr="3E23E32B" w:rsidR="340BE347">
              <w:rPr>
                <w:rFonts w:ascii="Calibri" w:hAnsi="Calibri" w:eastAsia="Calibri" w:cs="Calibri"/>
              </w:rPr>
              <w:t>:</w:t>
            </w:r>
            <w:r w:rsidRPr="3E23E32B" w:rsidR="4EBABFB9">
              <w:rPr>
                <w:rFonts w:ascii="Calibri" w:hAnsi="Calibri" w:eastAsia="Calibri" w:cs="Calibri"/>
              </w:rPr>
              <w:t>50</w:t>
            </w:r>
            <w:r w:rsidRPr="3E23E32B" w:rsidR="340BE347">
              <w:rPr>
                <w:rFonts w:ascii="Calibri" w:hAnsi="Calibri" w:eastAsia="Calibri" w:cs="Calibri"/>
              </w:rPr>
              <w:t>-</w:t>
            </w:r>
            <w:r w:rsidRPr="3E23E32B" w:rsidR="24ED2FC4">
              <w:rPr>
                <w:rFonts w:ascii="Calibri" w:hAnsi="Calibri" w:eastAsia="Calibri" w:cs="Calibri"/>
              </w:rPr>
              <w:t>15</w:t>
            </w:r>
            <w:r w:rsidRPr="3E23E32B" w:rsidR="340BE347">
              <w:rPr>
                <w:rFonts w:ascii="Calibri" w:hAnsi="Calibri" w:eastAsia="Calibri" w:cs="Calibri"/>
              </w:rPr>
              <w:t>:</w:t>
            </w:r>
            <w:r w:rsidRPr="3E23E32B" w:rsidR="480F1E2D">
              <w:rPr>
                <w:rFonts w:ascii="Calibri" w:hAnsi="Calibri" w:eastAsia="Calibri" w:cs="Calibri"/>
              </w:rPr>
              <w:t>00</w:t>
            </w:r>
          </w:p>
        </w:tc>
      </w:tr>
    </w:tbl>
    <w:p w:rsidR="4CA9FD44" w:rsidP="340BE347" w:rsidRDefault="4CA9FD44" w14:paraId="3B1F3008" w14:textId="4FF6DF15"/>
    <w:p w:rsidR="4CA9FD44" w:rsidP="340BE347" w:rsidRDefault="4CA9FD44" w14:paraId="784065CB" w14:textId="20FC02D1">
      <w:pPr>
        <w:rPr>
          <w:b/>
          <w:bCs/>
        </w:rPr>
      </w:pPr>
    </w:p>
    <w:sectPr w:rsidR="4CA9FD4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B7D47D"/>
    <w:rsid w:val="00057836"/>
    <w:rsid w:val="001D4503"/>
    <w:rsid w:val="00255685"/>
    <w:rsid w:val="0027114F"/>
    <w:rsid w:val="002B37D5"/>
    <w:rsid w:val="00332580"/>
    <w:rsid w:val="0037110E"/>
    <w:rsid w:val="003D011D"/>
    <w:rsid w:val="004172A1"/>
    <w:rsid w:val="00577A90"/>
    <w:rsid w:val="00583AFB"/>
    <w:rsid w:val="0072066C"/>
    <w:rsid w:val="0087753C"/>
    <w:rsid w:val="00A37F4F"/>
    <w:rsid w:val="00A4253D"/>
    <w:rsid w:val="00BB09C8"/>
    <w:rsid w:val="00BE3EE7"/>
    <w:rsid w:val="00D87CA3"/>
    <w:rsid w:val="00E834BC"/>
    <w:rsid w:val="00FE7F30"/>
    <w:rsid w:val="02238556"/>
    <w:rsid w:val="02239B1A"/>
    <w:rsid w:val="0244E84A"/>
    <w:rsid w:val="024D7662"/>
    <w:rsid w:val="02B380BC"/>
    <w:rsid w:val="0364FC34"/>
    <w:rsid w:val="03E0B8AB"/>
    <w:rsid w:val="0413928F"/>
    <w:rsid w:val="04AD18E0"/>
    <w:rsid w:val="061E3D86"/>
    <w:rsid w:val="06EEF258"/>
    <w:rsid w:val="0721A13A"/>
    <w:rsid w:val="07627458"/>
    <w:rsid w:val="08886B3F"/>
    <w:rsid w:val="092EF9F5"/>
    <w:rsid w:val="0C08CDE5"/>
    <w:rsid w:val="0C594959"/>
    <w:rsid w:val="0C7A9EC7"/>
    <w:rsid w:val="0CE66624"/>
    <w:rsid w:val="0CED14E6"/>
    <w:rsid w:val="0DB7D47D"/>
    <w:rsid w:val="0EC4E75F"/>
    <w:rsid w:val="0FF319F6"/>
    <w:rsid w:val="10154853"/>
    <w:rsid w:val="1071E164"/>
    <w:rsid w:val="1081FF07"/>
    <w:rsid w:val="10AF9257"/>
    <w:rsid w:val="10E60E7D"/>
    <w:rsid w:val="11403EC2"/>
    <w:rsid w:val="11EE54EE"/>
    <w:rsid w:val="12624116"/>
    <w:rsid w:val="12C56897"/>
    <w:rsid w:val="12F1BAFA"/>
    <w:rsid w:val="13477BDF"/>
    <w:rsid w:val="138A254F"/>
    <w:rsid w:val="14707483"/>
    <w:rsid w:val="15145632"/>
    <w:rsid w:val="1526CC43"/>
    <w:rsid w:val="16153C87"/>
    <w:rsid w:val="161B38F3"/>
    <w:rsid w:val="16330CC0"/>
    <w:rsid w:val="16BCC918"/>
    <w:rsid w:val="174E70D0"/>
    <w:rsid w:val="175CA9EA"/>
    <w:rsid w:val="19139A76"/>
    <w:rsid w:val="19160C85"/>
    <w:rsid w:val="19A4E82E"/>
    <w:rsid w:val="1A23D26E"/>
    <w:rsid w:val="1A3AD5B6"/>
    <w:rsid w:val="1A80BDA1"/>
    <w:rsid w:val="1B5C8D75"/>
    <w:rsid w:val="1BE7CA78"/>
    <w:rsid w:val="1C9BC48E"/>
    <w:rsid w:val="1D7C452C"/>
    <w:rsid w:val="1DD88578"/>
    <w:rsid w:val="1E4EF23C"/>
    <w:rsid w:val="1ECB92CE"/>
    <w:rsid w:val="1F087403"/>
    <w:rsid w:val="1F2C1DC7"/>
    <w:rsid w:val="1F656C05"/>
    <w:rsid w:val="2035BAAD"/>
    <w:rsid w:val="20878F4F"/>
    <w:rsid w:val="20D3BCE8"/>
    <w:rsid w:val="20E135D9"/>
    <w:rsid w:val="2332A217"/>
    <w:rsid w:val="23DA6274"/>
    <w:rsid w:val="24ED2FC4"/>
    <w:rsid w:val="2531C7B0"/>
    <w:rsid w:val="254A1010"/>
    <w:rsid w:val="255AA647"/>
    <w:rsid w:val="26367977"/>
    <w:rsid w:val="27754837"/>
    <w:rsid w:val="28A89AE4"/>
    <w:rsid w:val="28B4A7EA"/>
    <w:rsid w:val="29C05408"/>
    <w:rsid w:val="29D248A5"/>
    <w:rsid w:val="29FA3FDB"/>
    <w:rsid w:val="2BB30391"/>
    <w:rsid w:val="2C0B1202"/>
    <w:rsid w:val="2C68979E"/>
    <w:rsid w:val="2C785379"/>
    <w:rsid w:val="2D5D95D9"/>
    <w:rsid w:val="307999A9"/>
    <w:rsid w:val="30D0A91D"/>
    <w:rsid w:val="30F8352F"/>
    <w:rsid w:val="315F6558"/>
    <w:rsid w:val="31C1F242"/>
    <w:rsid w:val="3202E01D"/>
    <w:rsid w:val="32E57C91"/>
    <w:rsid w:val="331696FA"/>
    <w:rsid w:val="340BE347"/>
    <w:rsid w:val="362809BC"/>
    <w:rsid w:val="36AD5DBD"/>
    <w:rsid w:val="386FD361"/>
    <w:rsid w:val="38A5069C"/>
    <w:rsid w:val="392E89C1"/>
    <w:rsid w:val="393C8498"/>
    <w:rsid w:val="3ACAFA49"/>
    <w:rsid w:val="3B88F6DA"/>
    <w:rsid w:val="3BA08311"/>
    <w:rsid w:val="3BA2920D"/>
    <w:rsid w:val="3C80F690"/>
    <w:rsid w:val="3C90C10B"/>
    <w:rsid w:val="3C98F380"/>
    <w:rsid w:val="3D93BF53"/>
    <w:rsid w:val="3DA8F389"/>
    <w:rsid w:val="3E23E32B"/>
    <w:rsid w:val="3E3138DC"/>
    <w:rsid w:val="3E4E0A78"/>
    <w:rsid w:val="3E8BE095"/>
    <w:rsid w:val="3F1A0D34"/>
    <w:rsid w:val="408E5CA6"/>
    <w:rsid w:val="40D8E880"/>
    <w:rsid w:val="40FF9745"/>
    <w:rsid w:val="410A911E"/>
    <w:rsid w:val="422F6E50"/>
    <w:rsid w:val="4391E04F"/>
    <w:rsid w:val="449F5E42"/>
    <w:rsid w:val="44AF18C9"/>
    <w:rsid w:val="44CF6A31"/>
    <w:rsid w:val="45880C7D"/>
    <w:rsid w:val="458B33AF"/>
    <w:rsid w:val="463B2EA3"/>
    <w:rsid w:val="46EB2971"/>
    <w:rsid w:val="480F1E2D"/>
    <w:rsid w:val="48241468"/>
    <w:rsid w:val="4AE86B72"/>
    <w:rsid w:val="4B5082CE"/>
    <w:rsid w:val="4C444915"/>
    <w:rsid w:val="4CA9FD44"/>
    <w:rsid w:val="4D8DF5BB"/>
    <w:rsid w:val="4E2E8A11"/>
    <w:rsid w:val="4EBABFB9"/>
    <w:rsid w:val="4EDE002F"/>
    <w:rsid w:val="4F3372A3"/>
    <w:rsid w:val="4F93CF2C"/>
    <w:rsid w:val="50010694"/>
    <w:rsid w:val="50CDE656"/>
    <w:rsid w:val="50D5D3DC"/>
    <w:rsid w:val="51A69BF5"/>
    <w:rsid w:val="51B348F7"/>
    <w:rsid w:val="5313A6C7"/>
    <w:rsid w:val="53687542"/>
    <w:rsid w:val="54494F17"/>
    <w:rsid w:val="54537D7B"/>
    <w:rsid w:val="55CF51A3"/>
    <w:rsid w:val="566EE618"/>
    <w:rsid w:val="56C150C2"/>
    <w:rsid w:val="5702BA57"/>
    <w:rsid w:val="58E5AB1E"/>
    <w:rsid w:val="591D60C8"/>
    <w:rsid w:val="596C9CE7"/>
    <w:rsid w:val="59D16A36"/>
    <w:rsid w:val="59FB3526"/>
    <w:rsid w:val="5A35B973"/>
    <w:rsid w:val="5AD33CDE"/>
    <w:rsid w:val="5C188683"/>
    <w:rsid w:val="5CA1D85B"/>
    <w:rsid w:val="5D8E260B"/>
    <w:rsid w:val="5EAA4CA3"/>
    <w:rsid w:val="5EE6CEE6"/>
    <w:rsid w:val="5F2BCC54"/>
    <w:rsid w:val="5F3BC445"/>
    <w:rsid w:val="5F80C7C7"/>
    <w:rsid w:val="5FA2C9B1"/>
    <w:rsid w:val="5FC9DF15"/>
    <w:rsid w:val="5FFD1517"/>
    <w:rsid w:val="603BDDD1"/>
    <w:rsid w:val="60EBF7A6"/>
    <w:rsid w:val="610EF915"/>
    <w:rsid w:val="611D9FE3"/>
    <w:rsid w:val="61AF2FED"/>
    <w:rsid w:val="626E9FAA"/>
    <w:rsid w:val="630867F1"/>
    <w:rsid w:val="6408DC47"/>
    <w:rsid w:val="640A700B"/>
    <w:rsid w:val="643B1CD3"/>
    <w:rsid w:val="649B529B"/>
    <w:rsid w:val="661A1DED"/>
    <w:rsid w:val="66EB2D89"/>
    <w:rsid w:val="673D5608"/>
    <w:rsid w:val="67C73384"/>
    <w:rsid w:val="6A51F3E7"/>
    <w:rsid w:val="6AE1E5BE"/>
    <w:rsid w:val="6B48BFB0"/>
    <w:rsid w:val="6C16BB78"/>
    <w:rsid w:val="6CCB663B"/>
    <w:rsid w:val="6CCD91CB"/>
    <w:rsid w:val="6D1C809C"/>
    <w:rsid w:val="6D8A45FE"/>
    <w:rsid w:val="6DBF1AF3"/>
    <w:rsid w:val="6EEBAC8A"/>
    <w:rsid w:val="6EEF041F"/>
    <w:rsid w:val="6FCCC625"/>
    <w:rsid w:val="7025D851"/>
    <w:rsid w:val="703777CF"/>
    <w:rsid w:val="706F2CCC"/>
    <w:rsid w:val="70AE222E"/>
    <w:rsid w:val="717678B4"/>
    <w:rsid w:val="71C24DBB"/>
    <w:rsid w:val="729123FC"/>
    <w:rsid w:val="73927B92"/>
    <w:rsid w:val="73DD34DA"/>
    <w:rsid w:val="74186139"/>
    <w:rsid w:val="74BDDE29"/>
    <w:rsid w:val="74E4069E"/>
    <w:rsid w:val="75A63BC9"/>
    <w:rsid w:val="75E08B63"/>
    <w:rsid w:val="76794541"/>
    <w:rsid w:val="769E3F8F"/>
    <w:rsid w:val="76B02729"/>
    <w:rsid w:val="77830C67"/>
    <w:rsid w:val="7825202B"/>
    <w:rsid w:val="79554D16"/>
    <w:rsid w:val="79924C37"/>
    <w:rsid w:val="7A90D1B9"/>
    <w:rsid w:val="7AC0C252"/>
    <w:rsid w:val="7B44590D"/>
    <w:rsid w:val="7CAA08F6"/>
    <w:rsid w:val="7CE0296E"/>
    <w:rsid w:val="7DB430D0"/>
    <w:rsid w:val="7E7BDC5D"/>
    <w:rsid w:val="7E7CB64D"/>
    <w:rsid w:val="7F46D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D47D"/>
  <w15:chartTrackingRefBased/>
  <w15:docId w15:val="{690FFFA0-1D56-433A-92C9-BB4A8098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172A1"/>
    <w:rPr>
      <w:b/>
      <w:bCs/>
    </w:rPr>
  </w:style>
  <w:style w:type="character" w:styleId="CommentSubjectChar" w:customStyle="1">
    <w:name w:val="Comment Subject Char"/>
    <w:basedOn w:val="CommentTextChar"/>
    <w:link w:val="CommentSubject"/>
    <w:uiPriority w:val="99"/>
    <w:semiHidden/>
    <w:rsid w:val="004172A1"/>
    <w:rPr>
      <w:b/>
      <w:bCs/>
      <w:sz w:val="20"/>
      <w:szCs w:val="20"/>
    </w:rPr>
  </w:style>
  <w:style w:type="paragraph" w:styleId="Revision">
    <w:name w:val="Revision"/>
    <w:hidden/>
    <w:uiPriority w:val="99"/>
    <w:semiHidden/>
    <w:rsid w:val="00583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rika.hudson@edf-feph.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us06web.zoom.us/meeting/register/tZYkf-Copz4sHdLgybx28MgjAxEc45DMzFFp" TargetMode="External" Id="Rab8b7bff73e54e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SharedWithUsers xmlns="ac37fd43-1c6c-4dd3-9001-a3de47387395">
      <UserInfo>
        <DisplayName>Erika Hudson</DisplayName>
        <AccountId>2604</AccountId>
        <AccountType/>
      </UserInfo>
      <UserInfo>
        <DisplayName>Marion Steff</DisplayName>
        <AccountId>23</AccountId>
        <AccountType/>
      </UserInfo>
      <UserInfo>
        <DisplayName>Raquel Riaza</DisplayName>
        <AccountId>76</AccountId>
        <AccountType/>
      </UserInfo>
      <UserInfo>
        <DisplayName>alejandro .moledo</DisplayName>
        <AccountId>15</AccountId>
        <AccountType/>
      </UserInfo>
      <UserInfo>
        <DisplayName>Natalia Suarez</DisplayName>
        <AccountId>89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72F82-AFB0-495A-94FA-CBA59CCAE292}">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2.xml><?xml version="1.0" encoding="utf-8"?>
<ds:datastoreItem xmlns:ds="http://schemas.openxmlformats.org/officeDocument/2006/customXml" ds:itemID="{A334E783-C9D0-431B-8C69-00DDC0F25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D2341-08BA-463E-B60D-9683977559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Hudson</dc:creator>
  <cp:keywords/>
  <dc:description/>
  <cp:lastModifiedBy>Erika Hudson</cp:lastModifiedBy>
  <cp:revision>16</cp:revision>
  <dcterms:created xsi:type="dcterms:W3CDTF">2024-05-16T14:27:00Z</dcterms:created>
  <dcterms:modified xsi:type="dcterms:W3CDTF">2024-06-13T06:46:44Z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