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B851" w14:textId="319843FB" w:rsidR="004D512C" w:rsidRDefault="004D512C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4D512C">
        <w:rPr>
          <w:rFonts w:eastAsia="Times New Roman" w:cs="Arial"/>
        </w:rPr>
        <w:t xml:space="preserve">Conference on "The right to </w:t>
      </w:r>
      <w:proofErr w:type="gramStart"/>
      <w:r w:rsidRPr="004D512C">
        <w:rPr>
          <w:rFonts w:eastAsia="Times New Roman" w:cs="Arial"/>
        </w:rPr>
        <w:t>decide:</w:t>
      </w:r>
      <w:proofErr w:type="gramEnd"/>
      <w:r w:rsidRPr="004D512C">
        <w:rPr>
          <w:rFonts w:eastAsia="Times New Roman" w:cs="Arial"/>
        </w:rPr>
        <w:t xml:space="preserve"> legal capacity and pathways to reform"</w:t>
      </w:r>
    </w:p>
    <w:p w14:paraId="49000A58" w14:textId="050AE6CB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Annual General Assembly </w:t>
      </w:r>
    </w:p>
    <w:p w14:paraId="2199A2AB" w14:textId="3974B11A" w:rsidR="005D6ACA" w:rsidRPr="005D6ACA" w:rsidRDefault="00F739BF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June 21</w:t>
      </w:r>
      <w:r w:rsidRPr="00F739BF">
        <w:rPr>
          <w:rFonts w:eastAsia="Times New Roman" w:cs="Arial"/>
          <w:vertAlign w:val="superscript"/>
        </w:rPr>
        <w:t>st</w:t>
      </w:r>
      <w:proofErr w:type="gramStart"/>
      <w:r>
        <w:rPr>
          <w:rFonts w:eastAsia="Times New Roman" w:cs="Arial"/>
        </w:rPr>
        <w:t xml:space="preserve"> 2025</w:t>
      </w:r>
      <w:proofErr w:type="gramEnd"/>
    </w:p>
    <w:p w14:paraId="1E0245A7" w14:textId="183151CB" w:rsidR="005D6ACA" w:rsidRPr="005D6ACA" w:rsidRDefault="00F739BF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Vilnius, Lithuania</w:t>
      </w:r>
    </w:p>
    <w:p w14:paraId="50D5E892" w14:textId="77777777" w:rsidR="007F5801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0C3939CD" w:rsidR="005D6ACA" w:rsidRPr="004F2529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F252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Venue: </w:t>
      </w:r>
      <w:hyperlink r:id="rId10" w:history="1">
        <w:r w:rsidR="004F2529" w:rsidRPr="004F2529">
          <w:rPr>
            <w:rStyle w:val="Hyperlink"/>
            <w:rFonts w:ascii="Arial" w:hAnsi="Arial" w:cs="Arial"/>
            <w:kern w:val="0"/>
            <w:sz w:val="24"/>
            <w:szCs w:val="24"/>
            <w14:ligatures w14:val="none"/>
          </w:rPr>
          <w:t>Radisson BLU Hotel Vilnius</w:t>
        </w:r>
      </w:hyperlink>
    </w:p>
    <w:p w14:paraId="49A615E8" w14:textId="58DDB833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Konstitucijos </w:t>
      </w:r>
      <w:proofErr w:type="spellStart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ave.</w:t>
      </w:r>
      <w:proofErr w:type="spellEnd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20, LT-09308, Vilnius, Lithuania</w:t>
      </w:r>
    </w:p>
    <w:p w14:paraId="27C2250F" w14:textId="775E8150" w:rsidR="005D6ACA" w:rsidRPr="00DD235B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+370 5 272 62 </w:t>
      </w:r>
      <w:r w:rsid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70</w:t>
      </w:r>
    </w:p>
    <w:p w14:paraId="7AEF7E8B" w14:textId="4D03DDD9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aturday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21</w:t>
      </w:r>
      <w:r w:rsidR="004F2529"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69BA2913" w14:textId="020C9ACA" w:rsidR="00BA7A1B" w:rsidRPr="00BA7A1B" w:rsidRDefault="00BA7A1B" w:rsidP="00DD235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r w:rsidR="003C71E4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Alfa</w:t>
      </w:r>
    </w:p>
    <w:p w14:paraId="50D692C1" w14:textId="566B341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4FF6F1E4" w14:textId="32445F0B" w:rsidR="00B50E81" w:rsidRDefault="005D6ACA" w:rsidP="0022375F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09:00 – 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Official opening</w:t>
      </w:r>
    </w:p>
    <w:p w14:paraId="75D8F864" w14:textId="77777777" w:rsidR="008F66E0" w:rsidRPr="00864A89" w:rsidRDefault="008F66E0" w:rsidP="004D5A24">
      <w:pPr>
        <w:pStyle w:val="ListParagraph"/>
        <w:numPr>
          <w:ilvl w:val="0"/>
          <w:numId w:val="17"/>
        </w:numPr>
        <w:spacing w:line="480" w:lineRule="auto"/>
        <w:rPr>
          <w:rFonts w:eastAsiaTheme="majorEastAsia" w:cs="Arial"/>
          <w:color w:val="000000" w:themeColor="text1"/>
          <w:szCs w:val="24"/>
        </w:rPr>
      </w:pPr>
      <w:bookmarkStart w:id="0" w:name="_Hlk196244776"/>
      <w:bookmarkStart w:id="1" w:name="_Hlk196244749"/>
      <w:r w:rsidRPr="004D5A24">
        <w:rPr>
          <w:rFonts w:eastAsiaTheme="majorEastAsia" w:cs="Arial"/>
          <w:b/>
          <w:bCs/>
          <w:color w:val="0A77B3"/>
          <w:szCs w:val="24"/>
          <w:lang w:val="en-US"/>
        </w:rPr>
        <w:t>Indrė Širvinskaitė</w:t>
      </w:r>
      <w:r w:rsidRPr="00864A89">
        <w:rPr>
          <w:rFonts w:eastAsiaTheme="majorEastAsia" w:cs="Arial"/>
          <w:color w:val="000000" w:themeColor="text1"/>
          <w:szCs w:val="24"/>
        </w:rPr>
        <w:t>, President, Lithuanian Disability Forum</w:t>
      </w:r>
    </w:p>
    <w:bookmarkEnd w:id="0"/>
    <w:p w14:paraId="40CFA9B4" w14:textId="694F7AF9" w:rsidR="006E20BF" w:rsidRPr="00E81827" w:rsidRDefault="006E20BF" w:rsidP="002D21ED">
      <w:pPr>
        <w:pStyle w:val="ListParagraph"/>
        <w:numPr>
          <w:ilvl w:val="0"/>
          <w:numId w:val="17"/>
        </w:numPr>
        <w:spacing w:line="480" w:lineRule="auto"/>
        <w:ind w:left="2517" w:hanging="357"/>
        <w:rPr>
          <w:rFonts w:cs="Arial"/>
          <w:color w:val="000000" w:themeColor="text1"/>
          <w:szCs w:val="24"/>
        </w:rPr>
      </w:pPr>
      <w:r w:rsidRPr="004D5A24">
        <w:rPr>
          <w:rFonts w:eastAsiaTheme="majorEastAsia" w:cs="Arial"/>
          <w:b/>
          <w:bCs/>
          <w:color w:val="0A77B3"/>
          <w:szCs w:val="24"/>
          <w:lang w:val="en-US"/>
        </w:rPr>
        <w:t>Rimantas Mockus</w:t>
      </w:r>
      <w:r w:rsidRPr="00864A89">
        <w:rPr>
          <w:rFonts w:eastAsiaTheme="majorEastAsia" w:cs="Arial"/>
          <w:color w:val="000000" w:themeColor="text1"/>
          <w:szCs w:val="24"/>
        </w:rPr>
        <w:t>, Minister of Justice of</w:t>
      </w:r>
      <w:r w:rsidR="00417A87" w:rsidRPr="00417A87">
        <w:rPr>
          <w:rFonts w:eastAsiaTheme="majorEastAsia" w:cs="Arial"/>
          <w:color w:val="000000" w:themeColor="text1"/>
          <w:szCs w:val="24"/>
        </w:rPr>
        <w:t xml:space="preserve"> the Republic of Lithuania</w:t>
      </w:r>
    </w:p>
    <w:p w14:paraId="270B0991" w14:textId="6F12EC9D" w:rsidR="00E81827" w:rsidRPr="00F009E4" w:rsidRDefault="00F009E4" w:rsidP="002D21ED">
      <w:pPr>
        <w:pStyle w:val="ListParagraph"/>
        <w:numPr>
          <w:ilvl w:val="0"/>
          <w:numId w:val="17"/>
        </w:numPr>
        <w:spacing w:line="480" w:lineRule="auto"/>
        <w:ind w:left="2517" w:hanging="357"/>
        <w:rPr>
          <w:rFonts w:cs="Arial"/>
          <w:color w:val="000000" w:themeColor="text1"/>
          <w:szCs w:val="24"/>
          <w:lang w:val="en-GB"/>
        </w:rPr>
      </w:pPr>
      <w:r w:rsidRPr="00F009E4">
        <w:rPr>
          <w:rFonts w:cs="Arial"/>
          <w:b/>
          <w:bCs/>
          <w:color w:val="0070C0"/>
          <w:szCs w:val="24"/>
          <w:lang w:val="en-GB"/>
        </w:rPr>
        <w:t>Inga Ruginienė</w:t>
      </w:r>
      <w:r w:rsidRPr="00F009E4">
        <w:rPr>
          <w:rFonts w:cs="Arial"/>
          <w:color w:val="000000" w:themeColor="text1"/>
          <w:szCs w:val="24"/>
          <w:lang w:val="en-GB"/>
        </w:rPr>
        <w:t>, Minister of Social Security</w:t>
      </w:r>
      <w:r>
        <w:rPr>
          <w:rFonts w:cs="Arial"/>
          <w:color w:val="000000" w:themeColor="text1"/>
          <w:szCs w:val="24"/>
          <w:lang w:val="en-GB"/>
        </w:rPr>
        <w:t xml:space="preserve"> and Labour of the Republic of Lithuania</w:t>
      </w:r>
    </w:p>
    <w:p w14:paraId="0949B417" w14:textId="31BD9B53" w:rsidR="008F66E0" w:rsidRPr="00864A89" w:rsidRDefault="008F66E0" w:rsidP="002D21ED">
      <w:pPr>
        <w:pStyle w:val="ListParagraph"/>
        <w:numPr>
          <w:ilvl w:val="0"/>
          <w:numId w:val="17"/>
        </w:numPr>
        <w:spacing w:line="480" w:lineRule="auto"/>
        <w:ind w:left="2517" w:hanging="357"/>
        <w:rPr>
          <w:rFonts w:cs="Arial"/>
          <w:color w:val="000000" w:themeColor="text1"/>
          <w:szCs w:val="24"/>
        </w:rPr>
      </w:pPr>
      <w:r w:rsidRPr="004D5A24">
        <w:rPr>
          <w:rFonts w:eastAsiaTheme="majorEastAsia" w:cs="Arial"/>
          <w:b/>
          <w:bCs/>
          <w:color w:val="0A77B3"/>
          <w:szCs w:val="24"/>
          <w:lang w:val="en-US"/>
        </w:rPr>
        <w:t>Yannis Vardakastanis</w:t>
      </w:r>
      <w:r w:rsidRPr="00864A89">
        <w:rPr>
          <w:rFonts w:cs="Arial"/>
          <w:color w:val="000000" w:themeColor="text1"/>
          <w:szCs w:val="24"/>
        </w:rPr>
        <w:t>, President, European Disability Forum</w:t>
      </w:r>
    </w:p>
    <w:bookmarkEnd w:id="1"/>
    <w:p w14:paraId="4458650D" w14:textId="27DD254B" w:rsidR="00DD235B" w:rsidRDefault="00503E7E" w:rsidP="0022375F">
      <w:pPr>
        <w:spacing w:line="48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09:30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Conference on Legal Capacity: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Legal reform</w:t>
      </w:r>
    </w:p>
    <w:p w14:paraId="2285EC0F" w14:textId="3D43C2D5" w:rsidR="0096523B" w:rsidRDefault="0096523B" w:rsidP="007515B9">
      <w:pPr>
        <w:spacing w:after="200" w:line="480" w:lineRule="auto"/>
        <w:ind w:left="2160"/>
        <w:rPr>
          <w:rFonts w:eastAsiaTheme="majorEastAsia" w:cs="Arial"/>
          <w:color w:val="000000" w:themeColor="text1"/>
          <w:szCs w:val="24"/>
        </w:rPr>
      </w:pPr>
      <w:bookmarkStart w:id="2" w:name="_Hlk196245406"/>
      <w:r w:rsidRPr="00534A26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Moderator:</w:t>
      </w:r>
      <w:r w:rsidRPr="00534A26">
        <w:rPr>
          <w:rFonts w:ascii="Arial" w:eastAsiaTheme="majorEastAsia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7C3CCC" w:rsidRPr="00534A26">
        <w:rPr>
          <w:rFonts w:ascii="Arial" w:eastAsiaTheme="majorEastAsia" w:hAnsi="Arial" w:cs="Arial"/>
          <w:b/>
          <w:bCs/>
          <w:color w:val="0A77B3"/>
          <w:sz w:val="24"/>
          <w:szCs w:val="24"/>
          <w:lang w:val="en-US"/>
        </w:rPr>
        <w:t>Catherine Naughton</w:t>
      </w:r>
      <w:r w:rsidRPr="00534A26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, </w:t>
      </w:r>
      <w:r w:rsidR="007515B9" w:rsidRPr="00534A26">
        <w:rPr>
          <w:rFonts w:ascii="Arial" w:eastAsiaTheme="majorEastAsia" w:hAnsi="Arial" w:cs="Arial"/>
          <w:color w:val="000000" w:themeColor="text1"/>
          <w:sz w:val="24"/>
          <w:szCs w:val="24"/>
        </w:rPr>
        <w:t>Executive Director</w:t>
      </w:r>
      <w:r w:rsidRPr="00534A26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, </w:t>
      </w:r>
      <w:r w:rsidR="007C3CCC" w:rsidRPr="00534A26">
        <w:rPr>
          <w:rFonts w:ascii="Arial" w:eastAsiaTheme="majorEastAsia" w:hAnsi="Arial" w:cs="Arial"/>
          <w:color w:val="000000" w:themeColor="text1"/>
          <w:sz w:val="24"/>
          <w:szCs w:val="24"/>
        </w:rPr>
        <w:t>European</w:t>
      </w:r>
      <w:r w:rsidRPr="00534A26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Disability Forum</w:t>
      </w:r>
    </w:p>
    <w:p w14:paraId="60008BC3" w14:textId="27EFD3C2" w:rsidR="002D21ED" w:rsidRPr="002D21ED" w:rsidRDefault="00436907" w:rsidP="00E01138">
      <w:pPr>
        <w:spacing w:after="200" w:line="480" w:lineRule="auto"/>
        <w:ind w:left="216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A30AB9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Keynote:</w:t>
      </w:r>
      <w:r w:rsidRPr="00A30AB9">
        <w:rPr>
          <w:rFonts w:ascii="Arial" w:eastAsiaTheme="majorEastAsia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Mar</w:t>
      </w:r>
      <w:r w:rsidR="00E0113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kus Schefer</w:t>
      </w:r>
      <w:r w:rsidR="00A30AB9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</w:t>
      </w:r>
      <w:r w:rsidR="00E01138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Committee on the Rights of </w:t>
      </w:r>
      <w:proofErr w:type="gramStart"/>
      <w:r w:rsidR="00E01138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persons</w:t>
      </w:r>
      <w:proofErr w:type="gramEnd"/>
      <w:r w:rsidR="00E01138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with          Disabilities</w:t>
      </w:r>
    </w:p>
    <w:p w14:paraId="5979BA78" w14:textId="08A33FE7" w:rsidR="007C3CCC" w:rsidRPr="007C3CCC" w:rsidRDefault="007C3CCC" w:rsidP="007C3CCC">
      <w:pPr>
        <w:pStyle w:val="ListParagraph"/>
        <w:numPr>
          <w:ilvl w:val="0"/>
          <w:numId w:val="17"/>
        </w:numPr>
        <w:spacing w:line="480" w:lineRule="auto"/>
        <w:rPr>
          <w:rFonts w:eastAsiaTheme="majorEastAsia" w:cs="Arial"/>
          <w:szCs w:val="24"/>
          <w:lang w:val="en-US"/>
        </w:rPr>
      </w:pPr>
      <w:r w:rsidRPr="007C3CCC">
        <w:rPr>
          <w:rFonts w:eastAsiaTheme="majorEastAsia" w:cs="Arial"/>
          <w:b/>
          <w:bCs/>
          <w:color w:val="0A77B3"/>
          <w:szCs w:val="24"/>
          <w:lang w:val="en-US"/>
        </w:rPr>
        <w:lastRenderedPageBreak/>
        <w:t>Marine Uldry</w:t>
      </w:r>
      <w:r w:rsidRPr="007C3CCC">
        <w:rPr>
          <w:rFonts w:eastAsiaTheme="majorEastAsia" w:cs="Arial"/>
          <w:szCs w:val="24"/>
          <w:lang w:val="en-US"/>
        </w:rPr>
        <w:t xml:space="preserve">, </w:t>
      </w:r>
      <w:r w:rsidR="00DA6211">
        <w:rPr>
          <w:rFonts w:eastAsiaTheme="majorEastAsia" w:cs="Arial"/>
          <w:szCs w:val="24"/>
          <w:lang w:val="en-US"/>
        </w:rPr>
        <w:t>Senior</w:t>
      </w:r>
      <w:r w:rsidRPr="007C3CCC">
        <w:rPr>
          <w:rFonts w:eastAsiaTheme="majorEastAsia" w:cs="Arial"/>
          <w:szCs w:val="24"/>
          <w:lang w:val="en-US"/>
        </w:rPr>
        <w:t xml:space="preserve"> Policy Coordinator</w:t>
      </w:r>
      <w:r w:rsidR="00DA6211">
        <w:rPr>
          <w:rFonts w:eastAsiaTheme="majorEastAsia" w:cs="Arial"/>
          <w:szCs w:val="24"/>
          <w:lang w:val="en-US"/>
        </w:rPr>
        <w:t>, European Disability Forum</w:t>
      </w:r>
    </w:p>
    <w:p w14:paraId="7239D08E" w14:textId="0F68A950" w:rsidR="002968D4" w:rsidRPr="00963742" w:rsidRDefault="004D5C5A" w:rsidP="00963742">
      <w:pPr>
        <w:pStyle w:val="ListParagraph"/>
        <w:numPr>
          <w:ilvl w:val="0"/>
          <w:numId w:val="17"/>
        </w:numPr>
        <w:spacing w:line="480" w:lineRule="auto"/>
        <w:rPr>
          <w:rFonts w:eastAsiaTheme="majorEastAsia" w:cs="Arial"/>
          <w:b/>
          <w:bCs/>
          <w:color w:val="0A77B3"/>
          <w:szCs w:val="24"/>
          <w:lang w:val="en-US"/>
        </w:rPr>
      </w:pPr>
      <w:r w:rsidRPr="004D5C5A">
        <w:rPr>
          <w:rFonts w:eastAsiaTheme="majorEastAsia" w:cs="Arial"/>
          <w:b/>
          <w:bCs/>
          <w:color w:val="0A77B3"/>
          <w:szCs w:val="24"/>
          <w:lang w:val="en-US"/>
        </w:rPr>
        <w:t>Indrė Širvinskaitė</w:t>
      </w:r>
      <w:r w:rsidR="00041446" w:rsidRPr="00041446">
        <w:rPr>
          <w:rFonts w:eastAsiaTheme="majorEastAsia" w:cs="Arial"/>
          <w:szCs w:val="24"/>
          <w:lang w:val="en-US"/>
        </w:rPr>
        <w:t>, Pr</w:t>
      </w:r>
      <w:r>
        <w:rPr>
          <w:rFonts w:eastAsiaTheme="majorEastAsia" w:cs="Arial"/>
          <w:szCs w:val="24"/>
          <w:lang w:val="en-US"/>
        </w:rPr>
        <w:t>esident, Lithuanian Disability Forum</w:t>
      </w:r>
    </w:p>
    <w:p w14:paraId="64E2DFF4" w14:textId="31B41213" w:rsidR="00417A87" w:rsidRPr="00963742" w:rsidRDefault="00785098" w:rsidP="0022375F">
      <w:pPr>
        <w:pStyle w:val="ListParagraph"/>
        <w:numPr>
          <w:ilvl w:val="0"/>
          <w:numId w:val="17"/>
        </w:numPr>
        <w:spacing w:line="480" w:lineRule="auto"/>
        <w:rPr>
          <w:rFonts w:cs="Arial"/>
          <w:color w:val="000000" w:themeColor="text1"/>
          <w:szCs w:val="24"/>
        </w:rPr>
      </w:pPr>
      <w:r>
        <w:rPr>
          <w:rFonts w:cs="Arial"/>
          <w:b/>
          <w:bCs/>
          <w:color w:val="0070C0"/>
          <w:szCs w:val="24"/>
          <w:lang w:val="en-GB"/>
        </w:rPr>
        <w:t xml:space="preserve">Daniel Anibal </w:t>
      </w:r>
      <w:r w:rsidRPr="00785098">
        <w:rPr>
          <w:rFonts w:cs="Arial"/>
          <w:b/>
          <w:bCs/>
          <w:color w:val="0070C0"/>
          <w:szCs w:val="24"/>
          <w:lang w:val="en-GB"/>
        </w:rPr>
        <w:t>García</w:t>
      </w:r>
      <w:r>
        <w:rPr>
          <w:rFonts w:cs="Arial"/>
          <w:b/>
          <w:bCs/>
          <w:color w:val="0070C0"/>
          <w:szCs w:val="24"/>
          <w:lang w:val="en-GB"/>
        </w:rPr>
        <w:t xml:space="preserve"> Diego</w:t>
      </w:r>
      <w:r w:rsidR="00FD3F42" w:rsidRPr="005B4786">
        <w:rPr>
          <w:rFonts w:cs="Arial"/>
          <w:szCs w:val="24"/>
          <w:lang w:val="en-GB"/>
        </w:rPr>
        <w:t xml:space="preserve">, Spanish Committee of Representatives of </w:t>
      </w:r>
      <w:r w:rsidR="005B4786" w:rsidRPr="005B4786">
        <w:rPr>
          <w:rFonts w:cs="Arial"/>
          <w:szCs w:val="24"/>
          <w:lang w:val="en-GB"/>
        </w:rPr>
        <w:t>People with Disabilities</w:t>
      </w:r>
    </w:p>
    <w:p w14:paraId="14CC1871" w14:textId="04DC99A5" w:rsidR="00963742" w:rsidRPr="000B4C3E" w:rsidRDefault="00963742" w:rsidP="0022375F">
      <w:pPr>
        <w:pStyle w:val="ListParagraph"/>
        <w:numPr>
          <w:ilvl w:val="0"/>
          <w:numId w:val="17"/>
        </w:numPr>
        <w:spacing w:line="480" w:lineRule="auto"/>
        <w:rPr>
          <w:rFonts w:cs="Arial"/>
          <w:color w:val="000000" w:themeColor="text1"/>
          <w:szCs w:val="24"/>
        </w:rPr>
      </w:pPr>
      <w:r>
        <w:rPr>
          <w:rFonts w:cs="Arial"/>
          <w:b/>
          <w:bCs/>
          <w:color w:val="0070C0"/>
          <w:szCs w:val="24"/>
          <w:lang w:val="en-GB"/>
        </w:rPr>
        <w:t xml:space="preserve">Niall Brunell, </w:t>
      </w:r>
      <w:r w:rsidR="00316F66">
        <w:rPr>
          <w:rFonts w:cs="Arial"/>
          <w:szCs w:val="24"/>
          <w:lang w:val="en-GB"/>
        </w:rPr>
        <w:t xml:space="preserve">Principal Officer, Disability Policy </w:t>
      </w:r>
      <w:r w:rsidR="00785098">
        <w:rPr>
          <w:rFonts w:cs="Arial"/>
          <w:szCs w:val="24"/>
          <w:lang w:val="en-GB"/>
        </w:rPr>
        <w:t>Unit, Ireland</w:t>
      </w:r>
      <w:r w:rsidR="00395330">
        <w:rPr>
          <w:rFonts w:cs="Arial"/>
          <w:szCs w:val="24"/>
          <w:lang w:val="en-GB"/>
        </w:rPr>
        <w:t xml:space="preserve"> (TBC)</w:t>
      </w:r>
    </w:p>
    <w:p w14:paraId="3D9FF539" w14:textId="6831E55B" w:rsidR="000B4C3E" w:rsidRPr="00CF0D89" w:rsidRDefault="000B4C3E" w:rsidP="000B4C3E">
      <w:pPr>
        <w:spacing w:line="480" w:lineRule="auto"/>
        <w:ind w:left="2160"/>
        <w:rPr>
          <w:rFonts w:ascii="Arial" w:hAnsi="Arial" w:cs="Arial"/>
          <w:b/>
          <w:bCs/>
          <w:color w:val="0070C0"/>
          <w:sz w:val="24"/>
          <w:szCs w:val="24"/>
        </w:rPr>
      </w:pPr>
      <w:r w:rsidRPr="00CF0D89">
        <w:rPr>
          <w:rFonts w:ascii="Arial" w:hAnsi="Arial" w:cs="Arial"/>
          <w:b/>
          <w:bCs/>
          <w:color w:val="0070C0"/>
          <w:sz w:val="24"/>
          <w:szCs w:val="24"/>
        </w:rPr>
        <w:t>Q&amp;A</w:t>
      </w:r>
    </w:p>
    <w:bookmarkEnd w:id="2"/>
    <w:p w14:paraId="19AD8982" w14:textId="7AC9D5AC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="0033489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Coffee break</w:t>
      </w:r>
    </w:p>
    <w:p w14:paraId="4FF8D93F" w14:textId="3648871F" w:rsidR="00503E7E" w:rsidRDefault="00503E7E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30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00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Conference on Legal Capacity: Supported decision-making</w:t>
      </w:r>
    </w:p>
    <w:p w14:paraId="102FA623" w14:textId="76CCA1C5" w:rsidR="0022375F" w:rsidRDefault="0022375F" w:rsidP="001947FE">
      <w:pPr>
        <w:spacing w:after="200" w:line="480" w:lineRule="auto"/>
        <w:ind w:left="2160"/>
        <w:rPr>
          <w:rFonts w:eastAsiaTheme="majorEastAsia" w:cs="Arial"/>
          <w:color w:val="000000" w:themeColor="text1"/>
          <w:szCs w:val="24"/>
        </w:rPr>
      </w:pPr>
      <w:r w:rsidRPr="00A30AB9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Moderator:</w:t>
      </w:r>
      <w:r w:rsidRPr="00A30AB9">
        <w:rPr>
          <w:rFonts w:ascii="Arial" w:eastAsiaTheme="majorEastAsia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DA6211" w:rsidRPr="00DA621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Dovilė Juodkaitė</w:t>
      </w: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</w:t>
      </w:r>
      <w:r w:rsidR="005A2B98" w:rsidRPr="006B6FCB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Board Member</w:t>
      </w:r>
      <w:r w:rsidR="007C7278" w:rsidRPr="006B6FCB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, European Disability Forum</w:t>
      </w:r>
      <w:r w:rsidR="00137A0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; </w:t>
      </w:r>
      <w:r w:rsidR="001947FE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International Cooperation Coordinator, Lithuanian Disability Forum</w:t>
      </w:r>
    </w:p>
    <w:p w14:paraId="0F053FD2" w14:textId="2170F251" w:rsidR="0022375F" w:rsidRPr="002D21ED" w:rsidRDefault="0022375F" w:rsidP="0022375F">
      <w:pPr>
        <w:spacing w:after="200" w:line="48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A30AB9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Keynote:</w:t>
      </w:r>
      <w:r w:rsidRPr="00A30AB9">
        <w:rPr>
          <w:rFonts w:ascii="Arial" w:eastAsiaTheme="majorEastAsia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7C727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Tamara </w:t>
      </w:r>
      <w:r w:rsidR="0039533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Byrne</w:t>
      </w: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</w:t>
      </w:r>
      <w:r w:rsidR="00E818DB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Youth Committee</w:t>
      </w:r>
      <w:r w:rsidR="0039533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, European Disability Forum</w:t>
      </w:r>
    </w:p>
    <w:p w14:paraId="576E0A1E" w14:textId="32240A32" w:rsidR="0022375F" w:rsidRPr="00E818DB" w:rsidRDefault="00E818DB" w:rsidP="0022375F">
      <w:pPr>
        <w:pStyle w:val="ListParagraph"/>
        <w:numPr>
          <w:ilvl w:val="0"/>
          <w:numId w:val="17"/>
        </w:numPr>
        <w:spacing w:line="480" w:lineRule="auto"/>
        <w:rPr>
          <w:rFonts w:eastAsiaTheme="majorEastAsia" w:cs="Arial"/>
          <w:b/>
          <w:bCs/>
          <w:color w:val="0A77B3"/>
          <w:szCs w:val="24"/>
          <w:lang w:val="en-GB"/>
        </w:rPr>
      </w:pPr>
      <w:r w:rsidRPr="00E818DB">
        <w:rPr>
          <w:rFonts w:eastAsiaTheme="majorEastAsia" w:cs="Arial"/>
          <w:b/>
          <w:bCs/>
          <w:color w:val="0A77B3"/>
          <w:szCs w:val="24"/>
          <w:lang w:val="en-GB"/>
        </w:rPr>
        <w:t>Freddy Jussien</w:t>
      </w:r>
      <w:r w:rsidR="0022375F" w:rsidRPr="00E818DB">
        <w:rPr>
          <w:rFonts w:eastAsiaTheme="majorEastAsia" w:cs="Arial"/>
          <w:szCs w:val="24"/>
          <w:lang w:val="en-GB"/>
        </w:rPr>
        <w:t xml:space="preserve">, </w:t>
      </w:r>
      <w:r w:rsidRPr="00E818DB">
        <w:rPr>
          <w:rFonts w:eastAsiaTheme="majorEastAsia" w:cs="Arial"/>
          <w:szCs w:val="24"/>
          <w:lang w:val="en-GB"/>
        </w:rPr>
        <w:t>Advocacy Lead, I</w:t>
      </w:r>
      <w:r>
        <w:rPr>
          <w:rFonts w:eastAsiaTheme="majorEastAsia" w:cs="Arial"/>
          <w:szCs w:val="24"/>
          <w:lang w:val="en-GB"/>
        </w:rPr>
        <w:t>nclusion Europe</w:t>
      </w:r>
    </w:p>
    <w:p w14:paraId="33870EE5" w14:textId="1408F954" w:rsidR="0022375F" w:rsidRPr="00E818DB" w:rsidRDefault="00E818DB" w:rsidP="0022375F">
      <w:pPr>
        <w:pStyle w:val="ListParagraph"/>
        <w:numPr>
          <w:ilvl w:val="0"/>
          <w:numId w:val="17"/>
        </w:numPr>
        <w:spacing w:line="480" w:lineRule="auto"/>
        <w:rPr>
          <w:rFonts w:eastAsiaTheme="majorEastAsia" w:cs="Arial"/>
          <w:b/>
          <w:bCs/>
          <w:color w:val="0A77B3"/>
          <w:szCs w:val="24"/>
          <w:lang w:val="it-IT"/>
        </w:rPr>
      </w:pPr>
      <w:r w:rsidRPr="00E818DB">
        <w:rPr>
          <w:rFonts w:eastAsiaTheme="majorEastAsia" w:cs="Arial"/>
          <w:b/>
          <w:bCs/>
          <w:color w:val="0A77B3"/>
          <w:szCs w:val="24"/>
          <w:lang w:val="it-IT"/>
        </w:rPr>
        <w:t>Soufiane El Amrani</w:t>
      </w:r>
      <w:r w:rsidR="0022375F" w:rsidRPr="00E818DB">
        <w:rPr>
          <w:rFonts w:eastAsiaTheme="majorEastAsia" w:cs="Arial"/>
          <w:szCs w:val="24"/>
          <w:lang w:val="it-IT"/>
        </w:rPr>
        <w:t xml:space="preserve">, </w:t>
      </w:r>
      <w:r w:rsidRPr="00E818DB">
        <w:rPr>
          <w:rFonts w:eastAsiaTheme="majorEastAsia" w:cs="Arial"/>
          <w:szCs w:val="24"/>
          <w:lang w:val="it-IT"/>
        </w:rPr>
        <w:t>Self-a</w:t>
      </w:r>
      <w:r>
        <w:rPr>
          <w:rFonts w:eastAsiaTheme="majorEastAsia" w:cs="Arial"/>
          <w:szCs w:val="24"/>
          <w:lang w:val="it-IT"/>
        </w:rPr>
        <w:t>dvocate, Inclusion Europe</w:t>
      </w:r>
    </w:p>
    <w:p w14:paraId="5F53338B" w14:textId="1DFF00C5" w:rsidR="0022375F" w:rsidRPr="00041446" w:rsidRDefault="00E818DB" w:rsidP="0022375F">
      <w:pPr>
        <w:pStyle w:val="ListParagraph"/>
        <w:numPr>
          <w:ilvl w:val="0"/>
          <w:numId w:val="17"/>
        </w:numPr>
        <w:spacing w:line="480" w:lineRule="auto"/>
        <w:rPr>
          <w:rFonts w:eastAsiaTheme="majorEastAsia" w:cs="Arial"/>
          <w:b/>
          <w:bCs/>
          <w:color w:val="0A77B3"/>
          <w:szCs w:val="24"/>
          <w:lang w:val="en-US"/>
        </w:rPr>
      </w:pPr>
      <w:r>
        <w:rPr>
          <w:rFonts w:eastAsiaTheme="majorEastAsia" w:cs="Arial"/>
          <w:b/>
          <w:bCs/>
          <w:color w:val="0A77B3"/>
          <w:szCs w:val="24"/>
          <w:lang w:val="en-US"/>
        </w:rPr>
        <w:t>Rosie Harding</w:t>
      </w:r>
      <w:r w:rsidR="0022375F" w:rsidRPr="00041446">
        <w:rPr>
          <w:rFonts w:eastAsiaTheme="majorEastAsia" w:cs="Arial"/>
          <w:szCs w:val="24"/>
          <w:lang w:val="en-US"/>
        </w:rPr>
        <w:t>, Professor</w:t>
      </w:r>
      <w:r>
        <w:rPr>
          <w:rFonts w:eastAsiaTheme="majorEastAsia" w:cs="Arial"/>
          <w:szCs w:val="24"/>
          <w:lang w:val="en-US"/>
        </w:rPr>
        <w:t xml:space="preserve"> of Law and Society</w:t>
      </w:r>
      <w:r w:rsidR="0022375F" w:rsidRPr="00041446">
        <w:rPr>
          <w:rFonts w:eastAsiaTheme="majorEastAsia" w:cs="Arial"/>
          <w:szCs w:val="24"/>
          <w:lang w:val="en-US"/>
        </w:rPr>
        <w:t xml:space="preserve">, </w:t>
      </w:r>
      <w:r>
        <w:rPr>
          <w:rFonts w:eastAsiaTheme="majorEastAsia" w:cs="Arial"/>
          <w:szCs w:val="24"/>
          <w:lang w:val="en-US"/>
        </w:rPr>
        <w:t>B</w:t>
      </w:r>
      <w:r w:rsidR="00A8674E">
        <w:rPr>
          <w:rFonts w:eastAsiaTheme="majorEastAsia" w:cs="Arial"/>
          <w:szCs w:val="24"/>
          <w:lang w:val="en-US"/>
        </w:rPr>
        <w:t xml:space="preserve">irmingham Law School </w:t>
      </w:r>
    </w:p>
    <w:p w14:paraId="6AC5A89F" w14:textId="4A381323" w:rsidR="002968D4" w:rsidRPr="005D0140" w:rsidRDefault="002968D4" w:rsidP="002968D4">
      <w:pPr>
        <w:pStyle w:val="ListParagraph"/>
        <w:numPr>
          <w:ilvl w:val="0"/>
          <w:numId w:val="17"/>
        </w:numPr>
        <w:spacing w:line="480" w:lineRule="auto"/>
        <w:rPr>
          <w:rFonts w:eastAsiaTheme="majorEastAsia" w:cs="Arial"/>
          <w:b/>
          <w:bCs/>
          <w:color w:val="0A77B3"/>
          <w:szCs w:val="24"/>
          <w:lang w:val="en-GB"/>
        </w:rPr>
      </w:pPr>
      <w:r w:rsidRPr="005D0140">
        <w:rPr>
          <w:rFonts w:eastAsiaTheme="majorEastAsia" w:cs="Arial"/>
          <w:b/>
          <w:bCs/>
          <w:color w:val="0A77B3"/>
          <w:szCs w:val="24"/>
          <w:lang w:val="en-GB"/>
        </w:rPr>
        <w:t>Jonas Ruškus</w:t>
      </w:r>
      <w:r w:rsidRPr="005D0140">
        <w:rPr>
          <w:rFonts w:eastAsiaTheme="majorEastAsia" w:cs="Arial"/>
          <w:szCs w:val="24"/>
          <w:lang w:val="en-GB"/>
        </w:rPr>
        <w:t>, Professor</w:t>
      </w:r>
      <w:r w:rsidR="005D0140" w:rsidRPr="005D0140">
        <w:rPr>
          <w:rFonts w:eastAsiaTheme="majorEastAsia" w:cs="Arial"/>
          <w:szCs w:val="24"/>
          <w:lang w:val="en-GB"/>
        </w:rPr>
        <w:t xml:space="preserve"> at the Departm</w:t>
      </w:r>
      <w:r w:rsidR="005D0140">
        <w:rPr>
          <w:rFonts w:eastAsiaTheme="majorEastAsia" w:cs="Arial"/>
          <w:szCs w:val="24"/>
          <w:lang w:val="en-GB"/>
        </w:rPr>
        <w:t>ent of Social Work</w:t>
      </w:r>
      <w:r w:rsidRPr="005D0140">
        <w:rPr>
          <w:rFonts w:eastAsiaTheme="majorEastAsia" w:cs="Arial"/>
          <w:szCs w:val="24"/>
          <w:lang w:val="en-GB"/>
        </w:rPr>
        <w:t xml:space="preserve">, </w:t>
      </w:r>
      <w:proofErr w:type="spellStart"/>
      <w:r w:rsidRPr="005D0140">
        <w:rPr>
          <w:rFonts w:eastAsiaTheme="majorEastAsia" w:cs="Arial"/>
          <w:szCs w:val="24"/>
          <w:lang w:val="en-GB"/>
        </w:rPr>
        <w:t>Vyautas</w:t>
      </w:r>
      <w:proofErr w:type="spellEnd"/>
      <w:r w:rsidRPr="005D0140">
        <w:rPr>
          <w:rFonts w:eastAsiaTheme="majorEastAsia" w:cs="Arial"/>
          <w:szCs w:val="24"/>
          <w:lang w:val="en-GB"/>
        </w:rPr>
        <w:t xml:space="preserve"> Magnus University</w:t>
      </w:r>
    </w:p>
    <w:p w14:paraId="2B595AD1" w14:textId="04EA8109" w:rsidR="0022375F" w:rsidRPr="001A6434" w:rsidRDefault="00CF0D89" w:rsidP="001A6434">
      <w:pPr>
        <w:spacing w:line="480" w:lineRule="auto"/>
        <w:ind w:left="1440" w:firstLine="720"/>
        <w:rPr>
          <w:rFonts w:ascii="Arial" w:hAnsi="Arial" w:cs="Arial"/>
          <w:b/>
          <w:bCs/>
          <w:color w:val="0070C0"/>
          <w:sz w:val="24"/>
          <w:szCs w:val="24"/>
        </w:rPr>
      </w:pPr>
      <w:r w:rsidRPr="00EF4840">
        <w:rPr>
          <w:rFonts w:ascii="Arial" w:hAnsi="Arial" w:cs="Arial"/>
          <w:b/>
          <w:bCs/>
          <w:color w:val="0070C0"/>
          <w:sz w:val="24"/>
          <w:szCs w:val="24"/>
        </w:rPr>
        <w:t>Q&amp;A</w:t>
      </w:r>
    </w:p>
    <w:p w14:paraId="7977C663" w14:textId="5134556A" w:rsidR="005B4D66" w:rsidRPr="00675131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3489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Lunch </w:t>
      </w:r>
    </w:p>
    <w:sectPr w:rsidR="005B4D66" w:rsidRPr="00675131" w:rsidSect="004624AA">
      <w:headerReference w:type="default" r:id="rId11"/>
      <w:footerReference w:type="default" r:id="rId12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6C69" w14:textId="77777777" w:rsidR="00A010D7" w:rsidRDefault="00A010D7" w:rsidP="00B82E36">
      <w:pPr>
        <w:spacing w:after="0" w:line="240" w:lineRule="auto"/>
      </w:pPr>
      <w:r>
        <w:separator/>
      </w:r>
    </w:p>
  </w:endnote>
  <w:endnote w:type="continuationSeparator" w:id="0">
    <w:p w14:paraId="193804FF" w14:textId="77777777" w:rsidR="00A010D7" w:rsidRDefault="00A010D7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0AD6" w14:textId="77777777" w:rsidR="00A010D7" w:rsidRDefault="00A010D7" w:rsidP="00B82E36">
      <w:pPr>
        <w:spacing w:after="0" w:line="240" w:lineRule="auto"/>
      </w:pPr>
      <w:r>
        <w:separator/>
      </w:r>
    </w:p>
  </w:footnote>
  <w:footnote w:type="continuationSeparator" w:id="0">
    <w:p w14:paraId="35D58744" w14:textId="77777777" w:rsidR="00A010D7" w:rsidRDefault="00A010D7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AC1F" w14:textId="24819A45" w:rsidR="00B82E36" w:rsidRDefault="004D512C">
    <w:pPr>
      <w:pStyle w:val="Head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1B03CD9B" wp14:editId="4FD6485C">
          <wp:simplePos x="0" y="0"/>
          <wp:positionH relativeFrom="margin">
            <wp:posOffset>3181350</wp:posOffset>
          </wp:positionH>
          <wp:positionV relativeFrom="paragraph">
            <wp:posOffset>-193040</wp:posOffset>
          </wp:positionV>
          <wp:extent cx="1685925" cy="340360"/>
          <wp:effectExtent l="0" t="0" r="9525" b="2540"/>
          <wp:wrapTight wrapText="bothSides">
            <wp:wrapPolygon edited="0">
              <wp:start x="732" y="0"/>
              <wp:lineTo x="0" y="3627"/>
              <wp:lineTo x="0" y="15716"/>
              <wp:lineTo x="488" y="20552"/>
              <wp:lineTo x="2685" y="20552"/>
              <wp:lineTo x="21478" y="18134"/>
              <wp:lineTo x="21478" y="2418"/>
              <wp:lineTo x="2441" y="0"/>
              <wp:lineTo x="732" y="0"/>
            </wp:wrapPolygon>
          </wp:wrapTight>
          <wp:docPr id="1267929093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929093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9BF">
      <w:rPr>
        <w:noProof/>
      </w:rPr>
      <w:drawing>
        <wp:anchor distT="0" distB="0" distL="114300" distR="114300" simplePos="0" relativeHeight="251658244" behindDoc="1" locked="0" layoutInCell="1" allowOverlap="1" wp14:anchorId="11F0FB92" wp14:editId="7F70986D">
          <wp:simplePos x="0" y="0"/>
          <wp:positionH relativeFrom="page">
            <wp:posOffset>1865630</wp:posOffset>
          </wp:positionH>
          <wp:positionV relativeFrom="paragraph">
            <wp:posOffset>-419735</wp:posOffset>
          </wp:positionV>
          <wp:extent cx="1695450" cy="847725"/>
          <wp:effectExtent l="0" t="0" r="0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1340116351" name="Picture 1" descr="A logo with black and green tri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16351" name="Picture 1" descr="A logo with black and green triang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3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2" behindDoc="0" locked="0" layoutInCell="1" allowOverlap="1" wp14:anchorId="5C44EFC1" wp14:editId="767F8DFD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1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F943E3"/>
    <w:multiLevelType w:val="hybridMultilevel"/>
    <w:tmpl w:val="55C6127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97A69AB"/>
    <w:multiLevelType w:val="hybridMultilevel"/>
    <w:tmpl w:val="420E9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D953F89"/>
    <w:multiLevelType w:val="hybridMultilevel"/>
    <w:tmpl w:val="3F1C88D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21F2CC1"/>
    <w:multiLevelType w:val="hybridMultilevel"/>
    <w:tmpl w:val="E43EB11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BEF2098"/>
    <w:multiLevelType w:val="hybridMultilevel"/>
    <w:tmpl w:val="7756911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F042E41"/>
    <w:multiLevelType w:val="hybridMultilevel"/>
    <w:tmpl w:val="CF0ED21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5F62615"/>
    <w:multiLevelType w:val="hybridMultilevel"/>
    <w:tmpl w:val="A1E67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66B33DE"/>
    <w:multiLevelType w:val="hybridMultilevel"/>
    <w:tmpl w:val="D6E8366E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E182002"/>
    <w:multiLevelType w:val="hybridMultilevel"/>
    <w:tmpl w:val="4BC09078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16"/>
  </w:num>
  <w:num w:numId="2" w16cid:durableId="1196237412">
    <w:abstractNumId w:val="12"/>
  </w:num>
  <w:num w:numId="3" w16cid:durableId="462237362">
    <w:abstractNumId w:val="11"/>
  </w:num>
  <w:num w:numId="4" w16cid:durableId="1006130924">
    <w:abstractNumId w:val="18"/>
  </w:num>
  <w:num w:numId="5" w16cid:durableId="1875843457">
    <w:abstractNumId w:val="4"/>
  </w:num>
  <w:num w:numId="6" w16cid:durableId="1609893170">
    <w:abstractNumId w:val="0"/>
  </w:num>
  <w:num w:numId="7" w16cid:durableId="883059598">
    <w:abstractNumId w:val="15"/>
  </w:num>
  <w:num w:numId="8" w16cid:durableId="230311066">
    <w:abstractNumId w:val="17"/>
  </w:num>
  <w:num w:numId="9" w16cid:durableId="1889755723">
    <w:abstractNumId w:val="1"/>
  </w:num>
  <w:num w:numId="10" w16cid:durableId="1790125226">
    <w:abstractNumId w:val="5"/>
  </w:num>
  <w:num w:numId="11" w16cid:durableId="1788817425">
    <w:abstractNumId w:val="7"/>
  </w:num>
  <w:num w:numId="12" w16cid:durableId="126506746">
    <w:abstractNumId w:val="20"/>
  </w:num>
  <w:num w:numId="13" w16cid:durableId="806093134">
    <w:abstractNumId w:val="8"/>
  </w:num>
  <w:num w:numId="14" w16cid:durableId="139149235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1743850">
    <w:abstractNumId w:val="13"/>
  </w:num>
  <w:num w:numId="16" w16cid:durableId="653992708">
    <w:abstractNumId w:val="10"/>
  </w:num>
  <w:num w:numId="17" w16cid:durableId="70201626">
    <w:abstractNumId w:val="19"/>
  </w:num>
  <w:num w:numId="18" w16cid:durableId="1040738844">
    <w:abstractNumId w:val="14"/>
  </w:num>
  <w:num w:numId="19" w16cid:durableId="635526885">
    <w:abstractNumId w:val="2"/>
  </w:num>
  <w:num w:numId="20" w16cid:durableId="679281460">
    <w:abstractNumId w:val="9"/>
  </w:num>
  <w:num w:numId="21" w16cid:durableId="2044014235">
    <w:abstractNumId w:val="3"/>
  </w:num>
  <w:num w:numId="22" w16cid:durableId="698890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BB"/>
    <w:rsid w:val="00017398"/>
    <w:rsid w:val="00027D32"/>
    <w:rsid w:val="00041446"/>
    <w:rsid w:val="00043DB2"/>
    <w:rsid w:val="000833F9"/>
    <w:rsid w:val="00083BD4"/>
    <w:rsid w:val="00093B3C"/>
    <w:rsid w:val="00095E70"/>
    <w:rsid w:val="000B4C3E"/>
    <w:rsid w:val="000E16A1"/>
    <w:rsid w:val="000E78CC"/>
    <w:rsid w:val="001075FB"/>
    <w:rsid w:val="001150E5"/>
    <w:rsid w:val="0011721C"/>
    <w:rsid w:val="00130692"/>
    <w:rsid w:val="0013564E"/>
    <w:rsid w:val="00137A0A"/>
    <w:rsid w:val="00140F88"/>
    <w:rsid w:val="0014545C"/>
    <w:rsid w:val="00156725"/>
    <w:rsid w:val="00157475"/>
    <w:rsid w:val="00160403"/>
    <w:rsid w:val="00171BAE"/>
    <w:rsid w:val="00187C94"/>
    <w:rsid w:val="001947FE"/>
    <w:rsid w:val="001A23A9"/>
    <w:rsid w:val="001A6434"/>
    <w:rsid w:val="001C4281"/>
    <w:rsid w:val="001D5A33"/>
    <w:rsid w:val="001E66CE"/>
    <w:rsid w:val="0020686F"/>
    <w:rsid w:val="0022375F"/>
    <w:rsid w:val="00224A18"/>
    <w:rsid w:val="00226DEC"/>
    <w:rsid w:val="00232D3A"/>
    <w:rsid w:val="0024358D"/>
    <w:rsid w:val="002606FC"/>
    <w:rsid w:val="0028203B"/>
    <w:rsid w:val="00294C5A"/>
    <w:rsid w:val="002968D4"/>
    <w:rsid w:val="002A48B5"/>
    <w:rsid w:val="002A54D4"/>
    <w:rsid w:val="002B6540"/>
    <w:rsid w:val="002B701F"/>
    <w:rsid w:val="002D21ED"/>
    <w:rsid w:val="002F15F8"/>
    <w:rsid w:val="003059A4"/>
    <w:rsid w:val="00316F66"/>
    <w:rsid w:val="00320061"/>
    <w:rsid w:val="00325E60"/>
    <w:rsid w:val="00334899"/>
    <w:rsid w:val="003356B8"/>
    <w:rsid w:val="003641E7"/>
    <w:rsid w:val="00395330"/>
    <w:rsid w:val="003A1B93"/>
    <w:rsid w:val="003A30FE"/>
    <w:rsid w:val="003B7FCA"/>
    <w:rsid w:val="003C06DA"/>
    <w:rsid w:val="003C71E4"/>
    <w:rsid w:val="003E24DD"/>
    <w:rsid w:val="003E49A0"/>
    <w:rsid w:val="003F03FA"/>
    <w:rsid w:val="00401363"/>
    <w:rsid w:val="00403BAE"/>
    <w:rsid w:val="00406ACC"/>
    <w:rsid w:val="00412E0A"/>
    <w:rsid w:val="00417A87"/>
    <w:rsid w:val="00426FBA"/>
    <w:rsid w:val="004310CB"/>
    <w:rsid w:val="0043355F"/>
    <w:rsid w:val="00436907"/>
    <w:rsid w:val="0044701D"/>
    <w:rsid w:val="00461F11"/>
    <w:rsid w:val="0046246D"/>
    <w:rsid w:val="004624AA"/>
    <w:rsid w:val="00473D7B"/>
    <w:rsid w:val="00480264"/>
    <w:rsid w:val="004934C9"/>
    <w:rsid w:val="004A00A0"/>
    <w:rsid w:val="004A0A37"/>
    <w:rsid w:val="004A2590"/>
    <w:rsid w:val="004B5B17"/>
    <w:rsid w:val="004C221B"/>
    <w:rsid w:val="004D3C74"/>
    <w:rsid w:val="004D512C"/>
    <w:rsid w:val="004D5A24"/>
    <w:rsid w:val="004D5C5A"/>
    <w:rsid w:val="004E563C"/>
    <w:rsid w:val="004F2529"/>
    <w:rsid w:val="00503E7E"/>
    <w:rsid w:val="0051737C"/>
    <w:rsid w:val="00531A19"/>
    <w:rsid w:val="00534A26"/>
    <w:rsid w:val="00573EFA"/>
    <w:rsid w:val="0057672B"/>
    <w:rsid w:val="0058001A"/>
    <w:rsid w:val="005810FB"/>
    <w:rsid w:val="00593C78"/>
    <w:rsid w:val="005A08FC"/>
    <w:rsid w:val="005A2B98"/>
    <w:rsid w:val="005A49CF"/>
    <w:rsid w:val="005B446D"/>
    <w:rsid w:val="005B4786"/>
    <w:rsid w:val="005B4D66"/>
    <w:rsid w:val="005B5210"/>
    <w:rsid w:val="005D0140"/>
    <w:rsid w:val="005D1A2D"/>
    <w:rsid w:val="005D6ACA"/>
    <w:rsid w:val="005E7347"/>
    <w:rsid w:val="005F1913"/>
    <w:rsid w:val="006236B8"/>
    <w:rsid w:val="0063357F"/>
    <w:rsid w:val="00633649"/>
    <w:rsid w:val="00647F04"/>
    <w:rsid w:val="00675131"/>
    <w:rsid w:val="00675C53"/>
    <w:rsid w:val="00680BC3"/>
    <w:rsid w:val="006841B7"/>
    <w:rsid w:val="00695301"/>
    <w:rsid w:val="006A024A"/>
    <w:rsid w:val="006A2326"/>
    <w:rsid w:val="006B2813"/>
    <w:rsid w:val="006B6002"/>
    <w:rsid w:val="006B6FCB"/>
    <w:rsid w:val="006C260A"/>
    <w:rsid w:val="006C4E5C"/>
    <w:rsid w:val="006E20BF"/>
    <w:rsid w:val="006F5BFD"/>
    <w:rsid w:val="00700377"/>
    <w:rsid w:val="007022FD"/>
    <w:rsid w:val="007144AB"/>
    <w:rsid w:val="0072456D"/>
    <w:rsid w:val="00746DDB"/>
    <w:rsid w:val="007515B9"/>
    <w:rsid w:val="00753AAE"/>
    <w:rsid w:val="00770AD4"/>
    <w:rsid w:val="00785098"/>
    <w:rsid w:val="00785E26"/>
    <w:rsid w:val="007B5E2D"/>
    <w:rsid w:val="007C3CCC"/>
    <w:rsid w:val="007C7278"/>
    <w:rsid w:val="007D3962"/>
    <w:rsid w:val="007E3E92"/>
    <w:rsid w:val="007E7CE4"/>
    <w:rsid w:val="007F5801"/>
    <w:rsid w:val="00807833"/>
    <w:rsid w:val="00811ECE"/>
    <w:rsid w:val="00817243"/>
    <w:rsid w:val="00837187"/>
    <w:rsid w:val="00844951"/>
    <w:rsid w:val="0085534D"/>
    <w:rsid w:val="00864A89"/>
    <w:rsid w:val="0087045C"/>
    <w:rsid w:val="0087621F"/>
    <w:rsid w:val="00894C83"/>
    <w:rsid w:val="008A0C44"/>
    <w:rsid w:val="008B52FB"/>
    <w:rsid w:val="008B66AF"/>
    <w:rsid w:val="008B7E97"/>
    <w:rsid w:val="008C4597"/>
    <w:rsid w:val="008F0981"/>
    <w:rsid w:val="008F66E0"/>
    <w:rsid w:val="008F7748"/>
    <w:rsid w:val="00943E8A"/>
    <w:rsid w:val="0094600E"/>
    <w:rsid w:val="00957879"/>
    <w:rsid w:val="00963742"/>
    <w:rsid w:val="009650C1"/>
    <w:rsid w:val="0096523B"/>
    <w:rsid w:val="009909AF"/>
    <w:rsid w:val="00990B5F"/>
    <w:rsid w:val="009A02BA"/>
    <w:rsid w:val="009B3157"/>
    <w:rsid w:val="009C17C8"/>
    <w:rsid w:val="009C4EB1"/>
    <w:rsid w:val="009D41DB"/>
    <w:rsid w:val="009F199B"/>
    <w:rsid w:val="00A010D7"/>
    <w:rsid w:val="00A30AB9"/>
    <w:rsid w:val="00A34DBE"/>
    <w:rsid w:val="00A367B8"/>
    <w:rsid w:val="00A36F81"/>
    <w:rsid w:val="00A770D6"/>
    <w:rsid w:val="00A84BC9"/>
    <w:rsid w:val="00A8674E"/>
    <w:rsid w:val="00AA591A"/>
    <w:rsid w:val="00AB2D32"/>
    <w:rsid w:val="00AC7D63"/>
    <w:rsid w:val="00AD0AB2"/>
    <w:rsid w:val="00AD5125"/>
    <w:rsid w:val="00B50E81"/>
    <w:rsid w:val="00B526BA"/>
    <w:rsid w:val="00B755C9"/>
    <w:rsid w:val="00B82E36"/>
    <w:rsid w:val="00BA66E5"/>
    <w:rsid w:val="00BA7A1B"/>
    <w:rsid w:val="00BB3A48"/>
    <w:rsid w:val="00BB442B"/>
    <w:rsid w:val="00BB5E82"/>
    <w:rsid w:val="00BC27B4"/>
    <w:rsid w:val="00BD39B4"/>
    <w:rsid w:val="00BD5EE3"/>
    <w:rsid w:val="00BD6749"/>
    <w:rsid w:val="00BF3E32"/>
    <w:rsid w:val="00BF6AF7"/>
    <w:rsid w:val="00C038A7"/>
    <w:rsid w:val="00C32895"/>
    <w:rsid w:val="00C36909"/>
    <w:rsid w:val="00C369BB"/>
    <w:rsid w:val="00C47CA3"/>
    <w:rsid w:val="00C54088"/>
    <w:rsid w:val="00CB18F0"/>
    <w:rsid w:val="00CB1C0F"/>
    <w:rsid w:val="00CB44A3"/>
    <w:rsid w:val="00CC7011"/>
    <w:rsid w:val="00CD21C2"/>
    <w:rsid w:val="00CF0D89"/>
    <w:rsid w:val="00CF42FC"/>
    <w:rsid w:val="00D069F8"/>
    <w:rsid w:val="00D230A7"/>
    <w:rsid w:val="00D26819"/>
    <w:rsid w:val="00D3022B"/>
    <w:rsid w:val="00D31681"/>
    <w:rsid w:val="00D31E5B"/>
    <w:rsid w:val="00D3690F"/>
    <w:rsid w:val="00D449D2"/>
    <w:rsid w:val="00D71A7F"/>
    <w:rsid w:val="00D91E99"/>
    <w:rsid w:val="00D963FD"/>
    <w:rsid w:val="00D978DD"/>
    <w:rsid w:val="00D979F2"/>
    <w:rsid w:val="00DA6211"/>
    <w:rsid w:val="00DB5660"/>
    <w:rsid w:val="00DC1DAB"/>
    <w:rsid w:val="00DC2DDF"/>
    <w:rsid w:val="00DD0D83"/>
    <w:rsid w:val="00DD235B"/>
    <w:rsid w:val="00DD604F"/>
    <w:rsid w:val="00DF32BE"/>
    <w:rsid w:val="00E01138"/>
    <w:rsid w:val="00E02049"/>
    <w:rsid w:val="00E136D8"/>
    <w:rsid w:val="00E20A8C"/>
    <w:rsid w:val="00E3463C"/>
    <w:rsid w:val="00E35DBB"/>
    <w:rsid w:val="00E43E19"/>
    <w:rsid w:val="00E54C77"/>
    <w:rsid w:val="00E60722"/>
    <w:rsid w:val="00E642D2"/>
    <w:rsid w:val="00E81827"/>
    <w:rsid w:val="00E818DB"/>
    <w:rsid w:val="00E90899"/>
    <w:rsid w:val="00E939A2"/>
    <w:rsid w:val="00E9709A"/>
    <w:rsid w:val="00EA41A4"/>
    <w:rsid w:val="00EA6B3F"/>
    <w:rsid w:val="00ED0C41"/>
    <w:rsid w:val="00EE6971"/>
    <w:rsid w:val="00EF3DA7"/>
    <w:rsid w:val="00EF4840"/>
    <w:rsid w:val="00F009E4"/>
    <w:rsid w:val="00F111FF"/>
    <w:rsid w:val="00F2129F"/>
    <w:rsid w:val="00F2675B"/>
    <w:rsid w:val="00F32D92"/>
    <w:rsid w:val="00F366E4"/>
    <w:rsid w:val="00F739BF"/>
    <w:rsid w:val="00F743CE"/>
    <w:rsid w:val="00F82BA1"/>
    <w:rsid w:val="00F90C13"/>
    <w:rsid w:val="00FA1068"/>
    <w:rsid w:val="00FA1A1C"/>
    <w:rsid w:val="00FD2C6D"/>
    <w:rsid w:val="00FD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8EDB77"/>
  <w15:chartTrackingRefBased/>
  <w15:docId w15:val="{D20C3905-DCB9-4073-9D99-E365EC71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CCC"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adissonhotels.com/en-us/hotels/radisson-blu-vilnius-lietuva?cid=a%3Ase+b%3Agmb+c%3Aemea+i%3Alocal+e%3Ardb+d%3Anob+h%3ALTVNOL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FB664-2A0E-4B36-AE03-0039C00DC15D}">
  <ds:schemaRefs>
    <ds:schemaRef ds:uri="3da24565-8b77-45e0-9465-ff23cf6f6a01"/>
    <ds:schemaRef ds:uri="http://schemas.microsoft.com/office/2006/documentManagement/types"/>
    <ds:schemaRef ds:uri="http://purl.org/dc/elements/1.1/"/>
    <ds:schemaRef ds:uri="252f4827-23ce-43c5-a232-6be14f1d3f55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21173C0-4EE8-49AE-8B8F-3616BCF25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1F9D4-76C1-43A4-A8C2-6CB867DD9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1655</Characters>
  <Application>Microsoft Office Word</Application>
  <DocSecurity>0</DocSecurity>
  <Lines>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Conference AGA</dc:title>
  <dc:subject/>
  <dc:creator>Raquel Riaza</dc:creator>
  <cp:keywords/>
  <dc:description/>
  <cp:lastModifiedBy>Andre Felix</cp:lastModifiedBy>
  <cp:revision>2</cp:revision>
  <dcterms:created xsi:type="dcterms:W3CDTF">2025-06-03T14:38:00Z</dcterms:created>
  <dcterms:modified xsi:type="dcterms:W3CDTF">2025-06-03T14:38:00Z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fb5db77f-eb90-48d4-90ce-388f2a70d9c4</vt:lpwstr>
  </property>
</Properties>
</file>