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58" w14:textId="7254DECC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</w:t>
      </w:r>
      <w:r w:rsidR="00D57B36">
        <w:rPr>
          <w:rFonts w:eastAsia="Times New Roman" w:cs="Arial"/>
        </w:rPr>
        <w:t>Executive Committee meeting</w:t>
      </w:r>
      <w:r w:rsidRPr="005D6ACA">
        <w:rPr>
          <w:rFonts w:eastAsia="Times New Roman" w:cs="Arial"/>
        </w:rPr>
        <w:t xml:space="preserve"> </w:t>
      </w:r>
    </w:p>
    <w:p w14:paraId="1E0245A7" w14:textId="311CD47A" w:rsidR="005D6ACA" w:rsidRPr="005D6ACA" w:rsidRDefault="00D57B36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Friday, 20</w:t>
      </w:r>
      <w:r w:rsidRPr="00D57B36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June 2025</w:t>
      </w:r>
      <w:r w:rsidR="00427A3C">
        <w:rPr>
          <w:rFonts w:eastAsia="Times New Roman" w:cs="Arial"/>
        </w:rPr>
        <w:t xml:space="preserve">, </w:t>
      </w:r>
      <w:r w:rsidR="00F739BF">
        <w:rPr>
          <w:rFonts w:eastAsia="Times New Roman" w:cs="Arial"/>
        </w:rPr>
        <w:t>Vilnius, Lithuania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0C3939CD" w:rsidR="005D6ACA" w:rsidRPr="004F2529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4F2529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Venue: </w:t>
      </w:r>
      <w:hyperlink r:id="rId10" w:history="1">
        <w:r w:rsidR="004F2529" w:rsidRPr="004F2529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Radisson BLU Hotel Vilnius</w:t>
        </w:r>
      </w:hyperlink>
    </w:p>
    <w:p w14:paraId="49A615E8" w14:textId="58DDB833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Konstitucijos </w:t>
      </w:r>
      <w:proofErr w:type="spellStart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ave.</w:t>
      </w:r>
      <w:proofErr w:type="spellEnd"/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20, LT-09308, Vilnius, Lithuania</w:t>
      </w:r>
    </w:p>
    <w:p w14:paraId="27C2250F" w14:textId="775E8150" w:rsidR="005D6ACA" w:rsidRDefault="005D6ACA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4F2529" w:rsidRP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+370 5 272 62 </w:t>
      </w:r>
      <w:r w:rsidR="004F2529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70</w:t>
      </w:r>
    </w:p>
    <w:p w14:paraId="3C9FAEE4" w14:textId="1A3B1F51" w:rsidR="00D57B36" w:rsidRDefault="00D57B36" w:rsidP="00DD235B">
      <w:pPr>
        <w:spacing w:after="0" w:line="360" w:lineRule="auto"/>
        <w:rPr>
          <w:rFonts w:ascii="Arial" w:hAnsi="Arial" w:cs="Arial"/>
          <w:kern w:val="0"/>
          <w:sz w:val="24"/>
          <w:szCs w:val="24"/>
          <w:lang w:val="en-US"/>
          <w14:ligatures w14:val="none"/>
        </w:rPr>
      </w:pPr>
      <w:r w:rsidRPr="00D57B36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Room:</w:t>
      </w:r>
      <w:r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 xml:space="preserve"> ZETA 1</w:t>
      </w:r>
    </w:p>
    <w:p w14:paraId="274A6CBB" w14:textId="536F4690" w:rsidR="003E04FB" w:rsidRPr="003E04FB" w:rsidRDefault="003E04FB" w:rsidP="003E04F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 19</w:t>
      </w:r>
      <w:r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274C9C9B" w14:textId="6EF2E7C3" w:rsidR="003E04FB" w:rsidRPr="003E04FB" w:rsidRDefault="003E04FB" w:rsidP="003E04F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3422716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20</w:t>
      </w:r>
      <w:r w:rsidR="004F2529" w:rsidRP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4F2529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June</w:t>
      </w:r>
    </w:p>
    <w:p w14:paraId="343D71EF" w14:textId="256026A4" w:rsidR="00473D7B" w:rsidRDefault="00473D7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3E04F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</w:p>
    <w:p w14:paraId="79D112F5" w14:textId="77777777" w:rsidR="003E04FB" w:rsidRPr="00EB4B43" w:rsidRDefault="003E04FB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Cs/>
          <w:szCs w:val="24"/>
          <w:lang w:val="en-US"/>
        </w:rPr>
      </w:pPr>
      <w:r w:rsidRPr="00EB4B43">
        <w:rPr>
          <w:rFonts w:eastAsia="Times New Roman" w:cs="Arial"/>
          <w:bCs/>
          <w:szCs w:val="24"/>
          <w:lang w:val="en-US"/>
        </w:rPr>
        <w:t>Welcome by the President</w:t>
      </w:r>
    </w:p>
    <w:p w14:paraId="64D146AD" w14:textId="33CB61F1" w:rsidR="003E04FB" w:rsidRPr="00EB4B43" w:rsidRDefault="003E04FB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Cs/>
          <w:szCs w:val="24"/>
          <w:lang w:val="en-US"/>
        </w:rPr>
      </w:pPr>
      <w:r w:rsidRPr="00EB4B43">
        <w:rPr>
          <w:rFonts w:eastAsia="Times New Roman" w:cs="Arial"/>
          <w:bCs/>
          <w:szCs w:val="24"/>
          <w:lang w:val="en-US"/>
        </w:rPr>
        <w:t xml:space="preserve">Follow-up of actions from the last meeting </w:t>
      </w:r>
      <w:r w:rsidRPr="00EB4B43">
        <w:rPr>
          <w:rFonts w:eastAsia="Times New Roman" w:cs="Arial"/>
          <w:b/>
          <w:bCs/>
          <w:szCs w:val="24"/>
          <w:lang w:val="en-US"/>
        </w:rPr>
        <w:t>(DOC-EXEC-25-06-01)</w:t>
      </w:r>
    </w:p>
    <w:p w14:paraId="70D5AF22" w14:textId="2F56752D" w:rsidR="00A9046C" w:rsidRPr="00EB4B43" w:rsidRDefault="00A9046C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>Update on the EDF secretariat</w:t>
      </w:r>
    </w:p>
    <w:p w14:paraId="2059378C" w14:textId="38A6697C" w:rsidR="00B2567D" w:rsidRPr="00EB4B43" w:rsidRDefault="00B2567D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Finance Manual </w:t>
      </w:r>
      <w:r w:rsidRPr="0069497F">
        <w:rPr>
          <w:rFonts w:eastAsia="Times New Roman" w:cs="Arial"/>
          <w:b/>
          <w:bCs/>
          <w:szCs w:val="24"/>
          <w:lang w:val="en-US"/>
        </w:rPr>
        <w:t>(DOC</w:t>
      </w:r>
      <w:r w:rsidR="0069497F" w:rsidRPr="0069497F">
        <w:rPr>
          <w:rFonts w:eastAsia="Times New Roman" w:cs="Arial"/>
          <w:b/>
          <w:bCs/>
          <w:szCs w:val="24"/>
          <w:lang w:val="en-US"/>
        </w:rPr>
        <w:t>-EXEC-25-06-02</w:t>
      </w:r>
      <w:r w:rsidRPr="0069497F">
        <w:rPr>
          <w:rFonts w:eastAsia="Times New Roman" w:cs="Arial"/>
          <w:b/>
          <w:bCs/>
          <w:szCs w:val="24"/>
          <w:lang w:val="en-US"/>
        </w:rPr>
        <w:t>)</w:t>
      </w:r>
    </w:p>
    <w:p w14:paraId="4499E147" w14:textId="2F389D52" w:rsidR="00EB4B43" w:rsidRDefault="00EB4B43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EDF Accessibility and Reasonable Accommodation for our meetings </w:t>
      </w:r>
      <w:r w:rsidRPr="0069497F">
        <w:rPr>
          <w:rFonts w:eastAsia="Times New Roman" w:cs="Arial"/>
          <w:b/>
          <w:bCs/>
          <w:szCs w:val="24"/>
          <w:lang w:val="en-US"/>
        </w:rPr>
        <w:t>(DOC</w:t>
      </w:r>
      <w:r w:rsidR="0069497F" w:rsidRPr="0069497F">
        <w:rPr>
          <w:rFonts w:eastAsia="Times New Roman" w:cs="Arial"/>
          <w:b/>
          <w:bCs/>
          <w:szCs w:val="24"/>
          <w:lang w:val="en-US"/>
        </w:rPr>
        <w:t>-EXEC-25-06-03)</w:t>
      </w:r>
      <w:r w:rsidR="003477C4">
        <w:rPr>
          <w:rFonts w:eastAsia="Times New Roman" w:cs="Arial"/>
          <w:b/>
          <w:bCs/>
          <w:szCs w:val="24"/>
          <w:lang w:val="en-US"/>
        </w:rPr>
        <w:t xml:space="preserve"> and </w:t>
      </w:r>
      <w:r w:rsidR="00DF1563" w:rsidRPr="0069497F">
        <w:rPr>
          <w:rFonts w:eastAsia="Times New Roman" w:cs="Arial"/>
          <w:b/>
          <w:bCs/>
          <w:szCs w:val="24"/>
          <w:lang w:val="en-US"/>
        </w:rPr>
        <w:t>DOC-EXEC-25-06-03</w:t>
      </w:r>
      <w:r w:rsidR="00DF1563">
        <w:rPr>
          <w:rFonts w:eastAsia="Times New Roman" w:cs="Arial"/>
          <w:b/>
          <w:bCs/>
          <w:szCs w:val="24"/>
          <w:lang w:val="en-US"/>
        </w:rPr>
        <w:t xml:space="preserve"> </w:t>
      </w:r>
      <w:r w:rsidR="003477C4">
        <w:rPr>
          <w:rFonts w:eastAsia="Times New Roman" w:cs="Arial"/>
          <w:b/>
          <w:bCs/>
          <w:szCs w:val="24"/>
          <w:lang w:val="en-US"/>
        </w:rPr>
        <w:t xml:space="preserve">Annex </w:t>
      </w:r>
    </w:p>
    <w:p w14:paraId="310F2F8E" w14:textId="2A709C73" w:rsidR="007F7DBD" w:rsidRPr="00521E99" w:rsidRDefault="007F7DBD" w:rsidP="00EB4B43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b/>
          <w:bCs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>Membership fees (</w:t>
      </w:r>
      <w:proofErr w:type="gramStart"/>
      <w:r w:rsidRPr="00521E99">
        <w:rPr>
          <w:rFonts w:eastAsia="Times New Roman" w:cs="Arial"/>
          <w:b/>
          <w:bCs/>
          <w:szCs w:val="24"/>
          <w:lang w:val="en-US"/>
        </w:rPr>
        <w:t>DOC</w:t>
      </w:r>
      <w:r w:rsidR="001964F8" w:rsidRPr="00521E99">
        <w:rPr>
          <w:rFonts w:eastAsia="Times New Roman" w:cs="Arial"/>
          <w:b/>
          <w:bCs/>
          <w:szCs w:val="24"/>
          <w:lang w:val="en-US"/>
        </w:rPr>
        <w:t>-</w:t>
      </w:r>
      <w:r w:rsidR="001964F8" w:rsidRPr="00521E99">
        <w:rPr>
          <w:rFonts w:eastAsia="Times New Roman" w:cs="Arial"/>
          <w:b/>
          <w:bCs/>
          <w:szCs w:val="24"/>
          <w:lang w:val="en-US"/>
        </w:rPr>
        <w:t>-EXEC</w:t>
      </w:r>
      <w:proofErr w:type="gramEnd"/>
      <w:r w:rsidR="001964F8" w:rsidRPr="00521E99">
        <w:rPr>
          <w:rFonts w:eastAsia="Times New Roman" w:cs="Arial"/>
          <w:b/>
          <w:bCs/>
          <w:szCs w:val="24"/>
          <w:lang w:val="en-US"/>
        </w:rPr>
        <w:t>-25-06-0</w:t>
      </w:r>
      <w:r w:rsidR="001964F8" w:rsidRPr="00521E99">
        <w:rPr>
          <w:rFonts w:eastAsia="Times New Roman" w:cs="Arial"/>
          <w:b/>
          <w:bCs/>
          <w:szCs w:val="24"/>
          <w:lang w:val="en-US"/>
        </w:rPr>
        <w:t>4)</w:t>
      </w:r>
    </w:p>
    <w:p w14:paraId="34489E1D" w14:textId="76671046" w:rsidR="00473D7B" w:rsidRPr="00EB4B43" w:rsidRDefault="00473D7B" w:rsidP="00EB4B4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Theme="majorEastAsia" w:cs="Arial"/>
          <w:b/>
          <w:bCs/>
          <w:color w:val="0A77B3"/>
          <w:szCs w:val="24"/>
        </w:rPr>
        <w:t>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0</w:t>
      </w:r>
      <w:r w:rsidRPr="00EB4B43">
        <w:rPr>
          <w:rFonts w:eastAsiaTheme="majorEastAsia" w:cs="Arial"/>
          <w:b/>
          <w:bCs/>
          <w:color w:val="0A77B3"/>
          <w:szCs w:val="24"/>
        </w:rPr>
        <w:t>: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3</w:t>
      </w:r>
      <w:r w:rsidRPr="00EB4B43">
        <w:rPr>
          <w:rFonts w:eastAsiaTheme="majorEastAsia" w:cs="Arial"/>
          <w:b/>
          <w:bCs/>
          <w:color w:val="0A77B3"/>
          <w:szCs w:val="24"/>
        </w:rPr>
        <w:t>0 – 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1</w:t>
      </w:r>
      <w:r w:rsidRPr="00EB4B43">
        <w:rPr>
          <w:rFonts w:eastAsiaTheme="majorEastAsia" w:cs="Arial"/>
          <w:b/>
          <w:bCs/>
          <w:color w:val="0A77B3"/>
          <w:szCs w:val="24"/>
        </w:rPr>
        <w:t>:00</w:t>
      </w:r>
      <w:r w:rsidRPr="00EB4B43">
        <w:rPr>
          <w:rFonts w:eastAsiaTheme="majorEastAsia" w:cs="Arial"/>
          <w:b/>
          <w:bCs/>
          <w:color w:val="0A77B3"/>
          <w:szCs w:val="24"/>
        </w:rPr>
        <w:tab/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Coffee break</w:t>
      </w:r>
      <w:r w:rsidRPr="00EB4B43">
        <w:rPr>
          <w:rFonts w:eastAsiaTheme="majorEastAsia" w:cs="Arial"/>
          <w:b/>
          <w:bCs/>
          <w:color w:val="0A77B3"/>
          <w:szCs w:val="24"/>
        </w:rPr>
        <w:t xml:space="preserve"> </w:t>
      </w:r>
    </w:p>
    <w:p w14:paraId="60E69287" w14:textId="4B4DDB28" w:rsidR="00473D7B" w:rsidRPr="00EB4B43" w:rsidRDefault="00473D7B" w:rsidP="00EB4B4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Theme="majorEastAsia" w:cs="Arial"/>
          <w:b/>
          <w:bCs/>
          <w:color w:val="0A77B3"/>
          <w:szCs w:val="24"/>
        </w:rPr>
        <w:t>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1</w:t>
      </w:r>
      <w:r w:rsidRPr="00EB4B43">
        <w:rPr>
          <w:rFonts w:eastAsiaTheme="majorEastAsia" w:cs="Arial"/>
          <w:b/>
          <w:bCs/>
          <w:color w:val="0A77B3"/>
          <w:szCs w:val="24"/>
        </w:rPr>
        <w:t>: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0</w:t>
      </w:r>
      <w:r w:rsidRPr="00EB4B43">
        <w:rPr>
          <w:rFonts w:eastAsiaTheme="majorEastAsia" w:cs="Arial"/>
          <w:b/>
          <w:bCs/>
          <w:color w:val="0A77B3"/>
          <w:szCs w:val="24"/>
        </w:rPr>
        <w:t>0 – 1</w:t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2</w:t>
      </w:r>
      <w:r w:rsidRPr="00EB4B43">
        <w:rPr>
          <w:rFonts w:eastAsiaTheme="majorEastAsia" w:cs="Arial"/>
          <w:b/>
          <w:bCs/>
          <w:color w:val="0A77B3"/>
          <w:szCs w:val="24"/>
        </w:rPr>
        <w:t>:30</w:t>
      </w:r>
      <w:r w:rsidRPr="00EB4B43">
        <w:rPr>
          <w:rFonts w:eastAsiaTheme="majorEastAsia" w:cs="Arial"/>
          <w:b/>
          <w:bCs/>
          <w:color w:val="0A77B3"/>
          <w:szCs w:val="24"/>
        </w:rPr>
        <w:tab/>
      </w:r>
      <w:r w:rsidR="003E04FB" w:rsidRPr="00EB4B43">
        <w:rPr>
          <w:rFonts w:eastAsiaTheme="majorEastAsia" w:cs="Arial"/>
          <w:b/>
          <w:bCs/>
          <w:color w:val="0A77B3"/>
          <w:szCs w:val="24"/>
        </w:rPr>
        <w:t>Executive Committee meeting</w:t>
      </w:r>
    </w:p>
    <w:p w14:paraId="0C522FE1" w14:textId="5FC8F30C" w:rsidR="00B41799" w:rsidRPr="00EB4B43" w:rsidRDefault="00B41799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>
        <w:rPr>
          <w:rFonts w:eastAsia="Times New Roman" w:cs="Arial"/>
          <w:szCs w:val="24"/>
          <w:lang w:val="en-US"/>
        </w:rPr>
        <w:t xml:space="preserve">Finance update for 2025 </w:t>
      </w:r>
      <w:proofErr w:type="gramStart"/>
      <w:r w:rsidR="00C818ED">
        <w:rPr>
          <w:rFonts w:eastAsia="Times New Roman" w:cs="Arial"/>
          <w:szCs w:val="24"/>
          <w:lang w:val="en-US"/>
        </w:rPr>
        <w:t>(</w:t>
      </w:r>
      <w:r w:rsidR="00521E99" w:rsidRPr="00521E99">
        <w:rPr>
          <w:rFonts w:eastAsia="Times New Roman" w:cs="Arial"/>
          <w:szCs w:val="24"/>
          <w:lang w:val="en-US"/>
        </w:rPr>
        <w:t xml:space="preserve"> 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DOC</w:t>
      </w:r>
      <w:proofErr w:type="gramEnd"/>
      <w:r w:rsidR="00521E99" w:rsidRPr="00521E99">
        <w:rPr>
          <w:rFonts w:eastAsia="Times New Roman" w:cs="Arial"/>
          <w:b/>
          <w:bCs/>
          <w:szCs w:val="24"/>
          <w:lang w:val="en-US"/>
        </w:rPr>
        <w:t>-EXEC-25-06-0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5)</w:t>
      </w:r>
    </w:p>
    <w:p w14:paraId="098B4E42" w14:textId="3D49272E" w:rsidR="008F34A0" w:rsidRPr="00EB4B43" w:rsidRDefault="008F34A0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>Risk review (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DOC-EXEC-25-06-0</w:t>
      </w:r>
      <w:r w:rsidR="00521E99" w:rsidRPr="00521E99">
        <w:rPr>
          <w:rFonts w:eastAsia="Times New Roman" w:cs="Arial"/>
          <w:b/>
          <w:bCs/>
          <w:szCs w:val="24"/>
          <w:lang w:val="en-US"/>
        </w:rPr>
        <w:t>6)</w:t>
      </w:r>
      <w:r w:rsidRPr="00EB4B43">
        <w:rPr>
          <w:rFonts w:eastAsia="Times New Roman" w:cs="Arial"/>
          <w:szCs w:val="24"/>
          <w:lang w:val="en-US"/>
        </w:rPr>
        <w:t xml:space="preserve"> </w:t>
      </w:r>
    </w:p>
    <w:p w14:paraId="0682E4D0" w14:textId="2B175C68" w:rsidR="00F5418B" w:rsidRPr="00EB4B43" w:rsidRDefault="00F5418B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t xml:space="preserve">International Disability Alliance </w:t>
      </w:r>
    </w:p>
    <w:p w14:paraId="684972A9" w14:textId="2E41F45B" w:rsidR="00BE346F" w:rsidRPr="00EB4B43" w:rsidRDefault="00BE346F" w:rsidP="00B41799">
      <w:pPr>
        <w:pStyle w:val="ListParagraph"/>
        <w:numPr>
          <w:ilvl w:val="0"/>
          <w:numId w:val="24"/>
        </w:numPr>
        <w:spacing w:after="0" w:line="480" w:lineRule="auto"/>
        <w:rPr>
          <w:rFonts w:eastAsia="Times New Roman" w:cs="Arial"/>
          <w:szCs w:val="24"/>
          <w:lang w:val="en-US"/>
        </w:rPr>
      </w:pPr>
      <w:r w:rsidRPr="00EB4B43">
        <w:rPr>
          <w:rFonts w:eastAsia="Times New Roman" w:cs="Arial"/>
          <w:szCs w:val="24"/>
          <w:lang w:val="en-US"/>
        </w:rPr>
        <w:lastRenderedPageBreak/>
        <w:t xml:space="preserve">Planning series of </w:t>
      </w:r>
      <w:proofErr w:type="gramStart"/>
      <w:r w:rsidRPr="00EB4B43">
        <w:rPr>
          <w:rFonts w:eastAsia="Times New Roman" w:cs="Arial"/>
          <w:szCs w:val="24"/>
          <w:lang w:val="en-US"/>
        </w:rPr>
        <w:t>meeting</w:t>
      </w:r>
      <w:proofErr w:type="gramEnd"/>
      <w:r w:rsidRPr="00EB4B43">
        <w:rPr>
          <w:rFonts w:eastAsia="Times New Roman" w:cs="Arial"/>
          <w:szCs w:val="24"/>
          <w:lang w:val="en-US"/>
        </w:rPr>
        <w:t xml:space="preserve"> (Agenda for the Board, Conference and Annual General Assembly)</w:t>
      </w:r>
    </w:p>
    <w:p w14:paraId="07E20FC0" w14:textId="66E3060F" w:rsidR="00F5418B" w:rsidRPr="00EB4B43" w:rsidRDefault="00330CB9" w:rsidP="00B41799">
      <w:pPr>
        <w:pStyle w:val="ListParagraph"/>
        <w:numPr>
          <w:ilvl w:val="0"/>
          <w:numId w:val="24"/>
        </w:numPr>
        <w:spacing w:after="0" w:line="360" w:lineRule="auto"/>
        <w:rPr>
          <w:rFonts w:eastAsiaTheme="majorEastAsia" w:cs="Arial"/>
          <w:b/>
          <w:bCs/>
          <w:color w:val="0A77B3"/>
          <w:szCs w:val="24"/>
        </w:rPr>
      </w:pPr>
      <w:r w:rsidRPr="00EB4B43">
        <w:rPr>
          <w:rFonts w:eastAsia="Times New Roman" w:cs="Arial"/>
          <w:szCs w:val="24"/>
          <w:lang w:val="en-US"/>
        </w:rPr>
        <w:t>Any other business</w:t>
      </w:r>
    </w:p>
    <w:p w14:paraId="4E88B852" w14:textId="31D7E0CB" w:rsidR="003E04FB" w:rsidRPr="003E04FB" w:rsidRDefault="003E04FB" w:rsidP="003E04F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End of the meeting and lunch </w:t>
      </w:r>
    </w:p>
    <w:p w14:paraId="6DAE3699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6A2D3C7B" w14:textId="77777777" w:rsidR="003E04FB" w:rsidRDefault="003E04FB" w:rsidP="00473D7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p w14:paraId="7977C663" w14:textId="19980B2E" w:rsidR="005B4D66" w:rsidRPr="009C7A30" w:rsidRDefault="005B4D66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</w:p>
    <w:sectPr w:rsidR="005B4D66" w:rsidRPr="009C7A30" w:rsidSect="004624AA">
      <w:headerReference w:type="default" r:id="rId11"/>
      <w:footerReference w:type="default" r:id="rId12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22A0" w14:textId="77777777" w:rsidR="00282FED" w:rsidRDefault="00282FED" w:rsidP="00B82E36">
      <w:pPr>
        <w:spacing w:after="0" w:line="240" w:lineRule="auto"/>
      </w:pPr>
      <w:r>
        <w:separator/>
      </w:r>
    </w:p>
  </w:endnote>
  <w:endnote w:type="continuationSeparator" w:id="0">
    <w:p w14:paraId="4824F86F" w14:textId="77777777" w:rsidR="00282FED" w:rsidRDefault="00282FED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A529" w14:textId="77777777" w:rsidR="00282FED" w:rsidRDefault="00282FED" w:rsidP="00B82E36">
      <w:pPr>
        <w:spacing w:after="0" w:line="240" w:lineRule="auto"/>
      </w:pPr>
      <w:r>
        <w:separator/>
      </w:r>
    </w:p>
  </w:footnote>
  <w:footnote w:type="continuationSeparator" w:id="0">
    <w:p w14:paraId="291CD73C" w14:textId="77777777" w:rsidR="00282FED" w:rsidRDefault="00282FED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AC1F" w14:textId="12BDF785" w:rsidR="00B82E36" w:rsidRDefault="00F739BF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F0FB92" wp14:editId="1CB7704C">
          <wp:simplePos x="0" y="0"/>
          <wp:positionH relativeFrom="page">
            <wp:align>center</wp:align>
          </wp:positionH>
          <wp:positionV relativeFrom="paragraph">
            <wp:posOffset>-419735</wp:posOffset>
          </wp:positionV>
          <wp:extent cx="1695450" cy="847725"/>
          <wp:effectExtent l="0" t="0" r="0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340116351" name="Picture 1" descr="A logo with black and green tri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16351" name="Picture 1" descr="A logo with black and green triang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4384" behindDoc="0" locked="0" layoutInCell="1" allowOverlap="1" wp14:anchorId="5C44EFC1" wp14:editId="767F8DFD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A48"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A01781"/>
    <w:multiLevelType w:val="hybridMultilevel"/>
    <w:tmpl w:val="47FE71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8A5"/>
    <w:multiLevelType w:val="hybridMultilevel"/>
    <w:tmpl w:val="DF2065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43E3"/>
    <w:multiLevelType w:val="hybridMultilevel"/>
    <w:tmpl w:val="55C6127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E985C21"/>
    <w:multiLevelType w:val="hybridMultilevel"/>
    <w:tmpl w:val="FFFFFFFF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1F5530EB"/>
    <w:multiLevelType w:val="hybridMultilevel"/>
    <w:tmpl w:val="85F0D89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7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C94444B"/>
    <w:multiLevelType w:val="hybridMultilevel"/>
    <w:tmpl w:val="9C82903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rFonts w:cs="Times New Roman"/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0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1F2CC1"/>
    <w:multiLevelType w:val="hybridMultilevel"/>
    <w:tmpl w:val="E43EB11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9E8454E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4472C4" w:themeColor="accent1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BEF2098"/>
    <w:multiLevelType w:val="hybridMultilevel"/>
    <w:tmpl w:val="7756911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F042E41"/>
    <w:multiLevelType w:val="hybridMultilevel"/>
    <w:tmpl w:val="CF0ED21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5F62615"/>
    <w:multiLevelType w:val="hybridMultilevel"/>
    <w:tmpl w:val="A1E6701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decimal"/>
      <w:lvlText w:val="%3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766B33DE"/>
    <w:multiLevelType w:val="hybridMultilevel"/>
    <w:tmpl w:val="D6E8366E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E182002"/>
    <w:multiLevelType w:val="hybridMultilevel"/>
    <w:tmpl w:val="4BC09078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19"/>
  </w:num>
  <w:num w:numId="2" w16cid:durableId="1196237412">
    <w:abstractNumId w:val="15"/>
  </w:num>
  <w:num w:numId="3" w16cid:durableId="462237362">
    <w:abstractNumId w:val="14"/>
  </w:num>
  <w:num w:numId="4" w16cid:durableId="1006130924">
    <w:abstractNumId w:val="21"/>
  </w:num>
  <w:num w:numId="5" w16cid:durableId="1875843457">
    <w:abstractNumId w:val="7"/>
  </w:num>
  <w:num w:numId="6" w16cid:durableId="1609893170">
    <w:abstractNumId w:val="0"/>
  </w:num>
  <w:num w:numId="7" w16cid:durableId="883059598">
    <w:abstractNumId w:val="18"/>
  </w:num>
  <w:num w:numId="8" w16cid:durableId="230311066">
    <w:abstractNumId w:val="20"/>
  </w:num>
  <w:num w:numId="9" w16cid:durableId="1889755723">
    <w:abstractNumId w:val="2"/>
  </w:num>
  <w:num w:numId="10" w16cid:durableId="1790125226">
    <w:abstractNumId w:val="8"/>
  </w:num>
  <w:num w:numId="11" w16cid:durableId="1788817425">
    <w:abstractNumId w:val="10"/>
  </w:num>
  <w:num w:numId="12" w16cid:durableId="126506746">
    <w:abstractNumId w:val="23"/>
  </w:num>
  <w:num w:numId="13" w16cid:durableId="806093134">
    <w:abstractNumId w:val="11"/>
  </w:num>
  <w:num w:numId="14" w16cid:durableId="139149235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1743850">
    <w:abstractNumId w:val="16"/>
  </w:num>
  <w:num w:numId="16" w16cid:durableId="653992708">
    <w:abstractNumId w:val="13"/>
  </w:num>
  <w:num w:numId="17" w16cid:durableId="70201626">
    <w:abstractNumId w:val="22"/>
  </w:num>
  <w:num w:numId="18" w16cid:durableId="1040738844">
    <w:abstractNumId w:val="17"/>
  </w:num>
  <w:num w:numId="19" w16cid:durableId="635526885">
    <w:abstractNumId w:val="4"/>
  </w:num>
  <w:num w:numId="20" w16cid:durableId="679281460">
    <w:abstractNumId w:val="12"/>
  </w:num>
  <w:num w:numId="21" w16cid:durableId="2008090567">
    <w:abstractNumId w:val="5"/>
  </w:num>
  <w:num w:numId="22" w16cid:durableId="1960599761">
    <w:abstractNumId w:val="6"/>
  </w:num>
  <w:num w:numId="23" w16cid:durableId="709230974">
    <w:abstractNumId w:val="9"/>
  </w:num>
  <w:num w:numId="24" w16cid:durableId="1888251217">
    <w:abstractNumId w:val="1"/>
  </w:num>
  <w:num w:numId="25" w16cid:durableId="1891960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2205E"/>
    <w:rsid w:val="00027D32"/>
    <w:rsid w:val="000833F9"/>
    <w:rsid w:val="00083BD4"/>
    <w:rsid w:val="00093B3C"/>
    <w:rsid w:val="00095E70"/>
    <w:rsid w:val="000E16A1"/>
    <w:rsid w:val="000E78CC"/>
    <w:rsid w:val="001075FB"/>
    <w:rsid w:val="001150E5"/>
    <w:rsid w:val="00130692"/>
    <w:rsid w:val="0013564E"/>
    <w:rsid w:val="00140F88"/>
    <w:rsid w:val="0014545C"/>
    <w:rsid w:val="00157475"/>
    <w:rsid w:val="00157ADC"/>
    <w:rsid w:val="00171BAE"/>
    <w:rsid w:val="00187C94"/>
    <w:rsid w:val="001964F8"/>
    <w:rsid w:val="001A23A9"/>
    <w:rsid w:val="001C4281"/>
    <w:rsid w:val="001D5A33"/>
    <w:rsid w:val="001E66CE"/>
    <w:rsid w:val="0020686F"/>
    <w:rsid w:val="00226DEC"/>
    <w:rsid w:val="00232D3A"/>
    <w:rsid w:val="0024358D"/>
    <w:rsid w:val="002606FC"/>
    <w:rsid w:val="0028203B"/>
    <w:rsid w:val="00282FED"/>
    <w:rsid w:val="00294C5A"/>
    <w:rsid w:val="002A48B5"/>
    <w:rsid w:val="002A54D4"/>
    <w:rsid w:val="002B6540"/>
    <w:rsid w:val="002B701F"/>
    <w:rsid w:val="002C58A3"/>
    <w:rsid w:val="003059A4"/>
    <w:rsid w:val="00320061"/>
    <w:rsid w:val="00325E60"/>
    <w:rsid w:val="00330CB9"/>
    <w:rsid w:val="00332540"/>
    <w:rsid w:val="00334899"/>
    <w:rsid w:val="003356B8"/>
    <w:rsid w:val="003477C4"/>
    <w:rsid w:val="003641E7"/>
    <w:rsid w:val="003A1B93"/>
    <w:rsid w:val="003A30FE"/>
    <w:rsid w:val="003B7FCA"/>
    <w:rsid w:val="003C06DA"/>
    <w:rsid w:val="003C13C2"/>
    <w:rsid w:val="003C71E4"/>
    <w:rsid w:val="003E04FB"/>
    <w:rsid w:val="003E24DD"/>
    <w:rsid w:val="003E49A0"/>
    <w:rsid w:val="00401363"/>
    <w:rsid w:val="00427A3C"/>
    <w:rsid w:val="004310CB"/>
    <w:rsid w:val="0043355F"/>
    <w:rsid w:val="0044701D"/>
    <w:rsid w:val="00456A83"/>
    <w:rsid w:val="00461F11"/>
    <w:rsid w:val="0046246D"/>
    <w:rsid w:val="004624AA"/>
    <w:rsid w:val="00473D7B"/>
    <w:rsid w:val="004934C9"/>
    <w:rsid w:val="004A00A0"/>
    <w:rsid w:val="004A0A37"/>
    <w:rsid w:val="004A2590"/>
    <w:rsid w:val="004C221B"/>
    <w:rsid w:val="004E563C"/>
    <w:rsid w:val="004F2529"/>
    <w:rsid w:val="00503E7E"/>
    <w:rsid w:val="0051737C"/>
    <w:rsid w:val="00521E99"/>
    <w:rsid w:val="00531A19"/>
    <w:rsid w:val="00573EFA"/>
    <w:rsid w:val="0057672B"/>
    <w:rsid w:val="0058001A"/>
    <w:rsid w:val="005B446D"/>
    <w:rsid w:val="005B4D66"/>
    <w:rsid w:val="005B5210"/>
    <w:rsid w:val="005D1A2D"/>
    <w:rsid w:val="005D6ACA"/>
    <w:rsid w:val="005E7347"/>
    <w:rsid w:val="005F1913"/>
    <w:rsid w:val="005F6B14"/>
    <w:rsid w:val="00605FA4"/>
    <w:rsid w:val="006236B8"/>
    <w:rsid w:val="00633474"/>
    <w:rsid w:val="0063357F"/>
    <w:rsid w:val="00633649"/>
    <w:rsid w:val="00647F04"/>
    <w:rsid w:val="00675C53"/>
    <w:rsid w:val="00677E3B"/>
    <w:rsid w:val="006841B7"/>
    <w:rsid w:val="0069497F"/>
    <w:rsid w:val="006A2326"/>
    <w:rsid w:val="006B6002"/>
    <w:rsid w:val="006C260A"/>
    <w:rsid w:val="006C4E5C"/>
    <w:rsid w:val="006F5BFD"/>
    <w:rsid w:val="00700377"/>
    <w:rsid w:val="007144AB"/>
    <w:rsid w:val="0072456D"/>
    <w:rsid w:val="00746DDB"/>
    <w:rsid w:val="00753AAE"/>
    <w:rsid w:val="00770AD4"/>
    <w:rsid w:val="00785E26"/>
    <w:rsid w:val="007D3962"/>
    <w:rsid w:val="007E7CE4"/>
    <w:rsid w:val="007F5801"/>
    <w:rsid w:val="007F7DBD"/>
    <w:rsid w:val="00807833"/>
    <w:rsid w:val="00811ECE"/>
    <w:rsid w:val="00864A89"/>
    <w:rsid w:val="0087045C"/>
    <w:rsid w:val="0087621F"/>
    <w:rsid w:val="00894C83"/>
    <w:rsid w:val="00897504"/>
    <w:rsid w:val="008A0C44"/>
    <w:rsid w:val="008B52FB"/>
    <w:rsid w:val="008B66AF"/>
    <w:rsid w:val="008E5644"/>
    <w:rsid w:val="008F0981"/>
    <w:rsid w:val="008F34A0"/>
    <w:rsid w:val="008F66E0"/>
    <w:rsid w:val="008F7748"/>
    <w:rsid w:val="0094600E"/>
    <w:rsid w:val="00957879"/>
    <w:rsid w:val="009650C1"/>
    <w:rsid w:val="00990B5F"/>
    <w:rsid w:val="009A02BA"/>
    <w:rsid w:val="009B3157"/>
    <w:rsid w:val="009C43E7"/>
    <w:rsid w:val="009C4EB1"/>
    <w:rsid w:val="009C7A30"/>
    <w:rsid w:val="009D41DB"/>
    <w:rsid w:val="009F199B"/>
    <w:rsid w:val="00A36F81"/>
    <w:rsid w:val="00A430AA"/>
    <w:rsid w:val="00A770D6"/>
    <w:rsid w:val="00A9046C"/>
    <w:rsid w:val="00A95F08"/>
    <w:rsid w:val="00AA591A"/>
    <w:rsid w:val="00AB2D32"/>
    <w:rsid w:val="00AC7D63"/>
    <w:rsid w:val="00AD0AB2"/>
    <w:rsid w:val="00AE5C03"/>
    <w:rsid w:val="00B2567D"/>
    <w:rsid w:val="00B41799"/>
    <w:rsid w:val="00B44051"/>
    <w:rsid w:val="00B50E81"/>
    <w:rsid w:val="00B526BA"/>
    <w:rsid w:val="00B755C9"/>
    <w:rsid w:val="00B82E36"/>
    <w:rsid w:val="00BA08F6"/>
    <w:rsid w:val="00BA66E5"/>
    <w:rsid w:val="00BA7A1B"/>
    <w:rsid w:val="00BB3A48"/>
    <w:rsid w:val="00BB5E82"/>
    <w:rsid w:val="00BC27B4"/>
    <w:rsid w:val="00BD39B4"/>
    <w:rsid w:val="00BD5EE3"/>
    <w:rsid w:val="00BE346F"/>
    <w:rsid w:val="00BF3E32"/>
    <w:rsid w:val="00BF4978"/>
    <w:rsid w:val="00C038A7"/>
    <w:rsid w:val="00C32895"/>
    <w:rsid w:val="00C36909"/>
    <w:rsid w:val="00C369BB"/>
    <w:rsid w:val="00C54088"/>
    <w:rsid w:val="00C818ED"/>
    <w:rsid w:val="00CB18F0"/>
    <w:rsid w:val="00CB1C0F"/>
    <w:rsid w:val="00CB44A3"/>
    <w:rsid w:val="00CB5F69"/>
    <w:rsid w:val="00CC7011"/>
    <w:rsid w:val="00CD21C2"/>
    <w:rsid w:val="00CF42FC"/>
    <w:rsid w:val="00D069F8"/>
    <w:rsid w:val="00D26819"/>
    <w:rsid w:val="00D3022B"/>
    <w:rsid w:val="00D31681"/>
    <w:rsid w:val="00D31E5B"/>
    <w:rsid w:val="00D57B36"/>
    <w:rsid w:val="00D71A7F"/>
    <w:rsid w:val="00D963FD"/>
    <w:rsid w:val="00D979F2"/>
    <w:rsid w:val="00DB5005"/>
    <w:rsid w:val="00DB5660"/>
    <w:rsid w:val="00DC1DAB"/>
    <w:rsid w:val="00DC2DDF"/>
    <w:rsid w:val="00DC7AEE"/>
    <w:rsid w:val="00DD235B"/>
    <w:rsid w:val="00DD604F"/>
    <w:rsid w:val="00DF1563"/>
    <w:rsid w:val="00DF32BE"/>
    <w:rsid w:val="00E02049"/>
    <w:rsid w:val="00E20A8C"/>
    <w:rsid w:val="00E3463C"/>
    <w:rsid w:val="00E35DBB"/>
    <w:rsid w:val="00E43E19"/>
    <w:rsid w:val="00E47DB0"/>
    <w:rsid w:val="00E56244"/>
    <w:rsid w:val="00E642D2"/>
    <w:rsid w:val="00E82503"/>
    <w:rsid w:val="00E90899"/>
    <w:rsid w:val="00EA6B3F"/>
    <w:rsid w:val="00EB4B43"/>
    <w:rsid w:val="00ED0C41"/>
    <w:rsid w:val="00EE6971"/>
    <w:rsid w:val="00EF3DA7"/>
    <w:rsid w:val="00F111FF"/>
    <w:rsid w:val="00F2129F"/>
    <w:rsid w:val="00F2675B"/>
    <w:rsid w:val="00F32D92"/>
    <w:rsid w:val="00F5418B"/>
    <w:rsid w:val="00F739BF"/>
    <w:rsid w:val="00F743CE"/>
    <w:rsid w:val="00F82BA1"/>
    <w:rsid w:val="00F90C13"/>
    <w:rsid w:val="00FA1068"/>
    <w:rsid w:val="00FA1A1C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dissonhotels.com/en-us/hotels/radisson-blu-vilnius-lietuva?cid=a%3Ase+b%3Agmb+c%3Aemea+i%3Alocal+e%3Ardb+d%3Anob+h%3ALTVNOL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EFDF23C5-FAFE-4B83-8BBF-A00600BD3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42CBA-F8EB-459F-A710-656F9E806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4BD73-7A58-4060-9B4E-5EC3EBDC4561}">
  <ds:schemaRefs>
    <ds:schemaRef ds:uri="http://purl.org/dc/elements/1.1/"/>
    <ds:schemaRef ds:uri="3da24565-8b77-45e0-9465-ff23cf6f6a01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52f4827-23ce-43c5-a232-6be14f1d3f5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9</cp:revision>
  <dcterms:created xsi:type="dcterms:W3CDTF">2025-06-03T06:20:00Z</dcterms:created>
  <dcterms:modified xsi:type="dcterms:W3CDTF">2025-06-09T07:56:00Z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