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5E58" w14:textId="78F86A57" w:rsidR="00563814" w:rsidRPr="00563814" w:rsidRDefault="00C41093" w:rsidP="00563814">
      <w:pPr>
        <w:spacing w:before="240" w:after="240"/>
        <w:jc w:val="right"/>
        <w:rPr>
          <w:rFonts w:cs="Arial"/>
          <w:b/>
          <w:bCs/>
          <w:smallCaps/>
          <w:spacing w:val="5"/>
          <w:szCs w:val="24"/>
          <w:lang w:val="en-US"/>
        </w:rPr>
      </w:pPr>
      <w:bookmarkStart w:id="0" w:name="_Hlk81835844"/>
      <w:r>
        <w:t xml:space="preserve">                         </w:t>
      </w:r>
      <w:bookmarkStart w:id="1" w:name="_Toc82169937"/>
      <w:r w:rsidR="00563814">
        <w:rPr>
          <w:rStyle w:val="BookTitle"/>
          <w:rFonts w:cs="Arial"/>
          <w:szCs w:val="24"/>
          <w:lang w:val="en-US"/>
        </w:rPr>
        <w:t xml:space="preserve">   </w:t>
      </w:r>
      <w:r w:rsidR="00563814">
        <w:rPr>
          <w:rStyle w:val="BookTitle"/>
          <w:rFonts w:cs="Arial"/>
          <w:szCs w:val="24"/>
          <w:lang w:val="en-US"/>
        </w:rPr>
        <w:tab/>
      </w:r>
      <w:r w:rsidR="000B47E9" w:rsidRPr="0082167D">
        <w:rPr>
          <w:rFonts w:cs="Arial"/>
          <w:b/>
          <w:bCs/>
          <w:szCs w:val="24"/>
        </w:rPr>
        <w:t>DOC-EXEC-</w:t>
      </w:r>
      <w:r w:rsidR="000B47E9">
        <w:rPr>
          <w:rFonts w:cs="Arial"/>
          <w:b/>
          <w:bCs/>
          <w:szCs w:val="24"/>
        </w:rPr>
        <w:t>2</w:t>
      </w:r>
      <w:r w:rsidR="00A248FD">
        <w:rPr>
          <w:rFonts w:cs="Arial"/>
          <w:b/>
          <w:bCs/>
          <w:szCs w:val="24"/>
        </w:rPr>
        <w:t>5</w:t>
      </w:r>
      <w:r w:rsidR="000B47E9">
        <w:rPr>
          <w:rFonts w:cs="Arial"/>
          <w:b/>
          <w:bCs/>
          <w:szCs w:val="24"/>
        </w:rPr>
        <w:t>-0</w:t>
      </w:r>
      <w:r w:rsidR="0013052D">
        <w:rPr>
          <w:rFonts w:cs="Arial"/>
          <w:b/>
          <w:bCs/>
          <w:szCs w:val="24"/>
        </w:rPr>
        <w:t>9</w:t>
      </w:r>
      <w:r w:rsidR="000B47E9">
        <w:rPr>
          <w:rFonts w:cs="Arial"/>
          <w:b/>
          <w:bCs/>
          <w:szCs w:val="24"/>
        </w:rPr>
        <w:t>-</w:t>
      </w:r>
      <w:r w:rsidR="00A248FD">
        <w:rPr>
          <w:rFonts w:cs="Arial"/>
          <w:b/>
          <w:bCs/>
          <w:szCs w:val="24"/>
        </w:rPr>
        <w:t>03</w:t>
      </w:r>
    </w:p>
    <w:p w14:paraId="68E612BC" w14:textId="77777777" w:rsidR="006D6A16" w:rsidRDefault="00532CF2" w:rsidP="007B31EC">
      <w:pPr>
        <w:pStyle w:val="Heading1"/>
        <w:jc w:val="center"/>
      </w:pPr>
      <w:bookmarkStart w:id="2" w:name="_Toc210833922"/>
      <w:r>
        <w:t xml:space="preserve">Update on </w:t>
      </w:r>
      <w:r w:rsidR="007D4987" w:rsidRPr="00D25D09">
        <w:t>EDF</w:t>
      </w:r>
      <w:r w:rsidR="00927C17">
        <w:t xml:space="preserve"> role</w:t>
      </w:r>
      <w:r w:rsidR="007D4987" w:rsidRPr="00D25D09">
        <w:t xml:space="preserve"> in projects</w:t>
      </w:r>
      <w:bookmarkEnd w:id="1"/>
      <w:bookmarkEnd w:id="2"/>
    </w:p>
    <w:bookmarkEnd w:id="0"/>
    <w:p w14:paraId="5D699C0C" w14:textId="77777777" w:rsidR="00D25D09" w:rsidRPr="00C41093" w:rsidRDefault="008C2A4F" w:rsidP="00C41093">
      <w:pPr>
        <w:pStyle w:val="IntenseQuote"/>
        <w:pBdr>
          <w:bottom w:val="single" w:sz="4" w:space="9" w:color="auto"/>
        </w:pBdr>
        <w:tabs>
          <w:tab w:val="left" w:pos="7230"/>
          <w:tab w:val="left" w:pos="7371"/>
        </w:tabs>
        <w:ind w:left="0" w:right="0"/>
        <w:rPr>
          <w:rFonts w:cs="Arial"/>
          <w:b/>
          <w:bCs/>
          <w:i w:val="0"/>
          <w:szCs w:val="24"/>
        </w:rPr>
      </w:pPr>
      <w:r>
        <w:rPr>
          <w:rStyle w:val="Strong"/>
          <w:rFonts w:cs="Arial"/>
          <w:i w:val="0"/>
          <w:szCs w:val="24"/>
        </w:rPr>
        <w:t xml:space="preserve">   </w:t>
      </w:r>
      <w:r w:rsidR="00C41093">
        <w:rPr>
          <w:rStyle w:val="Strong"/>
          <w:rFonts w:cs="Arial"/>
          <w:i w:val="0"/>
          <w:szCs w:val="24"/>
        </w:rPr>
        <w:t xml:space="preserve">                                </w:t>
      </w:r>
      <w:r w:rsidR="007B31EC">
        <w:rPr>
          <w:rStyle w:val="Strong"/>
          <w:rFonts w:cs="Arial"/>
          <w:i w:val="0"/>
          <w:szCs w:val="24"/>
        </w:rPr>
        <w:t xml:space="preserve">   </w:t>
      </w:r>
      <w:r w:rsidR="00C41093">
        <w:rPr>
          <w:rStyle w:val="Strong"/>
          <w:rFonts w:cs="Arial"/>
          <w:i w:val="0"/>
          <w:szCs w:val="24"/>
        </w:rPr>
        <w:t>Document</w:t>
      </w:r>
      <w:r w:rsidR="00617C22">
        <w:rPr>
          <w:rStyle w:val="Strong"/>
          <w:rFonts w:cs="Arial"/>
          <w:i w:val="0"/>
          <w:szCs w:val="24"/>
        </w:rPr>
        <w:t xml:space="preserve"> for information</w:t>
      </w:r>
      <w:r w:rsidR="003E691B">
        <w:rPr>
          <w:rStyle w:val="Strong"/>
          <w:rFonts w:cs="Arial"/>
          <w:i w:val="0"/>
          <w:szCs w:val="24"/>
        </w:rPr>
        <w:t xml:space="preserve"> and decisions</w:t>
      </w:r>
    </w:p>
    <w:p w14:paraId="2CACA502" w14:textId="6620C231" w:rsidR="00A16603" w:rsidRDefault="007D4987">
      <w:pPr>
        <w:pStyle w:val="TOC1"/>
        <w:rPr>
          <w:rFonts w:ascii="Aptos" w:eastAsia="Yu Mincho" w:hAnsi="Aptos" w:cs="Arial"/>
          <w:noProof/>
          <w:kern w:val="2"/>
          <w:szCs w:val="24"/>
          <w:lang w:val="en-US" w:bidi="ar-SA"/>
        </w:rPr>
      </w:pPr>
      <w:r w:rsidRPr="007D4987">
        <w:rPr>
          <w:rFonts w:eastAsia="Calibri" w:cs="Arial"/>
          <w:szCs w:val="24"/>
          <w:lang w:val="fr-BE" w:bidi="ar-SA"/>
        </w:rPr>
        <w:fldChar w:fldCharType="begin"/>
      </w:r>
      <w:r w:rsidRPr="007D4987">
        <w:rPr>
          <w:rFonts w:eastAsia="Calibri" w:cs="Arial"/>
          <w:szCs w:val="24"/>
          <w:lang w:val="fr-BE" w:bidi="ar-SA"/>
        </w:rPr>
        <w:instrText xml:space="preserve"> TOC \o "1-3" \h \z \u </w:instrText>
      </w:r>
      <w:r w:rsidRPr="007D4987">
        <w:rPr>
          <w:rFonts w:eastAsia="Calibri" w:cs="Arial"/>
          <w:szCs w:val="24"/>
          <w:lang w:val="fr-BE" w:bidi="ar-SA"/>
        </w:rPr>
        <w:fldChar w:fldCharType="separate"/>
      </w:r>
      <w:hyperlink w:anchor="_Toc210833922" w:history="1">
        <w:r w:rsidR="00A16603" w:rsidRPr="00243EB8">
          <w:rPr>
            <w:rStyle w:val="Hyperlink"/>
            <w:noProof/>
          </w:rPr>
          <w:t>Update on EDF role in projects</w:t>
        </w:r>
        <w:r w:rsidR="00A16603">
          <w:rPr>
            <w:noProof/>
            <w:webHidden/>
          </w:rPr>
          <w:tab/>
        </w:r>
        <w:r w:rsidR="00A16603">
          <w:rPr>
            <w:noProof/>
            <w:webHidden/>
          </w:rPr>
          <w:fldChar w:fldCharType="begin"/>
        </w:r>
        <w:r w:rsidR="00A16603">
          <w:rPr>
            <w:noProof/>
            <w:webHidden/>
          </w:rPr>
          <w:instrText xml:space="preserve"> PAGEREF _Toc210833922 \h </w:instrText>
        </w:r>
        <w:r w:rsidR="00A16603">
          <w:rPr>
            <w:noProof/>
            <w:webHidden/>
          </w:rPr>
        </w:r>
        <w:r w:rsidR="00A16603">
          <w:rPr>
            <w:noProof/>
            <w:webHidden/>
          </w:rPr>
          <w:fldChar w:fldCharType="separate"/>
        </w:r>
        <w:r w:rsidR="00A16603">
          <w:rPr>
            <w:noProof/>
            <w:webHidden/>
          </w:rPr>
          <w:t>1</w:t>
        </w:r>
        <w:r w:rsidR="00A16603">
          <w:rPr>
            <w:noProof/>
            <w:webHidden/>
          </w:rPr>
          <w:fldChar w:fldCharType="end"/>
        </w:r>
      </w:hyperlink>
    </w:p>
    <w:p w14:paraId="76430641" w14:textId="13288567" w:rsidR="00A16603" w:rsidRDefault="00B02808">
      <w:pPr>
        <w:pStyle w:val="TOC2"/>
        <w:tabs>
          <w:tab w:val="right" w:leader="dot" w:pos="9710"/>
        </w:tabs>
        <w:rPr>
          <w:rFonts w:ascii="Aptos" w:eastAsia="Yu Mincho" w:hAnsi="Aptos" w:cs="Arial"/>
          <w:noProof/>
          <w:kern w:val="2"/>
          <w:szCs w:val="24"/>
          <w:lang w:val="en-US" w:bidi="ar-SA"/>
        </w:rPr>
      </w:pPr>
      <w:hyperlink w:anchor="_Toc210833923" w:history="1">
        <w:r w:rsidR="00A16603" w:rsidRPr="00243EB8">
          <w:rPr>
            <w:rStyle w:val="Hyperlink"/>
            <w:noProof/>
            <w:lang w:val="en-US"/>
          </w:rPr>
          <w:t>Introduction and purpose</w:t>
        </w:r>
        <w:r w:rsidR="00A16603">
          <w:rPr>
            <w:noProof/>
            <w:webHidden/>
          </w:rPr>
          <w:tab/>
        </w:r>
        <w:r w:rsidR="00A16603">
          <w:rPr>
            <w:noProof/>
            <w:webHidden/>
          </w:rPr>
          <w:fldChar w:fldCharType="begin"/>
        </w:r>
        <w:r w:rsidR="00A16603">
          <w:rPr>
            <w:noProof/>
            <w:webHidden/>
          </w:rPr>
          <w:instrText xml:space="preserve"> PAGEREF _Toc210833923 \h </w:instrText>
        </w:r>
        <w:r w:rsidR="00A16603">
          <w:rPr>
            <w:noProof/>
            <w:webHidden/>
          </w:rPr>
        </w:r>
        <w:r w:rsidR="00A16603">
          <w:rPr>
            <w:noProof/>
            <w:webHidden/>
          </w:rPr>
          <w:fldChar w:fldCharType="separate"/>
        </w:r>
        <w:r w:rsidR="00A16603">
          <w:rPr>
            <w:noProof/>
            <w:webHidden/>
          </w:rPr>
          <w:t>2</w:t>
        </w:r>
        <w:r w:rsidR="00A16603">
          <w:rPr>
            <w:noProof/>
            <w:webHidden/>
          </w:rPr>
          <w:fldChar w:fldCharType="end"/>
        </w:r>
      </w:hyperlink>
    </w:p>
    <w:p w14:paraId="0453E53A" w14:textId="5032F859" w:rsidR="00A16603" w:rsidRDefault="00B02808">
      <w:pPr>
        <w:pStyle w:val="TOC2"/>
        <w:tabs>
          <w:tab w:val="right" w:leader="dot" w:pos="9710"/>
        </w:tabs>
        <w:rPr>
          <w:rFonts w:ascii="Aptos" w:eastAsia="Yu Mincho" w:hAnsi="Aptos" w:cs="Arial"/>
          <w:noProof/>
          <w:kern w:val="2"/>
          <w:szCs w:val="24"/>
          <w:lang w:val="en-US" w:bidi="ar-SA"/>
        </w:rPr>
      </w:pPr>
      <w:hyperlink w:anchor="_Toc210833924" w:history="1">
        <w:r w:rsidR="00A16603" w:rsidRPr="00243EB8">
          <w:rPr>
            <w:rStyle w:val="Hyperlink"/>
            <w:rFonts w:eastAsia="Calibri"/>
            <w:noProof/>
          </w:rPr>
          <w:t>Questions for the Executive Committee for the decision</w:t>
        </w:r>
        <w:r w:rsidR="00A16603">
          <w:rPr>
            <w:noProof/>
            <w:webHidden/>
          </w:rPr>
          <w:tab/>
        </w:r>
        <w:r w:rsidR="00A16603">
          <w:rPr>
            <w:noProof/>
            <w:webHidden/>
          </w:rPr>
          <w:fldChar w:fldCharType="begin"/>
        </w:r>
        <w:r w:rsidR="00A16603">
          <w:rPr>
            <w:noProof/>
            <w:webHidden/>
          </w:rPr>
          <w:instrText xml:space="preserve"> PAGEREF _Toc210833924 \h </w:instrText>
        </w:r>
        <w:r w:rsidR="00A16603">
          <w:rPr>
            <w:noProof/>
            <w:webHidden/>
          </w:rPr>
        </w:r>
        <w:r w:rsidR="00A16603">
          <w:rPr>
            <w:noProof/>
            <w:webHidden/>
          </w:rPr>
          <w:fldChar w:fldCharType="separate"/>
        </w:r>
        <w:r w:rsidR="00A16603">
          <w:rPr>
            <w:noProof/>
            <w:webHidden/>
          </w:rPr>
          <w:t>2</w:t>
        </w:r>
        <w:r w:rsidR="00A16603">
          <w:rPr>
            <w:noProof/>
            <w:webHidden/>
          </w:rPr>
          <w:fldChar w:fldCharType="end"/>
        </w:r>
      </w:hyperlink>
    </w:p>
    <w:p w14:paraId="218D8E0E" w14:textId="77F0505C" w:rsidR="00A16603" w:rsidRDefault="00B02808">
      <w:pPr>
        <w:pStyle w:val="TOC2"/>
        <w:tabs>
          <w:tab w:val="right" w:leader="dot" w:pos="9710"/>
        </w:tabs>
        <w:rPr>
          <w:rFonts w:ascii="Aptos" w:eastAsia="Yu Mincho" w:hAnsi="Aptos" w:cs="Arial"/>
          <w:noProof/>
          <w:kern w:val="2"/>
          <w:szCs w:val="24"/>
          <w:lang w:val="en-US" w:bidi="ar-SA"/>
        </w:rPr>
      </w:pPr>
      <w:hyperlink w:anchor="_Toc210833925" w:history="1">
        <w:r w:rsidR="00A16603" w:rsidRPr="00243EB8">
          <w:rPr>
            <w:rStyle w:val="Hyperlink"/>
            <w:rFonts w:eastAsia="Calibri"/>
            <w:noProof/>
            <w:lang w:val="en-US"/>
          </w:rPr>
          <w:t>Comments for the Executive Committee</w:t>
        </w:r>
        <w:r w:rsidR="00A16603">
          <w:rPr>
            <w:noProof/>
            <w:webHidden/>
          </w:rPr>
          <w:tab/>
        </w:r>
        <w:r w:rsidR="00A16603">
          <w:rPr>
            <w:noProof/>
            <w:webHidden/>
          </w:rPr>
          <w:fldChar w:fldCharType="begin"/>
        </w:r>
        <w:r w:rsidR="00A16603">
          <w:rPr>
            <w:noProof/>
            <w:webHidden/>
          </w:rPr>
          <w:instrText xml:space="preserve"> PAGEREF _Toc210833925 \h </w:instrText>
        </w:r>
        <w:r w:rsidR="00A16603">
          <w:rPr>
            <w:noProof/>
            <w:webHidden/>
          </w:rPr>
        </w:r>
        <w:r w:rsidR="00A16603">
          <w:rPr>
            <w:noProof/>
            <w:webHidden/>
          </w:rPr>
          <w:fldChar w:fldCharType="separate"/>
        </w:r>
        <w:r w:rsidR="00A16603">
          <w:rPr>
            <w:noProof/>
            <w:webHidden/>
          </w:rPr>
          <w:t>2</w:t>
        </w:r>
        <w:r w:rsidR="00A16603">
          <w:rPr>
            <w:noProof/>
            <w:webHidden/>
          </w:rPr>
          <w:fldChar w:fldCharType="end"/>
        </w:r>
      </w:hyperlink>
    </w:p>
    <w:p w14:paraId="4E8F7A77" w14:textId="33F62690" w:rsidR="00A16603" w:rsidRDefault="00B02808">
      <w:pPr>
        <w:pStyle w:val="TOC1"/>
        <w:rPr>
          <w:rFonts w:ascii="Aptos" w:eastAsia="Yu Mincho" w:hAnsi="Aptos" w:cs="Arial"/>
          <w:noProof/>
          <w:kern w:val="2"/>
          <w:szCs w:val="24"/>
          <w:lang w:val="en-US" w:bidi="ar-SA"/>
        </w:rPr>
      </w:pPr>
      <w:hyperlink w:anchor="_Toc210833926" w:history="1">
        <w:r w:rsidR="00A16603" w:rsidRPr="00243EB8">
          <w:rPr>
            <w:rStyle w:val="Hyperlink"/>
            <w:rFonts w:eastAsia="Calibri"/>
            <w:noProof/>
          </w:rPr>
          <w:t>Annex 1. Submitted applications, waiting for results (</w:t>
        </w:r>
        <w:r w:rsidR="00A16603" w:rsidRPr="00243EB8">
          <w:rPr>
            <w:rStyle w:val="Hyperlink"/>
            <w:noProof/>
          </w:rPr>
          <w:t>do not require decisions)</w:t>
        </w:r>
        <w:r w:rsidR="00A16603">
          <w:rPr>
            <w:noProof/>
            <w:webHidden/>
          </w:rPr>
          <w:tab/>
        </w:r>
        <w:r w:rsidR="00A16603">
          <w:rPr>
            <w:noProof/>
            <w:webHidden/>
          </w:rPr>
          <w:fldChar w:fldCharType="begin"/>
        </w:r>
        <w:r w:rsidR="00A16603">
          <w:rPr>
            <w:noProof/>
            <w:webHidden/>
          </w:rPr>
          <w:instrText xml:space="preserve"> PAGEREF _Toc210833926 \h </w:instrText>
        </w:r>
        <w:r w:rsidR="00A16603">
          <w:rPr>
            <w:noProof/>
            <w:webHidden/>
          </w:rPr>
        </w:r>
        <w:r w:rsidR="00A16603">
          <w:rPr>
            <w:noProof/>
            <w:webHidden/>
          </w:rPr>
          <w:fldChar w:fldCharType="separate"/>
        </w:r>
        <w:r w:rsidR="00A16603">
          <w:rPr>
            <w:noProof/>
            <w:webHidden/>
          </w:rPr>
          <w:t>3</w:t>
        </w:r>
        <w:r w:rsidR="00A16603">
          <w:rPr>
            <w:noProof/>
            <w:webHidden/>
          </w:rPr>
          <w:fldChar w:fldCharType="end"/>
        </w:r>
      </w:hyperlink>
    </w:p>
    <w:p w14:paraId="7159F6BA" w14:textId="72A21CB1"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27" w:history="1">
        <w:r w:rsidR="00A16603" w:rsidRPr="00243EB8">
          <w:rPr>
            <w:rStyle w:val="Hyperlink"/>
            <w:rFonts w:eastAsia="Calibri"/>
            <w:noProof/>
          </w:rPr>
          <w:t>1.</w:t>
        </w:r>
        <w:r w:rsidR="00A16603">
          <w:rPr>
            <w:rFonts w:ascii="Aptos" w:eastAsia="Yu Mincho" w:hAnsi="Aptos" w:cs="Arial"/>
            <w:noProof/>
            <w:kern w:val="2"/>
            <w:szCs w:val="24"/>
            <w:lang w:val="en-US" w:bidi="ar-SA"/>
          </w:rPr>
          <w:tab/>
        </w:r>
        <w:r w:rsidR="00A16603" w:rsidRPr="00243EB8">
          <w:rPr>
            <w:rStyle w:val="Hyperlink"/>
            <w:rFonts w:eastAsia="Calibri"/>
            <w:noProof/>
          </w:rPr>
          <w:t>Additional 5000 for AI project for 2025-2026</w:t>
        </w:r>
        <w:r w:rsidR="00A16603">
          <w:rPr>
            <w:noProof/>
            <w:webHidden/>
          </w:rPr>
          <w:tab/>
        </w:r>
        <w:r w:rsidR="00A16603">
          <w:rPr>
            <w:noProof/>
            <w:webHidden/>
          </w:rPr>
          <w:fldChar w:fldCharType="begin"/>
        </w:r>
        <w:r w:rsidR="00A16603">
          <w:rPr>
            <w:noProof/>
            <w:webHidden/>
          </w:rPr>
          <w:instrText xml:space="preserve"> PAGEREF _Toc210833927 \h </w:instrText>
        </w:r>
        <w:r w:rsidR="00A16603">
          <w:rPr>
            <w:noProof/>
            <w:webHidden/>
          </w:rPr>
        </w:r>
        <w:r w:rsidR="00A16603">
          <w:rPr>
            <w:noProof/>
            <w:webHidden/>
          </w:rPr>
          <w:fldChar w:fldCharType="separate"/>
        </w:r>
        <w:r w:rsidR="00A16603">
          <w:rPr>
            <w:noProof/>
            <w:webHidden/>
          </w:rPr>
          <w:t>3</w:t>
        </w:r>
        <w:r w:rsidR="00A16603">
          <w:rPr>
            <w:noProof/>
            <w:webHidden/>
          </w:rPr>
          <w:fldChar w:fldCharType="end"/>
        </w:r>
      </w:hyperlink>
    </w:p>
    <w:p w14:paraId="235B330F" w14:textId="687F459D" w:rsidR="00A16603" w:rsidRDefault="00B02808">
      <w:pPr>
        <w:pStyle w:val="TOC2"/>
        <w:tabs>
          <w:tab w:val="right" w:leader="dot" w:pos="9710"/>
        </w:tabs>
        <w:rPr>
          <w:rFonts w:ascii="Aptos" w:eastAsia="Yu Mincho" w:hAnsi="Aptos" w:cs="Arial"/>
          <w:noProof/>
          <w:kern w:val="2"/>
          <w:szCs w:val="24"/>
          <w:lang w:val="en-US" w:bidi="ar-SA"/>
        </w:rPr>
      </w:pPr>
      <w:hyperlink w:anchor="_Toc210833928" w:history="1">
        <w:r w:rsidR="00A16603" w:rsidRPr="00243EB8">
          <w:rPr>
            <w:rStyle w:val="Hyperlink"/>
            <w:rFonts w:eastAsia="Calibri"/>
            <w:noProof/>
          </w:rPr>
          <w:t>2. Disability-inclusive AI 3 (EDF as coordinator)</w:t>
        </w:r>
        <w:r w:rsidR="00A16603">
          <w:rPr>
            <w:noProof/>
            <w:webHidden/>
          </w:rPr>
          <w:tab/>
        </w:r>
        <w:r w:rsidR="00A16603">
          <w:rPr>
            <w:noProof/>
            <w:webHidden/>
          </w:rPr>
          <w:fldChar w:fldCharType="begin"/>
        </w:r>
        <w:r w:rsidR="00A16603">
          <w:rPr>
            <w:noProof/>
            <w:webHidden/>
          </w:rPr>
          <w:instrText xml:space="preserve"> PAGEREF _Toc210833928 \h </w:instrText>
        </w:r>
        <w:r w:rsidR="00A16603">
          <w:rPr>
            <w:noProof/>
            <w:webHidden/>
          </w:rPr>
        </w:r>
        <w:r w:rsidR="00A16603">
          <w:rPr>
            <w:noProof/>
            <w:webHidden/>
          </w:rPr>
          <w:fldChar w:fldCharType="separate"/>
        </w:r>
        <w:r w:rsidR="00A16603">
          <w:rPr>
            <w:noProof/>
            <w:webHidden/>
          </w:rPr>
          <w:t>3</w:t>
        </w:r>
        <w:r w:rsidR="00A16603">
          <w:rPr>
            <w:noProof/>
            <w:webHidden/>
          </w:rPr>
          <w:fldChar w:fldCharType="end"/>
        </w:r>
      </w:hyperlink>
    </w:p>
    <w:p w14:paraId="7CC29917" w14:textId="5D606F11"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29" w:history="1">
        <w:r w:rsidR="00A16603" w:rsidRPr="00243EB8">
          <w:rPr>
            <w:rStyle w:val="Hyperlink"/>
            <w:rFonts w:eastAsia="Calibri"/>
            <w:noProof/>
          </w:rPr>
          <w:t>3</w:t>
        </w:r>
        <w:r w:rsidR="00A16603">
          <w:rPr>
            <w:rFonts w:ascii="Aptos" w:eastAsia="Yu Mincho" w:hAnsi="Aptos" w:cs="Arial"/>
            <w:noProof/>
            <w:kern w:val="2"/>
            <w:szCs w:val="24"/>
            <w:lang w:val="en-US" w:bidi="ar-SA"/>
          </w:rPr>
          <w:tab/>
        </w:r>
        <w:r w:rsidR="00A16603" w:rsidRPr="00243EB8">
          <w:rPr>
            <w:rStyle w:val="Hyperlink"/>
            <w:rFonts w:eastAsia="Calibri"/>
            <w:noProof/>
          </w:rPr>
          <w:t>Autonomy, Inclusion, And Mobility For Persons With Disabilities (EDF as a partner)</w:t>
        </w:r>
        <w:r w:rsidR="00A16603">
          <w:rPr>
            <w:noProof/>
            <w:webHidden/>
          </w:rPr>
          <w:tab/>
        </w:r>
        <w:r w:rsidR="00A16603">
          <w:rPr>
            <w:noProof/>
            <w:webHidden/>
          </w:rPr>
          <w:fldChar w:fldCharType="begin"/>
        </w:r>
        <w:r w:rsidR="00A16603">
          <w:rPr>
            <w:noProof/>
            <w:webHidden/>
          </w:rPr>
          <w:instrText xml:space="preserve"> PAGEREF _Toc210833929 \h </w:instrText>
        </w:r>
        <w:r w:rsidR="00A16603">
          <w:rPr>
            <w:noProof/>
            <w:webHidden/>
          </w:rPr>
        </w:r>
        <w:r w:rsidR="00A16603">
          <w:rPr>
            <w:noProof/>
            <w:webHidden/>
          </w:rPr>
          <w:fldChar w:fldCharType="separate"/>
        </w:r>
        <w:r w:rsidR="00A16603">
          <w:rPr>
            <w:noProof/>
            <w:webHidden/>
          </w:rPr>
          <w:t>3</w:t>
        </w:r>
        <w:r w:rsidR="00A16603">
          <w:rPr>
            <w:noProof/>
            <w:webHidden/>
          </w:rPr>
          <w:fldChar w:fldCharType="end"/>
        </w:r>
      </w:hyperlink>
    </w:p>
    <w:p w14:paraId="507814F8" w14:textId="0FE3388E" w:rsidR="00A16603" w:rsidRDefault="00B02808">
      <w:pPr>
        <w:pStyle w:val="TOC2"/>
        <w:tabs>
          <w:tab w:val="right" w:leader="dot" w:pos="9710"/>
        </w:tabs>
        <w:rPr>
          <w:rFonts w:ascii="Aptos" w:eastAsia="Yu Mincho" w:hAnsi="Aptos" w:cs="Arial"/>
          <w:noProof/>
          <w:kern w:val="2"/>
          <w:szCs w:val="24"/>
          <w:lang w:val="en-US" w:bidi="ar-SA"/>
        </w:rPr>
      </w:pPr>
      <w:hyperlink w:anchor="_Toc210833930" w:history="1">
        <w:r w:rsidR="00A16603" w:rsidRPr="00243EB8">
          <w:rPr>
            <w:rStyle w:val="Hyperlink"/>
            <w:noProof/>
          </w:rPr>
          <w:t>4. Fostering Autonomy and Inclusion of People with Disabilities in Education, Work and Retirement (EDF as a partner)</w:t>
        </w:r>
        <w:r w:rsidR="00A16603">
          <w:rPr>
            <w:noProof/>
            <w:webHidden/>
          </w:rPr>
          <w:tab/>
        </w:r>
        <w:r w:rsidR="00A16603">
          <w:rPr>
            <w:noProof/>
            <w:webHidden/>
          </w:rPr>
          <w:fldChar w:fldCharType="begin"/>
        </w:r>
        <w:r w:rsidR="00A16603">
          <w:rPr>
            <w:noProof/>
            <w:webHidden/>
          </w:rPr>
          <w:instrText xml:space="preserve"> PAGEREF _Toc210833930 \h </w:instrText>
        </w:r>
        <w:r w:rsidR="00A16603">
          <w:rPr>
            <w:noProof/>
            <w:webHidden/>
          </w:rPr>
        </w:r>
        <w:r w:rsidR="00A16603">
          <w:rPr>
            <w:noProof/>
            <w:webHidden/>
          </w:rPr>
          <w:fldChar w:fldCharType="separate"/>
        </w:r>
        <w:r w:rsidR="00A16603">
          <w:rPr>
            <w:noProof/>
            <w:webHidden/>
          </w:rPr>
          <w:t>4</w:t>
        </w:r>
        <w:r w:rsidR="00A16603">
          <w:rPr>
            <w:noProof/>
            <w:webHidden/>
          </w:rPr>
          <w:fldChar w:fldCharType="end"/>
        </w:r>
      </w:hyperlink>
    </w:p>
    <w:p w14:paraId="29C953A0" w14:textId="0414D6BB" w:rsidR="00A16603" w:rsidRDefault="00B02808">
      <w:pPr>
        <w:pStyle w:val="TOC2"/>
        <w:tabs>
          <w:tab w:val="right" w:leader="dot" w:pos="9710"/>
        </w:tabs>
        <w:rPr>
          <w:rFonts w:ascii="Aptos" w:eastAsia="Yu Mincho" w:hAnsi="Aptos" w:cs="Arial"/>
          <w:noProof/>
          <w:kern w:val="2"/>
          <w:szCs w:val="24"/>
          <w:lang w:val="en-US" w:bidi="ar-SA"/>
        </w:rPr>
      </w:pPr>
      <w:hyperlink w:anchor="_Toc210833931" w:history="1">
        <w:r w:rsidR="00A16603" w:rsidRPr="00243EB8">
          <w:rPr>
            <w:rStyle w:val="Hyperlink"/>
            <w:noProof/>
          </w:rPr>
          <w:t>5. Inclusive Healthcare Accessibility: Enhancing Autonomy and Inclusion for Persons with Disabilities (EDF as a partner)</w:t>
        </w:r>
        <w:r w:rsidR="00A16603">
          <w:rPr>
            <w:noProof/>
            <w:webHidden/>
          </w:rPr>
          <w:tab/>
        </w:r>
        <w:r w:rsidR="00A16603">
          <w:rPr>
            <w:noProof/>
            <w:webHidden/>
          </w:rPr>
          <w:fldChar w:fldCharType="begin"/>
        </w:r>
        <w:r w:rsidR="00A16603">
          <w:rPr>
            <w:noProof/>
            <w:webHidden/>
          </w:rPr>
          <w:instrText xml:space="preserve"> PAGEREF _Toc210833931 \h </w:instrText>
        </w:r>
        <w:r w:rsidR="00A16603">
          <w:rPr>
            <w:noProof/>
            <w:webHidden/>
          </w:rPr>
        </w:r>
        <w:r w:rsidR="00A16603">
          <w:rPr>
            <w:noProof/>
            <w:webHidden/>
          </w:rPr>
          <w:fldChar w:fldCharType="separate"/>
        </w:r>
        <w:r w:rsidR="00A16603">
          <w:rPr>
            <w:noProof/>
            <w:webHidden/>
          </w:rPr>
          <w:t>4</w:t>
        </w:r>
        <w:r w:rsidR="00A16603">
          <w:rPr>
            <w:noProof/>
            <w:webHidden/>
          </w:rPr>
          <w:fldChar w:fldCharType="end"/>
        </w:r>
      </w:hyperlink>
    </w:p>
    <w:p w14:paraId="2B99D953" w14:textId="42172714" w:rsidR="00A16603" w:rsidRDefault="00B02808">
      <w:pPr>
        <w:pStyle w:val="TOC2"/>
        <w:tabs>
          <w:tab w:val="right" w:leader="dot" w:pos="9710"/>
        </w:tabs>
        <w:rPr>
          <w:rFonts w:ascii="Aptos" w:eastAsia="Yu Mincho" w:hAnsi="Aptos" w:cs="Arial"/>
          <w:noProof/>
          <w:kern w:val="2"/>
          <w:szCs w:val="24"/>
          <w:lang w:val="en-US" w:bidi="ar-SA"/>
        </w:rPr>
      </w:pPr>
      <w:hyperlink w:anchor="_Toc210833932" w:history="1">
        <w:r w:rsidR="00A16603" w:rsidRPr="00243EB8">
          <w:rPr>
            <w:rStyle w:val="Hyperlink"/>
            <w:noProof/>
          </w:rPr>
          <w:t>6. Develop, Exercise and Maximise Autonomy for Disabled People in Europe (EDF as a partner)</w:t>
        </w:r>
        <w:r w:rsidR="00A16603">
          <w:rPr>
            <w:noProof/>
            <w:webHidden/>
          </w:rPr>
          <w:tab/>
        </w:r>
        <w:r w:rsidR="00A16603">
          <w:rPr>
            <w:noProof/>
            <w:webHidden/>
          </w:rPr>
          <w:fldChar w:fldCharType="begin"/>
        </w:r>
        <w:r w:rsidR="00A16603">
          <w:rPr>
            <w:noProof/>
            <w:webHidden/>
          </w:rPr>
          <w:instrText xml:space="preserve"> PAGEREF _Toc210833932 \h </w:instrText>
        </w:r>
        <w:r w:rsidR="00A16603">
          <w:rPr>
            <w:noProof/>
            <w:webHidden/>
          </w:rPr>
        </w:r>
        <w:r w:rsidR="00A16603">
          <w:rPr>
            <w:noProof/>
            <w:webHidden/>
          </w:rPr>
          <w:fldChar w:fldCharType="separate"/>
        </w:r>
        <w:r w:rsidR="00A16603">
          <w:rPr>
            <w:noProof/>
            <w:webHidden/>
          </w:rPr>
          <w:t>5</w:t>
        </w:r>
        <w:r w:rsidR="00A16603">
          <w:rPr>
            <w:noProof/>
            <w:webHidden/>
          </w:rPr>
          <w:fldChar w:fldCharType="end"/>
        </w:r>
      </w:hyperlink>
    </w:p>
    <w:p w14:paraId="48330178" w14:textId="5FB94934" w:rsidR="00A16603" w:rsidRDefault="00B02808">
      <w:pPr>
        <w:pStyle w:val="TOC2"/>
        <w:tabs>
          <w:tab w:val="right" w:leader="dot" w:pos="9710"/>
        </w:tabs>
        <w:rPr>
          <w:rFonts w:ascii="Aptos" w:eastAsia="Yu Mincho" w:hAnsi="Aptos" w:cs="Arial"/>
          <w:noProof/>
          <w:kern w:val="2"/>
          <w:szCs w:val="24"/>
          <w:lang w:val="en-US" w:bidi="ar-SA"/>
        </w:rPr>
      </w:pPr>
      <w:hyperlink w:anchor="_Toc210833933" w:history="1">
        <w:r w:rsidR="00A16603" w:rsidRPr="00243EB8">
          <w:rPr>
            <w:rStyle w:val="Hyperlink"/>
            <w:noProof/>
          </w:rPr>
          <w:t>7. Improving Access to Healthcare for Migrants with Disabilities (EDF as coordinator)</w:t>
        </w:r>
        <w:r w:rsidR="00A16603">
          <w:rPr>
            <w:noProof/>
            <w:webHidden/>
          </w:rPr>
          <w:tab/>
        </w:r>
        <w:r w:rsidR="00A16603">
          <w:rPr>
            <w:noProof/>
            <w:webHidden/>
          </w:rPr>
          <w:fldChar w:fldCharType="begin"/>
        </w:r>
        <w:r w:rsidR="00A16603">
          <w:rPr>
            <w:noProof/>
            <w:webHidden/>
          </w:rPr>
          <w:instrText xml:space="preserve"> PAGEREF _Toc210833933 \h </w:instrText>
        </w:r>
        <w:r w:rsidR="00A16603">
          <w:rPr>
            <w:noProof/>
            <w:webHidden/>
          </w:rPr>
        </w:r>
        <w:r w:rsidR="00A16603">
          <w:rPr>
            <w:noProof/>
            <w:webHidden/>
          </w:rPr>
          <w:fldChar w:fldCharType="separate"/>
        </w:r>
        <w:r w:rsidR="00A16603">
          <w:rPr>
            <w:noProof/>
            <w:webHidden/>
          </w:rPr>
          <w:t>6</w:t>
        </w:r>
        <w:r w:rsidR="00A16603">
          <w:rPr>
            <w:noProof/>
            <w:webHidden/>
          </w:rPr>
          <w:fldChar w:fldCharType="end"/>
        </w:r>
      </w:hyperlink>
    </w:p>
    <w:p w14:paraId="67CC3AE6" w14:textId="6D06751A" w:rsidR="00A16603" w:rsidRDefault="00B02808">
      <w:pPr>
        <w:pStyle w:val="TOC2"/>
        <w:tabs>
          <w:tab w:val="right" w:leader="dot" w:pos="9710"/>
        </w:tabs>
        <w:rPr>
          <w:rFonts w:ascii="Aptos" w:eastAsia="Yu Mincho" w:hAnsi="Aptos" w:cs="Arial"/>
          <w:noProof/>
          <w:kern w:val="2"/>
          <w:szCs w:val="24"/>
          <w:lang w:val="en-US" w:bidi="ar-SA"/>
        </w:rPr>
      </w:pPr>
      <w:hyperlink w:anchor="_Toc210833934" w:history="1">
        <w:r w:rsidR="00A16603" w:rsidRPr="00243EB8">
          <w:rPr>
            <w:rStyle w:val="Hyperlink"/>
            <w:noProof/>
          </w:rPr>
          <w:t>8. Digital Skills for Migrants with Disabilities (EDF as coordinator)</w:t>
        </w:r>
        <w:r w:rsidR="00A16603">
          <w:rPr>
            <w:noProof/>
            <w:webHidden/>
          </w:rPr>
          <w:tab/>
        </w:r>
        <w:r w:rsidR="00A16603">
          <w:rPr>
            <w:noProof/>
            <w:webHidden/>
          </w:rPr>
          <w:fldChar w:fldCharType="begin"/>
        </w:r>
        <w:r w:rsidR="00A16603">
          <w:rPr>
            <w:noProof/>
            <w:webHidden/>
          </w:rPr>
          <w:instrText xml:space="preserve"> PAGEREF _Toc210833934 \h </w:instrText>
        </w:r>
        <w:r w:rsidR="00A16603">
          <w:rPr>
            <w:noProof/>
            <w:webHidden/>
          </w:rPr>
        </w:r>
        <w:r w:rsidR="00A16603">
          <w:rPr>
            <w:noProof/>
            <w:webHidden/>
          </w:rPr>
          <w:fldChar w:fldCharType="separate"/>
        </w:r>
        <w:r w:rsidR="00A16603">
          <w:rPr>
            <w:noProof/>
            <w:webHidden/>
          </w:rPr>
          <w:t>6</w:t>
        </w:r>
        <w:r w:rsidR="00A16603">
          <w:rPr>
            <w:noProof/>
            <w:webHidden/>
          </w:rPr>
          <w:fldChar w:fldCharType="end"/>
        </w:r>
      </w:hyperlink>
    </w:p>
    <w:p w14:paraId="20FC6F62" w14:textId="1A555017" w:rsidR="00A16603" w:rsidRDefault="00B02808">
      <w:pPr>
        <w:pStyle w:val="TOC2"/>
        <w:tabs>
          <w:tab w:val="right" w:leader="dot" w:pos="9710"/>
        </w:tabs>
        <w:rPr>
          <w:rFonts w:ascii="Aptos" w:eastAsia="Yu Mincho" w:hAnsi="Aptos" w:cs="Arial"/>
          <w:noProof/>
          <w:kern w:val="2"/>
          <w:szCs w:val="24"/>
          <w:lang w:val="en-US" w:bidi="ar-SA"/>
        </w:rPr>
      </w:pPr>
      <w:hyperlink w:anchor="_Toc210833935" w:history="1">
        <w:r w:rsidR="00A16603" w:rsidRPr="00243EB8">
          <w:rPr>
            <w:rStyle w:val="Hyperlink"/>
            <w:noProof/>
          </w:rPr>
          <w:t>9. CBM Advocacy project (EDF as lead)</w:t>
        </w:r>
        <w:r w:rsidR="00A16603">
          <w:rPr>
            <w:noProof/>
            <w:webHidden/>
          </w:rPr>
          <w:tab/>
        </w:r>
        <w:r w:rsidR="00A16603">
          <w:rPr>
            <w:noProof/>
            <w:webHidden/>
          </w:rPr>
          <w:fldChar w:fldCharType="begin"/>
        </w:r>
        <w:r w:rsidR="00A16603">
          <w:rPr>
            <w:noProof/>
            <w:webHidden/>
          </w:rPr>
          <w:instrText xml:space="preserve"> PAGEREF _Toc210833935 \h </w:instrText>
        </w:r>
        <w:r w:rsidR="00A16603">
          <w:rPr>
            <w:noProof/>
            <w:webHidden/>
          </w:rPr>
        </w:r>
        <w:r w:rsidR="00A16603">
          <w:rPr>
            <w:noProof/>
            <w:webHidden/>
          </w:rPr>
          <w:fldChar w:fldCharType="separate"/>
        </w:r>
        <w:r w:rsidR="00A16603">
          <w:rPr>
            <w:noProof/>
            <w:webHidden/>
          </w:rPr>
          <w:t>7</w:t>
        </w:r>
        <w:r w:rsidR="00A16603">
          <w:rPr>
            <w:noProof/>
            <w:webHidden/>
          </w:rPr>
          <w:fldChar w:fldCharType="end"/>
        </w:r>
      </w:hyperlink>
    </w:p>
    <w:p w14:paraId="0F49D6AD" w14:textId="31657D97" w:rsidR="00A16603" w:rsidRDefault="00B02808">
      <w:pPr>
        <w:pStyle w:val="TOC2"/>
        <w:tabs>
          <w:tab w:val="right" w:leader="dot" w:pos="9710"/>
        </w:tabs>
        <w:rPr>
          <w:rFonts w:ascii="Aptos" w:eastAsia="Yu Mincho" w:hAnsi="Aptos" w:cs="Arial"/>
          <w:noProof/>
          <w:kern w:val="2"/>
          <w:szCs w:val="24"/>
          <w:lang w:val="en-US" w:bidi="ar-SA"/>
        </w:rPr>
      </w:pPr>
      <w:hyperlink w:anchor="_Toc210833936" w:history="1">
        <w:r w:rsidR="00A16603" w:rsidRPr="00243EB8">
          <w:rPr>
            <w:rStyle w:val="Hyperlink"/>
            <w:noProof/>
          </w:rPr>
          <w:t>10. READY BATICS</w:t>
        </w:r>
        <w:r w:rsidR="00A16603">
          <w:rPr>
            <w:noProof/>
            <w:webHidden/>
          </w:rPr>
          <w:tab/>
        </w:r>
        <w:r w:rsidR="00A16603">
          <w:rPr>
            <w:noProof/>
            <w:webHidden/>
          </w:rPr>
          <w:fldChar w:fldCharType="begin"/>
        </w:r>
        <w:r w:rsidR="00A16603">
          <w:rPr>
            <w:noProof/>
            <w:webHidden/>
          </w:rPr>
          <w:instrText xml:space="preserve"> PAGEREF _Toc210833936 \h </w:instrText>
        </w:r>
        <w:r w:rsidR="00A16603">
          <w:rPr>
            <w:noProof/>
            <w:webHidden/>
          </w:rPr>
        </w:r>
        <w:r w:rsidR="00A16603">
          <w:rPr>
            <w:noProof/>
            <w:webHidden/>
          </w:rPr>
          <w:fldChar w:fldCharType="separate"/>
        </w:r>
        <w:r w:rsidR="00A16603">
          <w:rPr>
            <w:noProof/>
            <w:webHidden/>
          </w:rPr>
          <w:t>7</w:t>
        </w:r>
        <w:r w:rsidR="00A16603">
          <w:rPr>
            <w:noProof/>
            <w:webHidden/>
          </w:rPr>
          <w:fldChar w:fldCharType="end"/>
        </w:r>
      </w:hyperlink>
    </w:p>
    <w:p w14:paraId="1EBD56AF" w14:textId="344453A8" w:rsidR="00A16603" w:rsidRDefault="00B02808">
      <w:pPr>
        <w:pStyle w:val="TOC2"/>
        <w:tabs>
          <w:tab w:val="right" w:leader="dot" w:pos="9710"/>
        </w:tabs>
        <w:rPr>
          <w:rFonts w:ascii="Aptos" w:eastAsia="Yu Mincho" w:hAnsi="Aptos" w:cs="Arial"/>
          <w:noProof/>
          <w:kern w:val="2"/>
          <w:szCs w:val="24"/>
          <w:lang w:val="en-US" w:bidi="ar-SA"/>
        </w:rPr>
      </w:pPr>
      <w:hyperlink w:anchor="_Toc210833937" w:history="1">
        <w:r w:rsidR="00A16603" w:rsidRPr="00243EB8">
          <w:rPr>
            <w:rStyle w:val="Hyperlink"/>
            <w:noProof/>
          </w:rPr>
          <w:t>11. Strengthening the disability climate action caucus – grant 2</w:t>
        </w:r>
        <w:r w:rsidR="00A16603">
          <w:rPr>
            <w:noProof/>
            <w:webHidden/>
          </w:rPr>
          <w:tab/>
        </w:r>
        <w:r w:rsidR="00A16603">
          <w:rPr>
            <w:noProof/>
            <w:webHidden/>
          </w:rPr>
          <w:fldChar w:fldCharType="begin"/>
        </w:r>
        <w:r w:rsidR="00A16603">
          <w:rPr>
            <w:noProof/>
            <w:webHidden/>
          </w:rPr>
          <w:instrText xml:space="preserve"> PAGEREF _Toc210833937 \h </w:instrText>
        </w:r>
        <w:r w:rsidR="00A16603">
          <w:rPr>
            <w:noProof/>
            <w:webHidden/>
          </w:rPr>
        </w:r>
        <w:r w:rsidR="00A16603">
          <w:rPr>
            <w:noProof/>
            <w:webHidden/>
          </w:rPr>
          <w:fldChar w:fldCharType="separate"/>
        </w:r>
        <w:r w:rsidR="00A16603">
          <w:rPr>
            <w:noProof/>
            <w:webHidden/>
          </w:rPr>
          <w:t>8</w:t>
        </w:r>
        <w:r w:rsidR="00A16603">
          <w:rPr>
            <w:noProof/>
            <w:webHidden/>
          </w:rPr>
          <w:fldChar w:fldCharType="end"/>
        </w:r>
      </w:hyperlink>
    </w:p>
    <w:p w14:paraId="60B33504" w14:textId="0275D0B7" w:rsidR="00A16603" w:rsidRDefault="00B02808">
      <w:pPr>
        <w:pStyle w:val="TOC2"/>
        <w:tabs>
          <w:tab w:val="right" w:leader="dot" w:pos="9710"/>
        </w:tabs>
        <w:rPr>
          <w:rFonts w:ascii="Aptos" w:eastAsia="Yu Mincho" w:hAnsi="Aptos" w:cs="Arial"/>
          <w:noProof/>
          <w:kern w:val="2"/>
          <w:szCs w:val="24"/>
          <w:lang w:val="en-US" w:bidi="ar-SA"/>
        </w:rPr>
      </w:pPr>
      <w:hyperlink w:anchor="_Toc210833938" w:history="1">
        <w:r w:rsidR="00A16603" w:rsidRPr="00243EB8">
          <w:rPr>
            <w:rStyle w:val="Hyperlink"/>
            <w:noProof/>
          </w:rPr>
          <w:t>12. Disability Inclusive Emergency Preparedness and Response</w:t>
        </w:r>
        <w:r w:rsidR="00A16603">
          <w:rPr>
            <w:noProof/>
            <w:webHidden/>
          </w:rPr>
          <w:tab/>
        </w:r>
        <w:r w:rsidR="00A16603">
          <w:rPr>
            <w:noProof/>
            <w:webHidden/>
          </w:rPr>
          <w:fldChar w:fldCharType="begin"/>
        </w:r>
        <w:r w:rsidR="00A16603">
          <w:rPr>
            <w:noProof/>
            <w:webHidden/>
          </w:rPr>
          <w:instrText xml:space="preserve"> PAGEREF _Toc210833938 \h </w:instrText>
        </w:r>
        <w:r w:rsidR="00A16603">
          <w:rPr>
            <w:noProof/>
            <w:webHidden/>
          </w:rPr>
        </w:r>
        <w:r w:rsidR="00A16603">
          <w:rPr>
            <w:noProof/>
            <w:webHidden/>
          </w:rPr>
          <w:fldChar w:fldCharType="separate"/>
        </w:r>
        <w:r w:rsidR="00A16603">
          <w:rPr>
            <w:noProof/>
            <w:webHidden/>
          </w:rPr>
          <w:t>9</w:t>
        </w:r>
        <w:r w:rsidR="00A16603">
          <w:rPr>
            <w:noProof/>
            <w:webHidden/>
          </w:rPr>
          <w:fldChar w:fldCharType="end"/>
        </w:r>
      </w:hyperlink>
    </w:p>
    <w:p w14:paraId="5605B231" w14:textId="08F5DE95" w:rsidR="00A16603" w:rsidRDefault="00B02808">
      <w:pPr>
        <w:pStyle w:val="TOC1"/>
        <w:rPr>
          <w:rFonts w:ascii="Aptos" w:eastAsia="Yu Mincho" w:hAnsi="Aptos" w:cs="Arial"/>
          <w:noProof/>
          <w:kern w:val="2"/>
          <w:szCs w:val="24"/>
          <w:lang w:val="en-US" w:bidi="ar-SA"/>
        </w:rPr>
      </w:pPr>
      <w:hyperlink w:anchor="_Toc210833939" w:history="1">
        <w:r w:rsidR="00A16603" w:rsidRPr="00243EB8">
          <w:rPr>
            <w:rStyle w:val="Hyperlink"/>
            <w:noProof/>
            <w:lang w:val="en-US"/>
          </w:rPr>
          <w:t>Annex 2. Update on European ongoing projects (do not require decisions)</w:t>
        </w:r>
        <w:r w:rsidR="00A16603">
          <w:rPr>
            <w:noProof/>
            <w:webHidden/>
          </w:rPr>
          <w:tab/>
        </w:r>
        <w:r w:rsidR="00A16603">
          <w:rPr>
            <w:noProof/>
            <w:webHidden/>
          </w:rPr>
          <w:fldChar w:fldCharType="begin"/>
        </w:r>
        <w:r w:rsidR="00A16603">
          <w:rPr>
            <w:noProof/>
            <w:webHidden/>
          </w:rPr>
          <w:instrText xml:space="preserve"> PAGEREF _Toc210833939 \h </w:instrText>
        </w:r>
        <w:r w:rsidR="00A16603">
          <w:rPr>
            <w:noProof/>
            <w:webHidden/>
          </w:rPr>
        </w:r>
        <w:r w:rsidR="00A16603">
          <w:rPr>
            <w:noProof/>
            <w:webHidden/>
          </w:rPr>
          <w:fldChar w:fldCharType="separate"/>
        </w:r>
        <w:r w:rsidR="00A16603">
          <w:rPr>
            <w:noProof/>
            <w:webHidden/>
          </w:rPr>
          <w:t>10</w:t>
        </w:r>
        <w:r w:rsidR="00A16603">
          <w:rPr>
            <w:noProof/>
            <w:webHidden/>
          </w:rPr>
          <w:fldChar w:fldCharType="end"/>
        </w:r>
      </w:hyperlink>
    </w:p>
    <w:p w14:paraId="3391F68A" w14:textId="5C40094E"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0" w:history="1">
        <w:r w:rsidR="00A16603" w:rsidRPr="00243EB8">
          <w:rPr>
            <w:rStyle w:val="Hyperlink"/>
            <w:rFonts w:eastAsia="Calibri"/>
            <w:noProof/>
            <w:lang w:val="en-US"/>
          </w:rPr>
          <w:t>1.</w:t>
        </w:r>
        <w:r w:rsidR="00A16603">
          <w:rPr>
            <w:rFonts w:ascii="Aptos" w:eastAsia="Yu Mincho" w:hAnsi="Aptos" w:cs="Arial"/>
            <w:noProof/>
            <w:kern w:val="2"/>
            <w:szCs w:val="24"/>
            <w:lang w:val="en-US" w:bidi="ar-SA"/>
          </w:rPr>
          <w:tab/>
        </w:r>
        <w:r w:rsidR="00A16603" w:rsidRPr="00243EB8">
          <w:rPr>
            <w:rStyle w:val="Hyperlink"/>
            <w:rFonts w:eastAsia="Calibri"/>
            <w:noProof/>
            <w:lang w:val="en-US"/>
          </w:rPr>
          <w:t>YO-IN Youth Organisations for Inclusion (EDF as a coordinator)</w:t>
        </w:r>
        <w:r w:rsidR="00A16603">
          <w:rPr>
            <w:noProof/>
            <w:webHidden/>
          </w:rPr>
          <w:tab/>
        </w:r>
        <w:r w:rsidR="00A16603">
          <w:rPr>
            <w:noProof/>
            <w:webHidden/>
          </w:rPr>
          <w:fldChar w:fldCharType="begin"/>
        </w:r>
        <w:r w:rsidR="00A16603">
          <w:rPr>
            <w:noProof/>
            <w:webHidden/>
          </w:rPr>
          <w:instrText xml:space="preserve"> PAGEREF _Toc210833940 \h </w:instrText>
        </w:r>
        <w:r w:rsidR="00A16603">
          <w:rPr>
            <w:noProof/>
            <w:webHidden/>
          </w:rPr>
        </w:r>
        <w:r w:rsidR="00A16603">
          <w:rPr>
            <w:noProof/>
            <w:webHidden/>
          </w:rPr>
          <w:fldChar w:fldCharType="separate"/>
        </w:r>
        <w:r w:rsidR="00A16603">
          <w:rPr>
            <w:noProof/>
            <w:webHidden/>
          </w:rPr>
          <w:t>10</w:t>
        </w:r>
        <w:r w:rsidR="00A16603">
          <w:rPr>
            <w:noProof/>
            <w:webHidden/>
          </w:rPr>
          <w:fldChar w:fldCharType="end"/>
        </w:r>
      </w:hyperlink>
    </w:p>
    <w:p w14:paraId="01ABE5D3" w14:textId="0365C306"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1" w:history="1">
        <w:r w:rsidR="00A16603" w:rsidRPr="00243EB8">
          <w:rPr>
            <w:rStyle w:val="Hyperlink"/>
            <w:rFonts w:eastAsia="Calibri"/>
            <w:noProof/>
            <w:lang w:val="en-US"/>
          </w:rPr>
          <w:t>2.</w:t>
        </w:r>
        <w:r w:rsidR="00A16603">
          <w:rPr>
            <w:rFonts w:ascii="Aptos" w:eastAsia="Yu Mincho" w:hAnsi="Aptos" w:cs="Arial"/>
            <w:noProof/>
            <w:kern w:val="2"/>
            <w:szCs w:val="24"/>
            <w:lang w:val="en-US" w:bidi="ar-SA"/>
          </w:rPr>
          <w:tab/>
        </w:r>
        <w:r w:rsidR="00A16603" w:rsidRPr="00243EB8">
          <w:rPr>
            <w:rStyle w:val="Hyperlink"/>
            <w:rFonts w:eastAsia="Calibri"/>
            <w:noProof/>
            <w:lang w:val="en-US"/>
          </w:rPr>
          <w:t>KEEP Driven: Fostering Knowledge, Empowerment, and Participation of Youth with Disabilities (EDF as a partner)</w:t>
        </w:r>
        <w:r w:rsidR="00A16603">
          <w:rPr>
            <w:noProof/>
            <w:webHidden/>
          </w:rPr>
          <w:tab/>
        </w:r>
        <w:r w:rsidR="00A16603">
          <w:rPr>
            <w:noProof/>
            <w:webHidden/>
          </w:rPr>
          <w:fldChar w:fldCharType="begin"/>
        </w:r>
        <w:r w:rsidR="00A16603">
          <w:rPr>
            <w:noProof/>
            <w:webHidden/>
          </w:rPr>
          <w:instrText xml:space="preserve"> PAGEREF _Toc210833941 \h </w:instrText>
        </w:r>
        <w:r w:rsidR="00A16603">
          <w:rPr>
            <w:noProof/>
            <w:webHidden/>
          </w:rPr>
        </w:r>
        <w:r w:rsidR="00A16603">
          <w:rPr>
            <w:noProof/>
            <w:webHidden/>
          </w:rPr>
          <w:fldChar w:fldCharType="separate"/>
        </w:r>
        <w:r w:rsidR="00A16603">
          <w:rPr>
            <w:noProof/>
            <w:webHidden/>
          </w:rPr>
          <w:t>10</w:t>
        </w:r>
        <w:r w:rsidR="00A16603">
          <w:rPr>
            <w:noProof/>
            <w:webHidden/>
          </w:rPr>
          <w:fldChar w:fldCharType="end"/>
        </w:r>
      </w:hyperlink>
    </w:p>
    <w:p w14:paraId="3A9C9363" w14:textId="3C986F7B"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2" w:history="1">
        <w:r w:rsidR="00A16603" w:rsidRPr="00243EB8">
          <w:rPr>
            <w:rStyle w:val="Hyperlink"/>
            <w:rFonts w:eastAsia="Calibri"/>
            <w:noProof/>
          </w:rPr>
          <w:t>3.</w:t>
        </w:r>
        <w:r w:rsidR="00A16603">
          <w:rPr>
            <w:rFonts w:ascii="Aptos" w:eastAsia="Yu Mincho" w:hAnsi="Aptos" w:cs="Arial"/>
            <w:noProof/>
            <w:kern w:val="2"/>
            <w:szCs w:val="24"/>
            <w:lang w:val="en-US" w:bidi="ar-SA"/>
          </w:rPr>
          <w:tab/>
        </w:r>
        <w:r w:rsidR="00A16603" w:rsidRPr="00243EB8">
          <w:rPr>
            <w:rStyle w:val="Hyperlink"/>
            <w:rFonts w:eastAsia="Calibri"/>
            <w:noProof/>
          </w:rPr>
          <w:t>Nothing without us: Women with disabilities leading the change (EDF as a coordinator)</w:t>
        </w:r>
        <w:r w:rsidR="00A16603">
          <w:rPr>
            <w:noProof/>
            <w:webHidden/>
          </w:rPr>
          <w:tab/>
        </w:r>
        <w:r w:rsidR="00A16603">
          <w:rPr>
            <w:noProof/>
            <w:webHidden/>
          </w:rPr>
          <w:fldChar w:fldCharType="begin"/>
        </w:r>
        <w:r w:rsidR="00A16603">
          <w:rPr>
            <w:noProof/>
            <w:webHidden/>
          </w:rPr>
          <w:instrText xml:space="preserve"> PAGEREF _Toc210833942 \h </w:instrText>
        </w:r>
        <w:r w:rsidR="00A16603">
          <w:rPr>
            <w:noProof/>
            <w:webHidden/>
          </w:rPr>
        </w:r>
        <w:r w:rsidR="00A16603">
          <w:rPr>
            <w:noProof/>
            <w:webHidden/>
          </w:rPr>
          <w:fldChar w:fldCharType="separate"/>
        </w:r>
        <w:r w:rsidR="00A16603">
          <w:rPr>
            <w:noProof/>
            <w:webHidden/>
          </w:rPr>
          <w:t>11</w:t>
        </w:r>
        <w:r w:rsidR="00A16603">
          <w:rPr>
            <w:noProof/>
            <w:webHidden/>
          </w:rPr>
          <w:fldChar w:fldCharType="end"/>
        </w:r>
      </w:hyperlink>
    </w:p>
    <w:p w14:paraId="23CF1E9A" w14:textId="06B3CDAB"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3" w:history="1">
        <w:r w:rsidR="00A16603" w:rsidRPr="00243EB8">
          <w:rPr>
            <w:rStyle w:val="Hyperlink"/>
            <w:rFonts w:eastAsia="Calibri"/>
            <w:noProof/>
          </w:rPr>
          <w:t>4.</w:t>
        </w:r>
        <w:r w:rsidR="00A16603">
          <w:rPr>
            <w:rFonts w:ascii="Aptos" w:eastAsia="Yu Mincho" w:hAnsi="Aptos" w:cs="Arial"/>
            <w:noProof/>
            <w:kern w:val="2"/>
            <w:szCs w:val="24"/>
            <w:lang w:val="en-US" w:bidi="ar-SA"/>
          </w:rPr>
          <w:tab/>
        </w:r>
        <w:r w:rsidR="00A16603" w:rsidRPr="00243EB8">
          <w:rPr>
            <w:rStyle w:val="Hyperlink"/>
            <w:noProof/>
            <w:lang w:val="en-US"/>
          </w:rPr>
          <w:t>“Empowered by AI” - AI for Accessibility, Inclusion and Rights of persons with disabilities (EDF as coordinator)</w:t>
        </w:r>
        <w:r w:rsidR="00A16603">
          <w:rPr>
            <w:noProof/>
            <w:webHidden/>
          </w:rPr>
          <w:tab/>
        </w:r>
        <w:r w:rsidR="00A16603">
          <w:rPr>
            <w:noProof/>
            <w:webHidden/>
          </w:rPr>
          <w:fldChar w:fldCharType="begin"/>
        </w:r>
        <w:r w:rsidR="00A16603">
          <w:rPr>
            <w:noProof/>
            <w:webHidden/>
          </w:rPr>
          <w:instrText xml:space="preserve"> PAGEREF _Toc210833943 \h </w:instrText>
        </w:r>
        <w:r w:rsidR="00A16603">
          <w:rPr>
            <w:noProof/>
            <w:webHidden/>
          </w:rPr>
        </w:r>
        <w:r w:rsidR="00A16603">
          <w:rPr>
            <w:noProof/>
            <w:webHidden/>
          </w:rPr>
          <w:fldChar w:fldCharType="separate"/>
        </w:r>
        <w:r w:rsidR="00A16603">
          <w:rPr>
            <w:noProof/>
            <w:webHidden/>
          </w:rPr>
          <w:t>12</w:t>
        </w:r>
        <w:r w:rsidR="00A16603">
          <w:rPr>
            <w:noProof/>
            <w:webHidden/>
          </w:rPr>
          <w:fldChar w:fldCharType="end"/>
        </w:r>
      </w:hyperlink>
    </w:p>
    <w:p w14:paraId="5BD5B80F" w14:textId="1DF50F1A"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4" w:history="1">
        <w:r w:rsidR="00A16603" w:rsidRPr="00243EB8">
          <w:rPr>
            <w:rStyle w:val="Hyperlink"/>
            <w:rFonts w:eastAsia="Calibri"/>
            <w:noProof/>
            <w:lang w:val="en-US"/>
          </w:rPr>
          <w:t>5.</w:t>
        </w:r>
        <w:r w:rsidR="00A16603">
          <w:rPr>
            <w:rFonts w:ascii="Aptos" w:eastAsia="Yu Mincho" w:hAnsi="Aptos" w:cs="Arial"/>
            <w:noProof/>
            <w:kern w:val="2"/>
            <w:szCs w:val="24"/>
            <w:lang w:val="en-US" w:bidi="ar-SA"/>
          </w:rPr>
          <w:tab/>
        </w:r>
        <w:r w:rsidR="00A16603" w:rsidRPr="00243EB8">
          <w:rPr>
            <w:rStyle w:val="Hyperlink"/>
            <w:rFonts w:eastAsia="Calibri"/>
            <w:noProof/>
            <w:lang w:val="en-US"/>
          </w:rPr>
          <w:t>Accessible Spaces for All (EDF as a partner)</w:t>
        </w:r>
        <w:r w:rsidR="00A16603">
          <w:rPr>
            <w:noProof/>
            <w:webHidden/>
          </w:rPr>
          <w:tab/>
        </w:r>
        <w:r w:rsidR="00A16603">
          <w:rPr>
            <w:noProof/>
            <w:webHidden/>
          </w:rPr>
          <w:fldChar w:fldCharType="begin"/>
        </w:r>
        <w:r w:rsidR="00A16603">
          <w:rPr>
            <w:noProof/>
            <w:webHidden/>
          </w:rPr>
          <w:instrText xml:space="preserve"> PAGEREF _Toc210833944 \h </w:instrText>
        </w:r>
        <w:r w:rsidR="00A16603">
          <w:rPr>
            <w:noProof/>
            <w:webHidden/>
          </w:rPr>
        </w:r>
        <w:r w:rsidR="00A16603">
          <w:rPr>
            <w:noProof/>
            <w:webHidden/>
          </w:rPr>
          <w:fldChar w:fldCharType="separate"/>
        </w:r>
        <w:r w:rsidR="00A16603">
          <w:rPr>
            <w:noProof/>
            <w:webHidden/>
          </w:rPr>
          <w:t>13</w:t>
        </w:r>
        <w:r w:rsidR="00A16603">
          <w:rPr>
            <w:noProof/>
            <w:webHidden/>
          </w:rPr>
          <w:fldChar w:fldCharType="end"/>
        </w:r>
      </w:hyperlink>
    </w:p>
    <w:p w14:paraId="3103078B" w14:textId="08A235A7"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5" w:history="1">
        <w:r w:rsidR="00A16603" w:rsidRPr="00243EB8">
          <w:rPr>
            <w:rStyle w:val="Hyperlink"/>
            <w:rFonts w:eastAsia="Calibri"/>
            <w:noProof/>
          </w:rPr>
          <w:t>6.</w:t>
        </w:r>
        <w:r w:rsidR="00A16603">
          <w:rPr>
            <w:rFonts w:ascii="Aptos" w:eastAsia="Yu Mincho" w:hAnsi="Aptos" w:cs="Arial"/>
            <w:noProof/>
            <w:kern w:val="2"/>
            <w:szCs w:val="24"/>
            <w:lang w:val="en-US" w:bidi="ar-SA"/>
          </w:rPr>
          <w:tab/>
        </w:r>
        <w:r w:rsidR="00A16603" w:rsidRPr="00243EB8">
          <w:rPr>
            <w:rStyle w:val="Hyperlink"/>
            <w:rFonts w:eastAsia="Calibri"/>
            <w:noProof/>
          </w:rPr>
          <w:t>Disability-inclusive AI 2 (EDF as coordinator)</w:t>
        </w:r>
        <w:r w:rsidR="00A16603">
          <w:rPr>
            <w:noProof/>
            <w:webHidden/>
          </w:rPr>
          <w:tab/>
        </w:r>
        <w:r w:rsidR="00A16603">
          <w:rPr>
            <w:noProof/>
            <w:webHidden/>
          </w:rPr>
          <w:fldChar w:fldCharType="begin"/>
        </w:r>
        <w:r w:rsidR="00A16603">
          <w:rPr>
            <w:noProof/>
            <w:webHidden/>
          </w:rPr>
          <w:instrText xml:space="preserve"> PAGEREF _Toc210833945 \h </w:instrText>
        </w:r>
        <w:r w:rsidR="00A16603">
          <w:rPr>
            <w:noProof/>
            <w:webHidden/>
          </w:rPr>
        </w:r>
        <w:r w:rsidR="00A16603">
          <w:rPr>
            <w:noProof/>
            <w:webHidden/>
          </w:rPr>
          <w:fldChar w:fldCharType="separate"/>
        </w:r>
        <w:r w:rsidR="00A16603">
          <w:rPr>
            <w:noProof/>
            <w:webHidden/>
          </w:rPr>
          <w:t>14</w:t>
        </w:r>
        <w:r w:rsidR="00A16603">
          <w:rPr>
            <w:noProof/>
            <w:webHidden/>
          </w:rPr>
          <w:fldChar w:fldCharType="end"/>
        </w:r>
      </w:hyperlink>
    </w:p>
    <w:p w14:paraId="5C452F25" w14:textId="24E54BDB"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6" w:history="1">
        <w:r w:rsidR="00A16603" w:rsidRPr="00243EB8">
          <w:rPr>
            <w:rStyle w:val="Hyperlink"/>
            <w:rFonts w:eastAsia="Calibri"/>
            <w:noProof/>
          </w:rPr>
          <w:t>7.</w:t>
        </w:r>
        <w:r w:rsidR="00A16603">
          <w:rPr>
            <w:rFonts w:ascii="Aptos" w:eastAsia="Yu Mincho" w:hAnsi="Aptos" w:cs="Arial"/>
            <w:noProof/>
            <w:kern w:val="2"/>
            <w:szCs w:val="24"/>
            <w:lang w:val="en-US" w:bidi="ar-SA"/>
          </w:rPr>
          <w:tab/>
        </w:r>
        <w:r w:rsidR="00A16603" w:rsidRPr="00243EB8">
          <w:rPr>
            <w:rStyle w:val="Hyperlink"/>
            <w:rFonts w:eastAsia="Calibri"/>
            <w:noProof/>
          </w:rPr>
          <w:t>Energy Performance of Buildings Directive (EPBD)</w:t>
        </w:r>
        <w:r w:rsidR="00A16603">
          <w:rPr>
            <w:noProof/>
            <w:webHidden/>
          </w:rPr>
          <w:tab/>
        </w:r>
        <w:r w:rsidR="00A16603">
          <w:rPr>
            <w:noProof/>
            <w:webHidden/>
          </w:rPr>
          <w:fldChar w:fldCharType="begin"/>
        </w:r>
        <w:r w:rsidR="00A16603">
          <w:rPr>
            <w:noProof/>
            <w:webHidden/>
          </w:rPr>
          <w:instrText xml:space="preserve"> PAGEREF _Toc210833946 \h </w:instrText>
        </w:r>
        <w:r w:rsidR="00A16603">
          <w:rPr>
            <w:noProof/>
            <w:webHidden/>
          </w:rPr>
        </w:r>
        <w:r w:rsidR="00A16603">
          <w:rPr>
            <w:noProof/>
            <w:webHidden/>
          </w:rPr>
          <w:fldChar w:fldCharType="separate"/>
        </w:r>
        <w:r w:rsidR="00A16603">
          <w:rPr>
            <w:noProof/>
            <w:webHidden/>
          </w:rPr>
          <w:t>14</w:t>
        </w:r>
        <w:r w:rsidR="00A16603">
          <w:rPr>
            <w:noProof/>
            <w:webHidden/>
          </w:rPr>
          <w:fldChar w:fldCharType="end"/>
        </w:r>
      </w:hyperlink>
    </w:p>
    <w:p w14:paraId="652E7B80" w14:textId="762EABBA"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7" w:history="1">
        <w:r w:rsidR="00A16603" w:rsidRPr="00243EB8">
          <w:rPr>
            <w:rStyle w:val="Hyperlink"/>
            <w:rFonts w:eastAsia="Calibri"/>
            <w:noProof/>
          </w:rPr>
          <w:t>8.</w:t>
        </w:r>
        <w:r w:rsidR="00A16603">
          <w:rPr>
            <w:rFonts w:ascii="Aptos" w:eastAsia="Yu Mincho" w:hAnsi="Aptos" w:cs="Arial"/>
            <w:noProof/>
            <w:kern w:val="2"/>
            <w:szCs w:val="24"/>
            <w:lang w:val="en-US" w:bidi="ar-SA"/>
          </w:rPr>
          <w:tab/>
        </w:r>
        <w:r w:rsidR="00A16603" w:rsidRPr="00243EB8">
          <w:rPr>
            <w:rStyle w:val="Hyperlink"/>
            <w:noProof/>
            <w:lang w:val="en-US"/>
          </w:rPr>
          <w:t xml:space="preserve">Wellspring </w:t>
        </w:r>
        <w:r w:rsidR="00A16603" w:rsidRPr="00243EB8">
          <w:rPr>
            <w:rStyle w:val="Hyperlink"/>
            <w:rFonts w:eastAsia="Calibri"/>
            <w:noProof/>
          </w:rPr>
          <w:t>International cooperation (Operating general support grant)</w:t>
        </w:r>
        <w:r w:rsidR="00A16603">
          <w:rPr>
            <w:noProof/>
            <w:webHidden/>
          </w:rPr>
          <w:tab/>
        </w:r>
        <w:r w:rsidR="00A16603">
          <w:rPr>
            <w:noProof/>
            <w:webHidden/>
          </w:rPr>
          <w:fldChar w:fldCharType="begin"/>
        </w:r>
        <w:r w:rsidR="00A16603">
          <w:rPr>
            <w:noProof/>
            <w:webHidden/>
          </w:rPr>
          <w:instrText xml:space="preserve"> PAGEREF _Toc210833947 \h </w:instrText>
        </w:r>
        <w:r w:rsidR="00A16603">
          <w:rPr>
            <w:noProof/>
            <w:webHidden/>
          </w:rPr>
        </w:r>
        <w:r w:rsidR="00A16603">
          <w:rPr>
            <w:noProof/>
            <w:webHidden/>
          </w:rPr>
          <w:fldChar w:fldCharType="separate"/>
        </w:r>
        <w:r w:rsidR="00A16603">
          <w:rPr>
            <w:noProof/>
            <w:webHidden/>
          </w:rPr>
          <w:t>15</w:t>
        </w:r>
        <w:r w:rsidR="00A16603">
          <w:rPr>
            <w:noProof/>
            <w:webHidden/>
          </w:rPr>
          <w:fldChar w:fldCharType="end"/>
        </w:r>
      </w:hyperlink>
    </w:p>
    <w:p w14:paraId="4344CE44" w14:textId="5AD62825" w:rsidR="00A16603" w:rsidRDefault="00B02808">
      <w:pPr>
        <w:pStyle w:val="TOC2"/>
        <w:tabs>
          <w:tab w:val="left" w:pos="720"/>
          <w:tab w:val="right" w:leader="dot" w:pos="9710"/>
        </w:tabs>
        <w:rPr>
          <w:rFonts w:ascii="Aptos" w:eastAsia="Yu Mincho" w:hAnsi="Aptos" w:cs="Arial"/>
          <w:noProof/>
          <w:kern w:val="2"/>
          <w:szCs w:val="24"/>
          <w:lang w:val="en-US" w:bidi="ar-SA"/>
        </w:rPr>
      </w:pPr>
      <w:hyperlink w:anchor="_Toc210833948" w:history="1">
        <w:r w:rsidR="00A16603" w:rsidRPr="00243EB8">
          <w:rPr>
            <w:rStyle w:val="Hyperlink"/>
            <w:rFonts w:eastAsia="Calibri"/>
            <w:noProof/>
          </w:rPr>
          <w:t>9.</w:t>
        </w:r>
        <w:r w:rsidR="00A16603">
          <w:rPr>
            <w:rFonts w:ascii="Aptos" w:eastAsia="Yu Mincho" w:hAnsi="Aptos" w:cs="Arial"/>
            <w:noProof/>
            <w:kern w:val="2"/>
            <w:szCs w:val="24"/>
            <w:lang w:val="en-US" w:bidi="ar-SA"/>
          </w:rPr>
          <w:tab/>
        </w:r>
        <w:r w:rsidR="00A16603" w:rsidRPr="00243EB8">
          <w:rPr>
            <w:rStyle w:val="Hyperlink"/>
            <w:rFonts w:eastAsia="Calibri"/>
            <w:noProof/>
          </w:rPr>
          <w:t>Ukraine programme (EDF as Coordinator)</w:t>
        </w:r>
        <w:r w:rsidR="00A16603">
          <w:rPr>
            <w:noProof/>
            <w:webHidden/>
          </w:rPr>
          <w:tab/>
        </w:r>
        <w:r w:rsidR="00A16603">
          <w:rPr>
            <w:noProof/>
            <w:webHidden/>
          </w:rPr>
          <w:fldChar w:fldCharType="begin"/>
        </w:r>
        <w:r w:rsidR="00A16603">
          <w:rPr>
            <w:noProof/>
            <w:webHidden/>
          </w:rPr>
          <w:instrText xml:space="preserve"> PAGEREF _Toc210833948 \h </w:instrText>
        </w:r>
        <w:r w:rsidR="00A16603">
          <w:rPr>
            <w:noProof/>
            <w:webHidden/>
          </w:rPr>
        </w:r>
        <w:r w:rsidR="00A16603">
          <w:rPr>
            <w:noProof/>
            <w:webHidden/>
          </w:rPr>
          <w:fldChar w:fldCharType="separate"/>
        </w:r>
        <w:r w:rsidR="00A16603">
          <w:rPr>
            <w:noProof/>
            <w:webHidden/>
          </w:rPr>
          <w:t>15</w:t>
        </w:r>
        <w:r w:rsidR="00A16603">
          <w:rPr>
            <w:noProof/>
            <w:webHidden/>
          </w:rPr>
          <w:fldChar w:fldCharType="end"/>
        </w:r>
      </w:hyperlink>
    </w:p>
    <w:p w14:paraId="41A9EEB4" w14:textId="741DD60C" w:rsidR="00A16603" w:rsidRDefault="00B02808">
      <w:pPr>
        <w:pStyle w:val="TOC2"/>
        <w:tabs>
          <w:tab w:val="left" w:pos="960"/>
          <w:tab w:val="right" w:leader="dot" w:pos="9710"/>
        </w:tabs>
        <w:rPr>
          <w:rFonts w:ascii="Aptos" w:eastAsia="Yu Mincho" w:hAnsi="Aptos" w:cs="Arial"/>
          <w:noProof/>
          <w:kern w:val="2"/>
          <w:szCs w:val="24"/>
          <w:lang w:val="en-US" w:bidi="ar-SA"/>
        </w:rPr>
      </w:pPr>
      <w:hyperlink w:anchor="_Toc210833949" w:history="1">
        <w:r w:rsidR="00A16603" w:rsidRPr="00243EB8">
          <w:rPr>
            <w:rStyle w:val="Hyperlink"/>
            <w:rFonts w:eastAsia="Calibri"/>
            <w:noProof/>
          </w:rPr>
          <w:t>10.</w:t>
        </w:r>
        <w:r w:rsidR="00A16603">
          <w:rPr>
            <w:rFonts w:ascii="Aptos" w:eastAsia="Yu Mincho" w:hAnsi="Aptos" w:cs="Arial"/>
            <w:noProof/>
            <w:kern w:val="2"/>
            <w:szCs w:val="24"/>
            <w:lang w:val="en-US" w:bidi="ar-SA"/>
          </w:rPr>
          <w:tab/>
        </w:r>
        <w:r w:rsidR="00A16603" w:rsidRPr="00243EB8">
          <w:rPr>
            <w:rStyle w:val="Hyperlink"/>
            <w:rFonts w:eastAsia="Calibri"/>
            <w:noProof/>
          </w:rPr>
          <w:t>Strengthening the disability climate action caucus</w:t>
        </w:r>
        <w:r w:rsidR="00A16603">
          <w:rPr>
            <w:noProof/>
            <w:webHidden/>
          </w:rPr>
          <w:tab/>
        </w:r>
        <w:r w:rsidR="00A16603">
          <w:rPr>
            <w:noProof/>
            <w:webHidden/>
          </w:rPr>
          <w:fldChar w:fldCharType="begin"/>
        </w:r>
        <w:r w:rsidR="00A16603">
          <w:rPr>
            <w:noProof/>
            <w:webHidden/>
          </w:rPr>
          <w:instrText xml:space="preserve"> PAGEREF _Toc210833949 \h </w:instrText>
        </w:r>
        <w:r w:rsidR="00A16603">
          <w:rPr>
            <w:noProof/>
            <w:webHidden/>
          </w:rPr>
        </w:r>
        <w:r w:rsidR="00A16603">
          <w:rPr>
            <w:noProof/>
            <w:webHidden/>
          </w:rPr>
          <w:fldChar w:fldCharType="separate"/>
        </w:r>
        <w:r w:rsidR="00A16603">
          <w:rPr>
            <w:noProof/>
            <w:webHidden/>
          </w:rPr>
          <w:t>16</w:t>
        </w:r>
        <w:r w:rsidR="00A16603">
          <w:rPr>
            <w:noProof/>
            <w:webHidden/>
          </w:rPr>
          <w:fldChar w:fldCharType="end"/>
        </w:r>
      </w:hyperlink>
    </w:p>
    <w:p w14:paraId="2F374DBA" w14:textId="7AE2AE56" w:rsidR="00A16603" w:rsidRDefault="00B02808">
      <w:pPr>
        <w:pStyle w:val="TOC2"/>
        <w:tabs>
          <w:tab w:val="right" w:leader="dot" w:pos="9710"/>
        </w:tabs>
        <w:rPr>
          <w:rFonts w:ascii="Aptos" w:eastAsia="Yu Mincho" w:hAnsi="Aptos" w:cs="Arial"/>
          <w:noProof/>
          <w:kern w:val="2"/>
          <w:szCs w:val="24"/>
          <w:lang w:val="en-US" w:bidi="ar-SA"/>
        </w:rPr>
      </w:pPr>
      <w:hyperlink w:anchor="_Toc210833950" w:history="1">
        <w:r w:rsidR="00A16603" w:rsidRPr="00243EB8">
          <w:rPr>
            <w:rStyle w:val="Hyperlink"/>
            <w:rFonts w:eastAsia="Calibri"/>
            <w:noProof/>
          </w:rPr>
          <w:t>11. Wellspring last operating grant</w:t>
        </w:r>
        <w:r w:rsidR="00A16603">
          <w:rPr>
            <w:noProof/>
            <w:webHidden/>
          </w:rPr>
          <w:tab/>
        </w:r>
        <w:r w:rsidR="00A16603">
          <w:rPr>
            <w:noProof/>
            <w:webHidden/>
          </w:rPr>
          <w:fldChar w:fldCharType="begin"/>
        </w:r>
        <w:r w:rsidR="00A16603">
          <w:rPr>
            <w:noProof/>
            <w:webHidden/>
          </w:rPr>
          <w:instrText xml:space="preserve"> PAGEREF _Toc210833950 \h </w:instrText>
        </w:r>
        <w:r w:rsidR="00A16603">
          <w:rPr>
            <w:noProof/>
            <w:webHidden/>
          </w:rPr>
        </w:r>
        <w:r w:rsidR="00A16603">
          <w:rPr>
            <w:noProof/>
            <w:webHidden/>
          </w:rPr>
          <w:fldChar w:fldCharType="separate"/>
        </w:r>
        <w:r w:rsidR="00A16603">
          <w:rPr>
            <w:noProof/>
            <w:webHidden/>
          </w:rPr>
          <w:t>16</w:t>
        </w:r>
        <w:r w:rsidR="00A16603">
          <w:rPr>
            <w:noProof/>
            <w:webHidden/>
          </w:rPr>
          <w:fldChar w:fldCharType="end"/>
        </w:r>
      </w:hyperlink>
    </w:p>
    <w:p w14:paraId="6A58EFEA" w14:textId="77ADA658" w:rsidR="001C4129" w:rsidRDefault="007D4987" w:rsidP="007D4987">
      <w:pPr>
        <w:spacing w:after="120" w:line="240" w:lineRule="auto"/>
        <w:jc w:val="both"/>
        <w:rPr>
          <w:rFonts w:eastAsia="Calibri" w:cs="Arial"/>
          <w:b/>
          <w:bCs/>
          <w:noProof/>
          <w:szCs w:val="24"/>
          <w:lang w:val="fr-BE" w:bidi="ar-SA"/>
        </w:rPr>
      </w:pPr>
      <w:r w:rsidRPr="007D4987">
        <w:rPr>
          <w:rFonts w:eastAsia="Calibri" w:cs="Arial"/>
          <w:b/>
          <w:bCs/>
          <w:noProof/>
          <w:szCs w:val="24"/>
          <w:lang w:val="fr-BE" w:bidi="ar-SA"/>
        </w:rPr>
        <w:fldChar w:fldCharType="end"/>
      </w:r>
      <w:bookmarkStart w:id="3" w:name="_Toc315186273"/>
    </w:p>
    <w:p w14:paraId="70F8C929" w14:textId="77777777" w:rsidR="007D4987" w:rsidRPr="007D4987" w:rsidRDefault="007D4987" w:rsidP="00D006D1">
      <w:pPr>
        <w:pStyle w:val="Heading2"/>
        <w:rPr>
          <w:lang w:val="en-US"/>
        </w:rPr>
      </w:pPr>
      <w:bookmarkStart w:id="4" w:name="_Toc210833923"/>
      <w:r w:rsidRPr="007D4987">
        <w:rPr>
          <w:lang w:val="en-US"/>
        </w:rPr>
        <w:t>Introduction</w:t>
      </w:r>
      <w:bookmarkEnd w:id="3"/>
      <w:r w:rsidRPr="007D4987">
        <w:rPr>
          <w:lang w:val="en-US"/>
        </w:rPr>
        <w:t xml:space="preserve"> and purpose</w:t>
      </w:r>
      <w:bookmarkEnd w:id="4"/>
    </w:p>
    <w:p w14:paraId="134A0BFB" w14:textId="77777777" w:rsidR="007D4987" w:rsidRPr="007D4987" w:rsidRDefault="007D4987" w:rsidP="007D4987">
      <w:pPr>
        <w:spacing w:after="0" w:line="240" w:lineRule="auto"/>
        <w:jc w:val="both"/>
        <w:rPr>
          <w:rFonts w:eastAsia="Calibri" w:cs="Arial"/>
          <w:szCs w:val="24"/>
          <w:lang w:bidi="ar-SA"/>
        </w:rPr>
      </w:pPr>
    </w:p>
    <w:p w14:paraId="1ABA46D2" w14:textId="77777777" w:rsidR="003E1A8F" w:rsidRDefault="007D4987" w:rsidP="00042AB5">
      <w:pPr>
        <w:spacing w:after="0" w:line="360" w:lineRule="auto"/>
        <w:rPr>
          <w:rFonts w:eastAsia="Calibri" w:cs="Arial"/>
          <w:szCs w:val="24"/>
          <w:lang w:bidi="ar-SA"/>
        </w:rPr>
      </w:pPr>
      <w:r w:rsidRPr="007D4987">
        <w:rPr>
          <w:rFonts w:eastAsia="Calibri" w:cs="Arial"/>
          <w:szCs w:val="24"/>
          <w:lang w:bidi="ar-SA"/>
        </w:rPr>
        <w:t xml:space="preserve">This </w:t>
      </w:r>
      <w:r w:rsidR="00F40196">
        <w:rPr>
          <w:rFonts w:eastAsia="Calibri" w:cs="Arial"/>
          <w:szCs w:val="24"/>
          <w:lang w:bidi="ar-SA"/>
        </w:rPr>
        <w:t xml:space="preserve">document </w:t>
      </w:r>
      <w:r w:rsidR="00B013FD">
        <w:rPr>
          <w:rFonts w:eastAsia="Calibri" w:cs="Arial"/>
          <w:szCs w:val="24"/>
          <w:lang w:bidi="ar-SA"/>
        </w:rPr>
        <w:t xml:space="preserve">presents an overview of </w:t>
      </w:r>
      <w:r w:rsidR="00F2792B">
        <w:rPr>
          <w:rFonts w:eastAsia="Calibri" w:cs="Arial"/>
          <w:szCs w:val="24"/>
          <w:lang w:bidi="ar-SA"/>
        </w:rPr>
        <w:t>projects and applications</w:t>
      </w:r>
      <w:r w:rsidR="0064053D">
        <w:rPr>
          <w:rFonts w:eastAsia="Calibri" w:cs="Arial"/>
          <w:szCs w:val="24"/>
          <w:lang w:bidi="ar-SA"/>
        </w:rPr>
        <w:t xml:space="preserve"> for projects</w:t>
      </w:r>
      <w:r w:rsidR="00F2792B">
        <w:rPr>
          <w:rFonts w:eastAsia="Calibri" w:cs="Arial"/>
          <w:szCs w:val="24"/>
          <w:lang w:bidi="ar-SA"/>
        </w:rPr>
        <w:t xml:space="preserve"> that EDF is involved in.</w:t>
      </w:r>
    </w:p>
    <w:p w14:paraId="773BA753" w14:textId="77777777" w:rsidR="003E1A8F" w:rsidRPr="008E63FF" w:rsidRDefault="008D06DF" w:rsidP="008E63FF">
      <w:pPr>
        <w:pStyle w:val="Heading2"/>
        <w:spacing w:after="240"/>
        <w:rPr>
          <w:rFonts w:eastAsia="Calibri"/>
          <w:lang w:bidi="ar-SA"/>
        </w:rPr>
      </w:pPr>
      <w:bookmarkStart w:id="5" w:name="_Toc210833924"/>
      <w:r>
        <w:rPr>
          <w:rFonts w:eastAsia="Calibri"/>
          <w:lang w:bidi="ar-SA"/>
        </w:rPr>
        <w:t>Question</w:t>
      </w:r>
      <w:r w:rsidR="00D006D1">
        <w:rPr>
          <w:rFonts w:eastAsia="Calibri"/>
          <w:lang w:bidi="ar-SA"/>
        </w:rPr>
        <w:t>s</w:t>
      </w:r>
      <w:r>
        <w:rPr>
          <w:rFonts w:eastAsia="Calibri"/>
          <w:lang w:bidi="ar-SA"/>
        </w:rPr>
        <w:t xml:space="preserve"> for the </w:t>
      </w:r>
      <w:r w:rsidR="00D006D1">
        <w:rPr>
          <w:rFonts w:eastAsia="Calibri"/>
          <w:lang w:bidi="ar-SA"/>
        </w:rPr>
        <w:t>E</w:t>
      </w:r>
      <w:r>
        <w:rPr>
          <w:rFonts w:eastAsia="Calibri"/>
          <w:lang w:bidi="ar-SA"/>
        </w:rPr>
        <w:t xml:space="preserve">xecutive </w:t>
      </w:r>
      <w:r w:rsidR="00D006D1">
        <w:rPr>
          <w:rFonts w:eastAsia="Calibri"/>
          <w:lang w:bidi="ar-SA"/>
        </w:rPr>
        <w:t>C</w:t>
      </w:r>
      <w:r>
        <w:rPr>
          <w:rFonts w:eastAsia="Calibri"/>
          <w:lang w:bidi="ar-SA"/>
        </w:rPr>
        <w:t>ommittee</w:t>
      </w:r>
      <w:bookmarkStart w:id="6" w:name="_Hlk124247568"/>
      <w:r w:rsidR="00290048">
        <w:rPr>
          <w:rFonts w:eastAsia="Calibri"/>
          <w:lang w:bidi="ar-SA"/>
        </w:rPr>
        <w:t xml:space="preserve"> for the decision</w:t>
      </w:r>
      <w:bookmarkEnd w:id="5"/>
    </w:p>
    <w:p w14:paraId="68459C4D" w14:textId="024A02D3" w:rsidR="007F2EB2" w:rsidRDefault="007F2EB2" w:rsidP="0037042F">
      <w:pPr>
        <w:numPr>
          <w:ilvl w:val="0"/>
          <w:numId w:val="5"/>
        </w:numPr>
        <w:spacing w:line="360" w:lineRule="auto"/>
        <w:rPr>
          <w:rFonts w:eastAsia="Calibri"/>
          <w:lang w:val="en-US" w:bidi="ar-SA"/>
        </w:rPr>
      </w:pPr>
      <w:r>
        <w:rPr>
          <w:rFonts w:eastAsia="Calibri"/>
          <w:lang w:val="en-US" w:bidi="ar-SA"/>
        </w:rPr>
        <w:t>Who will be the focal point from the Executive for the new youth project, starting in December, YO IN?</w:t>
      </w:r>
    </w:p>
    <w:p w14:paraId="0B59638C" w14:textId="176239D7" w:rsidR="002C4C72" w:rsidRDefault="00370D83" w:rsidP="00E93B9C">
      <w:pPr>
        <w:pStyle w:val="Heading2"/>
        <w:rPr>
          <w:rFonts w:eastAsia="Calibri"/>
          <w:lang w:val="en-US" w:bidi="ar-SA"/>
        </w:rPr>
      </w:pPr>
      <w:bookmarkStart w:id="7" w:name="_Toc210833925"/>
      <w:r>
        <w:rPr>
          <w:rFonts w:eastAsia="Calibri"/>
          <w:lang w:val="en-US" w:bidi="ar-SA"/>
        </w:rPr>
        <w:t>Comment</w:t>
      </w:r>
      <w:r w:rsidR="00A16603">
        <w:rPr>
          <w:rFonts w:eastAsia="Calibri"/>
          <w:lang w:val="en-US" w:bidi="ar-SA"/>
        </w:rPr>
        <w:t>s</w:t>
      </w:r>
      <w:r>
        <w:rPr>
          <w:rFonts w:eastAsia="Calibri"/>
          <w:lang w:val="en-US" w:bidi="ar-SA"/>
        </w:rPr>
        <w:t xml:space="preserve"> for the </w:t>
      </w:r>
      <w:r w:rsidR="0061730C">
        <w:rPr>
          <w:rFonts w:eastAsia="Calibri"/>
          <w:lang w:val="en-US" w:bidi="ar-SA"/>
        </w:rPr>
        <w:t>Executive</w:t>
      </w:r>
      <w:r>
        <w:rPr>
          <w:rFonts w:eastAsia="Calibri"/>
          <w:lang w:val="en-US" w:bidi="ar-SA"/>
        </w:rPr>
        <w:t xml:space="preserve"> Committee</w:t>
      </w:r>
      <w:bookmarkEnd w:id="7"/>
      <w:r>
        <w:rPr>
          <w:rFonts w:eastAsia="Calibri"/>
          <w:lang w:val="en-US" w:bidi="ar-SA"/>
        </w:rPr>
        <w:t xml:space="preserve"> </w:t>
      </w:r>
    </w:p>
    <w:p w14:paraId="1E725013" w14:textId="22E5405C" w:rsidR="00370D83" w:rsidRDefault="0061730C" w:rsidP="00E93B9C">
      <w:pPr>
        <w:spacing w:line="360" w:lineRule="auto"/>
        <w:rPr>
          <w:rFonts w:eastAsia="Calibri"/>
          <w:lang w:val="en-US" w:bidi="ar-SA"/>
        </w:rPr>
      </w:pPr>
      <w:r w:rsidRPr="0061730C">
        <w:rPr>
          <w:rFonts w:eastAsia="Calibri"/>
          <w:lang w:bidi="ar-SA"/>
        </w:rPr>
        <w:t xml:space="preserve">The Secretariat would like to bring to your attention that Wellspring will provide its final General Operating Grant in 2026. </w:t>
      </w:r>
      <w:r w:rsidR="005D3A35" w:rsidRPr="005D3A35">
        <w:rPr>
          <w:rFonts w:eastAsia="Calibri"/>
          <w:lang w:bidi="ar-SA"/>
        </w:rPr>
        <w:t>After that, we will no longer receive support for the work of the International Cooperation Team unless new sources of funding are secured, and participation in international meetings will only be possible if specific funding is available for each meeting.</w:t>
      </w:r>
    </w:p>
    <w:p w14:paraId="41C9FC54" w14:textId="5F99034E" w:rsidR="005225EC" w:rsidRDefault="00342DBB" w:rsidP="00C870CF">
      <w:pPr>
        <w:rPr>
          <w:rStyle w:val="Heading1Char"/>
        </w:rPr>
      </w:pPr>
      <w:bookmarkStart w:id="8" w:name="_Toc210833926"/>
      <w:bookmarkEnd w:id="6"/>
      <w:r w:rsidRPr="0097051C">
        <w:rPr>
          <w:rStyle w:val="Heading1Char"/>
          <w:rFonts w:eastAsia="Calibri"/>
        </w:rPr>
        <w:t xml:space="preserve">Annex </w:t>
      </w:r>
      <w:r w:rsidR="00F80C9B" w:rsidRPr="0097051C">
        <w:rPr>
          <w:rStyle w:val="Heading1Char"/>
          <w:rFonts w:eastAsia="Calibri"/>
        </w:rPr>
        <w:t>1</w:t>
      </w:r>
      <w:r w:rsidRPr="0097051C">
        <w:rPr>
          <w:rStyle w:val="Heading1Char"/>
          <w:rFonts w:eastAsia="Calibri"/>
        </w:rPr>
        <w:t xml:space="preserve">. </w:t>
      </w:r>
      <w:r w:rsidR="001B41E7" w:rsidRPr="0097051C">
        <w:rPr>
          <w:rStyle w:val="Heading1Char"/>
          <w:rFonts w:eastAsia="Calibri"/>
        </w:rPr>
        <w:t>Submitted applications, waiting for results (</w:t>
      </w:r>
      <w:r w:rsidR="001B41E7" w:rsidRPr="0097051C">
        <w:rPr>
          <w:rStyle w:val="Heading1Char"/>
        </w:rPr>
        <w:t>do not require decisions</w:t>
      </w:r>
      <w:r w:rsidR="006B1F54" w:rsidRPr="0097051C">
        <w:rPr>
          <w:rStyle w:val="Heading1Char"/>
        </w:rPr>
        <w:t>)</w:t>
      </w:r>
      <w:bookmarkEnd w:id="8"/>
    </w:p>
    <w:p w14:paraId="23929439" w14:textId="610D24C8" w:rsidR="00F05FC5" w:rsidRDefault="00F05FC5" w:rsidP="0037042F">
      <w:pPr>
        <w:pStyle w:val="Heading2"/>
        <w:numPr>
          <w:ilvl w:val="0"/>
          <w:numId w:val="4"/>
        </w:numPr>
        <w:tabs>
          <w:tab w:val="num" w:pos="360"/>
        </w:tabs>
        <w:spacing w:after="240"/>
        <w:ind w:left="0" w:firstLine="0"/>
        <w:rPr>
          <w:rFonts w:eastAsia="Calibri"/>
          <w:lang w:bidi="ar-SA"/>
        </w:rPr>
      </w:pPr>
      <w:bookmarkStart w:id="9" w:name="_Toc176178236"/>
      <w:bookmarkStart w:id="10" w:name="_Toc210833927"/>
      <w:r w:rsidRPr="000D7203">
        <w:rPr>
          <w:rFonts w:eastAsia="Calibri"/>
          <w:lang w:bidi="ar-SA"/>
        </w:rPr>
        <w:lastRenderedPageBreak/>
        <w:t>Additional 5000 for AI project</w:t>
      </w:r>
      <w:r>
        <w:rPr>
          <w:rFonts w:eastAsia="Calibri"/>
          <w:lang w:bidi="ar-SA"/>
        </w:rPr>
        <w:t xml:space="preserve"> for 202</w:t>
      </w:r>
      <w:bookmarkEnd w:id="9"/>
      <w:r>
        <w:rPr>
          <w:rFonts w:eastAsia="Calibri"/>
          <w:lang w:bidi="ar-SA"/>
        </w:rPr>
        <w:t>5-2026</w:t>
      </w:r>
      <w:bookmarkEnd w:id="10"/>
    </w:p>
    <w:p w14:paraId="494D18F6" w14:textId="7674D4DA" w:rsidR="00F05FC5" w:rsidRDefault="00F05FC5" w:rsidP="00F05FC5">
      <w:pPr>
        <w:rPr>
          <w:rFonts w:eastAsia="Calibri"/>
          <w:lang w:bidi="ar-SA"/>
        </w:rPr>
      </w:pPr>
      <w:r>
        <w:rPr>
          <w:rFonts w:eastAsia="Calibri"/>
          <w:lang w:bidi="ar-SA"/>
        </w:rPr>
        <w:t>To cover reasonable accommodation and training for EDF staff.</w:t>
      </w:r>
    </w:p>
    <w:p w14:paraId="74772DBD" w14:textId="77777777" w:rsidR="0097051C" w:rsidRDefault="0097051C" w:rsidP="00C870CF">
      <w:pPr>
        <w:rPr>
          <w:rFonts w:eastAsia="Calibri"/>
          <w:b/>
          <w:bCs/>
        </w:rPr>
      </w:pPr>
    </w:p>
    <w:p w14:paraId="6DBF16F9" w14:textId="0AEBA2F7" w:rsidR="001E6891" w:rsidRPr="00D006D1" w:rsidRDefault="00D81B1C" w:rsidP="00D81B1C">
      <w:pPr>
        <w:pStyle w:val="Heading2"/>
        <w:rPr>
          <w:rFonts w:eastAsia="Calibri"/>
        </w:rPr>
      </w:pPr>
      <w:bookmarkStart w:id="11" w:name="_Toc210833928"/>
      <w:r>
        <w:rPr>
          <w:rFonts w:eastAsia="Calibri"/>
        </w:rPr>
        <w:t xml:space="preserve">2. </w:t>
      </w:r>
      <w:bookmarkStart w:id="12" w:name="_Toc176178245"/>
      <w:r w:rsidR="001E6891" w:rsidRPr="00D81B1C">
        <w:rPr>
          <w:rFonts w:eastAsia="Calibri"/>
        </w:rPr>
        <w:t>Disability</w:t>
      </w:r>
      <w:r w:rsidR="001E6891" w:rsidRPr="00A025CE">
        <w:rPr>
          <w:rFonts w:eastAsia="Calibri"/>
        </w:rPr>
        <w:t>-inclusive</w:t>
      </w:r>
      <w:r w:rsidR="001E6891">
        <w:rPr>
          <w:rFonts w:eastAsia="Calibri"/>
        </w:rPr>
        <w:t xml:space="preserve"> AI 3 (EDF as coordinator)</w:t>
      </w:r>
      <w:bookmarkEnd w:id="11"/>
      <w:bookmarkEnd w:id="12"/>
    </w:p>
    <w:p w14:paraId="56E135A2" w14:textId="77777777" w:rsidR="001E6891" w:rsidRPr="00B115F6" w:rsidRDefault="001E6891" w:rsidP="001E6891">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rFonts w:eastAsia="Calibri" w:cs="Arial"/>
          <w:szCs w:val="24"/>
          <w:lang w:bidi="ar-SA"/>
        </w:rPr>
        <w:t>European AI Fund</w:t>
      </w:r>
    </w:p>
    <w:p w14:paraId="18D36657" w14:textId="69A9DBD9" w:rsidR="001E6891" w:rsidRPr="00D55E5E" w:rsidRDefault="001E6891" w:rsidP="001E6891">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2</w:t>
      </w:r>
      <w:r>
        <w:rPr>
          <w:rFonts w:eastAsia="Calibri" w:cs="Arial"/>
          <w:szCs w:val="24"/>
          <w:lang w:bidi="ar-SA"/>
        </w:rPr>
        <w:t>4</w:t>
      </w:r>
      <w:r w:rsidRPr="00D55E5E">
        <w:rPr>
          <w:rFonts w:eastAsia="Calibri" w:cs="Arial"/>
          <w:szCs w:val="24"/>
          <w:lang w:bidi="ar-SA"/>
        </w:rPr>
        <w:t xml:space="preserve"> months</w:t>
      </w:r>
      <w:r>
        <w:rPr>
          <w:rFonts w:eastAsia="Calibri" w:cs="Arial"/>
          <w:szCs w:val="24"/>
          <w:lang w:bidi="ar-SA"/>
        </w:rPr>
        <w:t xml:space="preserve"> (</w:t>
      </w:r>
      <w:r w:rsidRPr="007C2870">
        <w:rPr>
          <w:rFonts w:eastAsia="Calibri" w:cs="Arial"/>
          <w:szCs w:val="24"/>
          <w:lang w:bidi="ar-SA"/>
        </w:rPr>
        <w:t>01</w:t>
      </w:r>
      <w:r>
        <w:rPr>
          <w:rFonts w:eastAsia="Calibri" w:cs="Arial"/>
          <w:szCs w:val="24"/>
          <w:lang w:bidi="ar-SA"/>
        </w:rPr>
        <w:t>.</w:t>
      </w:r>
      <w:r w:rsidR="00624967">
        <w:rPr>
          <w:rFonts w:eastAsia="Calibri" w:cs="Arial"/>
          <w:szCs w:val="24"/>
          <w:lang w:bidi="ar-SA"/>
        </w:rPr>
        <w:t>0</w:t>
      </w:r>
      <w:r w:rsidRPr="007C2870">
        <w:rPr>
          <w:rFonts w:eastAsia="Calibri" w:cs="Arial"/>
          <w:szCs w:val="24"/>
          <w:lang w:bidi="ar-SA"/>
        </w:rPr>
        <w:t>1</w:t>
      </w:r>
      <w:r>
        <w:rPr>
          <w:rFonts w:eastAsia="Calibri" w:cs="Arial"/>
          <w:szCs w:val="24"/>
          <w:lang w:bidi="ar-SA"/>
        </w:rPr>
        <w:t>.</w:t>
      </w:r>
      <w:r w:rsidRPr="007C2870">
        <w:rPr>
          <w:rFonts w:eastAsia="Calibri" w:cs="Arial"/>
          <w:szCs w:val="24"/>
          <w:lang w:bidi="ar-SA"/>
        </w:rPr>
        <w:t>202</w:t>
      </w:r>
      <w:r w:rsidR="00624967">
        <w:rPr>
          <w:rFonts w:eastAsia="Calibri" w:cs="Arial"/>
          <w:szCs w:val="24"/>
          <w:lang w:bidi="ar-SA"/>
        </w:rPr>
        <w:t>6</w:t>
      </w:r>
      <w:r>
        <w:rPr>
          <w:rFonts w:eastAsia="Calibri" w:cs="Arial"/>
          <w:szCs w:val="24"/>
          <w:lang w:bidi="ar-SA"/>
        </w:rPr>
        <w:t xml:space="preserve"> - </w:t>
      </w:r>
      <w:r w:rsidRPr="007C2870">
        <w:rPr>
          <w:rFonts w:eastAsia="Calibri" w:cs="Arial"/>
          <w:szCs w:val="24"/>
          <w:lang w:bidi="ar-SA"/>
        </w:rPr>
        <w:t>31.1</w:t>
      </w:r>
      <w:r w:rsidR="00624967">
        <w:rPr>
          <w:rFonts w:eastAsia="Calibri" w:cs="Arial"/>
          <w:szCs w:val="24"/>
          <w:lang w:bidi="ar-SA"/>
        </w:rPr>
        <w:t>2</w:t>
      </w:r>
      <w:r w:rsidRPr="007C2870">
        <w:rPr>
          <w:rFonts w:eastAsia="Calibri" w:cs="Arial"/>
          <w:szCs w:val="24"/>
          <w:lang w:bidi="ar-SA"/>
        </w:rPr>
        <w:t>.202</w:t>
      </w:r>
      <w:r w:rsidR="00673A0E">
        <w:rPr>
          <w:rFonts w:eastAsia="Calibri" w:cs="Arial"/>
          <w:szCs w:val="24"/>
          <w:lang w:bidi="ar-SA"/>
        </w:rPr>
        <w:t>7</w:t>
      </w:r>
      <w:r>
        <w:rPr>
          <w:rFonts w:eastAsia="Calibri" w:cs="Arial"/>
          <w:szCs w:val="24"/>
          <w:lang w:bidi="ar-SA"/>
        </w:rPr>
        <w:t>)</w:t>
      </w:r>
    </w:p>
    <w:p w14:paraId="0109CCF5" w14:textId="68B492DE" w:rsidR="001E6891" w:rsidRPr="00D55E5E" w:rsidRDefault="001E6891" w:rsidP="001E6891">
      <w:pPr>
        <w:spacing w:after="0" w:line="360" w:lineRule="auto"/>
        <w:contextualSpacing/>
        <w:rPr>
          <w:rFonts w:eastAsia="Calibri" w:cs="Arial"/>
          <w:szCs w:val="24"/>
          <w:lang w:bidi="ar-SA"/>
        </w:rPr>
      </w:pPr>
      <w:r w:rsidRPr="00937CCA">
        <w:rPr>
          <w:rFonts w:eastAsia="Calibri" w:cs="Arial"/>
          <w:b/>
          <w:bCs/>
          <w:szCs w:val="24"/>
          <w:lang w:bidi="ar-SA"/>
        </w:rPr>
        <w:t>Budget of the project</w:t>
      </w:r>
      <w:r w:rsidRPr="00D55E5E">
        <w:rPr>
          <w:rFonts w:eastAsia="Calibri" w:cs="Arial"/>
          <w:szCs w:val="24"/>
          <w:lang w:bidi="ar-SA"/>
        </w:rPr>
        <w:t xml:space="preserve">: </w:t>
      </w:r>
      <w:r w:rsidR="00FF4454">
        <w:rPr>
          <w:rFonts w:eastAsia="Calibri" w:cs="Arial"/>
          <w:szCs w:val="24"/>
          <w:lang w:bidi="ar-SA"/>
        </w:rPr>
        <w:t>200,0</w:t>
      </w:r>
      <w:r w:rsidRPr="00245F38">
        <w:rPr>
          <w:rFonts w:eastAsia="Calibri" w:cs="Arial"/>
          <w:szCs w:val="24"/>
          <w:lang w:bidi="ar-SA"/>
        </w:rPr>
        <w:t>00</w:t>
      </w:r>
      <w:r>
        <w:rPr>
          <w:rFonts w:eastAsia="Calibri" w:cs="Arial"/>
          <w:szCs w:val="24"/>
          <w:lang w:bidi="ar-SA"/>
        </w:rPr>
        <w:t xml:space="preserve"> euro</w:t>
      </w:r>
    </w:p>
    <w:p w14:paraId="70089311" w14:textId="7F400876" w:rsidR="001E6891" w:rsidRPr="00D55E5E" w:rsidRDefault="001E6891" w:rsidP="001E6891">
      <w:pPr>
        <w:spacing w:after="0" w:line="360" w:lineRule="auto"/>
        <w:contextualSpacing/>
        <w:rPr>
          <w:rFonts w:eastAsia="Calibri" w:cs="Arial"/>
          <w:szCs w:val="24"/>
          <w:lang w:bidi="ar-SA"/>
        </w:rPr>
      </w:pPr>
      <w:r w:rsidRPr="00937CCA">
        <w:rPr>
          <w:rFonts w:eastAsia="Calibri" w:cs="Arial"/>
          <w:b/>
          <w:bCs/>
          <w:szCs w:val="24"/>
          <w:lang w:bidi="ar-SA"/>
        </w:rPr>
        <w:t>Budget of EDF</w:t>
      </w:r>
      <w:r w:rsidRPr="00D55E5E">
        <w:rPr>
          <w:rFonts w:eastAsia="Calibri" w:cs="Arial"/>
          <w:szCs w:val="24"/>
          <w:lang w:bidi="ar-SA"/>
        </w:rPr>
        <w:t xml:space="preserve">: </w:t>
      </w:r>
      <w:r w:rsidR="00FF4454">
        <w:rPr>
          <w:rFonts w:eastAsia="Calibri" w:cs="Arial"/>
          <w:szCs w:val="24"/>
          <w:lang w:bidi="ar-SA"/>
        </w:rPr>
        <w:t>200,0</w:t>
      </w:r>
      <w:r w:rsidRPr="00245F38">
        <w:rPr>
          <w:rFonts w:eastAsia="Calibri" w:cs="Arial"/>
          <w:szCs w:val="24"/>
          <w:lang w:bidi="ar-SA"/>
        </w:rPr>
        <w:t>00</w:t>
      </w:r>
      <w:r>
        <w:rPr>
          <w:rFonts w:eastAsia="Calibri" w:cs="Arial"/>
          <w:szCs w:val="24"/>
          <w:lang w:bidi="ar-SA"/>
        </w:rPr>
        <w:t xml:space="preserve"> euro</w:t>
      </w:r>
    </w:p>
    <w:p w14:paraId="13FED8A2" w14:textId="77777777" w:rsidR="001E6891" w:rsidRDefault="001E6891" w:rsidP="001E6891">
      <w:pPr>
        <w:spacing w:after="0" w:line="360" w:lineRule="auto"/>
        <w:contextualSpacing/>
        <w:rPr>
          <w:rFonts w:eastAsia="Calibri" w:cs="Arial"/>
          <w:szCs w:val="24"/>
          <w:lang w:bidi="ar-SA"/>
        </w:rPr>
      </w:pPr>
      <w:r w:rsidRPr="00937CCA">
        <w:rPr>
          <w:rFonts w:eastAsia="Calibri" w:cs="Arial"/>
          <w:b/>
          <w:bCs/>
          <w:szCs w:val="24"/>
          <w:lang w:bidi="ar-SA"/>
        </w:rPr>
        <w:t>Co-financing</w:t>
      </w:r>
      <w:r w:rsidRPr="00D55E5E">
        <w:rPr>
          <w:rFonts w:eastAsia="Calibri" w:cs="Arial"/>
          <w:szCs w:val="24"/>
          <w:lang w:bidi="ar-SA"/>
        </w:rPr>
        <w:t xml:space="preserve">: </w:t>
      </w:r>
      <w:r>
        <w:rPr>
          <w:rFonts w:eastAsia="Calibri" w:cs="Arial"/>
          <w:szCs w:val="24"/>
          <w:lang w:bidi="ar-SA"/>
        </w:rPr>
        <w:t>n/a</w:t>
      </w:r>
    </w:p>
    <w:p w14:paraId="76984226" w14:textId="473E99C2" w:rsidR="001E6891" w:rsidRPr="00FF4454" w:rsidRDefault="00FF4454" w:rsidP="001E6891">
      <w:pPr>
        <w:spacing w:after="0" w:line="360" w:lineRule="auto"/>
        <w:contextualSpacing/>
        <w:rPr>
          <w:rFonts w:eastAsia="Calibri" w:cs="Arial"/>
          <w:szCs w:val="24"/>
          <w:lang w:val="en-US" w:bidi="ar-SA"/>
        </w:rPr>
      </w:pPr>
      <w:r>
        <w:rPr>
          <w:rFonts w:eastAsia="Calibri" w:cs="Arial"/>
          <w:b/>
          <w:bCs/>
          <w:szCs w:val="24"/>
          <w:lang w:val="en-US" w:bidi="ar-SA"/>
        </w:rPr>
        <w:t>Results</w:t>
      </w:r>
      <w:r w:rsidR="001E6891" w:rsidRPr="001E6891">
        <w:rPr>
          <w:rFonts w:eastAsia="Calibri" w:cs="Arial"/>
          <w:b/>
          <w:bCs/>
          <w:szCs w:val="24"/>
          <w:lang w:val="en-US" w:bidi="ar-SA"/>
        </w:rPr>
        <w:t xml:space="preserve">: </w:t>
      </w:r>
      <w:r w:rsidRPr="00FF4454">
        <w:rPr>
          <w:rFonts w:eastAsia="Calibri" w:cs="Arial"/>
          <w:szCs w:val="24"/>
          <w:lang w:val="en-US" w:bidi="ar-SA"/>
        </w:rPr>
        <w:t xml:space="preserve">November 2025 </w:t>
      </w:r>
    </w:p>
    <w:p w14:paraId="4A2E9F45" w14:textId="77777777" w:rsidR="001E6891" w:rsidRDefault="001E6891" w:rsidP="001E6891">
      <w:pPr>
        <w:spacing w:after="0" w:line="360" w:lineRule="auto"/>
        <w:contextualSpacing/>
        <w:rPr>
          <w:rFonts w:eastAsia="Calibri" w:cs="Arial"/>
          <w:szCs w:val="24"/>
          <w:lang w:bidi="ar-SA"/>
        </w:rPr>
      </w:pPr>
      <w:r w:rsidRPr="00937CCA">
        <w:rPr>
          <w:rFonts w:eastAsia="Calibri" w:cs="Arial"/>
          <w:b/>
          <w:bCs/>
          <w:szCs w:val="24"/>
          <w:lang w:bidi="ar-SA"/>
        </w:rPr>
        <w:t>Activities of EDF</w:t>
      </w:r>
      <w:r w:rsidRPr="00D55E5E">
        <w:rPr>
          <w:rFonts w:eastAsia="Calibri" w:cs="Arial"/>
          <w:szCs w:val="24"/>
          <w:lang w:bidi="ar-SA"/>
        </w:rPr>
        <w:t>:</w:t>
      </w:r>
    </w:p>
    <w:p w14:paraId="79A0F075" w14:textId="77777777" w:rsidR="001E6891" w:rsidRDefault="001E6891" w:rsidP="0037042F">
      <w:pPr>
        <w:numPr>
          <w:ilvl w:val="0"/>
          <w:numId w:val="1"/>
        </w:numPr>
        <w:spacing w:after="0" w:line="360" w:lineRule="auto"/>
        <w:contextualSpacing/>
        <w:rPr>
          <w:rFonts w:eastAsia="Calibri" w:cs="Arial"/>
          <w:szCs w:val="24"/>
          <w:lang w:bidi="ar-SA"/>
        </w:rPr>
      </w:pPr>
      <w:r>
        <w:rPr>
          <w:rFonts w:eastAsia="Calibri" w:cs="Arial"/>
          <w:szCs w:val="24"/>
          <w:lang w:bidi="ar-SA"/>
        </w:rPr>
        <w:t>Policy work on AI</w:t>
      </w:r>
    </w:p>
    <w:p w14:paraId="5C2DE3F2" w14:textId="3E2B6FBE" w:rsidR="00F43F00" w:rsidRDefault="001E6891" w:rsidP="0037042F">
      <w:pPr>
        <w:numPr>
          <w:ilvl w:val="0"/>
          <w:numId w:val="1"/>
        </w:numPr>
        <w:spacing w:after="0" w:line="360" w:lineRule="auto"/>
        <w:contextualSpacing/>
        <w:rPr>
          <w:rFonts w:eastAsia="Calibri" w:cs="Arial"/>
          <w:szCs w:val="24"/>
          <w:lang w:bidi="ar-SA"/>
        </w:rPr>
      </w:pPr>
      <w:r w:rsidRPr="00F644F2">
        <w:rPr>
          <w:rFonts w:eastAsia="Calibri" w:cs="Arial"/>
          <w:szCs w:val="24"/>
          <w:lang w:bidi="ar-SA"/>
        </w:rPr>
        <w:t>Developing training</w:t>
      </w:r>
      <w:r>
        <w:rPr>
          <w:rFonts w:eastAsia="Calibri" w:cs="Arial"/>
          <w:szCs w:val="24"/>
          <w:lang w:bidi="ar-SA"/>
        </w:rPr>
        <w:t xml:space="preserve"> and capacity building among members on AI </w:t>
      </w:r>
    </w:p>
    <w:p w14:paraId="3041F775" w14:textId="301621AB" w:rsidR="001E6891" w:rsidRDefault="00F43F00" w:rsidP="0037042F">
      <w:pPr>
        <w:numPr>
          <w:ilvl w:val="0"/>
          <w:numId w:val="1"/>
        </w:numPr>
        <w:spacing w:after="0" w:line="360" w:lineRule="auto"/>
        <w:contextualSpacing/>
        <w:rPr>
          <w:rFonts w:eastAsia="Calibri" w:cs="Arial"/>
          <w:szCs w:val="24"/>
          <w:lang w:bidi="ar-SA"/>
        </w:rPr>
      </w:pPr>
      <w:r w:rsidRPr="00F43F00">
        <w:rPr>
          <w:rFonts w:eastAsia="Calibri" w:cs="Arial"/>
          <w:szCs w:val="24"/>
          <w:lang w:bidi="ar-SA"/>
        </w:rPr>
        <w:t>Report on impact of AI on women with disabilities</w:t>
      </w:r>
    </w:p>
    <w:p w14:paraId="49DCF3ED" w14:textId="071A1076" w:rsidR="00F43F00" w:rsidRDefault="00524D8E" w:rsidP="0037042F">
      <w:pPr>
        <w:numPr>
          <w:ilvl w:val="0"/>
          <w:numId w:val="1"/>
        </w:numPr>
        <w:spacing w:after="0" w:line="360" w:lineRule="auto"/>
        <w:contextualSpacing/>
        <w:rPr>
          <w:rFonts w:eastAsia="Calibri" w:cs="Arial"/>
          <w:szCs w:val="24"/>
          <w:lang w:bidi="ar-SA"/>
        </w:rPr>
      </w:pPr>
      <w:r>
        <w:rPr>
          <w:rFonts w:eastAsia="Calibri" w:cs="Arial"/>
          <w:szCs w:val="24"/>
          <w:lang w:bidi="ar-SA"/>
        </w:rPr>
        <w:t>Co-</w:t>
      </w:r>
      <w:r w:rsidR="0F375622" w:rsidRPr="3074B80D">
        <w:rPr>
          <w:rFonts w:eastAsia="Calibri" w:cs="Arial"/>
          <w:lang w:bidi="ar-SA"/>
        </w:rPr>
        <w:t>financing</w:t>
      </w:r>
      <w:r>
        <w:rPr>
          <w:rFonts w:eastAsia="Calibri" w:cs="Arial"/>
          <w:szCs w:val="24"/>
          <w:lang w:bidi="ar-SA"/>
        </w:rPr>
        <w:t xml:space="preserve"> to Youth Committee meeting 2027</w:t>
      </w:r>
    </w:p>
    <w:p w14:paraId="6537A21C" w14:textId="6329ADCE" w:rsidR="00664576" w:rsidRDefault="00B02808" w:rsidP="00B02808">
      <w:pPr>
        <w:pStyle w:val="Heading2"/>
        <w:rPr>
          <w:rFonts w:eastAsia="Calibri"/>
        </w:rPr>
      </w:pPr>
      <w:bookmarkStart w:id="13" w:name="_Toc210833929"/>
      <w:r>
        <w:rPr>
          <w:rFonts w:eastAsia="Calibri"/>
        </w:rPr>
        <w:t xml:space="preserve">3. </w:t>
      </w:r>
      <w:r w:rsidR="00D0387E" w:rsidRPr="00D0387E">
        <w:rPr>
          <w:rFonts w:eastAsia="Calibri"/>
        </w:rPr>
        <w:t xml:space="preserve">Autonomy, Inclusion, And Mobility </w:t>
      </w:r>
      <w:proofErr w:type="gramStart"/>
      <w:r w:rsidR="00D0387E" w:rsidRPr="00D0387E">
        <w:rPr>
          <w:rFonts w:eastAsia="Calibri"/>
        </w:rPr>
        <w:t>For</w:t>
      </w:r>
      <w:proofErr w:type="gramEnd"/>
      <w:r w:rsidR="00D0387E" w:rsidRPr="00D0387E">
        <w:rPr>
          <w:rFonts w:eastAsia="Calibri"/>
        </w:rPr>
        <w:t xml:space="preserve"> Persons With Disabilities </w:t>
      </w:r>
      <w:r w:rsidR="00E17F4E">
        <w:rPr>
          <w:rFonts w:eastAsia="Calibri"/>
        </w:rPr>
        <w:t xml:space="preserve">(EDF as a </w:t>
      </w:r>
      <w:r w:rsidR="00D0387E">
        <w:rPr>
          <w:rFonts w:eastAsia="Calibri"/>
        </w:rPr>
        <w:t>partner</w:t>
      </w:r>
      <w:r w:rsidR="00E17F4E">
        <w:rPr>
          <w:rFonts w:eastAsia="Calibri"/>
        </w:rPr>
        <w:t>)</w:t>
      </w:r>
      <w:bookmarkEnd w:id="13"/>
    </w:p>
    <w:p w14:paraId="2252F8D2" w14:textId="703D4581" w:rsidR="00664576" w:rsidRDefault="00664576" w:rsidP="00664576">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hyperlink r:id="rId11" w:history="1">
        <w:r w:rsidR="00D0387E">
          <w:rPr>
            <w:rStyle w:val="Hyperlink"/>
            <w:rFonts w:eastAsia="Calibri" w:cs="Arial"/>
            <w:color w:val="000000"/>
            <w:szCs w:val="24"/>
            <w:u w:val="none"/>
            <w:lang w:bidi="ar-SA"/>
          </w:rPr>
          <w:t>Horizon</w:t>
        </w:r>
      </w:hyperlink>
      <w:r w:rsidR="00D0387E">
        <w:rPr>
          <w:color w:val="000000"/>
        </w:rPr>
        <w:t xml:space="preserve"> E</w:t>
      </w:r>
      <w:r w:rsidR="00D0387E">
        <w:t>urope</w:t>
      </w:r>
    </w:p>
    <w:p w14:paraId="6420524D" w14:textId="76754FB3" w:rsidR="00664576" w:rsidRPr="00A86A7F" w:rsidRDefault="00664576" w:rsidP="00664576">
      <w:pPr>
        <w:spacing w:after="0" w:line="360" w:lineRule="auto"/>
        <w:contextualSpacing/>
        <w:rPr>
          <w:rFonts w:eastAsia="Calibri" w:cs="Arial"/>
          <w:szCs w:val="24"/>
          <w:lang w:bidi="ar-SA"/>
        </w:rPr>
      </w:pPr>
      <w:r>
        <w:rPr>
          <w:rFonts w:eastAsia="Calibri" w:cs="Arial"/>
          <w:b/>
          <w:bCs/>
          <w:szCs w:val="24"/>
          <w:lang w:bidi="ar-SA"/>
        </w:rPr>
        <w:t xml:space="preserve">Results: </w:t>
      </w:r>
      <w:r w:rsidR="00D0387E">
        <w:rPr>
          <w:rFonts w:eastAsia="Calibri" w:cs="Arial"/>
          <w:szCs w:val="24"/>
          <w:lang w:bidi="ar-SA"/>
        </w:rPr>
        <w:t>February</w:t>
      </w:r>
      <w:r w:rsidRPr="00A86A7F">
        <w:rPr>
          <w:rFonts w:eastAsia="Calibri" w:cs="Arial"/>
          <w:szCs w:val="24"/>
          <w:lang w:bidi="ar-SA"/>
        </w:rPr>
        <w:t xml:space="preserve"> 202</w:t>
      </w:r>
      <w:r w:rsidR="00036B74">
        <w:rPr>
          <w:rFonts w:eastAsia="Calibri" w:cs="Arial"/>
          <w:szCs w:val="24"/>
          <w:lang w:bidi="ar-SA"/>
        </w:rPr>
        <w:t>6</w:t>
      </w:r>
    </w:p>
    <w:p w14:paraId="47022EC9" w14:textId="24D589E0" w:rsidR="00664576" w:rsidRPr="00D55E5E" w:rsidRDefault="00664576" w:rsidP="00664576">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036B74">
        <w:rPr>
          <w:rFonts w:eastAsia="Calibri" w:cs="Arial"/>
          <w:szCs w:val="24"/>
          <w:lang w:bidi="ar-SA"/>
        </w:rPr>
        <w:t>36</w:t>
      </w:r>
      <w:r>
        <w:rPr>
          <w:rFonts w:eastAsia="Calibri" w:cs="Arial"/>
          <w:szCs w:val="24"/>
          <w:lang w:bidi="ar-SA"/>
        </w:rPr>
        <w:t xml:space="preserve"> </w:t>
      </w:r>
      <w:r w:rsidRPr="00D55E5E">
        <w:rPr>
          <w:rFonts w:eastAsia="Calibri" w:cs="Arial"/>
          <w:szCs w:val="24"/>
          <w:lang w:bidi="ar-SA"/>
        </w:rPr>
        <w:t>months</w:t>
      </w:r>
    </w:p>
    <w:p w14:paraId="39C9B48E" w14:textId="34CAFCC6" w:rsidR="00664576" w:rsidRPr="004C49DD" w:rsidRDefault="00664576" w:rsidP="00664576">
      <w:pPr>
        <w:spacing w:after="0" w:line="360" w:lineRule="auto"/>
        <w:rPr>
          <w:rFonts w:cs="Arial"/>
        </w:rPr>
      </w:pPr>
      <w:r w:rsidRPr="007B31EC">
        <w:rPr>
          <w:rFonts w:cs="Arial"/>
          <w:b/>
          <w:bCs/>
        </w:rPr>
        <w:t xml:space="preserve">Lead: </w:t>
      </w:r>
      <w:r w:rsidR="004C49DD" w:rsidRPr="004C49DD">
        <w:rPr>
          <w:rFonts w:cs="Arial"/>
        </w:rPr>
        <w:t>FCIENCIAS.ID</w:t>
      </w:r>
    </w:p>
    <w:p w14:paraId="1A52B34D" w14:textId="50269A59" w:rsidR="00664576" w:rsidRPr="007B31EC" w:rsidRDefault="00664576" w:rsidP="00664576">
      <w:pPr>
        <w:spacing w:after="0" w:line="360" w:lineRule="auto"/>
        <w:rPr>
          <w:rFonts w:cs="Arial"/>
        </w:rPr>
      </w:pPr>
      <w:r w:rsidRPr="007B31EC">
        <w:rPr>
          <w:rFonts w:cs="Arial"/>
          <w:b/>
          <w:bCs/>
        </w:rPr>
        <w:t>Budget of the project</w:t>
      </w:r>
      <w:r w:rsidRPr="007B31EC">
        <w:rPr>
          <w:rFonts w:cs="Arial"/>
        </w:rPr>
        <w:t xml:space="preserve">: </w:t>
      </w:r>
      <w:r w:rsidR="00036B74">
        <w:rPr>
          <w:rFonts w:cs="Arial"/>
        </w:rPr>
        <w:t>&gt;3.000.000 euro</w:t>
      </w:r>
    </w:p>
    <w:p w14:paraId="71B5554E" w14:textId="7161ADFB" w:rsidR="0044695C" w:rsidRDefault="0044695C" w:rsidP="00664576">
      <w:pPr>
        <w:spacing w:after="0" w:line="360" w:lineRule="auto"/>
        <w:rPr>
          <w:rFonts w:cs="Arial"/>
          <w:b/>
          <w:bCs/>
        </w:rPr>
      </w:pPr>
      <w:r>
        <w:rPr>
          <w:rFonts w:cs="Arial"/>
          <w:b/>
          <w:bCs/>
        </w:rPr>
        <w:t xml:space="preserve">Grant for EDF: </w:t>
      </w:r>
      <w:r w:rsidR="00036B74">
        <w:rPr>
          <w:rFonts w:cs="Arial"/>
        </w:rPr>
        <w:t xml:space="preserve"> </w:t>
      </w:r>
      <w:r w:rsidR="00C758CA" w:rsidRPr="00C758CA">
        <w:rPr>
          <w:rFonts w:cs="Arial"/>
        </w:rPr>
        <w:t>404</w:t>
      </w:r>
      <w:r w:rsidR="00C758CA">
        <w:rPr>
          <w:rFonts w:cs="Arial"/>
        </w:rPr>
        <w:t>.</w:t>
      </w:r>
      <w:r w:rsidR="00C758CA" w:rsidRPr="00C758CA">
        <w:rPr>
          <w:rFonts w:cs="Arial"/>
        </w:rPr>
        <w:t>487</w:t>
      </w:r>
      <w:r w:rsidR="00036B74">
        <w:rPr>
          <w:rFonts w:cs="Arial"/>
        </w:rPr>
        <w:t xml:space="preserve"> </w:t>
      </w:r>
      <w:r w:rsidRPr="0044695C">
        <w:rPr>
          <w:rFonts w:cs="Arial"/>
        </w:rPr>
        <w:t>euro</w:t>
      </w:r>
    </w:p>
    <w:p w14:paraId="5496845A" w14:textId="0E81696B" w:rsidR="00664576" w:rsidRPr="007B31EC" w:rsidRDefault="00664576" w:rsidP="00664576">
      <w:pPr>
        <w:spacing w:after="0" w:line="360" w:lineRule="auto"/>
        <w:rPr>
          <w:rFonts w:cs="Arial"/>
        </w:rPr>
      </w:pPr>
      <w:r w:rsidRPr="007B31EC">
        <w:rPr>
          <w:rFonts w:cs="Arial"/>
          <w:b/>
          <w:bCs/>
        </w:rPr>
        <w:t>Salaries for EDF</w:t>
      </w:r>
      <w:r w:rsidRPr="007B31EC">
        <w:rPr>
          <w:rFonts w:cs="Arial"/>
        </w:rPr>
        <w:t xml:space="preserve">: </w:t>
      </w:r>
      <w:r w:rsidR="00036B74">
        <w:rPr>
          <w:rFonts w:cs="Arial"/>
        </w:rPr>
        <w:t xml:space="preserve"> </w:t>
      </w:r>
      <w:r w:rsidR="00C758CA" w:rsidRPr="00C758CA">
        <w:rPr>
          <w:rFonts w:cs="Arial"/>
        </w:rPr>
        <w:t>309</w:t>
      </w:r>
      <w:r w:rsidR="00C758CA">
        <w:rPr>
          <w:rFonts w:cs="Arial"/>
        </w:rPr>
        <w:t>.</w:t>
      </w:r>
      <w:r w:rsidR="00C758CA" w:rsidRPr="00C758CA">
        <w:rPr>
          <w:rFonts w:cs="Arial"/>
        </w:rPr>
        <w:t>590</w:t>
      </w:r>
      <w:r w:rsidR="00036B74">
        <w:rPr>
          <w:rFonts w:cs="Arial"/>
        </w:rPr>
        <w:t xml:space="preserve"> </w:t>
      </w:r>
      <w:r w:rsidRPr="007B31EC">
        <w:rPr>
          <w:rFonts w:cs="Arial"/>
        </w:rPr>
        <w:t>euro</w:t>
      </w:r>
    </w:p>
    <w:p w14:paraId="2D6043A4" w14:textId="6093E745" w:rsidR="00664576" w:rsidRDefault="00664576" w:rsidP="00664576">
      <w:pPr>
        <w:spacing w:after="0" w:line="360" w:lineRule="auto"/>
        <w:rPr>
          <w:rFonts w:cs="Arial"/>
        </w:rPr>
      </w:pPr>
      <w:r w:rsidRPr="007B31EC">
        <w:rPr>
          <w:rFonts w:cs="Arial"/>
          <w:b/>
          <w:bCs/>
        </w:rPr>
        <w:t>Co-financing</w:t>
      </w:r>
      <w:r w:rsidRPr="007B31EC">
        <w:rPr>
          <w:rFonts w:cs="Arial"/>
        </w:rPr>
        <w:t xml:space="preserve">: </w:t>
      </w:r>
      <w:r w:rsidR="00036B74">
        <w:rPr>
          <w:rFonts w:cs="Arial"/>
        </w:rPr>
        <w:t>n/a</w:t>
      </w:r>
    </w:p>
    <w:p w14:paraId="355F2980" w14:textId="77777777" w:rsidR="00664576" w:rsidRDefault="0044695C" w:rsidP="00664576">
      <w:pPr>
        <w:rPr>
          <w:rFonts w:cs="Arial"/>
          <w:b/>
          <w:bCs/>
        </w:rPr>
      </w:pPr>
      <w:r>
        <w:rPr>
          <w:rFonts w:cs="Arial"/>
          <w:b/>
          <w:bCs/>
        </w:rPr>
        <w:t>Activities</w:t>
      </w:r>
      <w:r w:rsidR="00664576" w:rsidRPr="001B09A8">
        <w:rPr>
          <w:rFonts w:cs="Arial"/>
          <w:b/>
          <w:bCs/>
        </w:rPr>
        <w:t>:</w:t>
      </w:r>
    </w:p>
    <w:p w14:paraId="521A38B2" w14:textId="2BE742DA" w:rsidR="00C11F5F" w:rsidRPr="00C11F5F" w:rsidRDefault="5F74DE49" w:rsidP="3277E4C3">
      <w:pPr>
        <w:numPr>
          <w:ilvl w:val="0"/>
          <w:numId w:val="11"/>
        </w:numPr>
        <w:spacing w:after="0" w:line="240" w:lineRule="auto"/>
        <w:rPr>
          <w:rFonts w:cs="Arial"/>
          <w:lang w:val="en-CA"/>
        </w:rPr>
      </w:pPr>
      <w:r w:rsidRPr="3277E4C3">
        <w:rPr>
          <w:rFonts w:cs="Arial"/>
          <w:lang w:val="en-CA"/>
        </w:rPr>
        <w:t>Leading WP4: Policy Innovation Laboratory (LC) Duration: M6-M30</w:t>
      </w:r>
    </w:p>
    <w:p w14:paraId="52FDDB81" w14:textId="77777777" w:rsidR="00C11F5F" w:rsidRPr="00C11F5F" w:rsidRDefault="5F74DE49" w:rsidP="3277E4C3">
      <w:pPr>
        <w:numPr>
          <w:ilvl w:val="0"/>
          <w:numId w:val="11"/>
        </w:numPr>
        <w:spacing w:after="0" w:line="240" w:lineRule="auto"/>
        <w:rPr>
          <w:rFonts w:cs="Arial"/>
          <w:lang w:val="en-CA"/>
        </w:rPr>
      </w:pPr>
      <w:r w:rsidRPr="3277E4C3">
        <w:rPr>
          <w:rFonts w:cs="Arial"/>
          <w:lang w:val="en-CA"/>
        </w:rPr>
        <w:t>Major Tasks:</w:t>
      </w:r>
    </w:p>
    <w:p w14:paraId="6FDAD1B5" w14:textId="77777777" w:rsidR="00C11F5F" w:rsidRPr="00C11F5F" w:rsidRDefault="5F74DE49" w:rsidP="3277E4C3">
      <w:pPr>
        <w:numPr>
          <w:ilvl w:val="1"/>
          <w:numId w:val="11"/>
        </w:numPr>
        <w:spacing w:after="0" w:line="240" w:lineRule="auto"/>
        <w:rPr>
          <w:rFonts w:cs="Arial"/>
          <w:lang w:val="en-CA"/>
        </w:rPr>
      </w:pPr>
      <w:r w:rsidRPr="3277E4C3">
        <w:rPr>
          <w:rFonts w:cs="Arial"/>
          <w:lang w:val="en-CA"/>
        </w:rPr>
        <w:t>T4.1: Policy challenges identification and simulation (M6-M24) (LC)</w:t>
      </w:r>
    </w:p>
    <w:p w14:paraId="38ABF189" w14:textId="77777777" w:rsidR="00C11F5F" w:rsidRPr="00EE6531" w:rsidRDefault="5F74DE49" w:rsidP="3277E4C3">
      <w:pPr>
        <w:numPr>
          <w:ilvl w:val="1"/>
          <w:numId w:val="11"/>
        </w:numPr>
        <w:spacing w:after="0" w:line="240" w:lineRule="auto"/>
        <w:rPr>
          <w:rFonts w:cs="Arial"/>
          <w:lang w:val="fr-FR"/>
        </w:rPr>
      </w:pPr>
      <w:r w:rsidRPr="00EE6531">
        <w:rPr>
          <w:rFonts w:cs="Arial"/>
          <w:lang w:val="fr-FR"/>
        </w:rPr>
        <w:t xml:space="preserve">T4.1: Social Hackathons </w:t>
      </w:r>
      <w:proofErr w:type="spellStart"/>
      <w:r w:rsidRPr="00EE6531">
        <w:rPr>
          <w:rFonts w:cs="Arial"/>
          <w:lang w:val="fr-FR"/>
        </w:rPr>
        <w:t>implementation</w:t>
      </w:r>
      <w:proofErr w:type="spellEnd"/>
      <w:r w:rsidRPr="00EE6531">
        <w:rPr>
          <w:rFonts w:cs="Arial"/>
          <w:lang w:val="fr-FR"/>
        </w:rPr>
        <w:t xml:space="preserve"> (M13-M36) (KPRF)</w:t>
      </w:r>
    </w:p>
    <w:p w14:paraId="375DD416" w14:textId="77777777" w:rsidR="00C11F5F" w:rsidRPr="00C11F5F" w:rsidRDefault="5F74DE49" w:rsidP="3277E4C3">
      <w:pPr>
        <w:numPr>
          <w:ilvl w:val="1"/>
          <w:numId w:val="11"/>
        </w:numPr>
        <w:spacing w:after="0" w:line="240" w:lineRule="auto"/>
        <w:rPr>
          <w:rFonts w:cs="Arial"/>
          <w:lang w:val="en-CA"/>
        </w:rPr>
      </w:pPr>
      <w:r w:rsidRPr="3277E4C3">
        <w:rPr>
          <w:rFonts w:cs="Arial"/>
          <w:lang w:val="en-CA"/>
        </w:rPr>
        <w:t>T4.2: Assistive policy identification, simulation and validation (M13-M36) (LC)</w:t>
      </w:r>
    </w:p>
    <w:p w14:paraId="259E1621" w14:textId="77777777" w:rsidR="00C11F5F" w:rsidRPr="00C11F5F" w:rsidRDefault="5F74DE49" w:rsidP="3277E4C3">
      <w:pPr>
        <w:numPr>
          <w:ilvl w:val="1"/>
          <w:numId w:val="11"/>
        </w:numPr>
        <w:spacing w:after="0" w:line="240" w:lineRule="auto"/>
        <w:rPr>
          <w:rFonts w:cs="Arial"/>
          <w:lang w:val="en-CA"/>
        </w:rPr>
      </w:pPr>
      <w:r w:rsidRPr="3277E4C3">
        <w:rPr>
          <w:rFonts w:cs="Arial"/>
          <w:lang w:val="en-CA"/>
        </w:rPr>
        <w:t>T4.3: Evidence collection and analysis (M18-M36) (H2I)</w:t>
      </w:r>
    </w:p>
    <w:p w14:paraId="3879DCDE" w14:textId="6AA664ED" w:rsidR="00C11F5F" w:rsidRPr="00C11F5F" w:rsidRDefault="5F74DE49" w:rsidP="3277E4C3">
      <w:pPr>
        <w:numPr>
          <w:ilvl w:val="1"/>
          <w:numId w:val="11"/>
        </w:numPr>
        <w:spacing w:after="0" w:line="240" w:lineRule="auto"/>
        <w:rPr>
          <w:rFonts w:cs="Arial"/>
          <w:lang w:val="en-CA"/>
        </w:rPr>
      </w:pPr>
      <w:r w:rsidRPr="3277E4C3">
        <w:rPr>
          <w:rFonts w:cs="Arial"/>
          <w:lang w:val="en-CA"/>
        </w:rPr>
        <w:t>T4.4: Policy briefs and recommendations (M18-M36) (LC)</w:t>
      </w:r>
    </w:p>
    <w:p w14:paraId="3A653818" w14:textId="11954FCD" w:rsidR="001B41E7" w:rsidRPr="004C7AF5" w:rsidRDefault="5F74DE49" w:rsidP="3277E4C3">
      <w:pPr>
        <w:numPr>
          <w:ilvl w:val="0"/>
          <w:numId w:val="11"/>
        </w:numPr>
        <w:spacing w:after="0" w:line="240" w:lineRule="auto"/>
        <w:rPr>
          <w:rFonts w:cs="Arial"/>
          <w:lang w:val="en-CA"/>
        </w:rPr>
      </w:pPr>
      <w:r w:rsidRPr="3277E4C3">
        <w:rPr>
          <w:rFonts w:cs="Arial"/>
          <w:lang w:val="en-CA"/>
        </w:rPr>
        <w:lastRenderedPageBreak/>
        <w:t>Leading 3 more policy related tasks.</w:t>
      </w:r>
    </w:p>
    <w:p w14:paraId="4B607D61" w14:textId="77777777" w:rsidR="00036B74" w:rsidRDefault="00036B74" w:rsidP="001B41E7">
      <w:pPr>
        <w:rPr>
          <w:rFonts w:cs="Arial"/>
        </w:rPr>
      </w:pPr>
    </w:p>
    <w:p w14:paraId="35636E8C" w14:textId="21D08E5A" w:rsidR="00036B74" w:rsidRDefault="00DB1B61" w:rsidP="003D6C66">
      <w:pPr>
        <w:pStyle w:val="Heading2"/>
      </w:pPr>
      <w:bookmarkStart w:id="14" w:name="_Toc210833930"/>
      <w:r>
        <w:t xml:space="preserve">4. </w:t>
      </w:r>
      <w:r w:rsidR="003D6C66" w:rsidRPr="003D6C66">
        <w:t>Fostering Autonomy and Inclusion of People with Disabilities in Education, Work and Retirement</w:t>
      </w:r>
      <w:r w:rsidR="003D6C66">
        <w:t xml:space="preserve"> (EDF as a partner)</w:t>
      </w:r>
      <w:bookmarkEnd w:id="14"/>
    </w:p>
    <w:p w14:paraId="0329B139" w14:textId="77777777" w:rsidR="003D6C66" w:rsidRDefault="003D6C66" w:rsidP="00036B74">
      <w:pPr>
        <w:spacing w:after="0" w:line="360" w:lineRule="auto"/>
        <w:contextualSpacing/>
        <w:rPr>
          <w:rFonts w:eastAsia="Calibri" w:cs="Arial"/>
          <w:b/>
          <w:bCs/>
          <w:szCs w:val="24"/>
          <w:lang w:bidi="ar-SA"/>
        </w:rPr>
      </w:pPr>
    </w:p>
    <w:p w14:paraId="46C9AFD6" w14:textId="218EED13" w:rsidR="00036B74" w:rsidRDefault="00036B74" w:rsidP="00036B74">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hyperlink r:id="rId12" w:history="1">
        <w:r w:rsidRPr="00036B74">
          <w:rPr>
            <w:rStyle w:val="Hyperlink"/>
            <w:rFonts w:eastAsia="Calibri" w:cs="Arial"/>
            <w:color w:val="000000"/>
            <w:szCs w:val="24"/>
            <w:u w:val="none"/>
            <w:lang w:bidi="ar-SA"/>
          </w:rPr>
          <w:t>Horizon</w:t>
        </w:r>
      </w:hyperlink>
      <w:r w:rsidRPr="00036B74">
        <w:rPr>
          <w:color w:val="000000"/>
        </w:rPr>
        <w:t xml:space="preserve"> E</w:t>
      </w:r>
      <w:r>
        <w:t>urope</w:t>
      </w:r>
    </w:p>
    <w:p w14:paraId="426B7F8E" w14:textId="77777777" w:rsidR="00036B74" w:rsidRPr="00A86A7F" w:rsidRDefault="00036B74" w:rsidP="00036B74">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February</w:t>
      </w:r>
      <w:r w:rsidRPr="00A86A7F">
        <w:rPr>
          <w:rFonts w:eastAsia="Calibri" w:cs="Arial"/>
          <w:szCs w:val="24"/>
          <w:lang w:bidi="ar-SA"/>
        </w:rPr>
        <w:t xml:space="preserve"> 202</w:t>
      </w:r>
      <w:r>
        <w:rPr>
          <w:rFonts w:eastAsia="Calibri" w:cs="Arial"/>
          <w:szCs w:val="24"/>
          <w:lang w:bidi="ar-SA"/>
        </w:rPr>
        <w:t>6</w:t>
      </w:r>
    </w:p>
    <w:p w14:paraId="31094A1F" w14:textId="77777777" w:rsidR="00036B74" w:rsidRPr="00D55E5E" w:rsidRDefault="00036B74" w:rsidP="00036B74">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Pr>
          <w:rFonts w:eastAsia="Calibri" w:cs="Arial"/>
          <w:szCs w:val="24"/>
          <w:lang w:bidi="ar-SA"/>
        </w:rPr>
        <w:t xml:space="preserve">36 </w:t>
      </w:r>
      <w:r w:rsidRPr="00D55E5E">
        <w:rPr>
          <w:rFonts w:eastAsia="Calibri" w:cs="Arial"/>
          <w:szCs w:val="24"/>
          <w:lang w:bidi="ar-SA"/>
        </w:rPr>
        <w:t>months</w:t>
      </w:r>
    </w:p>
    <w:p w14:paraId="4C6D5171" w14:textId="394BCDF2" w:rsidR="00036B74" w:rsidRPr="00BC042F" w:rsidRDefault="00036B74" w:rsidP="00036B74">
      <w:pPr>
        <w:spacing w:after="0" w:line="360" w:lineRule="auto"/>
        <w:rPr>
          <w:rFonts w:cs="Arial"/>
        </w:rPr>
      </w:pPr>
      <w:r w:rsidRPr="007B31EC">
        <w:rPr>
          <w:rFonts w:cs="Arial"/>
          <w:b/>
          <w:bCs/>
        </w:rPr>
        <w:t xml:space="preserve">Lead: </w:t>
      </w:r>
      <w:r w:rsidR="00BC042F" w:rsidRPr="00BC042F">
        <w:rPr>
          <w:rFonts w:cs="Arial"/>
        </w:rPr>
        <w:t>The Open University</w:t>
      </w:r>
    </w:p>
    <w:p w14:paraId="18DA2F26" w14:textId="77777777" w:rsidR="00036B74" w:rsidRPr="007B31EC" w:rsidRDefault="00036B74" w:rsidP="00036B74">
      <w:pPr>
        <w:spacing w:after="0" w:line="360" w:lineRule="auto"/>
        <w:rPr>
          <w:rFonts w:cs="Arial"/>
        </w:rPr>
      </w:pPr>
      <w:r w:rsidRPr="007B31EC">
        <w:rPr>
          <w:rFonts w:cs="Arial"/>
          <w:b/>
          <w:bCs/>
        </w:rPr>
        <w:t>Budget of the project</w:t>
      </w:r>
      <w:r w:rsidRPr="007B31EC">
        <w:rPr>
          <w:rFonts w:cs="Arial"/>
        </w:rPr>
        <w:t xml:space="preserve">: </w:t>
      </w:r>
      <w:r>
        <w:rPr>
          <w:rFonts w:cs="Arial"/>
        </w:rPr>
        <w:t>&gt;3.000.000 euro</w:t>
      </w:r>
    </w:p>
    <w:p w14:paraId="054F8925" w14:textId="1153FE8B" w:rsidR="00036B74" w:rsidRDefault="00036B74" w:rsidP="00036B74">
      <w:pPr>
        <w:spacing w:after="0" w:line="360" w:lineRule="auto"/>
        <w:rPr>
          <w:rFonts w:cs="Arial"/>
          <w:b/>
          <w:bCs/>
        </w:rPr>
      </w:pPr>
      <w:r>
        <w:rPr>
          <w:rFonts w:cs="Arial"/>
          <w:b/>
          <w:bCs/>
        </w:rPr>
        <w:t xml:space="preserve">Grant for EDF: </w:t>
      </w:r>
      <w:r w:rsidR="00BC042F" w:rsidRPr="00BC042F">
        <w:rPr>
          <w:rFonts w:cs="Arial"/>
        </w:rPr>
        <w:t>110.187</w:t>
      </w:r>
      <w:r>
        <w:rPr>
          <w:rFonts w:cs="Arial"/>
        </w:rPr>
        <w:t xml:space="preserve"> </w:t>
      </w:r>
      <w:r w:rsidRPr="0044695C">
        <w:rPr>
          <w:rFonts w:cs="Arial"/>
        </w:rPr>
        <w:t>euro</w:t>
      </w:r>
    </w:p>
    <w:p w14:paraId="574CF6BB" w14:textId="669C4936" w:rsidR="00036B74" w:rsidRPr="007B31EC" w:rsidRDefault="00036B74" w:rsidP="00036B74">
      <w:pPr>
        <w:spacing w:after="0" w:line="360" w:lineRule="auto"/>
        <w:rPr>
          <w:rFonts w:cs="Arial"/>
        </w:rPr>
      </w:pPr>
      <w:r w:rsidRPr="007B31EC">
        <w:rPr>
          <w:rFonts w:cs="Arial"/>
          <w:b/>
          <w:bCs/>
        </w:rPr>
        <w:t>Salaries for EDF</w:t>
      </w:r>
      <w:r w:rsidRPr="007B31EC">
        <w:rPr>
          <w:rFonts w:cs="Arial"/>
        </w:rPr>
        <w:t xml:space="preserve">: </w:t>
      </w:r>
      <w:r w:rsidR="00BC042F">
        <w:rPr>
          <w:rFonts w:cs="Arial"/>
        </w:rPr>
        <w:t xml:space="preserve"> 75.250</w:t>
      </w:r>
      <w:r>
        <w:rPr>
          <w:rFonts w:cs="Arial"/>
        </w:rPr>
        <w:t xml:space="preserve"> </w:t>
      </w:r>
      <w:r w:rsidRPr="007B31EC">
        <w:rPr>
          <w:rFonts w:cs="Arial"/>
        </w:rPr>
        <w:t>euro</w:t>
      </w:r>
    </w:p>
    <w:p w14:paraId="3EA236CE" w14:textId="77777777" w:rsidR="00036B74" w:rsidRDefault="00036B74" w:rsidP="00036B74">
      <w:pPr>
        <w:spacing w:after="0" w:line="360" w:lineRule="auto"/>
        <w:rPr>
          <w:rFonts w:cs="Arial"/>
        </w:rPr>
      </w:pPr>
      <w:r w:rsidRPr="007B31EC">
        <w:rPr>
          <w:rFonts w:cs="Arial"/>
          <w:b/>
          <w:bCs/>
        </w:rPr>
        <w:t>Co-financing</w:t>
      </w:r>
      <w:r w:rsidRPr="007B31EC">
        <w:rPr>
          <w:rFonts w:cs="Arial"/>
        </w:rPr>
        <w:t xml:space="preserve">: </w:t>
      </w:r>
      <w:r>
        <w:rPr>
          <w:rFonts w:cs="Arial"/>
        </w:rPr>
        <w:t>n/a</w:t>
      </w:r>
    </w:p>
    <w:p w14:paraId="701D52A0" w14:textId="77777777" w:rsidR="00036B74" w:rsidRDefault="00036B74" w:rsidP="00036B74">
      <w:pPr>
        <w:rPr>
          <w:rFonts w:cs="Arial"/>
          <w:b/>
          <w:bCs/>
        </w:rPr>
      </w:pPr>
      <w:r>
        <w:rPr>
          <w:rFonts w:cs="Arial"/>
          <w:b/>
          <w:bCs/>
        </w:rPr>
        <w:t>Activities</w:t>
      </w:r>
      <w:r w:rsidRPr="001B09A8">
        <w:rPr>
          <w:rFonts w:cs="Arial"/>
          <w:b/>
          <w:bCs/>
        </w:rPr>
        <w:t>:</w:t>
      </w:r>
    </w:p>
    <w:p w14:paraId="1A461550" w14:textId="77777777" w:rsidR="00096028" w:rsidRPr="00096028" w:rsidRDefault="00096028" w:rsidP="0037042F">
      <w:pPr>
        <w:numPr>
          <w:ilvl w:val="0"/>
          <w:numId w:val="13"/>
        </w:numPr>
        <w:spacing w:after="0" w:line="240" w:lineRule="auto"/>
        <w:rPr>
          <w:rFonts w:cs="Arial"/>
        </w:rPr>
      </w:pPr>
      <w:r w:rsidRPr="00096028">
        <w:rPr>
          <w:rFonts w:cs="Arial"/>
        </w:rPr>
        <w:t>WP1</w:t>
      </w:r>
    </w:p>
    <w:p w14:paraId="0DAC5D4E" w14:textId="77777777" w:rsidR="00096028" w:rsidRPr="00096028" w:rsidRDefault="00096028" w:rsidP="0037042F">
      <w:pPr>
        <w:numPr>
          <w:ilvl w:val="1"/>
          <w:numId w:val="13"/>
        </w:numPr>
        <w:spacing w:after="0" w:line="240" w:lineRule="auto"/>
        <w:rPr>
          <w:rFonts w:cs="Arial"/>
        </w:rPr>
      </w:pPr>
      <w:r w:rsidRPr="00096028">
        <w:rPr>
          <w:rFonts w:cs="Arial"/>
        </w:rPr>
        <w:t>Create a contact between academics and your members organisation – to facilitate recruitment of interviewees (this across WPs and in particular WP1, WP</w:t>
      </w:r>
      <w:proofErr w:type="gramStart"/>
      <w:r w:rsidRPr="00096028">
        <w:rPr>
          <w:rFonts w:cs="Arial"/>
        </w:rPr>
        <w:t>5,WP</w:t>
      </w:r>
      <w:proofErr w:type="gramEnd"/>
      <w:r w:rsidRPr="00096028">
        <w:rPr>
          <w:rFonts w:cs="Arial"/>
        </w:rPr>
        <w:t>6)</w:t>
      </w:r>
    </w:p>
    <w:p w14:paraId="28843881" w14:textId="77777777" w:rsidR="00096028" w:rsidRPr="00096028" w:rsidRDefault="00096028" w:rsidP="0037042F">
      <w:pPr>
        <w:numPr>
          <w:ilvl w:val="1"/>
          <w:numId w:val="13"/>
        </w:numPr>
        <w:spacing w:after="0" w:line="240" w:lineRule="auto"/>
        <w:rPr>
          <w:rFonts w:cs="Arial"/>
        </w:rPr>
      </w:pPr>
      <w:r w:rsidRPr="00096028">
        <w:rPr>
          <w:rFonts w:cs="Arial"/>
        </w:rPr>
        <w:t>Mapping the list of policies around digital transition and disability at EU level – creating a list of policies at EU level and put academics in contact with policy makers for interviews</w:t>
      </w:r>
    </w:p>
    <w:p w14:paraId="7378650F" w14:textId="77777777" w:rsidR="00096028" w:rsidRPr="00096028" w:rsidRDefault="00096028" w:rsidP="0037042F">
      <w:pPr>
        <w:numPr>
          <w:ilvl w:val="0"/>
          <w:numId w:val="13"/>
        </w:numPr>
        <w:spacing w:after="0" w:line="240" w:lineRule="auto"/>
        <w:rPr>
          <w:rFonts w:cs="Arial"/>
        </w:rPr>
      </w:pPr>
      <w:r w:rsidRPr="00096028">
        <w:rPr>
          <w:rFonts w:cs="Arial"/>
        </w:rPr>
        <w:t>WP2</w:t>
      </w:r>
    </w:p>
    <w:p w14:paraId="6CC9D321" w14:textId="77777777" w:rsidR="00096028" w:rsidRPr="00096028" w:rsidRDefault="00096028" w:rsidP="0037042F">
      <w:pPr>
        <w:numPr>
          <w:ilvl w:val="1"/>
          <w:numId w:val="13"/>
        </w:numPr>
        <w:spacing w:after="0" w:line="240" w:lineRule="auto"/>
        <w:rPr>
          <w:rFonts w:cs="Arial"/>
        </w:rPr>
      </w:pPr>
      <w:r w:rsidRPr="00096028">
        <w:rPr>
          <w:rFonts w:cs="Arial"/>
        </w:rPr>
        <w:t xml:space="preserve">Send a Qualtrics survey to your members (just send it) for collecting AI software (put basically the news of the survey in a mailing list) </w:t>
      </w:r>
    </w:p>
    <w:p w14:paraId="15B57B5F" w14:textId="77777777" w:rsidR="00096028" w:rsidRPr="00096028" w:rsidRDefault="00096028" w:rsidP="0037042F">
      <w:pPr>
        <w:numPr>
          <w:ilvl w:val="0"/>
          <w:numId w:val="13"/>
        </w:numPr>
        <w:spacing w:after="0" w:line="240" w:lineRule="auto"/>
        <w:rPr>
          <w:rFonts w:cs="Arial"/>
        </w:rPr>
      </w:pPr>
      <w:r w:rsidRPr="00096028">
        <w:rPr>
          <w:rFonts w:cs="Arial"/>
        </w:rPr>
        <w:t>WP6</w:t>
      </w:r>
    </w:p>
    <w:p w14:paraId="6E4AB204" w14:textId="77777777" w:rsidR="00096028" w:rsidRPr="00096028" w:rsidRDefault="00096028" w:rsidP="0037042F">
      <w:pPr>
        <w:numPr>
          <w:ilvl w:val="1"/>
          <w:numId w:val="13"/>
        </w:numPr>
        <w:spacing w:after="0" w:line="240" w:lineRule="auto"/>
        <w:rPr>
          <w:rFonts w:cs="Arial"/>
        </w:rPr>
      </w:pPr>
      <w:r w:rsidRPr="00096028">
        <w:rPr>
          <w:rFonts w:cs="Arial"/>
        </w:rPr>
        <w:t>Supporting the organisation of FUTURO Policy Forum for the manifesto (leader SOLIDAR)</w:t>
      </w:r>
    </w:p>
    <w:p w14:paraId="562F6E1C" w14:textId="3BBDE1BA" w:rsidR="00036B74" w:rsidRPr="004C7AF5" w:rsidRDefault="00096028" w:rsidP="0037042F">
      <w:pPr>
        <w:numPr>
          <w:ilvl w:val="1"/>
          <w:numId w:val="13"/>
        </w:numPr>
        <w:spacing w:after="0" w:line="240" w:lineRule="auto"/>
        <w:rPr>
          <w:rFonts w:cs="Arial"/>
        </w:rPr>
      </w:pPr>
      <w:r w:rsidRPr="00096028">
        <w:rPr>
          <w:rFonts w:cs="Arial"/>
        </w:rPr>
        <w:t xml:space="preserve">Leading the organisation of a Policy </w:t>
      </w:r>
      <w:proofErr w:type="gramStart"/>
      <w:r w:rsidRPr="00096028">
        <w:rPr>
          <w:rFonts w:cs="Arial"/>
        </w:rPr>
        <w:t>Workshop  in</w:t>
      </w:r>
      <w:proofErr w:type="gramEnd"/>
      <w:r w:rsidRPr="00096028">
        <w:rPr>
          <w:rFonts w:cs="Arial"/>
        </w:rPr>
        <w:t xml:space="preserve"> Bruxelles– last small and policy oriented event to disseminate manifesto</w:t>
      </w:r>
    </w:p>
    <w:p w14:paraId="2C9CAB8F" w14:textId="77777777" w:rsidR="00036B74" w:rsidRDefault="00036B74" w:rsidP="001B41E7">
      <w:pPr>
        <w:rPr>
          <w:rFonts w:cs="Arial"/>
        </w:rPr>
      </w:pPr>
    </w:p>
    <w:p w14:paraId="6EFDF7B7" w14:textId="5C067613" w:rsidR="00036B74" w:rsidRDefault="00096028" w:rsidP="00892B17">
      <w:pPr>
        <w:pStyle w:val="Heading2"/>
      </w:pPr>
      <w:bookmarkStart w:id="15" w:name="_Toc210833931"/>
      <w:r>
        <w:t xml:space="preserve">5. </w:t>
      </w:r>
      <w:r w:rsidR="00892B17" w:rsidRPr="00892B17">
        <w:t>Inclusive Healthcare Accessibility: Enhancing Autonomy and Inclusion for Persons with Disabilities</w:t>
      </w:r>
      <w:r w:rsidR="00892B17">
        <w:t xml:space="preserve"> (EDF as a partner)</w:t>
      </w:r>
      <w:bookmarkEnd w:id="15"/>
    </w:p>
    <w:p w14:paraId="67C58455" w14:textId="77777777" w:rsidR="00036B74" w:rsidRDefault="00036B74" w:rsidP="00036B74">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hyperlink r:id="rId13" w:history="1">
        <w:r w:rsidRPr="00036B74">
          <w:rPr>
            <w:rStyle w:val="Hyperlink"/>
            <w:rFonts w:eastAsia="Calibri" w:cs="Arial"/>
            <w:color w:val="000000"/>
            <w:szCs w:val="24"/>
            <w:u w:val="none"/>
            <w:lang w:bidi="ar-SA"/>
          </w:rPr>
          <w:t>Horizon</w:t>
        </w:r>
      </w:hyperlink>
      <w:r w:rsidRPr="00036B74">
        <w:rPr>
          <w:color w:val="000000"/>
        </w:rPr>
        <w:t xml:space="preserve"> E</w:t>
      </w:r>
      <w:r>
        <w:t>urope</w:t>
      </w:r>
    </w:p>
    <w:p w14:paraId="1F7298A8" w14:textId="77777777" w:rsidR="00036B74" w:rsidRPr="00A86A7F" w:rsidRDefault="00036B74" w:rsidP="00036B74">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February</w:t>
      </w:r>
      <w:r w:rsidRPr="00A86A7F">
        <w:rPr>
          <w:rFonts w:eastAsia="Calibri" w:cs="Arial"/>
          <w:szCs w:val="24"/>
          <w:lang w:bidi="ar-SA"/>
        </w:rPr>
        <w:t xml:space="preserve"> 202</w:t>
      </w:r>
      <w:r>
        <w:rPr>
          <w:rFonts w:eastAsia="Calibri" w:cs="Arial"/>
          <w:szCs w:val="24"/>
          <w:lang w:bidi="ar-SA"/>
        </w:rPr>
        <w:t>6</w:t>
      </w:r>
    </w:p>
    <w:p w14:paraId="0A572E77" w14:textId="77777777" w:rsidR="00036B74" w:rsidRPr="00D55E5E" w:rsidRDefault="00036B74" w:rsidP="00036B74">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Pr>
          <w:rFonts w:eastAsia="Calibri" w:cs="Arial"/>
          <w:szCs w:val="24"/>
          <w:lang w:bidi="ar-SA"/>
        </w:rPr>
        <w:t xml:space="preserve">36 </w:t>
      </w:r>
      <w:r w:rsidRPr="00D55E5E">
        <w:rPr>
          <w:rFonts w:eastAsia="Calibri" w:cs="Arial"/>
          <w:szCs w:val="24"/>
          <w:lang w:bidi="ar-SA"/>
        </w:rPr>
        <w:t>months</w:t>
      </w:r>
    </w:p>
    <w:p w14:paraId="4D9E3F01" w14:textId="64948AE8" w:rsidR="00036B74" w:rsidRPr="007B31EC" w:rsidRDefault="00036B74" w:rsidP="00036B74">
      <w:pPr>
        <w:spacing w:after="0" w:line="360" w:lineRule="auto"/>
        <w:rPr>
          <w:rFonts w:cs="Arial"/>
        </w:rPr>
      </w:pPr>
      <w:r w:rsidRPr="007B31EC">
        <w:rPr>
          <w:rFonts w:cs="Arial"/>
          <w:b/>
          <w:bCs/>
        </w:rPr>
        <w:t xml:space="preserve">Lead: </w:t>
      </w:r>
      <w:r w:rsidR="00207150" w:rsidRPr="00207150">
        <w:rPr>
          <w:rFonts w:cs="Arial"/>
        </w:rPr>
        <w:t>ISTINYE UNIVERSITY</w:t>
      </w:r>
    </w:p>
    <w:p w14:paraId="4AE3F6E8" w14:textId="77777777" w:rsidR="00036B74" w:rsidRPr="007B31EC" w:rsidRDefault="00036B74" w:rsidP="00036B74">
      <w:pPr>
        <w:spacing w:after="0" w:line="360" w:lineRule="auto"/>
        <w:rPr>
          <w:rFonts w:cs="Arial"/>
        </w:rPr>
      </w:pPr>
      <w:r w:rsidRPr="007B31EC">
        <w:rPr>
          <w:rFonts w:cs="Arial"/>
          <w:b/>
          <w:bCs/>
        </w:rPr>
        <w:t>Budget of the project</w:t>
      </w:r>
      <w:r w:rsidRPr="007B31EC">
        <w:rPr>
          <w:rFonts w:cs="Arial"/>
        </w:rPr>
        <w:t xml:space="preserve">: </w:t>
      </w:r>
      <w:r>
        <w:rPr>
          <w:rFonts w:cs="Arial"/>
        </w:rPr>
        <w:t>&gt;3.000.000 euro</w:t>
      </w:r>
    </w:p>
    <w:p w14:paraId="2684118D" w14:textId="5810184F" w:rsidR="00036B74" w:rsidRDefault="00036B74" w:rsidP="00036B74">
      <w:pPr>
        <w:spacing w:after="0" w:line="360" w:lineRule="auto"/>
        <w:rPr>
          <w:rFonts w:cs="Arial"/>
          <w:b/>
          <w:bCs/>
        </w:rPr>
      </w:pPr>
      <w:r>
        <w:rPr>
          <w:rFonts w:cs="Arial"/>
          <w:b/>
          <w:bCs/>
        </w:rPr>
        <w:lastRenderedPageBreak/>
        <w:t xml:space="preserve">Grant for EDF: </w:t>
      </w:r>
      <w:r>
        <w:rPr>
          <w:rFonts w:cs="Arial"/>
        </w:rPr>
        <w:t xml:space="preserve"> </w:t>
      </w:r>
      <w:r w:rsidR="00207150">
        <w:rPr>
          <w:rFonts w:cs="Arial"/>
        </w:rPr>
        <w:t>433.125</w:t>
      </w:r>
      <w:r>
        <w:rPr>
          <w:rFonts w:cs="Arial"/>
        </w:rPr>
        <w:t xml:space="preserve"> </w:t>
      </w:r>
      <w:r w:rsidRPr="0044695C">
        <w:rPr>
          <w:rFonts w:cs="Arial"/>
        </w:rPr>
        <w:t>euro</w:t>
      </w:r>
    </w:p>
    <w:p w14:paraId="33A21DF3" w14:textId="26792259" w:rsidR="00036B74" w:rsidRPr="007B31EC" w:rsidRDefault="00036B74" w:rsidP="00036B74">
      <w:pPr>
        <w:spacing w:after="0" w:line="360" w:lineRule="auto"/>
        <w:rPr>
          <w:rFonts w:cs="Arial"/>
        </w:rPr>
      </w:pPr>
      <w:r w:rsidRPr="007B31EC">
        <w:rPr>
          <w:rFonts w:cs="Arial"/>
          <w:b/>
          <w:bCs/>
        </w:rPr>
        <w:t>Salaries for EDF</w:t>
      </w:r>
      <w:r w:rsidRPr="007B31EC">
        <w:rPr>
          <w:rFonts w:cs="Arial"/>
        </w:rPr>
        <w:t xml:space="preserve">: </w:t>
      </w:r>
      <w:r>
        <w:rPr>
          <w:rFonts w:cs="Arial"/>
        </w:rPr>
        <w:t xml:space="preserve"> </w:t>
      </w:r>
      <w:r w:rsidR="00207150">
        <w:rPr>
          <w:rFonts w:cs="Arial"/>
        </w:rPr>
        <w:t>301.500</w:t>
      </w:r>
      <w:r>
        <w:rPr>
          <w:rFonts w:cs="Arial"/>
        </w:rPr>
        <w:t xml:space="preserve"> </w:t>
      </w:r>
      <w:r w:rsidRPr="007B31EC">
        <w:rPr>
          <w:rFonts w:cs="Arial"/>
        </w:rPr>
        <w:t>euro</w:t>
      </w:r>
    </w:p>
    <w:p w14:paraId="6D63B0F1" w14:textId="77777777" w:rsidR="00036B74" w:rsidRDefault="00036B74" w:rsidP="00036B74">
      <w:pPr>
        <w:spacing w:after="0" w:line="360" w:lineRule="auto"/>
        <w:rPr>
          <w:rFonts w:cs="Arial"/>
        </w:rPr>
      </w:pPr>
      <w:r w:rsidRPr="007B31EC">
        <w:rPr>
          <w:rFonts w:cs="Arial"/>
          <w:b/>
          <w:bCs/>
        </w:rPr>
        <w:t>Co-financing</w:t>
      </w:r>
      <w:r w:rsidRPr="007B31EC">
        <w:rPr>
          <w:rFonts w:cs="Arial"/>
        </w:rPr>
        <w:t xml:space="preserve">: </w:t>
      </w:r>
      <w:r>
        <w:rPr>
          <w:rFonts w:cs="Arial"/>
        </w:rPr>
        <w:t>n/a</w:t>
      </w:r>
    </w:p>
    <w:p w14:paraId="2487FA33" w14:textId="77777777" w:rsidR="00036B74" w:rsidRDefault="00036B74" w:rsidP="00036B74">
      <w:pPr>
        <w:rPr>
          <w:rFonts w:cs="Arial"/>
          <w:b/>
          <w:bCs/>
        </w:rPr>
      </w:pPr>
      <w:r>
        <w:rPr>
          <w:rFonts w:cs="Arial"/>
          <w:b/>
          <w:bCs/>
        </w:rPr>
        <w:t>Activities</w:t>
      </w:r>
      <w:r w:rsidRPr="001B09A8">
        <w:rPr>
          <w:rFonts w:cs="Arial"/>
          <w:b/>
          <w:bCs/>
        </w:rPr>
        <w:t>:</w:t>
      </w:r>
    </w:p>
    <w:p w14:paraId="4F985561" w14:textId="77777777" w:rsidR="00774ED0" w:rsidRDefault="00774ED0" w:rsidP="0037042F">
      <w:pPr>
        <w:numPr>
          <w:ilvl w:val="0"/>
          <w:numId w:val="14"/>
        </w:numPr>
        <w:rPr>
          <w:rFonts w:cs="Arial"/>
        </w:rPr>
      </w:pPr>
      <w:r w:rsidRPr="00774ED0">
        <w:rPr>
          <w:rFonts w:cs="Arial"/>
        </w:rPr>
        <w:t>WP2- Policy Mapping and Legal Landscape Analysis: Co-lead in comparative healthcare policy analysis; supporting the drafting and validation of policy recommendations aligned with the CRPD and EU frameworks. Providing guidance on inclusive assessment tools and contributing to data collection efforts through EDF’s member networks.</w:t>
      </w:r>
    </w:p>
    <w:p w14:paraId="20ABF98F" w14:textId="77777777" w:rsidR="00774ED0" w:rsidRDefault="00774ED0" w:rsidP="0037042F">
      <w:pPr>
        <w:numPr>
          <w:ilvl w:val="0"/>
          <w:numId w:val="14"/>
        </w:numPr>
        <w:rPr>
          <w:rFonts w:cs="Arial"/>
        </w:rPr>
      </w:pPr>
      <w:r w:rsidRPr="00774ED0">
        <w:rPr>
          <w:rFonts w:cs="Arial"/>
        </w:rPr>
        <w:t xml:space="preserve">WP4 - Inclusive Training for Healthcare Professionals: </w:t>
      </w:r>
    </w:p>
    <w:p w14:paraId="5F0650AA" w14:textId="77777777" w:rsidR="00774ED0" w:rsidRDefault="00774ED0" w:rsidP="0037042F">
      <w:pPr>
        <w:numPr>
          <w:ilvl w:val="1"/>
          <w:numId w:val="14"/>
        </w:numPr>
        <w:rPr>
          <w:rFonts w:cs="Arial"/>
        </w:rPr>
      </w:pPr>
      <w:r w:rsidRPr="00774ED0">
        <w:rPr>
          <w:rFonts w:cs="Arial"/>
        </w:rPr>
        <w:t>Strategic advisory input on EU disability policies and inclusion frameworks to ensure alignment with European standards.</w:t>
      </w:r>
    </w:p>
    <w:p w14:paraId="72A02EC5" w14:textId="77777777" w:rsidR="00774ED0" w:rsidRDefault="00774ED0" w:rsidP="0037042F">
      <w:pPr>
        <w:numPr>
          <w:ilvl w:val="1"/>
          <w:numId w:val="14"/>
        </w:numPr>
        <w:rPr>
          <w:rFonts w:cs="Arial"/>
        </w:rPr>
      </w:pPr>
      <w:r w:rsidRPr="00774ED0">
        <w:rPr>
          <w:rFonts w:cs="Arial"/>
        </w:rPr>
        <w:t>Contribution to the design and review of inclusive training materials and accessibility indicators from a policy perspective.</w:t>
      </w:r>
    </w:p>
    <w:p w14:paraId="7D0C77DD" w14:textId="77777777" w:rsidR="00774ED0" w:rsidRDefault="00774ED0" w:rsidP="0037042F">
      <w:pPr>
        <w:numPr>
          <w:ilvl w:val="1"/>
          <w:numId w:val="14"/>
        </w:numPr>
        <w:rPr>
          <w:rFonts w:cs="Arial"/>
        </w:rPr>
      </w:pPr>
      <w:r w:rsidRPr="00774ED0">
        <w:rPr>
          <w:rFonts w:cs="Arial"/>
        </w:rPr>
        <w:t>Leading dissemination activities, including stakeholder outreach through EDF’s network, especially targeting EU-level institutions and advocacy platforms.</w:t>
      </w:r>
    </w:p>
    <w:p w14:paraId="1173B2F4" w14:textId="77777777" w:rsidR="00774ED0" w:rsidRDefault="00774ED0" w:rsidP="0037042F">
      <w:pPr>
        <w:numPr>
          <w:ilvl w:val="1"/>
          <w:numId w:val="14"/>
        </w:numPr>
        <w:rPr>
          <w:rFonts w:cs="Arial"/>
        </w:rPr>
      </w:pPr>
      <w:r w:rsidRPr="00774ED0">
        <w:rPr>
          <w:rFonts w:cs="Arial"/>
        </w:rPr>
        <w:t>Facilitation of a high-level closing roundtable to consolidate policy-related outcomes and support future EU policy recommendations.</w:t>
      </w:r>
    </w:p>
    <w:p w14:paraId="312DEDF1" w14:textId="7A12D4A0" w:rsidR="00036B74" w:rsidRPr="00774ED0" w:rsidRDefault="00774ED0" w:rsidP="0037042F">
      <w:pPr>
        <w:numPr>
          <w:ilvl w:val="0"/>
          <w:numId w:val="14"/>
        </w:numPr>
        <w:rPr>
          <w:rFonts w:cs="Arial"/>
        </w:rPr>
      </w:pPr>
      <w:r w:rsidRPr="00774ED0">
        <w:rPr>
          <w:rFonts w:cs="Arial"/>
        </w:rPr>
        <w:t>WP5- Pilot Implementations and Field Testing: Advising on inclusive and ethical pilot implementation, and helping disseminate pilot results.</w:t>
      </w:r>
    </w:p>
    <w:p w14:paraId="0B1362A4" w14:textId="77777777" w:rsidR="00036B74" w:rsidRDefault="00036B74" w:rsidP="001B41E7">
      <w:pPr>
        <w:rPr>
          <w:rFonts w:cs="Arial"/>
        </w:rPr>
      </w:pPr>
    </w:p>
    <w:p w14:paraId="5A71064D" w14:textId="769FFCD4" w:rsidR="00036B74" w:rsidRDefault="00774ED0" w:rsidP="004C7AF5">
      <w:pPr>
        <w:pStyle w:val="Heading2"/>
      </w:pPr>
      <w:bookmarkStart w:id="16" w:name="_Toc210833932"/>
      <w:r>
        <w:t xml:space="preserve">6. </w:t>
      </w:r>
      <w:r w:rsidR="0015446D" w:rsidRPr="0015446D">
        <w:t>Develop, Exercise and Maximise Auto</w:t>
      </w:r>
      <w:r w:rsidR="00896886">
        <w:t>n</w:t>
      </w:r>
      <w:r w:rsidR="0015446D" w:rsidRPr="0015446D">
        <w:t>omy for Disabled People in Europe</w:t>
      </w:r>
      <w:r w:rsidR="0015446D">
        <w:t xml:space="preserve"> (EDF as a partner)</w:t>
      </w:r>
      <w:bookmarkEnd w:id="16"/>
    </w:p>
    <w:p w14:paraId="1F169E26" w14:textId="77777777" w:rsidR="00036B74" w:rsidRDefault="00036B74" w:rsidP="00036B74">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hyperlink r:id="rId14" w:history="1">
        <w:r w:rsidRPr="00036B74">
          <w:rPr>
            <w:rStyle w:val="Hyperlink"/>
            <w:rFonts w:eastAsia="Calibri" w:cs="Arial"/>
            <w:color w:val="000000"/>
            <w:szCs w:val="24"/>
            <w:u w:val="none"/>
            <w:lang w:bidi="ar-SA"/>
          </w:rPr>
          <w:t>Horizon</w:t>
        </w:r>
      </w:hyperlink>
      <w:r w:rsidRPr="00036B74">
        <w:rPr>
          <w:color w:val="000000"/>
        </w:rPr>
        <w:t xml:space="preserve"> E</w:t>
      </w:r>
      <w:r>
        <w:t>urope</w:t>
      </w:r>
    </w:p>
    <w:p w14:paraId="41BDD638" w14:textId="77777777" w:rsidR="00036B74" w:rsidRPr="00A86A7F" w:rsidRDefault="00036B74" w:rsidP="00036B74">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February</w:t>
      </w:r>
      <w:r w:rsidRPr="00A86A7F">
        <w:rPr>
          <w:rFonts w:eastAsia="Calibri" w:cs="Arial"/>
          <w:szCs w:val="24"/>
          <w:lang w:bidi="ar-SA"/>
        </w:rPr>
        <w:t xml:space="preserve"> 202</w:t>
      </w:r>
      <w:r>
        <w:rPr>
          <w:rFonts w:eastAsia="Calibri" w:cs="Arial"/>
          <w:szCs w:val="24"/>
          <w:lang w:bidi="ar-SA"/>
        </w:rPr>
        <w:t>6</w:t>
      </w:r>
    </w:p>
    <w:p w14:paraId="2AD007F3" w14:textId="77777777" w:rsidR="00036B74" w:rsidRPr="00D55E5E" w:rsidRDefault="00036B74" w:rsidP="00036B74">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Pr>
          <w:rFonts w:eastAsia="Calibri" w:cs="Arial"/>
          <w:szCs w:val="24"/>
          <w:lang w:bidi="ar-SA"/>
        </w:rPr>
        <w:t xml:space="preserve">36 </w:t>
      </w:r>
      <w:r w:rsidRPr="00D55E5E">
        <w:rPr>
          <w:rFonts w:eastAsia="Calibri" w:cs="Arial"/>
          <w:szCs w:val="24"/>
          <w:lang w:bidi="ar-SA"/>
        </w:rPr>
        <w:t>months</w:t>
      </w:r>
    </w:p>
    <w:p w14:paraId="09CDB472" w14:textId="492E5DFB" w:rsidR="00036B74" w:rsidRPr="00CA38F2" w:rsidRDefault="00036B74" w:rsidP="00036B74">
      <w:pPr>
        <w:spacing w:after="0" w:line="360" w:lineRule="auto"/>
        <w:rPr>
          <w:rFonts w:cs="Arial"/>
        </w:rPr>
      </w:pPr>
      <w:r w:rsidRPr="007B31EC">
        <w:rPr>
          <w:rFonts w:cs="Arial"/>
          <w:b/>
          <w:bCs/>
        </w:rPr>
        <w:t xml:space="preserve">Lead: </w:t>
      </w:r>
      <w:r w:rsidR="00CA38F2" w:rsidRPr="00CA38F2">
        <w:rPr>
          <w:rFonts w:cs="Arial"/>
        </w:rPr>
        <w:t>UNIVERSITY OF GALWAY</w:t>
      </w:r>
    </w:p>
    <w:p w14:paraId="3390319D" w14:textId="77777777" w:rsidR="00036B74" w:rsidRPr="007B31EC" w:rsidRDefault="00036B74" w:rsidP="00036B74">
      <w:pPr>
        <w:spacing w:after="0" w:line="360" w:lineRule="auto"/>
        <w:rPr>
          <w:rFonts w:cs="Arial"/>
        </w:rPr>
      </w:pPr>
      <w:r w:rsidRPr="007B31EC">
        <w:rPr>
          <w:rFonts w:cs="Arial"/>
          <w:b/>
          <w:bCs/>
        </w:rPr>
        <w:t>Budget of the project</w:t>
      </w:r>
      <w:r w:rsidRPr="007B31EC">
        <w:rPr>
          <w:rFonts w:cs="Arial"/>
        </w:rPr>
        <w:t xml:space="preserve">: </w:t>
      </w:r>
      <w:r>
        <w:rPr>
          <w:rFonts w:cs="Arial"/>
        </w:rPr>
        <w:t>&gt;3.000.000 euro</w:t>
      </w:r>
    </w:p>
    <w:p w14:paraId="3DCC105A" w14:textId="065F674E" w:rsidR="00036B74" w:rsidRDefault="00036B74" w:rsidP="00036B74">
      <w:pPr>
        <w:spacing w:after="0" w:line="360" w:lineRule="auto"/>
        <w:rPr>
          <w:rFonts w:cs="Arial"/>
          <w:b/>
          <w:bCs/>
        </w:rPr>
      </w:pPr>
      <w:r>
        <w:rPr>
          <w:rFonts w:cs="Arial"/>
          <w:b/>
          <w:bCs/>
        </w:rPr>
        <w:t xml:space="preserve">Grant for EDF: </w:t>
      </w:r>
      <w:r w:rsidR="00CA38F2" w:rsidRPr="00CA38F2">
        <w:rPr>
          <w:rFonts w:cs="Arial"/>
        </w:rPr>
        <w:t>532.188</w:t>
      </w:r>
      <w:r>
        <w:rPr>
          <w:rFonts w:cs="Arial"/>
        </w:rPr>
        <w:t xml:space="preserve"> </w:t>
      </w:r>
      <w:r w:rsidRPr="0044695C">
        <w:rPr>
          <w:rFonts w:cs="Arial"/>
        </w:rPr>
        <w:t>euro</w:t>
      </w:r>
    </w:p>
    <w:p w14:paraId="589C2F00" w14:textId="0919881B" w:rsidR="00036B74" w:rsidRPr="007B31EC" w:rsidRDefault="00036B74" w:rsidP="00036B74">
      <w:pPr>
        <w:spacing w:after="0" w:line="360" w:lineRule="auto"/>
        <w:rPr>
          <w:rFonts w:cs="Arial"/>
        </w:rPr>
      </w:pPr>
      <w:r w:rsidRPr="007B31EC">
        <w:rPr>
          <w:rFonts w:cs="Arial"/>
          <w:b/>
          <w:bCs/>
        </w:rPr>
        <w:t>Salaries for EDF</w:t>
      </w:r>
      <w:r w:rsidRPr="007B31EC">
        <w:rPr>
          <w:rFonts w:cs="Arial"/>
        </w:rPr>
        <w:t xml:space="preserve">: </w:t>
      </w:r>
      <w:r>
        <w:rPr>
          <w:rFonts w:cs="Arial"/>
        </w:rPr>
        <w:t xml:space="preserve"> </w:t>
      </w:r>
      <w:r w:rsidR="006E062C">
        <w:rPr>
          <w:rFonts w:cs="Arial"/>
        </w:rPr>
        <w:t>300.000</w:t>
      </w:r>
      <w:r>
        <w:rPr>
          <w:rFonts w:cs="Arial"/>
        </w:rPr>
        <w:t xml:space="preserve"> </w:t>
      </w:r>
      <w:r w:rsidRPr="007B31EC">
        <w:rPr>
          <w:rFonts w:cs="Arial"/>
        </w:rPr>
        <w:t>euro</w:t>
      </w:r>
    </w:p>
    <w:p w14:paraId="7AC3F8D3" w14:textId="77777777" w:rsidR="00036B74" w:rsidRDefault="00036B74" w:rsidP="00036B74">
      <w:pPr>
        <w:spacing w:after="0" w:line="360" w:lineRule="auto"/>
        <w:rPr>
          <w:rFonts w:cs="Arial"/>
        </w:rPr>
      </w:pPr>
      <w:r w:rsidRPr="007B31EC">
        <w:rPr>
          <w:rFonts w:cs="Arial"/>
          <w:b/>
          <w:bCs/>
        </w:rPr>
        <w:t>Co-financing</w:t>
      </w:r>
      <w:r w:rsidRPr="007B31EC">
        <w:rPr>
          <w:rFonts w:cs="Arial"/>
        </w:rPr>
        <w:t xml:space="preserve">: </w:t>
      </w:r>
      <w:r>
        <w:rPr>
          <w:rFonts w:cs="Arial"/>
        </w:rPr>
        <w:t>n/a</w:t>
      </w:r>
    </w:p>
    <w:p w14:paraId="4B2DB116" w14:textId="77777777" w:rsidR="00036B74" w:rsidRDefault="00036B74" w:rsidP="00036B74">
      <w:pPr>
        <w:rPr>
          <w:rFonts w:cs="Arial"/>
          <w:b/>
          <w:bCs/>
        </w:rPr>
      </w:pPr>
      <w:r>
        <w:rPr>
          <w:rFonts w:cs="Arial"/>
          <w:b/>
          <w:bCs/>
        </w:rPr>
        <w:t>Activities</w:t>
      </w:r>
      <w:r w:rsidRPr="001B09A8">
        <w:rPr>
          <w:rFonts w:cs="Arial"/>
          <w:b/>
          <w:bCs/>
        </w:rPr>
        <w:t>:</w:t>
      </w:r>
    </w:p>
    <w:p w14:paraId="6E6084C8" w14:textId="2AC27BA0" w:rsidR="00036B74" w:rsidRDefault="00DD2CF0" w:rsidP="0037042F">
      <w:pPr>
        <w:numPr>
          <w:ilvl w:val="0"/>
          <w:numId w:val="15"/>
        </w:numPr>
        <w:spacing w:line="240" w:lineRule="auto"/>
        <w:rPr>
          <w:rFonts w:cs="Arial"/>
        </w:rPr>
      </w:pPr>
      <w:r w:rsidRPr="00DD2CF0">
        <w:rPr>
          <w:rFonts w:cs="Arial"/>
        </w:rPr>
        <w:lastRenderedPageBreak/>
        <w:t>EDF will lead the Technology topic (with Funka Foundation as co-lead) and co-lead the Participation in Political and Public Life topic (led by Benoit Eyraud).</w:t>
      </w:r>
    </w:p>
    <w:p w14:paraId="0F5BC513" w14:textId="6A9102A9" w:rsidR="005F6338" w:rsidRPr="005F6338" w:rsidRDefault="005F6338" w:rsidP="0037042F">
      <w:pPr>
        <w:numPr>
          <w:ilvl w:val="0"/>
          <w:numId w:val="15"/>
        </w:numPr>
        <w:spacing w:line="240" w:lineRule="auto"/>
        <w:rPr>
          <w:rFonts w:cs="Arial"/>
        </w:rPr>
      </w:pPr>
      <w:r w:rsidRPr="005F6338">
        <w:rPr>
          <w:rFonts w:cs="Arial"/>
        </w:rPr>
        <w:t>EDF will also provide input to the development of the app based on their knowledge and expertise and their analysis of overall trends on the technology topic.</w:t>
      </w:r>
    </w:p>
    <w:p w14:paraId="5791DB80" w14:textId="4EA429F7" w:rsidR="00DD2CF0" w:rsidRDefault="005F6338" w:rsidP="0037042F">
      <w:pPr>
        <w:numPr>
          <w:ilvl w:val="0"/>
          <w:numId w:val="15"/>
        </w:numPr>
        <w:spacing w:line="240" w:lineRule="auto"/>
        <w:rPr>
          <w:rFonts w:cs="Arial"/>
        </w:rPr>
      </w:pPr>
      <w:r w:rsidRPr="005F6338">
        <w:rPr>
          <w:rFonts w:cs="Arial"/>
        </w:rPr>
        <w:t>EDF will also co-ordinate a Disabled People’s European Assembly for this project.</w:t>
      </w:r>
    </w:p>
    <w:p w14:paraId="5FAE0426" w14:textId="77777777" w:rsidR="005F6338" w:rsidRDefault="005F6338" w:rsidP="007E676A">
      <w:pPr>
        <w:ind w:left="720"/>
        <w:rPr>
          <w:rFonts w:cs="Arial"/>
        </w:rPr>
      </w:pPr>
    </w:p>
    <w:p w14:paraId="78165631" w14:textId="649AA1EC" w:rsidR="00036B74" w:rsidRDefault="00127EF9" w:rsidP="00127EF9">
      <w:pPr>
        <w:pStyle w:val="Heading2"/>
      </w:pPr>
      <w:bookmarkStart w:id="17" w:name="_Toc210833933"/>
      <w:r>
        <w:t xml:space="preserve">7. </w:t>
      </w:r>
      <w:r w:rsidRPr="00127EF9">
        <w:t>Improving Access to Healthcare for Migrants with Disabilities</w:t>
      </w:r>
      <w:r>
        <w:t xml:space="preserve"> (EDF as coordinator)</w:t>
      </w:r>
      <w:bookmarkEnd w:id="17"/>
    </w:p>
    <w:p w14:paraId="2DA60462" w14:textId="7A9C4583" w:rsidR="007E676A" w:rsidRDefault="007E676A" w:rsidP="007E676A">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color w:val="000000"/>
        </w:rPr>
        <w:t>AMIF</w:t>
      </w:r>
    </w:p>
    <w:p w14:paraId="5502F100" w14:textId="77777777" w:rsidR="007E676A" w:rsidRPr="00A86A7F" w:rsidRDefault="007E676A" w:rsidP="007E676A">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February</w:t>
      </w:r>
      <w:r w:rsidRPr="00A86A7F">
        <w:rPr>
          <w:rFonts w:eastAsia="Calibri" w:cs="Arial"/>
          <w:szCs w:val="24"/>
          <w:lang w:bidi="ar-SA"/>
        </w:rPr>
        <w:t xml:space="preserve"> 202</w:t>
      </w:r>
      <w:r>
        <w:rPr>
          <w:rFonts w:eastAsia="Calibri" w:cs="Arial"/>
          <w:szCs w:val="24"/>
          <w:lang w:bidi="ar-SA"/>
        </w:rPr>
        <w:t>6</w:t>
      </w:r>
    </w:p>
    <w:p w14:paraId="6CE47F30" w14:textId="74A80CDE" w:rsidR="007E676A" w:rsidRPr="00D55E5E" w:rsidRDefault="007E676A" w:rsidP="007E676A">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0E77F9">
        <w:rPr>
          <w:rFonts w:eastAsia="Calibri" w:cs="Arial"/>
          <w:szCs w:val="24"/>
          <w:lang w:bidi="ar-SA"/>
        </w:rPr>
        <w:t>2</w:t>
      </w:r>
      <w:r>
        <w:rPr>
          <w:rFonts w:eastAsia="Calibri" w:cs="Arial"/>
          <w:szCs w:val="24"/>
          <w:lang w:bidi="ar-SA"/>
        </w:rPr>
        <w:t xml:space="preserve">6 </w:t>
      </w:r>
      <w:r w:rsidRPr="00D55E5E">
        <w:rPr>
          <w:rFonts w:eastAsia="Calibri" w:cs="Arial"/>
          <w:szCs w:val="24"/>
          <w:lang w:bidi="ar-SA"/>
        </w:rPr>
        <w:t>months</w:t>
      </w:r>
    </w:p>
    <w:p w14:paraId="14F04DC0" w14:textId="73A3A865" w:rsidR="007E676A" w:rsidRPr="00CA38F2" w:rsidRDefault="007E676A" w:rsidP="007E676A">
      <w:pPr>
        <w:spacing w:after="0" w:line="360" w:lineRule="auto"/>
        <w:rPr>
          <w:rFonts w:cs="Arial"/>
        </w:rPr>
      </w:pPr>
      <w:r w:rsidRPr="007B31EC">
        <w:rPr>
          <w:rFonts w:cs="Arial"/>
          <w:b/>
          <w:bCs/>
        </w:rPr>
        <w:t xml:space="preserve">Lead: </w:t>
      </w:r>
      <w:r w:rsidR="000E77F9">
        <w:rPr>
          <w:rFonts w:cs="Arial"/>
        </w:rPr>
        <w:t>EDF</w:t>
      </w:r>
    </w:p>
    <w:p w14:paraId="61E37539" w14:textId="3B0F2A79" w:rsidR="007E676A" w:rsidRPr="007B31EC" w:rsidRDefault="007E676A" w:rsidP="007E676A">
      <w:pPr>
        <w:spacing w:after="0" w:line="360" w:lineRule="auto"/>
        <w:rPr>
          <w:rFonts w:cs="Arial"/>
        </w:rPr>
      </w:pPr>
      <w:r w:rsidRPr="007B31EC">
        <w:rPr>
          <w:rFonts w:cs="Arial"/>
          <w:b/>
          <w:bCs/>
        </w:rPr>
        <w:t>Budget of the project</w:t>
      </w:r>
      <w:r w:rsidRPr="007B31EC">
        <w:rPr>
          <w:rFonts w:cs="Arial"/>
        </w:rPr>
        <w:t xml:space="preserve">: </w:t>
      </w:r>
      <w:r w:rsidR="00B23990" w:rsidRPr="00B23990">
        <w:rPr>
          <w:rFonts w:cs="Arial"/>
        </w:rPr>
        <w:t>1</w:t>
      </w:r>
      <w:r w:rsidR="00B23990">
        <w:rPr>
          <w:rFonts w:cs="Arial"/>
        </w:rPr>
        <w:t>.</w:t>
      </w:r>
      <w:r w:rsidR="00B23990" w:rsidRPr="00B23990">
        <w:rPr>
          <w:rFonts w:cs="Arial"/>
        </w:rPr>
        <w:t>893</w:t>
      </w:r>
      <w:r w:rsidR="00B23990">
        <w:rPr>
          <w:rFonts w:cs="Arial"/>
        </w:rPr>
        <w:t>.</w:t>
      </w:r>
      <w:r w:rsidR="00B23990" w:rsidRPr="00B23990">
        <w:rPr>
          <w:rFonts w:cs="Arial"/>
        </w:rPr>
        <w:t>151</w:t>
      </w:r>
      <w:r w:rsidR="000E77F9">
        <w:rPr>
          <w:rFonts w:cs="Arial"/>
        </w:rPr>
        <w:t xml:space="preserve"> </w:t>
      </w:r>
      <w:r>
        <w:rPr>
          <w:rFonts w:cs="Arial"/>
        </w:rPr>
        <w:t>euro</w:t>
      </w:r>
    </w:p>
    <w:p w14:paraId="6E14E791" w14:textId="300C01E8" w:rsidR="007E676A" w:rsidRDefault="007E676A" w:rsidP="007E676A">
      <w:pPr>
        <w:spacing w:after="0" w:line="360" w:lineRule="auto"/>
        <w:rPr>
          <w:rFonts w:cs="Arial"/>
          <w:b/>
          <w:bCs/>
        </w:rPr>
      </w:pPr>
      <w:r>
        <w:rPr>
          <w:rFonts w:cs="Arial"/>
          <w:b/>
          <w:bCs/>
        </w:rPr>
        <w:t xml:space="preserve">Grant for EDF: </w:t>
      </w:r>
      <w:r w:rsidR="000E77F9">
        <w:rPr>
          <w:rFonts w:cs="Arial"/>
        </w:rPr>
        <w:t xml:space="preserve"> </w:t>
      </w:r>
      <w:r w:rsidR="00F47B38" w:rsidRPr="00F47B38">
        <w:rPr>
          <w:rFonts w:cs="Arial"/>
        </w:rPr>
        <w:t>303</w:t>
      </w:r>
      <w:r w:rsidR="00F47B38">
        <w:rPr>
          <w:rFonts w:cs="Arial"/>
        </w:rPr>
        <w:t>.</w:t>
      </w:r>
      <w:r w:rsidR="00F47B38" w:rsidRPr="00F47B38">
        <w:rPr>
          <w:rFonts w:cs="Arial"/>
        </w:rPr>
        <w:t>880</w:t>
      </w:r>
      <w:r w:rsidR="00F47B38">
        <w:rPr>
          <w:rFonts w:cs="Arial"/>
        </w:rPr>
        <w:t xml:space="preserve"> </w:t>
      </w:r>
      <w:r w:rsidRPr="0044695C">
        <w:rPr>
          <w:rFonts w:cs="Arial"/>
        </w:rPr>
        <w:t>euro</w:t>
      </w:r>
    </w:p>
    <w:p w14:paraId="33049A0A" w14:textId="13DAF9A4" w:rsidR="007E676A" w:rsidRPr="007B31EC" w:rsidRDefault="007E676A" w:rsidP="007E676A">
      <w:pPr>
        <w:spacing w:after="0" w:line="360" w:lineRule="auto"/>
        <w:rPr>
          <w:rFonts w:cs="Arial"/>
        </w:rPr>
      </w:pPr>
      <w:r w:rsidRPr="007B31EC">
        <w:rPr>
          <w:rFonts w:cs="Arial"/>
          <w:b/>
          <w:bCs/>
        </w:rPr>
        <w:t>Salaries for EDF</w:t>
      </w:r>
      <w:r w:rsidRPr="007B31EC">
        <w:rPr>
          <w:rFonts w:cs="Arial"/>
        </w:rPr>
        <w:t xml:space="preserve">: </w:t>
      </w:r>
      <w:r w:rsidR="00FF27C5" w:rsidRPr="00FF27C5">
        <w:rPr>
          <w:rFonts w:cs="Arial"/>
        </w:rPr>
        <w:t>215</w:t>
      </w:r>
      <w:r w:rsidR="00FF27C5">
        <w:rPr>
          <w:rFonts w:cs="Arial"/>
        </w:rPr>
        <w:t>.</w:t>
      </w:r>
      <w:r w:rsidR="00FF27C5" w:rsidRPr="00FF27C5">
        <w:rPr>
          <w:rFonts w:cs="Arial"/>
        </w:rPr>
        <w:t>800</w:t>
      </w:r>
      <w:r>
        <w:rPr>
          <w:rFonts w:cs="Arial"/>
        </w:rPr>
        <w:t xml:space="preserve"> </w:t>
      </w:r>
      <w:r w:rsidRPr="007B31EC">
        <w:rPr>
          <w:rFonts w:cs="Arial"/>
        </w:rPr>
        <w:t>euro</w:t>
      </w:r>
    </w:p>
    <w:p w14:paraId="52964EEB" w14:textId="69C40C97" w:rsidR="007E676A" w:rsidRDefault="007E676A" w:rsidP="007E676A">
      <w:pPr>
        <w:spacing w:after="0" w:line="360" w:lineRule="auto"/>
        <w:rPr>
          <w:rFonts w:cs="Arial"/>
        </w:rPr>
      </w:pPr>
      <w:r w:rsidRPr="007B31EC">
        <w:rPr>
          <w:rFonts w:cs="Arial"/>
          <w:b/>
          <w:bCs/>
        </w:rPr>
        <w:t>Co-financing</w:t>
      </w:r>
      <w:r w:rsidRPr="007B31EC">
        <w:rPr>
          <w:rFonts w:cs="Arial"/>
        </w:rPr>
        <w:t xml:space="preserve">: </w:t>
      </w:r>
      <w:r w:rsidR="00127EF9">
        <w:rPr>
          <w:rFonts w:cs="Arial"/>
        </w:rPr>
        <w:t>10%</w:t>
      </w:r>
    </w:p>
    <w:p w14:paraId="182E6FF0" w14:textId="4E680A25" w:rsidR="00D73768" w:rsidRPr="00D7146A" w:rsidRDefault="00D73768" w:rsidP="007E676A">
      <w:pPr>
        <w:rPr>
          <w:rFonts w:cs="Arial"/>
        </w:rPr>
      </w:pPr>
      <w:r>
        <w:rPr>
          <w:rFonts w:cs="Arial"/>
          <w:b/>
          <w:bCs/>
        </w:rPr>
        <w:t>Members as partners</w:t>
      </w:r>
      <w:r w:rsidRPr="00D7146A">
        <w:rPr>
          <w:rFonts w:cs="Arial"/>
        </w:rPr>
        <w:t xml:space="preserve">: </w:t>
      </w:r>
      <w:proofErr w:type="spellStart"/>
      <w:r w:rsidRPr="00D7146A">
        <w:rPr>
          <w:rFonts w:cs="Arial"/>
        </w:rPr>
        <w:t>Idein</w:t>
      </w:r>
      <w:proofErr w:type="spellEnd"/>
      <w:r w:rsidRPr="00D7146A">
        <w:rPr>
          <w:rFonts w:cs="Arial"/>
        </w:rPr>
        <w:t xml:space="preserve">, </w:t>
      </w:r>
      <w:proofErr w:type="spellStart"/>
      <w:r w:rsidR="005A1136" w:rsidRPr="00D7146A">
        <w:rPr>
          <w:rFonts w:cs="Arial"/>
        </w:rPr>
        <w:t>CBm</w:t>
      </w:r>
      <w:proofErr w:type="spellEnd"/>
      <w:r w:rsidR="005A1136" w:rsidRPr="00D7146A">
        <w:rPr>
          <w:rFonts w:cs="Arial"/>
        </w:rPr>
        <w:t xml:space="preserve"> Italia, LEDHA, </w:t>
      </w:r>
      <w:proofErr w:type="spellStart"/>
      <w:r w:rsidR="005A1136" w:rsidRPr="00D7146A">
        <w:rPr>
          <w:rFonts w:cs="Arial"/>
        </w:rPr>
        <w:t>Newcomesrs</w:t>
      </w:r>
      <w:proofErr w:type="spellEnd"/>
      <w:r w:rsidR="005A1136" w:rsidRPr="00D7146A">
        <w:rPr>
          <w:rFonts w:cs="Arial"/>
        </w:rPr>
        <w:t xml:space="preserve"> </w:t>
      </w:r>
      <w:proofErr w:type="spellStart"/>
      <w:r w:rsidR="005A1136" w:rsidRPr="00D7146A">
        <w:rPr>
          <w:rFonts w:cs="Arial"/>
        </w:rPr>
        <w:t>wth</w:t>
      </w:r>
      <w:proofErr w:type="spellEnd"/>
      <w:r w:rsidR="005A1136" w:rsidRPr="00D7146A">
        <w:rPr>
          <w:rFonts w:cs="Arial"/>
        </w:rPr>
        <w:t xml:space="preserve"> disabilities in Sweden</w:t>
      </w:r>
    </w:p>
    <w:p w14:paraId="6B5E6CAD" w14:textId="79C5111D" w:rsidR="007E676A" w:rsidRDefault="007E676A" w:rsidP="007E676A">
      <w:pPr>
        <w:rPr>
          <w:rFonts w:cs="Arial"/>
          <w:b/>
          <w:bCs/>
        </w:rPr>
      </w:pPr>
      <w:r>
        <w:rPr>
          <w:rFonts w:cs="Arial"/>
          <w:b/>
          <w:bCs/>
        </w:rPr>
        <w:t>Activities</w:t>
      </w:r>
      <w:r w:rsidRPr="001B09A8">
        <w:rPr>
          <w:rFonts w:cs="Arial"/>
          <w:b/>
          <w:bCs/>
        </w:rPr>
        <w:t>:</w:t>
      </w:r>
    </w:p>
    <w:p w14:paraId="62D57A5D" w14:textId="77777777" w:rsidR="00145934" w:rsidRPr="00145934" w:rsidRDefault="00145934" w:rsidP="0037042F">
      <w:pPr>
        <w:numPr>
          <w:ilvl w:val="0"/>
          <w:numId w:val="16"/>
        </w:numPr>
        <w:rPr>
          <w:rFonts w:cs="Arial"/>
        </w:rPr>
      </w:pPr>
      <w:r w:rsidRPr="00145934">
        <w:rPr>
          <w:rFonts w:cs="Arial"/>
        </w:rPr>
        <w:t>Building capacity for better access to healthcare services for migrants with disabilities</w:t>
      </w:r>
    </w:p>
    <w:p w14:paraId="32C421FF" w14:textId="7ADB55BE" w:rsidR="00145934" w:rsidRPr="00145934" w:rsidRDefault="00145934" w:rsidP="0037042F">
      <w:pPr>
        <w:numPr>
          <w:ilvl w:val="0"/>
          <w:numId w:val="16"/>
        </w:numPr>
        <w:rPr>
          <w:rFonts w:cs="Arial"/>
        </w:rPr>
      </w:pPr>
      <w:r w:rsidRPr="00145934">
        <w:rPr>
          <w:rFonts w:cs="Arial"/>
        </w:rPr>
        <w:t>Targeted outreach to migrants with disabilities</w:t>
      </w:r>
    </w:p>
    <w:p w14:paraId="79C1BBDF" w14:textId="324CA64B" w:rsidR="00127EF9" w:rsidRPr="00145934" w:rsidRDefault="00145934" w:rsidP="0037042F">
      <w:pPr>
        <w:numPr>
          <w:ilvl w:val="0"/>
          <w:numId w:val="16"/>
        </w:numPr>
        <w:rPr>
          <w:rFonts w:cs="Arial"/>
        </w:rPr>
      </w:pPr>
      <w:r w:rsidRPr="00145934">
        <w:rPr>
          <w:rFonts w:cs="Arial"/>
        </w:rPr>
        <w:t>Exchange of learning &amp; awareness raising</w:t>
      </w:r>
    </w:p>
    <w:p w14:paraId="242661D8" w14:textId="77777777" w:rsidR="00036B74" w:rsidRDefault="00036B74" w:rsidP="001B41E7">
      <w:pPr>
        <w:rPr>
          <w:rFonts w:cs="Arial"/>
        </w:rPr>
      </w:pPr>
    </w:p>
    <w:p w14:paraId="07178127" w14:textId="0B501D0B" w:rsidR="008E1572" w:rsidRDefault="008E1572" w:rsidP="00D73768">
      <w:pPr>
        <w:pStyle w:val="Heading2"/>
      </w:pPr>
      <w:bookmarkStart w:id="18" w:name="_Toc210833934"/>
      <w:r>
        <w:t>8.</w:t>
      </w:r>
      <w:r w:rsidR="00E9442F">
        <w:t xml:space="preserve"> </w:t>
      </w:r>
      <w:r w:rsidR="00E9442F" w:rsidRPr="00E9442F">
        <w:t>Digital Skills for Migrants with Disabilities</w:t>
      </w:r>
      <w:r w:rsidR="00D73768">
        <w:t xml:space="preserve"> (EDF as coordinator)</w:t>
      </w:r>
      <w:bookmarkEnd w:id="18"/>
    </w:p>
    <w:p w14:paraId="0C22E727" w14:textId="77777777" w:rsidR="008E1572" w:rsidRDefault="008E1572" w:rsidP="008E1572">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color w:val="000000"/>
        </w:rPr>
        <w:t>AMIF</w:t>
      </w:r>
    </w:p>
    <w:p w14:paraId="320A7B71" w14:textId="77777777" w:rsidR="008E1572" w:rsidRPr="00A86A7F" w:rsidRDefault="008E1572" w:rsidP="008E1572">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February</w:t>
      </w:r>
      <w:r w:rsidRPr="00A86A7F">
        <w:rPr>
          <w:rFonts w:eastAsia="Calibri" w:cs="Arial"/>
          <w:szCs w:val="24"/>
          <w:lang w:bidi="ar-SA"/>
        </w:rPr>
        <w:t xml:space="preserve"> 202</w:t>
      </w:r>
      <w:r>
        <w:rPr>
          <w:rFonts w:eastAsia="Calibri" w:cs="Arial"/>
          <w:szCs w:val="24"/>
          <w:lang w:bidi="ar-SA"/>
        </w:rPr>
        <w:t>6</w:t>
      </w:r>
    </w:p>
    <w:p w14:paraId="572E6156" w14:textId="77777777" w:rsidR="008E1572" w:rsidRPr="00D55E5E" w:rsidRDefault="008E1572" w:rsidP="008E1572">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Pr>
          <w:rFonts w:eastAsia="Calibri" w:cs="Arial"/>
          <w:szCs w:val="24"/>
          <w:lang w:bidi="ar-SA"/>
        </w:rPr>
        <w:t xml:space="preserve">26 </w:t>
      </w:r>
      <w:r w:rsidRPr="00D55E5E">
        <w:rPr>
          <w:rFonts w:eastAsia="Calibri" w:cs="Arial"/>
          <w:szCs w:val="24"/>
          <w:lang w:bidi="ar-SA"/>
        </w:rPr>
        <w:t>months</w:t>
      </w:r>
    </w:p>
    <w:p w14:paraId="2958FE6E" w14:textId="77777777" w:rsidR="008E1572" w:rsidRPr="00CA38F2" w:rsidRDefault="008E1572" w:rsidP="008E1572">
      <w:pPr>
        <w:spacing w:after="0" w:line="360" w:lineRule="auto"/>
        <w:rPr>
          <w:rFonts w:cs="Arial"/>
        </w:rPr>
      </w:pPr>
      <w:r w:rsidRPr="007B31EC">
        <w:rPr>
          <w:rFonts w:cs="Arial"/>
          <w:b/>
          <w:bCs/>
        </w:rPr>
        <w:t xml:space="preserve">Lead: </w:t>
      </w:r>
      <w:r>
        <w:rPr>
          <w:rFonts w:cs="Arial"/>
        </w:rPr>
        <w:t>EDF</w:t>
      </w:r>
    </w:p>
    <w:p w14:paraId="562581CC" w14:textId="4894B93A" w:rsidR="008E1572" w:rsidRPr="007B31EC" w:rsidRDefault="008E1572" w:rsidP="008E1572">
      <w:pPr>
        <w:spacing w:after="0" w:line="360" w:lineRule="auto"/>
        <w:rPr>
          <w:rFonts w:cs="Arial"/>
        </w:rPr>
      </w:pPr>
      <w:r w:rsidRPr="007B31EC">
        <w:rPr>
          <w:rFonts w:cs="Arial"/>
          <w:b/>
          <w:bCs/>
        </w:rPr>
        <w:t>Budget of the project</w:t>
      </w:r>
      <w:r w:rsidRPr="007B31EC">
        <w:rPr>
          <w:rFonts w:cs="Arial"/>
        </w:rPr>
        <w:t xml:space="preserve">: </w:t>
      </w:r>
      <w:r w:rsidRPr="00B23990">
        <w:rPr>
          <w:rFonts w:cs="Arial"/>
        </w:rPr>
        <w:t>1</w:t>
      </w:r>
      <w:r>
        <w:rPr>
          <w:rFonts w:cs="Arial"/>
        </w:rPr>
        <w:t>.</w:t>
      </w:r>
      <w:r w:rsidR="00E005E1">
        <w:rPr>
          <w:rFonts w:cs="Arial"/>
        </w:rPr>
        <w:t>168</w:t>
      </w:r>
      <w:r>
        <w:rPr>
          <w:rFonts w:cs="Arial"/>
        </w:rPr>
        <w:t>.</w:t>
      </w:r>
      <w:r w:rsidR="003C1DF0">
        <w:rPr>
          <w:rFonts w:cs="Arial"/>
        </w:rPr>
        <w:t>333</w:t>
      </w:r>
      <w:r>
        <w:rPr>
          <w:rFonts w:cs="Arial"/>
        </w:rPr>
        <w:t xml:space="preserve"> euro</w:t>
      </w:r>
    </w:p>
    <w:p w14:paraId="77F16604" w14:textId="3B2A5283" w:rsidR="008E1572" w:rsidRDefault="008E1572" w:rsidP="008E1572">
      <w:pPr>
        <w:spacing w:after="0" w:line="360" w:lineRule="auto"/>
        <w:rPr>
          <w:rFonts w:cs="Arial"/>
          <w:b/>
          <w:bCs/>
        </w:rPr>
      </w:pPr>
      <w:r>
        <w:rPr>
          <w:rFonts w:cs="Arial"/>
          <w:b/>
          <w:bCs/>
        </w:rPr>
        <w:t xml:space="preserve">Grant for EDF: </w:t>
      </w:r>
      <w:r>
        <w:rPr>
          <w:rFonts w:cs="Arial"/>
        </w:rPr>
        <w:t xml:space="preserve"> </w:t>
      </w:r>
      <w:r w:rsidR="003C1DF0">
        <w:rPr>
          <w:rFonts w:cs="Arial"/>
        </w:rPr>
        <w:t>253.461</w:t>
      </w:r>
      <w:r>
        <w:rPr>
          <w:rFonts w:cs="Arial"/>
        </w:rPr>
        <w:t xml:space="preserve"> </w:t>
      </w:r>
      <w:r w:rsidRPr="0044695C">
        <w:rPr>
          <w:rFonts w:cs="Arial"/>
        </w:rPr>
        <w:t>euro</w:t>
      </w:r>
    </w:p>
    <w:p w14:paraId="02E3B1C6" w14:textId="3B80FA7F" w:rsidR="008E1572" w:rsidRPr="007B31EC" w:rsidRDefault="008E1572" w:rsidP="008E1572">
      <w:pPr>
        <w:spacing w:after="0" w:line="360" w:lineRule="auto"/>
        <w:rPr>
          <w:rFonts w:cs="Arial"/>
        </w:rPr>
      </w:pPr>
      <w:r w:rsidRPr="007B31EC">
        <w:rPr>
          <w:rFonts w:cs="Arial"/>
          <w:b/>
          <w:bCs/>
        </w:rPr>
        <w:t>Salaries for EDF</w:t>
      </w:r>
      <w:r w:rsidRPr="007B31EC">
        <w:rPr>
          <w:rFonts w:cs="Arial"/>
        </w:rPr>
        <w:t xml:space="preserve">: </w:t>
      </w:r>
      <w:r w:rsidR="0037679E">
        <w:rPr>
          <w:rFonts w:cs="Arial"/>
        </w:rPr>
        <w:t>215.800</w:t>
      </w:r>
      <w:r>
        <w:rPr>
          <w:rFonts w:cs="Arial"/>
        </w:rPr>
        <w:t xml:space="preserve"> </w:t>
      </w:r>
      <w:r w:rsidRPr="007B31EC">
        <w:rPr>
          <w:rFonts w:cs="Arial"/>
        </w:rPr>
        <w:t>euro</w:t>
      </w:r>
    </w:p>
    <w:p w14:paraId="7427B864" w14:textId="77777777" w:rsidR="008E1572" w:rsidRDefault="008E1572" w:rsidP="008E1572">
      <w:pPr>
        <w:spacing w:after="0" w:line="360" w:lineRule="auto"/>
        <w:rPr>
          <w:rFonts w:cs="Arial"/>
        </w:rPr>
      </w:pPr>
      <w:r w:rsidRPr="007B31EC">
        <w:rPr>
          <w:rFonts w:cs="Arial"/>
          <w:b/>
          <w:bCs/>
        </w:rPr>
        <w:t>Co-financing</w:t>
      </w:r>
      <w:r w:rsidRPr="007B31EC">
        <w:rPr>
          <w:rFonts w:cs="Arial"/>
        </w:rPr>
        <w:t xml:space="preserve">: </w:t>
      </w:r>
      <w:r>
        <w:rPr>
          <w:rFonts w:cs="Arial"/>
        </w:rPr>
        <w:t>10%</w:t>
      </w:r>
    </w:p>
    <w:p w14:paraId="6E361B77" w14:textId="1D3E4AE7" w:rsidR="00D7146A" w:rsidRDefault="00D7146A" w:rsidP="00D7146A">
      <w:pPr>
        <w:rPr>
          <w:rFonts w:cs="Arial"/>
        </w:rPr>
      </w:pPr>
      <w:r>
        <w:rPr>
          <w:rFonts w:cs="Arial"/>
          <w:b/>
          <w:bCs/>
        </w:rPr>
        <w:lastRenderedPageBreak/>
        <w:t>Members as partners</w:t>
      </w:r>
      <w:r w:rsidRPr="00D7146A">
        <w:rPr>
          <w:rFonts w:cs="Arial"/>
        </w:rPr>
        <w:t xml:space="preserve">: </w:t>
      </w:r>
      <w:proofErr w:type="spellStart"/>
      <w:r w:rsidRPr="00D7146A">
        <w:rPr>
          <w:rFonts w:cs="Arial"/>
        </w:rPr>
        <w:t>Idein</w:t>
      </w:r>
      <w:proofErr w:type="spellEnd"/>
      <w:r w:rsidRPr="00D7146A">
        <w:rPr>
          <w:rFonts w:cs="Arial"/>
        </w:rPr>
        <w:t xml:space="preserve">, </w:t>
      </w:r>
      <w:proofErr w:type="spellStart"/>
      <w:r w:rsidRPr="00D7146A">
        <w:rPr>
          <w:rFonts w:cs="Arial"/>
        </w:rPr>
        <w:t>CBm</w:t>
      </w:r>
      <w:proofErr w:type="spellEnd"/>
      <w:r w:rsidRPr="00D7146A">
        <w:rPr>
          <w:rFonts w:cs="Arial"/>
        </w:rPr>
        <w:t xml:space="preserve"> Italia, LEDHA, </w:t>
      </w:r>
      <w:proofErr w:type="spellStart"/>
      <w:r w:rsidRPr="00D7146A">
        <w:rPr>
          <w:rFonts w:cs="Arial"/>
        </w:rPr>
        <w:t>Newcomesrs</w:t>
      </w:r>
      <w:proofErr w:type="spellEnd"/>
      <w:r w:rsidRPr="00D7146A">
        <w:rPr>
          <w:rFonts w:cs="Arial"/>
        </w:rPr>
        <w:t xml:space="preserve"> </w:t>
      </w:r>
      <w:proofErr w:type="spellStart"/>
      <w:r w:rsidRPr="00D7146A">
        <w:rPr>
          <w:rFonts w:cs="Arial"/>
        </w:rPr>
        <w:t>wth</w:t>
      </w:r>
      <w:proofErr w:type="spellEnd"/>
      <w:r w:rsidRPr="00D7146A">
        <w:rPr>
          <w:rFonts w:cs="Arial"/>
        </w:rPr>
        <w:t xml:space="preserve"> disabilities in Sweden</w:t>
      </w:r>
    </w:p>
    <w:p w14:paraId="32D9CEC4" w14:textId="77777777" w:rsidR="008E1572" w:rsidRDefault="008E1572" w:rsidP="008E1572">
      <w:pPr>
        <w:rPr>
          <w:rFonts w:cs="Arial"/>
          <w:b/>
          <w:bCs/>
        </w:rPr>
      </w:pPr>
      <w:r>
        <w:rPr>
          <w:rFonts w:cs="Arial"/>
          <w:b/>
          <w:bCs/>
        </w:rPr>
        <w:t>Activities</w:t>
      </w:r>
      <w:r w:rsidRPr="001B09A8">
        <w:rPr>
          <w:rFonts w:cs="Arial"/>
          <w:b/>
          <w:bCs/>
        </w:rPr>
        <w:t>:</w:t>
      </w:r>
    </w:p>
    <w:p w14:paraId="57E97EC3" w14:textId="77777777" w:rsidR="00A87B24" w:rsidRDefault="00A87B24" w:rsidP="0037042F">
      <w:pPr>
        <w:numPr>
          <w:ilvl w:val="0"/>
          <w:numId w:val="17"/>
        </w:numPr>
        <w:rPr>
          <w:rFonts w:cs="Arial"/>
        </w:rPr>
      </w:pPr>
      <w:r>
        <w:rPr>
          <w:rFonts w:cs="Arial"/>
        </w:rPr>
        <w:t xml:space="preserve">Creation of </w:t>
      </w:r>
      <w:r w:rsidRPr="00A87B24">
        <w:rPr>
          <w:rFonts w:cs="Arial"/>
        </w:rPr>
        <w:t>Digital Resource Library and Training Material</w:t>
      </w:r>
    </w:p>
    <w:p w14:paraId="642BB8FD" w14:textId="67696D73" w:rsidR="00A87B24" w:rsidRDefault="00A87B24" w:rsidP="0037042F">
      <w:pPr>
        <w:numPr>
          <w:ilvl w:val="0"/>
          <w:numId w:val="17"/>
        </w:numPr>
        <w:rPr>
          <w:rFonts w:cs="Arial"/>
        </w:rPr>
      </w:pPr>
      <w:r w:rsidRPr="00A87B24">
        <w:rPr>
          <w:rFonts w:cs="Arial"/>
        </w:rPr>
        <w:t>Capacity-building and Training of Trainers (ToT)</w:t>
      </w:r>
    </w:p>
    <w:p w14:paraId="5A66886F" w14:textId="432100E2" w:rsidR="008E1572" w:rsidRDefault="00A87B24" w:rsidP="0037042F">
      <w:pPr>
        <w:numPr>
          <w:ilvl w:val="0"/>
          <w:numId w:val="17"/>
        </w:numPr>
        <w:rPr>
          <w:rFonts w:cs="Arial"/>
        </w:rPr>
      </w:pPr>
      <w:r w:rsidRPr="00A87B24">
        <w:rPr>
          <w:rFonts w:cs="Arial"/>
        </w:rPr>
        <w:t>Exchange of Learning, Awareness, and Dissemination</w:t>
      </w:r>
    </w:p>
    <w:p w14:paraId="424C2944" w14:textId="4B12B023" w:rsidR="009B2DC0" w:rsidRDefault="009B2DC0" w:rsidP="00BF43AC">
      <w:pPr>
        <w:pStyle w:val="Heading2"/>
      </w:pPr>
      <w:bookmarkStart w:id="19" w:name="_Toc210833935"/>
      <w:r>
        <w:t xml:space="preserve">9. CBM Advocacy project </w:t>
      </w:r>
      <w:r w:rsidR="00BF43AC">
        <w:t>(EDF as lead)</w:t>
      </w:r>
      <w:bookmarkEnd w:id="19"/>
    </w:p>
    <w:p w14:paraId="46E49548" w14:textId="55A1528D" w:rsidR="00BF43AC" w:rsidRDefault="00BF43AC" w:rsidP="00BF43AC">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color w:val="000000"/>
        </w:rPr>
        <w:t>CBM Internationa</w:t>
      </w:r>
      <w:r w:rsidR="00E56963">
        <w:rPr>
          <w:color w:val="000000"/>
        </w:rPr>
        <w:t>l</w:t>
      </w:r>
    </w:p>
    <w:p w14:paraId="4A3FC12C" w14:textId="69EFADF9" w:rsidR="00BF43AC" w:rsidRPr="00A86A7F" w:rsidRDefault="00BF43AC" w:rsidP="00BF43AC">
      <w:pPr>
        <w:spacing w:after="0" w:line="360" w:lineRule="auto"/>
        <w:contextualSpacing/>
        <w:rPr>
          <w:rFonts w:eastAsia="Calibri" w:cs="Arial"/>
          <w:szCs w:val="24"/>
          <w:lang w:bidi="ar-SA"/>
        </w:rPr>
      </w:pPr>
      <w:r>
        <w:rPr>
          <w:rFonts w:eastAsia="Calibri" w:cs="Arial"/>
          <w:b/>
          <w:bCs/>
          <w:szCs w:val="24"/>
          <w:lang w:bidi="ar-SA"/>
        </w:rPr>
        <w:t xml:space="preserve">Results: </w:t>
      </w:r>
      <w:r w:rsidR="00E56963">
        <w:rPr>
          <w:rFonts w:eastAsia="Calibri" w:cs="Arial"/>
          <w:szCs w:val="24"/>
          <w:lang w:bidi="ar-SA"/>
        </w:rPr>
        <w:t>October 2025</w:t>
      </w:r>
    </w:p>
    <w:p w14:paraId="0AE2A2E8" w14:textId="1A046F3A" w:rsidR="00BF43AC" w:rsidRPr="00D55E5E" w:rsidRDefault="00BF43AC" w:rsidP="00BF43AC">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E56963">
        <w:rPr>
          <w:rFonts w:eastAsia="Calibri" w:cs="Arial"/>
          <w:szCs w:val="24"/>
          <w:lang w:bidi="ar-SA"/>
        </w:rPr>
        <w:t>12</w:t>
      </w:r>
      <w:r>
        <w:rPr>
          <w:rFonts w:eastAsia="Calibri" w:cs="Arial"/>
          <w:szCs w:val="24"/>
          <w:lang w:bidi="ar-SA"/>
        </w:rPr>
        <w:t xml:space="preserve"> </w:t>
      </w:r>
      <w:r w:rsidRPr="00D55E5E">
        <w:rPr>
          <w:rFonts w:eastAsia="Calibri" w:cs="Arial"/>
          <w:szCs w:val="24"/>
          <w:lang w:bidi="ar-SA"/>
        </w:rPr>
        <w:t>months</w:t>
      </w:r>
    </w:p>
    <w:p w14:paraId="339063AA" w14:textId="77777777" w:rsidR="00BF43AC" w:rsidRPr="00CA38F2" w:rsidRDefault="00BF43AC" w:rsidP="00BF43AC">
      <w:pPr>
        <w:spacing w:after="0" w:line="360" w:lineRule="auto"/>
        <w:rPr>
          <w:rFonts w:cs="Arial"/>
        </w:rPr>
      </w:pPr>
      <w:r w:rsidRPr="007B31EC">
        <w:rPr>
          <w:rFonts w:cs="Arial"/>
          <w:b/>
          <w:bCs/>
        </w:rPr>
        <w:t xml:space="preserve">Lead: </w:t>
      </w:r>
      <w:r>
        <w:rPr>
          <w:rFonts w:cs="Arial"/>
        </w:rPr>
        <w:t>EDF</w:t>
      </w:r>
    </w:p>
    <w:p w14:paraId="454C523D" w14:textId="0F890626" w:rsidR="00BF43AC" w:rsidRPr="007B31EC" w:rsidRDefault="00BF43AC" w:rsidP="00BF43AC">
      <w:pPr>
        <w:spacing w:after="0" w:line="360" w:lineRule="auto"/>
        <w:rPr>
          <w:rFonts w:cs="Arial"/>
        </w:rPr>
      </w:pPr>
      <w:r w:rsidRPr="007B31EC">
        <w:rPr>
          <w:rFonts w:cs="Arial"/>
          <w:b/>
          <w:bCs/>
        </w:rPr>
        <w:t>Budget of the project</w:t>
      </w:r>
      <w:r w:rsidRPr="007B31EC">
        <w:rPr>
          <w:rFonts w:cs="Arial"/>
        </w:rPr>
        <w:t xml:space="preserve">: </w:t>
      </w:r>
      <w:r w:rsidR="00E56963">
        <w:rPr>
          <w:rFonts w:cs="Arial"/>
        </w:rPr>
        <w:t>125 000</w:t>
      </w:r>
      <w:r>
        <w:rPr>
          <w:rFonts w:cs="Arial"/>
        </w:rPr>
        <w:t xml:space="preserve"> euro</w:t>
      </w:r>
    </w:p>
    <w:p w14:paraId="1BFBD411" w14:textId="255ECC2B" w:rsidR="00BF43AC" w:rsidRDefault="00BF43AC" w:rsidP="00BF43AC">
      <w:pPr>
        <w:spacing w:after="0" w:line="360" w:lineRule="auto"/>
        <w:rPr>
          <w:rFonts w:cs="Arial"/>
          <w:b/>
          <w:bCs/>
        </w:rPr>
      </w:pPr>
      <w:r>
        <w:rPr>
          <w:rFonts w:cs="Arial"/>
          <w:b/>
          <w:bCs/>
        </w:rPr>
        <w:t xml:space="preserve">Grant for EDF: </w:t>
      </w:r>
      <w:r>
        <w:rPr>
          <w:rFonts w:cs="Arial"/>
        </w:rPr>
        <w:t xml:space="preserve"> </w:t>
      </w:r>
      <w:r w:rsidR="00E56963">
        <w:rPr>
          <w:rFonts w:cs="Arial"/>
        </w:rPr>
        <w:t>125 000</w:t>
      </w:r>
      <w:r>
        <w:rPr>
          <w:rFonts w:cs="Arial"/>
        </w:rPr>
        <w:t xml:space="preserve"> </w:t>
      </w:r>
      <w:r w:rsidRPr="0044695C">
        <w:rPr>
          <w:rFonts w:cs="Arial"/>
        </w:rPr>
        <w:t>euro</w:t>
      </w:r>
    </w:p>
    <w:p w14:paraId="270344DA" w14:textId="13E33EA3" w:rsidR="00BF43AC" w:rsidRPr="007B31EC" w:rsidRDefault="00BF43AC" w:rsidP="00BF43AC">
      <w:pPr>
        <w:spacing w:after="0" w:line="360" w:lineRule="auto"/>
        <w:rPr>
          <w:rFonts w:cs="Arial"/>
        </w:rPr>
      </w:pPr>
      <w:r w:rsidRPr="007B31EC">
        <w:rPr>
          <w:rFonts w:cs="Arial"/>
          <w:b/>
          <w:bCs/>
        </w:rPr>
        <w:t>Salaries for EDF</w:t>
      </w:r>
      <w:r w:rsidRPr="00B34864">
        <w:rPr>
          <w:rFonts w:cs="Arial"/>
        </w:rPr>
        <w:t xml:space="preserve">: </w:t>
      </w:r>
      <w:r w:rsidR="00B34864" w:rsidRPr="00B34864">
        <w:rPr>
          <w:rFonts w:cs="Arial"/>
        </w:rPr>
        <w:t>80 000</w:t>
      </w:r>
      <w:r w:rsidRPr="00B34864">
        <w:rPr>
          <w:rFonts w:cs="Arial"/>
        </w:rPr>
        <w:t xml:space="preserve"> euro</w:t>
      </w:r>
    </w:p>
    <w:p w14:paraId="43752D45" w14:textId="292962A9" w:rsidR="00BF43AC" w:rsidRDefault="00BF43AC" w:rsidP="00BF43AC">
      <w:pPr>
        <w:spacing w:after="0" w:line="360" w:lineRule="auto"/>
        <w:rPr>
          <w:rFonts w:cs="Arial"/>
        </w:rPr>
      </w:pPr>
      <w:r w:rsidRPr="007B31EC">
        <w:rPr>
          <w:rFonts w:cs="Arial"/>
          <w:b/>
          <w:bCs/>
        </w:rPr>
        <w:t>Co-financing</w:t>
      </w:r>
      <w:r w:rsidRPr="007B31EC">
        <w:rPr>
          <w:rFonts w:cs="Arial"/>
        </w:rPr>
        <w:t xml:space="preserve">: </w:t>
      </w:r>
      <w:r w:rsidR="00E56963">
        <w:rPr>
          <w:rFonts w:cs="Arial"/>
        </w:rPr>
        <w:t>None</w:t>
      </w:r>
    </w:p>
    <w:p w14:paraId="01569440" w14:textId="4BBA5565" w:rsidR="00BF43AC" w:rsidRDefault="00BF43AC" w:rsidP="00BF43AC">
      <w:pPr>
        <w:rPr>
          <w:rFonts w:cs="Arial"/>
        </w:rPr>
      </w:pPr>
      <w:r>
        <w:rPr>
          <w:rFonts w:cs="Arial"/>
          <w:b/>
          <w:bCs/>
        </w:rPr>
        <w:t>Members as partners</w:t>
      </w:r>
      <w:r w:rsidRPr="00D7146A">
        <w:rPr>
          <w:rFonts w:cs="Arial"/>
        </w:rPr>
        <w:t xml:space="preserve">: </w:t>
      </w:r>
      <w:r>
        <w:rPr>
          <w:rFonts w:cs="Arial"/>
        </w:rPr>
        <w:t>None</w:t>
      </w:r>
    </w:p>
    <w:p w14:paraId="7182091A" w14:textId="77777777" w:rsidR="00BF43AC" w:rsidRDefault="00BF43AC" w:rsidP="00BF43AC">
      <w:pPr>
        <w:rPr>
          <w:rFonts w:cs="Arial"/>
          <w:b/>
          <w:bCs/>
        </w:rPr>
      </w:pPr>
      <w:r>
        <w:rPr>
          <w:rFonts w:cs="Arial"/>
          <w:b/>
          <w:bCs/>
        </w:rPr>
        <w:t>Activities</w:t>
      </w:r>
      <w:r w:rsidRPr="001B09A8">
        <w:rPr>
          <w:rFonts w:cs="Arial"/>
          <w:b/>
          <w:bCs/>
        </w:rPr>
        <w:t>:</w:t>
      </w:r>
    </w:p>
    <w:p w14:paraId="1BF82839" w14:textId="77777777" w:rsidR="00B34864" w:rsidRPr="00B34864" w:rsidRDefault="00B34864" w:rsidP="00B34864">
      <w:pPr>
        <w:numPr>
          <w:ilvl w:val="0"/>
          <w:numId w:val="17"/>
        </w:numPr>
        <w:rPr>
          <w:rFonts w:cs="Arial"/>
        </w:rPr>
      </w:pPr>
      <w:r w:rsidRPr="00B34864">
        <w:rPr>
          <w:rFonts w:cs="Arial"/>
        </w:rPr>
        <w:t xml:space="preserve">Disability-Inclusive EU External Action and Policy Engagement </w:t>
      </w:r>
    </w:p>
    <w:p w14:paraId="1A2BCA02" w14:textId="77777777" w:rsidR="00B34864" w:rsidRPr="00B34864" w:rsidRDefault="00B34864" w:rsidP="00B34864">
      <w:pPr>
        <w:numPr>
          <w:ilvl w:val="0"/>
          <w:numId w:val="17"/>
        </w:numPr>
        <w:rPr>
          <w:rFonts w:cs="Arial"/>
        </w:rPr>
      </w:pPr>
      <w:r w:rsidRPr="00B34864">
        <w:rPr>
          <w:rFonts w:cs="Arial"/>
        </w:rPr>
        <w:t xml:space="preserve">Disability-Inclusive Preparedness and Response </w:t>
      </w:r>
    </w:p>
    <w:p w14:paraId="1CF16427" w14:textId="77777777" w:rsidR="00B34864" w:rsidRPr="00B34864" w:rsidRDefault="00B34864" w:rsidP="00B34864">
      <w:pPr>
        <w:numPr>
          <w:ilvl w:val="0"/>
          <w:numId w:val="17"/>
        </w:numPr>
        <w:rPr>
          <w:rFonts w:cs="Arial"/>
        </w:rPr>
      </w:pPr>
      <w:r w:rsidRPr="00B34864">
        <w:rPr>
          <w:rFonts w:cs="Arial"/>
        </w:rPr>
        <w:t>Disability-Inclusive DRR</w:t>
      </w:r>
    </w:p>
    <w:p w14:paraId="739BF332" w14:textId="77777777" w:rsidR="00B34864" w:rsidRPr="00B34864" w:rsidRDefault="00B34864" w:rsidP="00B34864">
      <w:pPr>
        <w:numPr>
          <w:ilvl w:val="0"/>
          <w:numId w:val="17"/>
        </w:numPr>
        <w:rPr>
          <w:rFonts w:cs="Arial"/>
        </w:rPr>
      </w:pPr>
      <w:r w:rsidRPr="00B34864">
        <w:rPr>
          <w:rFonts w:cs="Arial"/>
          <w:iCs/>
        </w:rPr>
        <w:t>Donor Accountability and Inclusive Funding</w:t>
      </w:r>
    </w:p>
    <w:p w14:paraId="40CDCCDC" w14:textId="77777777" w:rsidR="00B34864" w:rsidRPr="00B34864" w:rsidRDefault="00B34864" w:rsidP="00B34864">
      <w:pPr>
        <w:numPr>
          <w:ilvl w:val="0"/>
          <w:numId w:val="17"/>
        </w:numPr>
        <w:rPr>
          <w:rFonts w:cs="Arial"/>
        </w:rPr>
      </w:pPr>
      <w:r w:rsidRPr="00B34864">
        <w:rPr>
          <w:rFonts w:cs="Arial"/>
        </w:rPr>
        <w:t>Movement Support and Regional OPD Coordination</w:t>
      </w:r>
    </w:p>
    <w:p w14:paraId="1BE3B3CA" w14:textId="77777777" w:rsidR="00E56963" w:rsidRDefault="00E56963" w:rsidP="00E56963">
      <w:pPr>
        <w:rPr>
          <w:rFonts w:cs="Arial"/>
          <w:highlight w:val="yellow"/>
        </w:rPr>
      </w:pPr>
    </w:p>
    <w:p w14:paraId="6D2FE6FC" w14:textId="72905071" w:rsidR="00E56963" w:rsidRDefault="00E56963" w:rsidP="00E56963">
      <w:pPr>
        <w:pStyle w:val="Heading2"/>
        <w:rPr>
          <w:highlight w:val="yellow"/>
        </w:rPr>
      </w:pPr>
      <w:bookmarkStart w:id="20" w:name="_Toc210833936"/>
      <w:r w:rsidRPr="00FE4009">
        <w:t xml:space="preserve">10. </w:t>
      </w:r>
      <w:r w:rsidR="003706B4" w:rsidRPr="00FE4009">
        <w:t>READY BATICS</w:t>
      </w:r>
      <w:bookmarkEnd w:id="20"/>
    </w:p>
    <w:p w14:paraId="0381831A" w14:textId="7D316653" w:rsidR="00E56963" w:rsidRPr="00B82F60" w:rsidRDefault="00E56963" w:rsidP="00B82F60">
      <w:pPr>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sidR="00180CCE">
        <w:rPr>
          <w:rFonts w:eastAsia="Calibri" w:cs="Arial"/>
          <w:szCs w:val="24"/>
          <w:lang w:bidi="ar-SA"/>
        </w:rPr>
        <w:t>ECHO</w:t>
      </w:r>
      <w:r w:rsidR="00B82F60">
        <w:rPr>
          <w:rFonts w:eastAsia="Calibri" w:cs="Arial"/>
          <w:szCs w:val="24"/>
          <w:lang w:bidi="ar-SA"/>
        </w:rPr>
        <w:t xml:space="preserve"> (</w:t>
      </w:r>
      <w:r w:rsidR="00B82F60" w:rsidRPr="00B82F60">
        <w:rPr>
          <w:rFonts w:eastAsia="Calibri" w:cs="Arial"/>
          <w:szCs w:val="24"/>
          <w:lang w:bidi="ar-SA"/>
        </w:rPr>
        <w:t>Knowledge for Action in Prevention &amp; Preparedness: 2025 call for proposals</w:t>
      </w:r>
      <w:r w:rsidR="00B82F60">
        <w:rPr>
          <w:rFonts w:eastAsia="Calibri" w:cs="Arial"/>
          <w:szCs w:val="24"/>
          <w:lang w:bidi="ar-SA"/>
        </w:rPr>
        <w:t xml:space="preserve">) </w:t>
      </w:r>
    </w:p>
    <w:p w14:paraId="1A8F2E93" w14:textId="77777777" w:rsidR="00E56963" w:rsidRPr="00A86A7F" w:rsidRDefault="00E56963" w:rsidP="00E56963">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October 2025</w:t>
      </w:r>
    </w:p>
    <w:p w14:paraId="01FA84BD" w14:textId="037B2F53" w:rsidR="00E56963" w:rsidRPr="00D55E5E" w:rsidRDefault="00E56963" w:rsidP="00E56963">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1E0046">
        <w:rPr>
          <w:rFonts w:eastAsia="Calibri" w:cs="Arial"/>
          <w:szCs w:val="24"/>
          <w:lang w:bidi="ar-SA"/>
        </w:rPr>
        <w:t>24</w:t>
      </w:r>
      <w:r w:rsidR="0097362F">
        <w:rPr>
          <w:rFonts w:eastAsia="Calibri" w:cs="Arial"/>
          <w:szCs w:val="24"/>
          <w:lang w:bidi="ar-SA"/>
        </w:rPr>
        <w:t xml:space="preserve"> months</w:t>
      </w:r>
    </w:p>
    <w:p w14:paraId="02C2F725" w14:textId="55696C7F" w:rsidR="00E56963" w:rsidRPr="00CA38F2" w:rsidRDefault="00E56963" w:rsidP="00E56963">
      <w:pPr>
        <w:spacing w:after="0" w:line="360" w:lineRule="auto"/>
        <w:rPr>
          <w:rFonts w:cs="Arial"/>
        </w:rPr>
      </w:pPr>
      <w:r w:rsidRPr="007B31EC">
        <w:rPr>
          <w:rFonts w:cs="Arial"/>
          <w:b/>
          <w:bCs/>
        </w:rPr>
        <w:t xml:space="preserve">Lead: </w:t>
      </w:r>
      <w:r w:rsidR="0097362F" w:rsidRPr="003C00A4">
        <w:rPr>
          <w:rFonts w:cs="Arial"/>
        </w:rPr>
        <w:t>EDF</w:t>
      </w:r>
      <w:r w:rsidR="0097362F">
        <w:rPr>
          <w:rFonts w:cs="Arial"/>
          <w:b/>
          <w:bCs/>
        </w:rPr>
        <w:t xml:space="preserve"> </w:t>
      </w:r>
    </w:p>
    <w:p w14:paraId="0C8FE791" w14:textId="4A86C58E" w:rsidR="00E56963" w:rsidRPr="007B31EC" w:rsidRDefault="00E56963" w:rsidP="00E56963">
      <w:pPr>
        <w:spacing w:after="0" w:line="360" w:lineRule="auto"/>
        <w:rPr>
          <w:rFonts w:cs="Arial"/>
        </w:rPr>
      </w:pPr>
      <w:r w:rsidRPr="007B31EC">
        <w:rPr>
          <w:rFonts w:cs="Arial"/>
          <w:b/>
          <w:bCs/>
        </w:rPr>
        <w:t>Budget of the project</w:t>
      </w:r>
      <w:r w:rsidRPr="007B31EC">
        <w:rPr>
          <w:rFonts w:cs="Arial"/>
        </w:rPr>
        <w:t xml:space="preserve">: </w:t>
      </w:r>
      <w:r w:rsidR="00D64373">
        <w:rPr>
          <w:rFonts w:cs="Arial"/>
        </w:rPr>
        <w:t xml:space="preserve">Under 1 </w:t>
      </w:r>
      <w:r w:rsidR="00A22E53">
        <w:rPr>
          <w:rFonts w:cs="Arial"/>
        </w:rPr>
        <w:t>099</w:t>
      </w:r>
      <w:r w:rsidR="007506F1">
        <w:rPr>
          <w:rFonts w:cs="Arial"/>
        </w:rPr>
        <w:t xml:space="preserve"> 878.68</w:t>
      </w:r>
      <w:r w:rsidR="00D64373">
        <w:rPr>
          <w:rFonts w:cs="Arial"/>
        </w:rPr>
        <w:t xml:space="preserve"> Euro</w:t>
      </w:r>
    </w:p>
    <w:p w14:paraId="07B354BB" w14:textId="0E9D7712" w:rsidR="00E56963" w:rsidRDefault="00E56963" w:rsidP="00E56963">
      <w:pPr>
        <w:spacing w:after="0" w:line="360" w:lineRule="auto"/>
        <w:rPr>
          <w:rFonts w:cs="Arial"/>
          <w:b/>
          <w:bCs/>
        </w:rPr>
      </w:pPr>
      <w:r>
        <w:rPr>
          <w:rFonts w:cs="Arial"/>
          <w:b/>
          <w:bCs/>
        </w:rPr>
        <w:lastRenderedPageBreak/>
        <w:t xml:space="preserve">Grant for EDF: </w:t>
      </w:r>
      <w:r>
        <w:rPr>
          <w:rFonts w:cs="Arial"/>
        </w:rPr>
        <w:t xml:space="preserve"> </w:t>
      </w:r>
      <w:r w:rsidR="00CA69E9" w:rsidRPr="00CA69E9">
        <w:rPr>
          <w:rFonts w:cs="Arial"/>
        </w:rPr>
        <w:t>434</w:t>
      </w:r>
      <w:r w:rsidR="00CA69E9">
        <w:rPr>
          <w:rFonts w:cs="Arial"/>
        </w:rPr>
        <w:t xml:space="preserve"> </w:t>
      </w:r>
      <w:r w:rsidR="00CA69E9" w:rsidRPr="00CA69E9">
        <w:rPr>
          <w:rFonts w:cs="Arial"/>
        </w:rPr>
        <w:t>740.56</w:t>
      </w:r>
      <w:r w:rsidR="00CA69E9">
        <w:rPr>
          <w:rFonts w:cs="Arial"/>
        </w:rPr>
        <w:t xml:space="preserve"> </w:t>
      </w:r>
      <w:r w:rsidR="001471FC">
        <w:rPr>
          <w:rFonts w:cs="Arial"/>
        </w:rPr>
        <w:t>Euro</w:t>
      </w:r>
    </w:p>
    <w:p w14:paraId="05C6387D" w14:textId="039DCF91" w:rsidR="00E56963" w:rsidRPr="007B31EC" w:rsidRDefault="00E56963" w:rsidP="00E56963">
      <w:pPr>
        <w:spacing w:after="0" w:line="360" w:lineRule="auto"/>
        <w:rPr>
          <w:rFonts w:cs="Arial"/>
        </w:rPr>
      </w:pPr>
      <w:r w:rsidRPr="007B31EC">
        <w:rPr>
          <w:rFonts w:cs="Arial"/>
          <w:b/>
          <w:bCs/>
        </w:rPr>
        <w:t>Salaries for EDF</w:t>
      </w:r>
      <w:r w:rsidRPr="007B31EC">
        <w:rPr>
          <w:rFonts w:cs="Arial"/>
        </w:rPr>
        <w:t xml:space="preserve">: </w:t>
      </w:r>
      <w:r w:rsidR="00FD6707">
        <w:rPr>
          <w:rFonts w:cs="Arial"/>
        </w:rPr>
        <w:t>282</w:t>
      </w:r>
      <w:r w:rsidR="00CC2008">
        <w:rPr>
          <w:rFonts w:cs="Arial"/>
        </w:rPr>
        <w:t xml:space="preserve"> 000 </w:t>
      </w:r>
      <w:r w:rsidR="0097362F">
        <w:rPr>
          <w:rFonts w:cs="Arial"/>
        </w:rPr>
        <w:t>Euro</w:t>
      </w:r>
    </w:p>
    <w:p w14:paraId="2071B752" w14:textId="331D8817" w:rsidR="00E56963" w:rsidRDefault="00E56963" w:rsidP="00E56963">
      <w:pPr>
        <w:spacing w:after="0" w:line="360" w:lineRule="auto"/>
        <w:rPr>
          <w:rFonts w:cs="Arial"/>
        </w:rPr>
      </w:pPr>
      <w:r w:rsidRPr="007B31EC">
        <w:rPr>
          <w:rFonts w:cs="Arial"/>
          <w:b/>
          <w:bCs/>
        </w:rPr>
        <w:t>Co-financing</w:t>
      </w:r>
      <w:r w:rsidRPr="007B31EC">
        <w:rPr>
          <w:rFonts w:cs="Arial"/>
        </w:rPr>
        <w:t xml:space="preserve">: </w:t>
      </w:r>
      <w:r w:rsidR="00504619">
        <w:rPr>
          <w:rFonts w:cs="Arial"/>
        </w:rPr>
        <w:t>10</w:t>
      </w:r>
      <w:r w:rsidR="00A36539">
        <w:rPr>
          <w:rFonts w:cs="Arial"/>
        </w:rPr>
        <w:t>% own resources (48 304.52 Euro)</w:t>
      </w:r>
    </w:p>
    <w:p w14:paraId="45929701" w14:textId="2FE212B5" w:rsidR="00E56963" w:rsidRDefault="00E56963" w:rsidP="00E56963">
      <w:pPr>
        <w:rPr>
          <w:rFonts w:cs="Arial"/>
        </w:rPr>
      </w:pPr>
      <w:r>
        <w:rPr>
          <w:rFonts w:cs="Arial"/>
          <w:b/>
          <w:bCs/>
        </w:rPr>
        <w:t>Members as partners</w:t>
      </w:r>
      <w:r w:rsidRPr="00D7146A">
        <w:rPr>
          <w:rFonts w:cs="Arial"/>
        </w:rPr>
        <w:t xml:space="preserve">: </w:t>
      </w:r>
      <w:r w:rsidR="00D37D6A">
        <w:rPr>
          <w:rFonts w:cs="Arial"/>
        </w:rPr>
        <w:t>EPIK</w:t>
      </w:r>
      <w:r w:rsidR="003C00A4">
        <w:rPr>
          <w:rFonts w:cs="Arial"/>
        </w:rPr>
        <w:t xml:space="preserve"> (Estonia)</w:t>
      </w:r>
      <w:r w:rsidR="00D37D6A">
        <w:rPr>
          <w:rFonts w:cs="Arial"/>
        </w:rPr>
        <w:t>, Sustento</w:t>
      </w:r>
      <w:r w:rsidR="003C00A4">
        <w:rPr>
          <w:rFonts w:cs="Arial"/>
        </w:rPr>
        <w:t xml:space="preserve"> (Latvia)</w:t>
      </w:r>
      <w:r w:rsidR="00D37D6A">
        <w:rPr>
          <w:rFonts w:cs="Arial"/>
        </w:rPr>
        <w:t xml:space="preserve"> and LNF</w:t>
      </w:r>
      <w:r w:rsidR="003C00A4">
        <w:rPr>
          <w:rFonts w:cs="Arial"/>
        </w:rPr>
        <w:t xml:space="preserve"> (Lithuania)</w:t>
      </w:r>
    </w:p>
    <w:p w14:paraId="23B7DD4D" w14:textId="77777777" w:rsidR="00E56963" w:rsidRDefault="00E56963" w:rsidP="00E56963">
      <w:pPr>
        <w:rPr>
          <w:rFonts w:cs="Arial"/>
          <w:b/>
          <w:bCs/>
        </w:rPr>
      </w:pPr>
      <w:r>
        <w:rPr>
          <w:rFonts w:cs="Arial"/>
          <w:b/>
          <w:bCs/>
        </w:rPr>
        <w:t>Activities</w:t>
      </w:r>
      <w:r w:rsidRPr="001B09A8">
        <w:rPr>
          <w:rFonts w:cs="Arial"/>
          <w:b/>
          <w:bCs/>
        </w:rPr>
        <w:t>:</w:t>
      </w:r>
    </w:p>
    <w:p w14:paraId="0593F139" w14:textId="77777777" w:rsidR="00AE03B4" w:rsidRDefault="00AE03B4" w:rsidP="00E56963">
      <w:pPr>
        <w:numPr>
          <w:ilvl w:val="0"/>
          <w:numId w:val="17"/>
        </w:numPr>
        <w:rPr>
          <w:rFonts w:cs="Arial"/>
        </w:rPr>
      </w:pPr>
      <w:r w:rsidRPr="00AE03B4">
        <w:rPr>
          <w:rFonts w:cs="Arial"/>
        </w:rPr>
        <w:t>Work Package 1: Project management, coordination and communication</w:t>
      </w:r>
    </w:p>
    <w:p w14:paraId="1581737C" w14:textId="11CA4A54" w:rsidR="00EA1C1C" w:rsidRDefault="00EA1C1C" w:rsidP="00E56963">
      <w:pPr>
        <w:numPr>
          <w:ilvl w:val="0"/>
          <w:numId w:val="17"/>
        </w:numPr>
        <w:rPr>
          <w:rFonts w:cs="Arial"/>
        </w:rPr>
      </w:pPr>
      <w:r w:rsidRPr="00EA1C1C">
        <w:rPr>
          <w:rFonts w:cs="Arial"/>
        </w:rPr>
        <w:t>Work Package 2: Review of disability inclusion in DRM policy and practice</w:t>
      </w:r>
    </w:p>
    <w:p w14:paraId="2D9FD438" w14:textId="3AF4B653" w:rsidR="00554EBB" w:rsidRDefault="00554EBB" w:rsidP="00E56963">
      <w:pPr>
        <w:numPr>
          <w:ilvl w:val="0"/>
          <w:numId w:val="17"/>
        </w:numPr>
        <w:rPr>
          <w:rFonts w:cs="Arial"/>
        </w:rPr>
      </w:pPr>
      <w:r w:rsidRPr="00554EBB">
        <w:rPr>
          <w:rFonts w:cs="Arial"/>
        </w:rPr>
        <w:t>Work Package 3: Development of training tools, conducting trainings and capacity building of OPDs and civil protection/DRM professionals</w:t>
      </w:r>
    </w:p>
    <w:p w14:paraId="3ACB3FA7" w14:textId="11D50470" w:rsidR="00EA1C1C" w:rsidRDefault="00B65F2E" w:rsidP="00E56963">
      <w:pPr>
        <w:numPr>
          <w:ilvl w:val="0"/>
          <w:numId w:val="17"/>
        </w:numPr>
        <w:rPr>
          <w:rFonts w:cs="Arial"/>
        </w:rPr>
      </w:pPr>
      <w:r w:rsidRPr="00B65F2E">
        <w:rPr>
          <w:rFonts w:cs="Arial"/>
        </w:rPr>
        <w:t>Work Package 4: Conducting multi-stakeholder workshops and assessing the disaster resilience and accessibility of cities</w:t>
      </w:r>
    </w:p>
    <w:p w14:paraId="4D74151E" w14:textId="2CF62AF6" w:rsidR="00F81E29" w:rsidRDefault="00F81E29" w:rsidP="00E56963">
      <w:pPr>
        <w:numPr>
          <w:ilvl w:val="0"/>
          <w:numId w:val="17"/>
        </w:numPr>
        <w:rPr>
          <w:rFonts w:cs="Arial"/>
        </w:rPr>
      </w:pPr>
      <w:r w:rsidRPr="00F81E29">
        <w:rPr>
          <w:rFonts w:cs="Arial"/>
        </w:rPr>
        <w:t>Work Package 5: Advocacy and resource building at individual, local/national, regional and international levels</w:t>
      </w:r>
    </w:p>
    <w:p w14:paraId="59968D79" w14:textId="60877B62" w:rsidR="006E1152" w:rsidRPr="00D70FFB" w:rsidRDefault="00B76A86" w:rsidP="00B76A86">
      <w:pPr>
        <w:pStyle w:val="Heading2"/>
      </w:pPr>
      <w:bookmarkStart w:id="21" w:name="_Toc210833937"/>
      <w:r>
        <w:t xml:space="preserve">11. </w:t>
      </w:r>
      <w:r w:rsidR="006E1152" w:rsidRPr="00D70FFB">
        <w:t>Strengthening the disability climate action caucus – grant 2</w:t>
      </w:r>
      <w:bookmarkEnd w:id="21"/>
      <w:r w:rsidR="006E1152" w:rsidRPr="00D70FFB">
        <w:t xml:space="preserve"> </w:t>
      </w:r>
    </w:p>
    <w:p w14:paraId="21EE17DD" w14:textId="05AEA923" w:rsidR="00E56963" w:rsidRDefault="00E56963" w:rsidP="00E56963">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sidR="006E1152">
        <w:rPr>
          <w:rFonts w:eastAsia="Calibri" w:cs="Arial"/>
          <w:szCs w:val="24"/>
          <w:lang w:bidi="ar-SA"/>
        </w:rPr>
        <w:t>Disability Rights Fund (DRF)</w:t>
      </w:r>
    </w:p>
    <w:p w14:paraId="46163FB8" w14:textId="77777777" w:rsidR="00E56963" w:rsidRPr="00A86A7F" w:rsidRDefault="00E56963" w:rsidP="00E56963">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October 2025</w:t>
      </w:r>
    </w:p>
    <w:p w14:paraId="5E9745CA" w14:textId="1B4C3FF5" w:rsidR="00E56963" w:rsidRPr="00D55E5E" w:rsidRDefault="00E56963" w:rsidP="00E56963">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54245F">
        <w:rPr>
          <w:rFonts w:eastAsia="Calibri" w:cs="Arial"/>
          <w:szCs w:val="24"/>
          <w:lang w:bidi="ar-SA"/>
        </w:rPr>
        <w:t>6 months</w:t>
      </w:r>
    </w:p>
    <w:p w14:paraId="6C5D4F51" w14:textId="6DC3D083" w:rsidR="00E56963" w:rsidRPr="00CA38F2" w:rsidRDefault="00E56963" w:rsidP="00E56963">
      <w:pPr>
        <w:spacing w:after="0" w:line="360" w:lineRule="auto"/>
        <w:rPr>
          <w:rFonts w:cs="Arial"/>
        </w:rPr>
      </w:pPr>
      <w:r w:rsidRPr="007B31EC">
        <w:rPr>
          <w:rFonts w:cs="Arial"/>
          <w:b/>
          <w:bCs/>
        </w:rPr>
        <w:t xml:space="preserve">Lead: </w:t>
      </w:r>
      <w:r w:rsidR="0054245F" w:rsidRPr="00BD0601">
        <w:rPr>
          <w:rFonts w:cs="Arial"/>
        </w:rPr>
        <w:t>EDF</w:t>
      </w:r>
      <w:r w:rsidR="0054245F">
        <w:rPr>
          <w:rFonts w:cs="Arial"/>
          <w:b/>
          <w:bCs/>
        </w:rPr>
        <w:t xml:space="preserve"> </w:t>
      </w:r>
    </w:p>
    <w:p w14:paraId="52B8B6B5" w14:textId="3C8CD1FC" w:rsidR="00E56963" w:rsidRPr="007B31EC" w:rsidRDefault="00E56963" w:rsidP="00E56963">
      <w:pPr>
        <w:spacing w:after="0" w:line="360" w:lineRule="auto"/>
        <w:rPr>
          <w:rFonts w:cs="Arial"/>
        </w:rPr>
      </w:pPr>
      <w:r w:rsidRPr="007B31EC">
        <w:rPr>
          <w:rFonts w:cs="Arial"/>
          <w:b/>
          <w:bCs/>
        </w:rPr>
        <w:t>Budget of the project</w:t>
      </w:r>
      <w:r w:rsidRPr="007B31EC">
        <w:rPr>
          <w:rFonts w:cs="Arial"/>
        </w:rPr>
        <w:t xml:space="preserve">: </w:t>
      </w:r>
      <w:r w:rsidR="00D70FFB" w:rsidRPr="00D70FFB">
        <w:rPr>
          <w:rFonts w:cs="Arial"/>
        </w:rPr>
        <w:t>34382.40 US dollars</w:t>
      </w:r>
    </w:p>
    <w:p w14:paraId="13462755" w14:textId="659C3202" w:rsidR="00E56963" w:rsidRDefault="00E56963" w:rsidP="00E56963">
      <w:pPr>
        <w:spacing w:after="0" w:line="360" w:lineRule="auto"/>
        <w:rPr>
          <w:rFonts w:cs="Arial"/>
          <w:b/>
          <w:bCs/>
        </w:rPr>
      </w:pPr>
      <w:r>
        <w:rPr>
          <w:rFonts w:cs="Arial"/>
          <w:b/>
          <w:bCs/>
        </w:rPr>
        <w:t xml:space="preserve">Grant for EDF: </w:t>
      </w:r>
      <w:r>
        <w:rPr>
          <w:rFonts w:cs="Arial"/>
        </w:rPr>
        <w:t xml:space="preserve"> </w:t>
      </w:r>
      <w:r w:rsidR="00D70FFB" w:rsidRPr="00D70FFB">
        <w:rPr>
          <w:rFonts w:cs="Arial"/>
        </w:rPr>
        <w:t>34382.40 US dollars</w:t>
      </w:r>
    </w:p>
    <w:p w14:paraId="055F98BC" w14:textId="5463B325" w:rsidR="00E56963" w:rsidRPr="007B31EC" w:rsidRDefault="00E56963" w:rsidP="00E56963">
      <w:pPr>
        <w:spacing w:after="0" w:line="360" w:lineRule="auto"/>
        <w:rPr>
          <w:rFonts w:cs="Arial"/>
        </w:rPr>
      </w:pPr>
      <w:r w:rsidRPr="007B31EC">
        <w:rPr>
          <w:rFonts w:cs="Arial"/>
          <w:b/>
          <w:bCs/>
        </w:rPr>
        <w:t>Salaries for EDF</w:t>
      </w:r>
      <w:r w:rsidRPr="007965AB">
        <w:rPr>
          <w:rFonts w:cs="Arial"/>
        </w:rPr>
        <w:t xml:space="preserve">: </w:t>
      </w:r>
      <w:r w:rsidR="0054245F" w:rsidRPr="007965AB">
        <w:rPr>
          <w:rFonts w:cs="Arial"/>
        </w:rPr>
        <w:t>2 months</w:t>
      </w:r>
      <w:r w:rsidR="007965AB" w:rsidRPr="007965AB">
        <w:rPr>
          <w:rFonts w:cs="Arial"/>
        </w:rPr>
        <w:t xml:space="preserve"> February and March 2026</w:t>
      </w:r>
      <w:r w:rsidRPr="007965AB">
        <w:rPr>
          <w:rFonts w:cs="Arial"/>
        </w:rPr>
        <w:t xml:space="preserve"> </w:t>
      </w:r>
      <w:r w:rsidR="007965AB" w:rsidRPr="007965AB">
        <w:rPr>
          <w:rFonts w:cs="Arial"/>
        </w:rPr>
        <w:t>(This</w:t>
      </w:r>
      <w:r w:rsidR="007965AB">
        <w:rPr>
          <w:rFonts w:cs="Arial"/>
        </w:rPr>
        <w:t xml:space="preserve"> grant is a complement to the current DRF </w:t>
      </w:r>
      <w:r w:rsidR="002D711F">
        <w:rPr>
          <w:rFonts w:cs="Arial"/>
        </w:rPr>
        <w:t xml:space="preserve">climate </w:t>
      </w:r>
      <w:r w:rsidR="007965AB">
        <w:rPr>
          <w:rFonts w:cs="Arial"/>
        </w:rPr>
        <w:t>project, which already covers one salary from August 2025 to January 2025)</w:t>
      </w:r>
    </w:p>
    <w:p w14:paraId="3F732842" w14:textId="77777777" w:rsidR="00E56963" w:rsidRDefault="00E56963" w:rsidP="00E56963">
      <w:pPr>
        <w:spacing w:after="0" w:line="360" w:lineRule="auto"/>
        <w:rPr>
          <w:rFonts w:cs="Arial"/>
        </w:rPr>
      </w:pPr>
      <w:r w:rsidRPr="007B31EC">
        <w:rPr>
          <w:rFonts w:cs="Arial"/>
          <w:b/>
          <w:bCs/>
        </w:rPr>
        <w:t>Co-financing</w:t>
      </w:r>
      <w:r w:rsidRPr="007B31EC">
        <w:rPr>
          <w:rFonts w:cs="Arial"/>
        </w:rPr>
        <w:t xml:space="preserve">: </w:t>
      </w:r>
      <w:r>
        <w:rPr>
          <w:rFonts w:cs="Arial"/>
        </w:rPr>
        <w:t>None</w:t>
      </w:r>
    </w:p>
    <w:p w14:paraId="3FDC3C26" w14:textId="77777777" w:rsidR="00E56963" w:rsidRDefault="00E56963" w:rsidP="00E56963">
      <w:pPr>
        <w:rPr>
          <w:rFonts w:cs="Arial"/>
        </w:rPr>
      </w:pPr>
      <w:r>
        <w:rPr>
          <w:rFonts w:cs="Arial"/>
          <w:b/>
          <w:bCs/>
        </w:rPr>
        <w:t>Members as partners</w:t>
      </w:r>
      <w:r w:rsidRPr="00D7146A">
        <w:rPr>
          <w:rFonts w:cs="Arial"/>
        </w:rPr>
        <w:t xml:space="preserve">: </w:t>
      </w:r>
      <w:r>
        <w:rPr>
          <w:rFonts w:cs="Arial"/>
        </w:rPr>
        <w:t>None</w:t>
      </w:r>
    </w:p>
    <w:p w14:paraId="7EFC6547" w14:textId="77777777" w:rsidR="00E56963" w:rsidRDefault="00E56963" w:rsidP="00E56963">
      <w:pPr>
        <w:rPr>
          <w:rFonts w:cs="Arial"/>
          <w:b/>
          <w:bCs/>
        </w:rPr>
      </w:pPr>
      <w:r>
        <w:rPr>
          <w:rFonts w:cs="Arial"/>
          <w:b/>
          <w:bCs/>
        </w:rPr>
        <w:t>Activities</w:t>
      </w:r>
      <w:r w:rsidRPr="001B09A8">
        <w:rPr>
          <w:rFonts w:cs="Arial"/>
          <w:b/>
          <w:bCs/>
        </w:rPr>
        <w:t>:</w:t>
      </w:r>
    </w:p>
    <w:p w14:paraId="210A7EEE" w14:textId="5CA8364A" w:rsidR="0057699C" w:rsidRPr="003A7D1D" w:rsidRDefault="0057699C" w:rsidP="0037042F">
      <w:pPr>
        <w:numPr>
          <w:ilvl w:val="0"/>
          <w:numId w:val="17"/>
        </w:numPr>
        <w:rPr>
          <w:rFonts w:cs="Arial"/>
        </w:rPr>
      </w:pPr>
      <w:r w:rsidRPr="003A7D1D">
        <w:rPr>
          <w:rFonts w:cs="Arial"/>
        </w:rPr>
        <w:t xml:space="preserve">Advocate for disability inclusion in climate policies </w:t>
      </w:r>
    </w:p>
    <w:p w14:paraId="2DA08C6C" w14:textId="77777777" w:rsidR="003A7D1D" w:rsidRPr="003A7D1D" w:rsidRDefault="007965AB" w:rsidP="00660597">
      <w:pPr>
        <w:numPr>
          <w:ilvl w:val="0"/>
          <w:numId w:val="17"/>
        </w:numPr>
        <w:rPr>
          <w:rFonts w:cs="Arial"/>
        </w:rPr>
      </w:pPr>
      <w:r w:rsidRPr="003A7D1D">
        <w:rPr>
          <w:rFonts w:cs="Arial"/>
        </w:rPr>
        <w:t>Support meaningful participation of persons with disabilities at COP30</w:t>
      </w:r>
    </w:p>
    <w:p w14:paraId="6D00F2B9" w14:textId="515B10CE" w:rsidR="003A7D1D" w:rsidRPr="003A7D1D" w:rsidRDefault="003A7D1D" w:rsidP="00660597">
      <w:pPr>
        <w:numPr>
          <w:ilvl w:val="0"/>
          <w:numId w:val="17"/>
        </w:numPr>
        <w:rPr>
          <w:rFonts w:cs="Arial"/>
        </w:rPr>
      </w:pPr>
      <w:r w:rsidRPr="003A7D1D">
        <w:rPr>
          <w:rFonts w:cs="Arial"/>
        </w:rPr>
        <w:t>Strengthen the Disability Climate Action Caucus</w:t>
      </w:r>
      <w:r w:rsidRPr="003A7D1D">
        <w:rPr>
          <w:rFonts w:cs="Arial"/>
        </w:rPr>
        <w:tab/>
      </w:r>
    </w:p>
    <w:p w14:paraId="62CE5DB7" w14:textId="5D618A5C" w:rsidR="00E56963" w:rsidRPr="00A42377" w:rsidRDefault="00660597" w:rsidP="00660597">
      <w:pPr>
        <w:pStyle w:val="Heading2"/>
      </w:pPr>
      <w:bookmarkStart w:id="22" w:name="_Toc210833938"/>
      <w:r w:rsidRPr="00A42377">
        <w:lastRenderedPageBreak/>
        <w:t>1</w:t>
      </w:r>
      <w:r w:rsidR="00B76A86">
        <w:t>2</w:t>
      </w:r>
      <w:r w:rsidRPr="00A42377">
        <w:t xml:space="preserve">. </w:t>
      </w:r>
      <w:r w:rsidR="003E264C" w:rsidRPr="003E264C">
        <w:t>Disability Inclusive Emergency Preparedness and Response</w:t>
      </w:r>
      <w:bookmarkEnd w:id="22"/>
    </w:p>
    <w:p w14:paraId="311F4081" w14:textId="77777777" w:rsidR="00D70FFB" w:rsidRDefault="00D70FFB" w:rsidP="00D70FFB">
      <w:pPr>
        <w:rPr>
          <w:highlight w:val="yellow"/>
        </w:rPr>
      </w:pPr>
    </w:p>
    <w:p w14:paraId="51453BB1" w14:textId="65026BC4" w:rsidR="00D70FFB" w:rsidRDefault="00D70FFB" w:rsidP="00D70FFB">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rFonts w:eastAsia="Calibri" w:cs="Arial"/>
          <w:szCs w:val="24"/>
          <w:lang w:bidi="ar-SA"/>
        </w:rPr>
        <w:t>World</w:t>
      </w:r>
      <w:r w:rsidR="00B82E81">
        <w:rPr>
          <w:rFonts w:eastAsia="Calibri" w:cs="Arial"/>
          <w:szCs w:val="24"/>
          <w:lang w:bidi="ar-SA"/>
        </w:rPr>
        <w:t xml:space="preserve"> Bank (Global Facility on Disaster Risk </w:t>
      </w:r>
      <w:r w:rsidR="00277180">
        <w:rPr>
          <w:rFonts w:eastAsia="Calibri" w:cs="Arial"/>
          <w:szCs w:val="24"/>
          <w:lang w:bidi="ar-SA"/>
        </w:rPr>
        <w:t>Reduction</w:t>
      </w:r>
      <w:r w:rsidR="00B82E81">
        <w:rPr>
          <w:rFonts w:eastAsia="Calibri" w:cs="Arial"/>
          <w:szCs w:val="24"/>
          <w:lang w:bidi="ar-SA"/>
        </w:rPr>
        <w:t>), with funding from ECHO</w:t>
      </w:r>
    </w:p>
    <w:p w14:paraId="680FCAB8" w14:textId="77777777" w:rsidR="00D70FFB" w:rsidRPr="00A86A7F" w:rsidRDefault="00D70FFB" w:rsidP="00D70FFB">
      <w:pPr>
        <w:spacing w:after="0" w:line="360" w:lineRule="auto"/>
        <w:contextualSpacing/>
        <w:rPr>
          <w:rFonts w:eastAsia="Calibri" w:cs="Arial"/>
          <w:szCs w:val="24"/>
          <w:lang w:bidi="ar-SA"/>
        </w:rPr>
      </w:pPr>
      <w:r>
        <w:rPr>
          <w:rFonts w:eastAsia="Calibri" w:cs="Arial"/>
          <w:b/>
          <w:bCs/>
          <w:szCs w:val="24"/>
          <w:lang w:bidi="ar-SA"/>
        </w:rPr>
        <w:t xml:space="preserve">Results: </w:t>
      </w:r>
      <w:r>
        <w:rPr>
          <w:rFonts w:eastAsia="Calibri" w:cs="Arial"/>
          <w:szCs w:val="24"/>
          <w:lang w:bidi="ar-SA"/>
        </w:rPr>
        <w:t>October 2025</w:t>
      </w:r>
    </w:p>
    <w:p w14:paraId="40E0D161" w14:textId="3637D09F" w:rsidR="00D70FFB" w:rsidRPr="00D55E5E" w:rsidRDefault="00D70FFB" w:rsidP="00D70FFB">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D6737C">
        <w:rPr>
          <w:rFonts w:eastAsia="Calibri" w:cs="Arial"/>
          <w:szCs w:val="24"/>
          <w:lang w:bidi="ar-SA"/>
        </w:rPr>
        <w:t>12</w:t>
      </w:r>
      <w:r>
        <w:rPr>
          <w:rFonts w:eastAsia="Calibri" w:cs="Arial"/>
          <w:szCs w:val="24"/>
          <w:lang w:bidi="ar-SA"/>
        </w:rPr>
        <w:t xml:space="preserve"> months</w:t>
      </w:r>
    </w:p>
    <w:p w14:paraId="0BCD5C98" w14:textId="77777777" w:rsidR="00D70FFB" w:rsidRPr="00CA38F2" w:rsidRDefault="00D70FFB" w:rsidP="00D70FFB">
      <w:pPr>
        <w:spacing w:after="0" w:line="360" w:lineRule="auto"/>
        <w:rPr>
          <w:rFonts w:cs="Arial"/>
        </w:rPr>
      </w:pPr>
      <w:r w:rsidRPr="007B31EC">
        <w:rPr>
          <w:rFonts w:cs="Arial"/>
          <w:b/>
          <w:bCs/>
        </w:rPr>
        <w:t xml:space="preserve">Lead: </w:t>
      </w:r>
      <w:r w:rsidRPr="00BD0601">
        <w:rPr>
          <w:rFonts w:cs="Arial"/>
        </w:rPr>
        <w:t>EDF</w:t>
      </w:r>
      <w:r>
        <w:rPr>
          <w:rFonts w:cs="Arial"/>
          <w:b/>
          <w:bCs/>
        </w:rPr>
        <w:t xml:space="preserve"> </w:t>
      </w:r>
    </w:p>
    <w:p w14:paraId="6065EB57" w14:textId="469FCA72" w:rsidR="00D70FFB" w:rsidRPr="007B31EC" w:rsidRDefault="00D70FFB" w:rsidP="00D70FFB">
      <w:pPr>
        <w:spacing w:after="0" w:line="360" w:lineRule="auto"/>
        <w:rPr>
          <w:rFonts w:cs="Arial"/>
        </w:rPr>
      </w:pPr>
      <w:r w:rsidRPr="007B31EC">
        <w:rPr>
          <w:rFonts w:cs="Arial"/>
          <w:b/>
          <w:bCs/>
        </w:rPr>
        <w:t>Budget of the project</w:t>
      </w:r>
      <w:r w:rsidRPr="007B31EC">
        <w:rPr>
          <w:rFonts w:cs="Arial"/>
        </w:rPr>
        <w:t xml:space="preserve">: </w:t>
      </w:r>
      <w:r w:rsidR="00E30936">
        <w:rPr>
          <w:rFonts w:cs="Arial"/>
        </w:rPr>
        <w:t>35000</w:t>
      </w:r>
      <w:r w:rsidRPr="00D70FFB">
        <w:rPr>
          <w:rFonts w:cs="Arial"/>
        </w:rPr>
        <w:t xml:space="preserve"> </w:t>
      </w:r>
      <w:r w:rsidR="00E30936">
        <w:rPr>
          <w:rFonts w:cs="Arial"/>
        </w:rPr>
        <w:t>Euro</w:t>
      </w:r>
    </w:p>
    <w:p w14:paraId="41024451" w14:textId="0EFB9643" w:rsidR="00D70FFB" w:rsidRDefault="00D70FFB" w:rsidP="00D70FFB">
      <w:pPr>
        <w:spacing w:after="0" w:line="360" w:lineRule="auto"/>
        <w:rPr>
          <w:rFonts w:cs="Arial"/>
          <w:b/>
          <w:bCs/>
        </w:rPr>
      </w:pPr>
      <w:r>
        <w:rPr>
          <w:rFonts w:cs="Arial"/>
          <w:b/>
          <w:bCs/>
        </w:rPr>
        <w:t xml:space="preserve">Grant for EDF: </w:t>
      </w:r>
      <w:r>
        <w:rPr>
          <w:rFonts w:cs="Arial"/>
        </w:rPr>
        <w:t xml:space="preserve"> </w:t>
      </w:r>
      <w:r w:rsidR="004414B2">
        <w:rPr>
          <w:rFonts w:cs="Arial"/>
        </w:rPr>
        <w:t>35000 Euros</w:t>
      </w:r>
    </w:p>
    <w:p w14:paraId="0F03BDDB" w14:textId="0E34072C" w:rsidR="00D70FFB" w:rsidRPr="007B31EC" w:rsidRDefault="00D70FFB" w:rsidP="00D70FFB">
      <w:pPr>
        <w:spacing w:after="0" w:line="360" w:lineRule="auto"/>
        <w:rPr>
          <w:rFonts w:cs="Arial"/>
        </w:rPr>
      </w:pPr>
      <w:r w:rsidRPr="007B31EC">
        <w:rPr>
          <w:rFonts w:cs="Arial"/>
          <w:b/>
          <w:bCs/>
        </w:rPr>
        <w:t>Salaries for EDF</w:t>
      </w:r>
      <w:r w:rsidRPr="007965AB">
        <w:rPr>
          <w:rFonts w:cs="Arial"/>
        </w:rPr>
        <w:t xml:space="preserve">: </w:t>
      </w:r>
      <w:r w:rsidR="004414B2">
        <w:rPr>
          <w:rFonts w:cs="Arial"/>
        </w:rPr>
        <w:t xml:space="preserve">None.  </w:t>
      </w:r>
    </w:p>
    <w:p w14:paraId="1D9739A7" w14:textId="77777777" w:rsidR="00D70FFB" w:rsidRDefault="00D70FFB" w:rsidP="00D70FFB">
      <w:pPr>
        <w:spacing w:after="0" w:line="360" w:lineRule="auto"/>
        <w:rPr>
          <w:rFonts w:cs="Arial"/>
        </w:rPr>
      </w:pPr>
      <w:r w:rsidRPr="007B31EC">
        <w:rPr>
          <w:rFonts w:cs="Arial"/>
          <w:b/>
          <w:bCs/>
        </w:rPr>
        <w:t>Co-financing</w:t>
      </w:r>
      <w:r w:rsidRPr="007B31EC">
        <w:rPr>
          <w:rFonts w:cs="Arial"/>
        </w:rPr>
        <w:t xml:space="preserve">: </w:t>
      </w:r>
      <w:r>
        <w:rPr>
          <w:rFonts w:cs="Arial"/>
        </w:rPr>
        <w:t>None</w:t>
      </w:r>
    </w:p>
    <w:p w14:paraId="4D8B6CE5" w14:textId="77777777" w:rsidR="00D70FFB" w:rsidRDefault="00D70FFB" w:rsidP="00D70FFB">
      <w:pPr>
        <w:rPr>
          <w:rFonts w:cs="Arial"/>
        </w:rPr>
      </w:pPr>
      <w:r>
        <w:rPr>
          <w:rFonts w:cs="Arial"/>
          <w:b/>
          <w:bCs/>
        </w:rPr>
        <w:t>Members as partners</w:t>
      </w:r>
      <w:r w:rsidRPr="00D7146A">
        <w:rPr>
          <w:rFonts w:cs="Arial"/>
        </w:rPr>
        <w:t xml:space="preserve">: </w:t>
      </w:r>
      <w:r>
        <w:rPr>
          <w:rFonts w:cs="Arial"/>
        </w:rPr>
        <w:t>None</w:t>
      </w:r>
    </w:p>
    <w:p w14:paraId="78DD73FD" w14:textId="77777777" w:rsidR="00D70FFB" w:rsidRDefault="00D70FFB" w:rsidP="00D70FFB">
      <w:pPr>
        <w:rPr>
          <w:rFonts w:cs="Arial"/>
          <w:b/>
          <w:bCs/>
        </w:rPr>
      </w:pPr>
      <w:r>
        <w:rPr>
          <w:rFonts w:cs="Arial"/>
          <w:b/>
          <w:bCs/>
        </w:rPr>
        <w:t>Activities</w:t>
      </w:r>
      <w:r w:rsidRPr="001B09A8">
        <w:rPr>
          <w:rFonts w:cs="Arial"/>
          <w:b/>
          <w:bCs/>
        </w:rPr>
        <w:t>:</w:t>
      </w:r>
    </w:p>
    <w:p w14:paraId="29F57E29" w14:textId="47C49262" w:rsidR="00A42377" w:rsidRPr="00A42377" w:rsidRDefault="00A42377" w:rsidP="00D70FFB">
      <w:pPr>
        <w:numPr>
          <w:ilvl w:val="0"/>
          <w:numId w:val="17"/>
        </w:numPr>
        <w:rPr>
          <w:rFonts w:cs="Arial"/>
        </w:rPr>
      </w:pPr>
      <w:r w:rsidRPr="00A42377">
        <w:rPr>
          <w:rFonts w:cs="Arial"/>
        </w:rPr>
        <w:t>Diagnostic and Stakeholder Mapping</w:t>
      </w:r>
      <w:r>
        <w:rPr>
          <w:rFonts w:cs="Arial"/>
        </w:rPr>
        <w:t xml:space="preserve"> (with support from consultant)</w:t>
      </w:r>
    </w:p>
    <w:p w14:paraId="3D48E951" w14:textId="2615DC89" w:rsidR="00D70FFB" w:rsidRPr="00A42377" w:rsidRDefault="00A42377" w:rsidP="00D70FFB">
      <w:pPr>
        <w:numPr>
          <w:ilvl w:val="0"/>
          <w:numId w:val="17"/>
        </w:numPr>
        <w:rPr>
          <w:rFonts w:cs="Arial"/>
        </w:rPr>
      </w:pPr>
      <w:r w:rsidRPr="00A42377">
        <w:rPr>
          <w:rFonts w:cs="Arial"/>
        </w:rPr>
        <w:t>Guidelines review</w:t>
      </w:r>
    </w:p>
    <w:p w14:paraId="13948CA8" w14:textId="192F17AC" w:rsidR="00A42377" w:rsidRPr="00A42377" w:rsidRDefault="00A42377" w:rsidP="00D70FFB">
      <w:pPr>
        <w:numPr>
          <w:ilvl w:val="0"/>
          <w:numId w:val="17"/>
        </w:numPr>
        <w:rPr>
          <w:rFonts w:cs="Arial"/>
        </w:rPr>
      </w:pPr>
      <w:r w:rsidRPr="00A42377">
        <w:rPr>
          <w:rFonts w:cs="Arial"/>
        </w:rPr>
        <w:t>Curriculum review</w:t>
      </w:r>
    </w:p>
    <w:p w14:paraId="592D87EA" w14:textId="44ED61A7" w:rsidR="00660597" w:rsidRPr="00E56963" w:rsidRDefault="00660597" w:rsidP="00660597">
      <w:pPr>
        <w:rPr>
          <w:rFonts w:cs="Arial"/>
          <w:highlight w:val="yellow"/>
        </w:rPr>
      </w:pPr>
    </w:p>
    <w:p w14:paraId="0B18864B" w14:textId="77777777" w:rsidR="00BF43AC" w:rsidRPr="00BF43AC" w:rsidRDefault="00BF43AC" w:rsidP="00BF43AC"/>
    <w:p w14:paraId="0AB1E4D9" w14:textId="7D4F699B" w:rsidR="001D0CE6" w:rsidRPr="00A20279" w:rsidRDefault="00F80C9B" w:rsidP="00A20279">
      <w:pPr>
        <w:pStyle w:val="Heading1"/>
        <w:rPr>
          <w:lang w:val="en-US"/>
        </w:rPr>
      </w:pPr>
      <w:bookmarkStart w:id="23" w:name="_Hlk81999767"/>
      <w:r w:rsidRPr="0013114A">
        <w:rPr>
          <w:rFonts w:cs="Arial"/>
          <w:lang w:val="en-US"/>
        </w:rPr>
        <w:br w:type="page"/>
      </w:r>
      <w:bookmarkStart w:id="24" w:name="_Toc210833939"/>
      <w:r w:rsidR="00F3367A">
        <w:rPr>
          <w:lang w:val="en-US"/>
        </w:rPr>
        <w:lastRenderedPageBreak/>
        <w:t xml:space="preserve">Annex </w:t>
      </w:r>
      <w:r>
        <w:rPr>
          <w:lang w:val="en-US"/>
        </w:rPr>
        <w:t>2</w:t>
      </w:r>
      <w:r w:rsidR="00D936E9">
        <w:rPr>
          <w:lang w:val="en-US"/>
        </w:rPr>
        <w:t>.</w:t>
      </w:r>
      <w:r w:rsidR="00F3367A">
        <w:rPr>
          <w:lang w:val="en-US"/>
        </w:rPr>
        <w:t xml:space="preserve"> Update on </w:t>
      </w:r>
      <w:r w:rsidR="007C2870">
        <w:rPr>
          <w:lang w:val="en-US"/>
        </w:rPr>
        <w:t xml:space="preserve">European </w:t>
      </w:r>
      <w:r w:rsidR="00F3367A">
        <w:rPr>
          <w:lang w:val="en-US"/>
        </w:rPr>
        <w:t>o</w:t>
      </w:r>
      <w:r w:rsidR="00FF3327">
        <w:rPr>
          <w:lang w:val="en-US"/>
        </w:rPr>
        <w:t xml:space="preserve">ngoing projects </w:t>
      </w:r>
      <w:r w:rsidR="002D2284">
        <w:rPr>
          <w:lang w:val="en-US"/>
        </w:rPr>
        <w:t>(</w:t>
      </w:r>
      <w:r w:rsidR="00FF3327">
        <w:rPr>
          <w:lang w:val="en-US"/>
        </w:rPr>
        <w:t>do not require decisions</w:t>
      </w:r>
      <w:r w:rsidR="002D2284">
        <w:rPr>
          <w:lang w:val="en-US"/>
        </w:rPr>
        <w:t>)</w:t>
      </w:r>
      <w:bookmarkEnd w:id="24"/>
      <w:r w:rsidR="00FF3327">
        <w:rPr>
          <w:lang w:val="en-US"/>
        </w:rPr>
        <w:t xml:space="preserve"> </w:t>
      </w:r>
      <w:bookmarkStart w:id="25" w:name="_Toc1192914221"/>
      <w:bookmarkEnd w:id="23"/>
    </w:p>
    <w:p w14:paraId="272A5157" w14:textId="4A9B9950" w:rsidR="001D0CE6" w:rsidRDefault="001D0CE6" w:rsidP="0037042F">
      <w:pPr>
        <w:pStyle w:val="Heading2"/>
        <w:numPr>
          <w:ilvl w:val="0"/>
          <w:numId w:val="10"/>
        </w:numPr>
        <w:spacing w:after="240"/>
        <w:rPr>
          <w:rFonts w:eastAsia="Calibri"/>
          <w:lang w:val="en-US" w:bidi="ar-SA"/>
        </w:rPr>
      </w:pPr>
      <w:bookmarkStart w:id="26" w:name="_Toc210833940"/>
      <w:r>
        <w:rPr>
          <w:rFonts w:eastAsia="Calibri"/>
          <w:lang w:val="en-US" w:bidi="ar-SA"/>
        </w:rPr>
        <w:t xml:space="preserve">YO-IN </w:t>
      </w:r>
      <w:r w:rsidRPr="001377ED">
        <w:rPr>
          <w:rFonts w:eastAsia="Calibri"/>
          <w:lang w:val="en-US" w:bidi="ar-SA"/>
        </w:rPr>
        <w:t>Youth Organisations</w:t>
      </w:r>
      <w:r>
        <w:rPr>
          <w:rFonts w:eastAsia="Calibri"/>
          <w:lang w:val="en-US" w:bidi="ar-SA"/>
        </w:rPr>
        <w:t xml:space="preserve"> </w:t>
      </w:r>
      <w:r w:rsidRPr="001377ED">
        <w:rPr>
          <w:rFonts w:eastAsia="Calibri"/>
          <w:lang w:val="en-US" w:bidi="ar-SA"/>
        </w:rPr>
        <w:t>for Inclusion</w:t>
      </w:r>
      <w:r>
        <w:rPr>
          <w:rFonts w:eastAsia="Calibri"/>
          <w:lang w:val="en-US" w:bidi="ar-SA"/>
        </w:rPr>
        <w:t xml:space="preserve"> (EDF as a coordinator)</w:t>
      </w:r>
      <w:bookmarkEnd w:id="26"/>
    </w:p>
    <w:p w14:paraId="1D7F3373" w14:textId="77777777" w:rsidR="001D0CE6" w:rsidRPr="001377ED" w:rsidRDefault="001D0CE6" w:rsidP="001D0CE6">
      <w:pPr>
        <w:rPr>
          <w:rFonts w:eastAsia="Calibri"/>
          <w:b/>
          <w:bCs/>
          <w:lang w:val="en-US"/>
        </w:rPr>
      </w:pPr>
      <w:r w:rsidRPr="001377ED">
        <w:rPr>
          <w:rFonts w:eastAsia="Calibri"/>
          <w:b/>
          <w:bCs/>
          <w:lang w:val="en-US"/>
        </w:rPr>
        <w:t xml:space="preserve">Call: </w:t>
      </w:r>
      <w:r w:rsidRPr="001377ED">
        <w:rPr>
          <w:rFonts w:eastAsia="Calibri"/>
          <w:lang w:val="en-US"/>
        </w:rPr>
        <w:t>Erasmus +, Strategic partnership</w:t>
      </w:r>
    </w:p>
    <w:p w14:paraId="07CACCB3" w14:textId="6AA83977" w:rsidR="001D0CE6" w:rsidRPr="001377ED" w:rsidRDefault="001D0CE6" w:rsidP="001D0CE6">
      <w:pPr>
        <w:rPr>
          <w:rFonts w:eastAsia="Calibri"/>
          <w:b/>
          <w:bCs/>
          <w:lang w:val="en-US"/>
        </w:rPr>
      </w:pPr>
      <w:r w:rsidRPr="001377ED">
        <w:rPr>
          <w:rFonts w:eastAsia="Calibri"/>
          <w:b/>
          <w:bCs/>
          <w:lang w:val="en-US"/>
        </w:rPr>
        <w:t xml:space="preserve">Duration: </w:t>
      </w:r>
      <w:r w:rsidRPr="001377ED">
        <w:rPr>
          <w:rFonts w:eastAsia="Calibri"/>
          <w:lang w:val="en-US"/>
        </w:rPr>
        <w:t>24 months</w:t>
      </w:r>
      <w:r w:rsidR="0041300C">
        <w:rPr>
          <w:rFonts w:eastAsia="Calibri"/>
          <w:lang w:val="en-US"/>
        </w:rPr>
        <w:t xml:space="preserve"> (1.12.2025 – 30.11.2027)</w:t>
      </w:r>
    </w:p>
    <w:p w14:paraId="0A1B9F5C" w14:textId="77777777" w:rsidR="001D0CE6" w:rsidRPr="001377ED" w:rsidRDefault="001D0CE6" w:rsidP="001D0CE6">
      <w:pPr>
        <w:rPr>
          <w:rFonts w:eastAsia="Calibri"/>
          <w:b/>
          <w:bCs/>
          <w:lang w:val="en-US"/>
        </w:rPr>
      </w:pPr>
      <w:r w:rsidRPr="001377ED">
        <w:rPr>
          <w:rFonts w:eastAsia="Calibri"/>
          <w:b/>
          <w:bCs/>
          <w:lang w:val="en-US"/>
        </w:rPr>
        <w:t xml:space="preserve">Project Budget: </w:t>
      </w:r>
      <w:r w:rsidRPr="001377ED">
        <w:rPr>
          <w:rFonts w:eastAsia="Calibri"/>
          <w:lang w:val="en-US"/>
        </w:rPr>
        <w:t>400.000</w:t>
      </w:r>
    </w:p>
    <w:p w14:paraId="60BD45F7" w14:textId="3BBBA236" w:rsidR="001D0CE6" w:rsidRPr="001377ED" w:rsidRDefault="001D0CE6" w:rsidP="001D0CE6">
      <w:pPr>
        <w:rPr>
          <w:rFonts w:eastAsia="Calibri"/>
          <w:b/>
          <w:bCs/>
          <w:lang w:val="en-US"/>
        </w:rPr>
      </w:pPr>
      <w:r w:rsidRPr="001377ED">
        <w:rPr>
          <w:rFonts w:eastAsia="Calibri"/>
          <w:b/>
          <w:bCs/>
          <w:lang w:val="en-US"/>
        </w:rPr>
        <w:t xml:space="preserve">EDF budget: </w:t>
      </w:r>
      <w:r w:rsidRPr="001377ED">
        <w:rPr>
          <w:rFonts w:eastAsia="Calibri"/>
          <w:lang w:val="en-US"/>
        </w:rPr>
        <w:t>15</w:t>
      </w:r>
      <w:r w:rsidR="000A61A2">
        <w:rPr>
          <w:rFonts w:eastAsia="Calibri"/>
          <w:lang w:val="en-US"/>
        </w:rPr>
        <w:t>2</w:t>
      </w:r>
      <w:r w:rsidRPr="001377ED">
        <w:rPr>
          <w:rFonts w:eastAsia="Calibri"/>
          <w:lang w:val="en-US"/>
        </w:rPr>
        <w:t>.</w:t>
      </w:r>
      <w:r w:rsidR="000A61A2">
        <w:rPr>
          <w:rFonts w:eastAsia="Calibri"/>
          <w:lang w:val="en-US"/>
        </w:rPr>
        <w:t>135 euro</w:t>
      </w:r>
      <w:r>
        <w:rPr>
          <w:rFonts w:eastAsia="Calibri"/>
          <w:lang w:val="en-US"/>
        </w:rPr>
        <w:t xml:space="preserve"> </w:t>
      </w:r>
    </w:p>
    <w:p w14:paraId="583201C0" w14:textId="522B0217" w:rsidR="001D0CE6" w:rsidRPr="001377ED" w:rsidRDefault="001D0CE6" w:rsidP="001D0CE6">
      <w:pPr>
        <w:rPr>
          <w:rFonts w:eastAsia="Calibri"/>
          <w:b/>
          <w:bCs/>
          <w:lang w:val="en-US"/>
        </w:rPr>
      </w:pPr>
      <w:r w:rsidRPr="001377ED">
        <w:rPr>
          <w:rFonts w:eastAsia="Calibri"/>
          <w:b/>
          <w:bCs/>
          <w:lang w:val="en-US"/>
        </w:rPr>
        <w:t xml:space="preserve">EDF staff budget: </w:t>
      </w:r>
      <w:r w:rsidRPr="001377ED">
        <w:rPr>
          <w:rFonts w:eastAsia="Calibri"/>
          <w:lang w:val="en-US"/>
        </w:rPr>
        <w:t>1</w:t>
      </w:r>
      <w:r w:rsidR="000A61A2">
        <w:rPr>
          <w:rFonts w:eastAsia="Calibri"/>
          <w:lang w:val="en-US"/>
        </w:rPr>
        <w:t>29</w:t>
      </w:r>
      <w:r w:rsidRPr="001377ED">
        <w:rPr>
          <w:rFonts w:eastAsia="Calibri"/>
          <w:lang w:val="en-US"/>
        </w:rPr>
        <w:t>.</w:t>
      </w:r>
      <w:r w:rsidR="000A61A2">
        <w:rPr>
          <w:rFonts w:eastAsia="Calibri"/>
          <w:lang w:val="en-US"/>
        </w:rPr>
        <w:t>8</w:t>
      </w:r>
      <w:r w:rsidRPr="001377ED">
        <w:rPr>
          <w:rFonts w:eastAsia="Calibri"/>
          <w:lang w:val="en-US"/>
        </w:rPr>
        <w:t xml:space="preserve">00 </w:t>
      </w:r>
    </w:p>
    <w:p w14:paraId="117A079B" w14:textId="77777777" w:rsidR="001D0CE6" w:rsidRPr="001377ED" w:rsidRDefault="001D0CE6" w:rsidP="001D0CE6">
      <w:pPr>
        <w:rPr>
          <w:rFonts w:eastAsia="Calibri"/>
          <w:b/>
          <w:bCs/>
          <w:lang w:val="en-US"/>
        </w:rPr>
      </w:pPr>
      <w:r w:rsidRPr="001377ED">
        <w:rPr>
          <w:rFonts w:eastAsia="Calibri"/>
          <w:b/>
          <w:bCs/>
          <w:lang w:val="en-US"/>
        </w:rPr>
        <w:t>Objective of the project:</w:t>
      </w:r>
    </w:p>
    <w:p w14:paraId="11828B85" w14:textId="77777777" w:rsidR="001D0CE6" w:rsidRDefault="001D0CE6" w:rsidP="001D0CE6">
      <w:pPr>
        <w:spacing w:line="360" w:lineRule="auto"/>
        <w:rPr>
          <w:rFonts w:eastAsia="Calibri"/>
          <w:lang w:val="en-US"/>
        </w:rPr>
      </w:pPr>
      <w:r w:rsidRPr="001377ED">
        <w:rPr>
          <w:rFonts w:eastAsia="Calibri"/>
          <w:lang w:val="en-US"/>
        </w:rPr>
        <w:t>YO-IN project aims to improve the management of European youth organisations with regard to inclusion and accessibility of persons with disabilities, by encouraging and recognizing the efforts of organisations that choose to implement disability inclusion plans, creating standards and certifications that inspire them to progress and make young people with disabilities more confident and active in the activities and projects of youth organisations.</w:t>
      </w:r>
    </w:p>
    <w:p w14:paraId="605139FC" w14:textId="5A6AE4E7" w:rsidR="001D0CE6" w:rsidRDefault="0041300C" w:rsidP="00EC5E4A">
      <w:pPr>
        <w:spacing w:line="360" w:lineRule="auto"/>
        <w:rPr>
          <w:rFonts w:eastAsia="Calibri"/>
          <w:lang w:val="en-US"/>
        </w:rPr>
      </w:pPr>
      <w:commentRangeStart w:id="27"/>
      <w:r w:rsidRPr="0041300C">
        <w:rPr>
          <w:rFonts w:eastAsia="Calibri"/>
          <w:b/>
          <w:bCs/>
          <w:lang w:val="en-US"/>
        </w:rPr>
        <w:t>Project officer</w:t>
      </w:r>
      <w:r>
        <w:rPr>
          <w:rFonts w:eastAsia="Calibri"/>
          <w:lang w:val="en-US"/>
        </w:rPr>
        <w:t>: Markaya Henderson</w:t>
      </w:r>
      <w:commentRangeEnd w:id="27"/>
      <w:r w:rsidR="007F2EB2">
        <w:rPr>
          <w:rStyle w:val="CommentReference"/>
          <w:rFonts w:ascii="Calibri" w:eastAsia="Calibri" w:hAnsi="Calibri"/>
          <w:lang w:val="en-US" w:bidi="ar-SA"/>
        </w:rPr>
        <w:commentReference w:id="27"/>
      </w:r>
    </w:p>
    <w:p w14:paraId="593795AE" w14:textId="12C7A4A6" w:rsidR="00EC5E4A" w:rsidRPr="001D0CE6" w:rsidRDefault="007F2EB2" w:rsidP="00EC5E4A">
      <w:pPr>
        <w:spacing w:line="360" w:lineRule="auto"/>
        <w:rPr>
          <w:rFonts w:eastAsia="Calibri"/>
          <w:lang w:val="en-US"/>
        </w:rPr>
      </w:pPr>
      <w:r>
        <w:rPr>
          <w:rFonts w:eastAsia="Calibri"/>
          <w:lang w:val="en-US"/>
        </w:rPr>
        <w:t>Questions: who will be the focal point in the Executive Committee for this project?</w:t>
      </w:r>
    </w:p>
    <w:p w14:paraId="2EFFE2B0" w14:textId="73C5EA14" w:rsidR="00A864E0" w:rsidRDefault="00A864E0" w:rsidP="0037042F">
      <w:pPr>
        <w:pStyle w:val="Heading2"/>
        <w:numPr>
          <w:ilvl w:val="0"/>
          <w:numId w:val="10"/>
        </w:numPr>
        <w:spacing w:after="240"/>
        <w:rPr>
          <w:rFonts w:eastAsia="Calibri"/>
          <w:lang w:val="en-US" w:bidi="ar-SA"/>
        </w:rPr>
      </w:pPr>
      <w:bookmarkStart w:id="29" w:name="_Toc210833941"/>
      <w:r w:rsidRPr="0807C826">
        <w:rPr>
          <w:rFonts w:eastAsia="Calibri"/>
          <w:lang w:val="en-US" w:bidi="ar-SA"/>
        </w:rPr>
        <w:t>KEEP Driven: Fostering Knowledge, Empowerment, and Participation of Youth with Disabilities (EDF as a partner)</w:t>
      </w:r>
      <w:bookmarkEnd w:id="25"/>
      <w:bookmarkEnd w:id="29"/>
    </w:p>
    <w:p w14:paraId="29A844B8" w14:textId="77777777" w:rsidR="00A864E0" w:rsidRDefault="00A864E0" w:rsidP="00A864E0">
      <w:r w:rsidRPr="0807C826">
        <w:rPr>
          <w:b/>
          <w:bCs/>
        </w:rPr>
        <w:t xml:space="preserve">Funder: </w:t>
      </w:r>
      <w:r>
        <w:t>Erasmus+</w:t>
      </w:r>
    </w:p>
    <w:p w14:paraId="376104F6" w14:textId="77777777" w:rsidR="00A864E0" w:rsidRDefault="00A864E0" w:rsidP="00A864E0">
      <w:pPr>
        <w:rPr>
          <w:rFonts w:eastAsia="Calibri"/>
          <w:szCs w:val="24"/>
          <w:lang w:val="en-US" w:bidi="ar-SA"/>
        </w:rPr>
      </w:pPr>
      <w:r w:rsidRPr="0807C826">
        <w:rPr>
          <w:b/>
          <w:bCs/>
          <w:lang w:val="en-US"/>
        </w:rPr>
        <w:t>Coordinator</w:t>
      </w:r>
      <w:r w:rsidRPr="0807C826">
        <w:rPr>
          <w:lang w:val="en-US"/>
        </w:rPr>
        <w:t>: CBM Italy</w:t>
      </w:r>
    </w:p>
    <w:p w14:paraId="20081B19" w14:textId="77777777" w:rsidR="00A864E0" w:rsidRDefault="00A864E0" w:rsidP="00A864E0">
      <w:pPr>
        <w:rPr>
          <w:rFonts w:eastAsia="Calibri"/>
          <w:szCs w:val="24"/>
          <w:lang w:val="en-US" w:bidi="ar-SA"/>
        </w:rPr>
      </w:pPr>
      <w:r w:rsidRPr="0807C826">
        <w:rPr>
          <w:b/>
          <w:bCs/>
          <w:lang w:val="en-US"/>
        </w:rPr>
        <w:t>Partners</w:t>
      </w:r>
      <w:r w:rsidRPr="0807C826">
        <w:rPr>
          <w:lang w:val="en-US"/>
        </w:rPr>
        <w:t xml:space="preserve">: SUSTENTO (Latvia), </w:t>
      </w:r>
      <w:proofErr w:type="spellStart"/>
      <w:r w:rsidRPr="0807C826">
        <w:rPr>
          <w:lang w:val="en-US"/>
        </w:rPr>
        <w:t>Ledha</w:t>
      </w:r>
      <w:proofErr w:type="spellEnd"/>
      <w:r w:rsidRPr="0807C826">
        <w:rPr>
          <w:lang w:val="en-US"/>
        </w:rPr>
        <w:t xml:space="preserve"> – Lega per </w:t>
      </w:r>
      <w:proofErr w:type="spellStart"/>
      <w:r w:rsidRPr="0807C826">
        <w:rPr>
          <w:lang w:val="en-US"/>
        </w:rPr>
        <w:t>i</w:t>
      </w:r>
      <w:proofErr w:type="spellEnd"/>
      <w:r w:rsidRPr="0807C826">
        <w:rPr>
          <w:lang w:val="en-US"/>
        </w:rPr>
        <w:t xml:space="preserve"> </w:t>
      </w:r>
      <w:proofErr w:type="spellStart"/>
      <w:r w:rsidRPr="0807C826">
        <w:rPr>
          <w:lang w:val="en-US"/>
        </w:rPr>
        <w:t>diritti</w:t>
      </w:r>
      <w:proofErr w:type="spellEnd"/>
      <w:r w:rsidRPr="0807C826">
        <w:rPr>
          <w:lang w:val="en-US"/>
        </w:rPr>
        <w:t xml:space="preserve"> </w:t>
      </w:r>
      <w:proofErr w:type="spellStart"/>
      <w:r w:rsidRPr="0807C826">
        <w:rPr>
          <w:lang w:val="en-US"/>
        </w:rPr>
        <w:t>delle</w:t>
      </w:r>
      <w:proofErr w:type="spellEnd"/>
      <w:r w:rsidRPr="0807C826">
        <w:rPr>
          <w:lang w:val="en-US"/>
        </w:rPr>
        <w:t xml:space="preserve"> </w:t>
      </w:r>
      <w:proofErr w:type="spellStart"/>
      <w:r w:rsidRPr="0807C826">
        <w:rPr>
          <w:lang w:val="en-US"/>
        </w:rPr>
        <w:t>persone</w:t>
      </w:r>
      <w:proofErr w:type="spellEnd"/>
      <w:r w:rsidRPr="0807C826">
        <w:rPr>
          <w:lang w:val="en-US"/>
        </w:rPr>
        <w:t xml:space="preserve"> con disabilità (LEDHA / FISH), Association APF France handicap (APF)</w:t>
      </w:r>
    </w:p>
    <w:p w14:paraId="72045DBA" w14:textId="77777777" w:rsidR="00A864E0" w:rsidRDefault="00A864E0" w:rsidP="00A864E0">
      <w:pPr>
        <w:rPr>
          <w:rFonts w:eastAsia="Calibri"/>
          <w:szCs w:val="24"/>
          <w:lang w:val="en-US" w:bidi="ar-SA"/>
        </w:rPr>
      </w:pPr>
      <w:r w:rsidRPr="0807C826">
        <w:rPr>
          <w:b/>
          <w:bCs/>
          <w:lang w:val="en-US"/>
        </w:rPr>
        <w:t>Duration of the project</w:t>
      </w:r>
      <w:r w:rsidRPr="0807C826">
        <w:rPr>
          <w:lang w:val="en-US"/>
        </w:rPr>
        <w:t>: 18 months</w:t>
      </w:r>
    </w:p>
    <w:p w14:paraId="2C8CABFF" w14:textId="77777777" w:rsidR="00A864E0" w:rsidRDefault="00A864E0" w:rsidP="00A864E0">
      <w:pPr>
        <w:rPr>
          <w:lang w:val="en-US"/>
        </w:rPr>
      </w:pPr>
      <w:r w:rsidRPr="0807C826">
        <w:rPr>
          <w:b/>
          <w:bCs/>
          <w:szCs w:val="24"/>
          <w:lang w:val="en-US"/>
        </w:rPr>
        <w:t>Dates of the project</w:t>
      </w:r>
      <w:r w:rsidRPr="0807C826">
        <w:rPr>
          <w:lang w:val="en-US"/>
        </w:rPr>
        <w:t>: 1</w:t>
      </w:r>
      <w:r w:rsidRPr="0807C826">
        <w:rPr>
          <w:vertAlign w:val="superscript"/>
          <w:lang w:val="en-US"/>
        </w:rPr>
        <w:t>st</w:t>
      </w:r>
      <w:r w:rsidRPr="0807C826">
        <w:rPr>
          <w:lang w:val="en-US"/>
        </w:rPr>
        <w:t xml:space="preserve"> April 2025 – 30</w:t>
      </w:r>
      <w:r w:rsidRPr="0807C826">
        <w:rPr>
          <w:vertAlign w:val="superscript"/>
          <w:lang w:val="en-US"/>
        </w:rPr>
        <w:t>th</w:t>
      </w:r>
      <w:r w:rsidRPr="0807C826">
        <w:rPr>
          <w:lang w:val="en-US"/>
        </w:rPr>
        <w:t xml:space="preserve"> September 2026</w:t>
      </w:r>
    </w:p>
    <w:p w14:paraId="2BAF2031" w14:textId="77777777" w:rsidR="00A864E0" w:rsidRDefault="00A864E0" w:rsidP="00A864E0">
      <w:pPr>
        <w:rPr>
          <w:b/>
          <w:bCs/>
          <w:szCs w:val="24"/>
          <w:lang w:val="en-US"/>
        </w:rPr>
      </w:pPr>
      <w:r w:rsidRPr="0807C826">
        <w:rPr>
          <w:b/>
          <w:bCs/>
          <w:lang w:val="en-US"/>
        </w:rPr>
        <w:t>Budget of the project</w:t>
      </w:r>
      <w:r w:rsidRPr="0807C826">
        <w:rPr>
          <w:lang w:val="en-US"/>
        </w:rPr>
        <w:t>: 250.000 EURO</w:t>
      </w:r>
    </w:p>
    <w:p w14:paraId="7872C75F" w14:textId="77777777" w:rsidR="00A864E0" w:rsidRDefault="00A864E0" w:rsidP="00A864E0">
      <w:pPr>
        <w:rPr>
          <w:lang w:val="en-US"/>
        </w:rPr>
      </w:pPr>
      <w:r w:rsidRPr="0807C826">
        <w:rPr>
          <w:b/>
          <w:bCs/>
          <w:lang w:val="en-US"/>
        </w:rPr>
        <w:lastRenderedPageBreak/>
        <w:t>Budget of EDF</w:t>
      </w:r>
      <w:r w:rsidRPr="0807C826">
        <w:rPr>
          <w:lang w:val="en-US"/>
        </w:rPr>
        <w:t>: 84 614 EURO</w:t>
      </w:r>
    </w:p>
    <w:p w14:paraId="665783F7" w14:textId="77777777" w:rsidR="00A864E0" w:rsidRDefault="00A864E0" w:rsidP="00A864E0">
      <w:pPr>
        <w:spacing w:after="0" w:line="360" w:lineRule="auto"/>
        <w:rPr>
          <w:rFonts w:cs="Arial"/>
        </w:rPr>
      </w:pPr>
      <w:r w:rsidRPr="0807C826">
        <w:rPr>
          <w:rFonts w:cs="Arial"/>
          <w:b/>
          <w:bCs/>
        </w:rPr>
        <w:t>Salaries for EDF</w:t>
      </w:r>
      <w:r w:rsidRPr="0807C826">
        <w:rPr>
          <w:rFonts w:cs="Arial"/>
        </w:rPr>
        <w:t xml:space="preserve">: </w:t>
      </w:r>
      <w:r w:rsidRPr="0807C826">
        <w:rPr>
          <w:rFonts w:eastAsia="Arial" w:cs="Arial"/>
          <w:szCs w:val="24"/>
        </w:rPr>
        <w:t>49.648</w:t>
      </w:r>
      <w:r w:rsidRPr="0807C826">
        <w:rPr>
          <w:rFonts w:cs="Arial"/>
        </w:rPr>
        <w:t xml:space="preserve"> EURO</w:t>
      </w:r>
    </w:p>
    <w:p w14:paraId="466E8FB2" w14:textId="703C14FA" w:rsidR="00A864E0" w:rsidRDefault="00A864E0" w:rsidP="00A864E0">
      <w:pPr>
        <w:spacing w:after="0" w:line="360" w:lineRule="auto"/>
        <w:rPr>
          <w:rFonts w:cs="Arial"/>
        </w:rPr>
      </w:pPr>
      <w:r w:rsidRPr="0807C826">
        <w:rPr>
          <w:rFonts w:cs="Arial"/>
          <w:b/>
          <w:bCs/>
        </w:rPr>
        <w:t>Co-financing</w:t>
      </w:r>
      <w:r w:rsidRPr="0807C826">
        <w:rPr>
          <w:rFonts w:cs="Arial"/>
        </w:rPr>
        <w:t xml:space="preserve">: </w:t>
      </w:r>
      <w:r w:rsidR="00A364D0">
        <w:rPr>
          <w:rFonts w:cs="Arial"/>
        </w:rPr>
        <w:t>n/a</w:t>
      </w:r>
    </w:p>
    <w:p w14:paraId="17A6FBDB" w14:textId="0C372B76" w:rsidR="00A864E0" w:rsidRPr="00A364D0" w:rsidRDefault="00A864E0" w:rsidP="00A864E0">
      <w:pPr>
        <w:spacing w:after="0" w:line="360" w:lineRule="auto"/>
        <w:rPr>
          <w:rFonts w:eastAsia="Calibri" w:cs="Arial"/>
          <w:b/>
          <w:bCs/>
          <w:lang w:bidi="ar-SA"/>
        </w:rPr>
      </w:pPr>
      <w:r w:rsidRPr="0807C826">
        <w:rPr>
          <w:rFonts w:eastAsia="Calibri" w:cs="Arial"/>
          <w:b/>
          <w:bCs/>
          <w:lang w:bidi="ar-SA"/>
        </w:rPr>
        <w:t xml:space="preserve">Project officer: </w:t>
      </w:r>
      <w:r w:rsidRPr="0807C826">
        <w:rPr>
          <w:rFonts w:eastAsia="Calibri" w:cs="Arial"/>
          <w:lang w:bidi="ar-SA"/>
        </w:rPr>
        <w:t>An-Sofie Leenknecht</w:t>
      </w:r>
      <w:r w:rsidRPr="0807C826">
        <w:rPr>
          <w:rFonts w:eastAsia="Calibri" w:cs="Arial"/>
          <w:b/>
          <w:bCs/>
          <w:lang w:bidi="ar-SA"/>
        </w:rPr>
        <w:t xml:space="preserve"> </w:t>
      </w:r>
    </w:p>
    <w:p w14:paraId="7C18C39E" w14:textId="77777777" w:rsidR="00A864E0" w:rsidRDefault="00A864E0" w:rsidP="00A864E0">
      <w:pPr>
        <w:rPr>
          <w:rFonts w:eastAsia="Calibri" w:cs="Arial"/>
          <w:b/>
          <w:bCs/>
          <w:lang w:val="en-US" w:bidi="ar-SA"/>
        </w:rPr>
      </w:pPr>
      <w:r w:rsidRPr="0807C826">
        <w:rPr>
          <w:rFonts w:eastAsia="Calibri" w:cs="Arial"/>
          <w:b/>
          <w:bCs/>
          <w:szCs w:val="24"/>
          <w:lang w:val="en-US" w:bidi="ar-SA"/>
        </w:rPr>
        <w:t>EDF’s role:</w:t>
      </w:r>
    </w:p>
    <w:p w14:paraId="5D15740A" w14:textId="77777777" w:rsidR="00A864E0" w:rsidRDefault="00A864E0" w:rsidP="0037042F">
      <w:pPr>
        <w:pStyle w:val="ListParagraph"/>
        <w:numPr>
          <w:ilvl w:val="0"/>
          <w:numId w:val="9"/>
        </w:numPr>
        <w:spacing w:line="276" w:lineRule="auto"/>
        <w:rPr>
          <w:rFonts w:cs="Arial"/>
          <w:szCs w:val="24"/>
        </w:rPr>
      </w:pPr>
      <w:r w:rsidRPr="0807C826">
        <w:rPr>
          <w:rFonts w:ascii="Arial" w:hAnsi="Arial" w:cs="Arial"/>
          <w:szCs w:val="24"/>
          <w:lang w:val="en-US"/>
        </w:rPr>
        <w:t xml:space="preserve">Lead of Work Package 1 (knowledge sharing) with the support of CBM and partners, EDF develops the survey and an online dialogue session, facilitating the participation of its members and the involvement of relevant stakeholders </w:t>
      </w:r>
      <w:proofErr w:type="gramStart"/>
      <w:r w:rsidRPr="0807C826">
        <w:rPr>
          <w:rFonts w:ascii="Arial" w:hAnsi="Arial" w:cs="Arial"/>
          <w:szCs w:val="24"/>
          <w:lang w:val="en-US"/>
        </w:rPr>
        <w:t>i.e.</w:t>
      </w:r>
      <w:proofErr w:type="gramEnd"/>
      <w:r w:rsidRPr="0807C826">
        <w:rPr>
          <w:rFonts w:ascii="Arial" w:hAnsi="Arial" w:cs="Arial"/>
          <w:szCs w:val="24"/>
          <w:lang w:val="en-US"/>
        </w:rPr>
        <w:t xml:space="preserve"> European Youth Forum, and manages accessibility;</w:t>
      </w:r>
    </w:p>
    <w:p w14:paraId="1B11965A" w14:textId="77777777" w:rsidR="00A864E0" w:rsidRDefault="00A864E0" w:rsidP="0037042F">
      <w:pPr>
        <w:pStyle w:val="ListParagraph"/>
        <w:numPr>
          <w:ilvl w:val="0"/>
          <w:numId w:val="8"/>
        </w:numPr>
        <w:spacing w:line="276" w:lineRule="auto"/>
        <w:rPr>
          <w:rFonts w:cs="Arial"/>
          <w:szCs w:val="24"/>
        </w:rPr>
      </w:pPr>
      <w:r w:rsidRPr="0807C826">
        <w:rPr>
          <w:rFonts w:ascii="Arial" w:hAnsi="Arial" w:cs="Arial"/>
          <w:szCs w:val="24"/>
          <w:lang w:val="en-US"/>
        </w:rPr>
        <w:t>Work Package 2, it facilitates the involvement of its Youth Committee and manages resources (travel, venue, accessibility) for organising the workshop session in Brussels with 30 participants, including Youth Committee members and young people involved by the partners; EDF also contributes to the creation of guidelines by CBM with the partners;</w:t>
      </w:r>
    </w:p>
    <w:p w14:paraId="0CC1B1B2" w14:textId="77777777" w:rsidR="00A864E0" w:rsidRDefault="00A864E0" w:rsidP="0037042F">
      <w:pPr>
        <w:pStyle w:val="ListParagraph"/>
        <w:numPr>
          <w:ilvl w:val="0"/>
          <w:numId w:val="7"/>
        </w:numPr>
        <w:spacing w:line="276" w:lineRule="auto"/>
        <w:rPr>
          <w:rFonts w:cs="Arial"/>
          <w:szCs w:val="24"/>
        </w:rPr>
      </w:pPr>
      <w:r w:rsidRPr="0807C826">
        <w:rPr>
          <w:rFonts w:ascii="Arial" w:hAnsi="Arial" w:cs="Arial"/>
          <w:szCs w:val="24"/>
          <w:lang w:val="en-US"/>
        </w:rPr>
        <w:t xml:space="preserve">Work Package 3, it collaborates with partners in implementing an advocacy campaign by providing expert input; facilitates the dissemination of outputs to its members and stakeholders; </w:t>
      </w:r>
    </w:p>
    <w:p w14:paraId="5FFB906A" w14:textId="6039578D" w:rsidR="00A364D0" w:rsidRDefault="00A864E0" w:rsidP="00A864E0">
      <w:pPr>
        <w:rPr>
          <w:rFonts w:eastAsia="Calibri" w:cs="Arial"/>
          <w:szCs w:val="24"/>
          <w:lang w:val="en-US" w:bidi="ar-SA"/>
        </w:rPr>
      </w:pPr>
      <w:r w:rsidRPr="0807C826">
        <w:rPr>
          <w:rFonts w:eastAsia="Calibri" w:cs="Arial"/>
          <w:szCs w:val="24"/>
          <w:lang w:val="en-US" w:bidi="ar-SA"/>
        </w:rPr>
        <w:t>Work Package 4, EDF participates in coordination meetings, including 2 in-person meetings.</w:t>
      </w:r>
    </w:p>
    <w:p w14:paraId="47C73335" w14:textId="77777777" w:rsidR="00EC5E4A" w:rsidRDefault="00EC5E4A" w:rsidP="00A864E0">
      <w:pPr>
        <w:rPr>
          <w:rFonts w:eastAsia="Calibri" w:cs="Arial"/>
          <w:szCs w:val="24"/>
          <w:lang w:val="en-US" w:bidi="ar-SA"/>
        </w:rPr>
      </w:pPr>
    </w:p>
    <w:p w14:paraId="1B9B7DAD" w14:textId="0DF7C9DA" w:rsidR="00495810" w:rsidRDefault="00495810" w:rsidP="0037042F">
      <w:pPr>
        <w:pStyle w:val="Heading2"/>
        <w:numPr>
          <w:ilvl w:val="0"/>
          <w:numId w:val="10"/>
        </w:numPr>
        <w:spacing w:after="240" w:line="360" w:lineRule="auto"/>
        <w:rPr>
          <w:rFonts w:eastAsia="Calibri"/>
          <w:lang w:bidi="ar-SA"/>
        </w:rPr>
      </w:pPr>
      <w:bookmarkStart w:id="30" w:name="_Toc210833942"/>
      <w:bookmarkStart w:id="31" w:name="_Toc1322691787"/>
      <w:r w:rsidRPr="000D7203">
        <w:rPr>
          <w:rFonts w:eastAsia="Calibri"/>
          <w:lang w:bidi="ar-SA"/>
        </w:rPr>
        <w:t>Nothing without us: Women with disabilities leading the change</w:t>
      </w:r>
      <w:r>
        <w:rPr>
          <w:rFonts w:eastAsia="Calibri"/>
          <w:lang w:bidi="ar-SA"/>
        </w:rPr>
        <w:t xml:space="preserve"> (EDF as a coordinator)</w:t>
      </w:r>
      <w:bookmarkEnd w:id="30"/>
    </w:p>
    <w:p w14:paraId="37310368" w14:textId="0DF62B01" w:rsidR="00495810" w:rsidRPr="007B31EC" w:rsidRDefault="00495810" w:rsidP="00495810">
      <w:pPr>
        <w:spacing w:after="0" w:line="360" w:lineRule="auto"/>
        <w:rPr>
          <w:rFonts w:cs="Arial"/>
        </w:rPr>
      </w:pPr>
      <w:r w:rsidRPr="007B31EC">
        <w:rPr>
          <w:rFonts w:cs="Arial"/>
          <w:b/>
          <w:bCs/>
        </w:rPr>
        <w:t>Funder</w:t>
      </w:r>
      <w:r w:rsidRPr="007B31EC">
        <w:rPr>
          <w:rFonts w:cs="Arial"/>
        </w:rPr>
        <w:t xml:space="preserve">: </w:t>
      </w:r>
      <w:r>
        <w:rPr>
          <w:rFonts w:cs="Arial"/>
        </w:rPr>
        <w:t xml:space="preserve">Chanel </w:t>
      </w:r>
      <w:r w:rsidR="00A73F3A">
        <w:rPr>
          <w:rFonts w:cs="Arial"/>
        </w:rPr>
        <w:t>foundation</w:t>
      </w:r>
    </w:p>
    <w:p w14:paraId="6B6978AD" w14:textId="77777777" w:rsidR="00495810" w:rsidRPr="007B31EC" w:rsidRDefault="00495810" w:rsidP="00495810">
      <w:pPr>
        <w:spacing w:after="0" w:line="360" w:lineRule="auto"/>
        <w:rPr>
          <w:rFonts w:cs="Arial"/>
        </w:rPr>
      </w:pPr>
      <w:r w:rsidRPr="007B31EC">
        <w:rPr>
          <w:rFonts w:cs="Arial"/>
          <w:b/>
          <w:bCs/>
        </w:rPr>
        <w:t xml:space="preserve">Lead: </w:t>
      </w:r>
      <w:r>
        <w:rPr>
          <w:rFonts w:cs="Arial"/>
        </w:rPr>
        <w:t>EDF</w:t>
      </w:r>
    </w:p>
    <w:p w14:paraId="4847825A" w14:textId="77777777" w:rsidR="00495810" w:rsidRPr="007B31EC" w:rsidRDefault="00495810" w:rsidP="00495810">
      <w:pPr>
        <w:spacing w:after="0" w:line="360" w:lineRule="auto"/>
        <w:rPr>
          <w:rFonts w:cs="Arial"/>
        </w:rPr>
      </w:pPr>
      <w:r w:rsidRPr="007B31EC">
        <w:rPr>
          <w:rFonts w:cs="Arial"/>
          <w:b/>
          <w:bCs/>
        </w:rPr>
        <w:t>Duration of the project</w:t>
      </w:r>
      <w:r w:rsidRPr="007B31EC">
        <w:rPr>
          <w:rFonts w:cs="Arial"/>
        </w:rPr>
        <w:t>: 36 months</w:t>
      </w:r>
    </w:p>
    <w:p w14:paraId="7A609A1F" w14:textId="77777777" w:rsidR="00495810" w:rsidRPr="007B31EC" w:rsidRDefault="00495810" w:rsidP="00495810">
      <w:pPr>
        <w:spacing w:after="0" w:line="360" w:lineRule="auto"/>
        <w:rPr>
          <w:rFonts w:cs="Arial"/>
        </w:rPr>
      </w:pPr>
      <w:r w:rsidRPr="007B31EC">
        <w:rPr>
          <w:rFonts w:cs="Arial"/>
          <w:b/>
          <w:bCs/>
        </w:rPr>
        <w:t>Dates of the project</w:t>
      </w:r>
      <w:r w:rsidRPr="007B31EC">
        <w:rPr>
          <w:rFonts w:cs="Arial"/>
        </w:rPr>
        <w:t>: 1.</w:t>
      </w:r>
      <w:r>
        <w:rPr>
          <w:rFonts w:cs="Arial"/>
        </w:rPr>
        <w:t>12</w:t>
      </w:r>
      <w:r w:rsidRPr="007B31EC">
        <w:rPr>
          <w:rFonts w:cs="Arial"/>
        </w:rPr>
        <w:t>.202</w:t>
      </w:r>
      <w:r>
        <w:rPr>
          <w:rFonts w:cs="Arial"/>
        </w:rPr>
        <w:t>4</w:t>
      </w:r>
      <w:r w:rsidRPr="007B31EC">
        <w:rPr>
          <w:rFonts w:cs="Arial"/>
        </w:rPr>
        <w:t xml:space="preserve"> – </w:t>
      </w:r>
      <w:r>
        <w:rPr>
          <w:rFonts w:cs="Arial"/>
        </w:rPr>
        <w:t>30</w:t>
      </w:r>
      <w:r w:rsidRPr="007B31EC">
        <w:rPr>
          <w:rFonts w:cs="Arial"/>
        </w:rPr>
        <w:t>.</w:t>
      </w:r>
      <w:r>
        <w:rPr>
          <w:rFonts w:cs="Arial"/>
        </w:rPr>
        <w:t>11</w:t>
      </w:r>
      <w:r w:rsidRPr="007B31EC">
        <w:rPr>
          <w:rFonts w:cs="Arial"/>
        </w:rPr>
        <w:t>.202</w:t>
      </w:r>
      <w:r>
        <w:rPr>
          <w:rFonts w:cs="Arial"/>
        </w:rPr>
        <w:t>7</w:t>
      </w:r>
    </w:p>
    <w:p w14:paraId="670598E3" w14:textId="77777777" w:rsidR="00495810" w:rsidRPr="007B31EC" w:rsidRDefault="00495810" w:rsidP="00495810">
      <w:pPr>
        <w:spacing w:after="0" w:line="360" w:lineRule="auto"/>
        <w:rPr>
          <w:rFonts w:cs="Arial"/>
        </w:rPr>
      </w:pPr>
      <w:r w:rsidRPr="007B31EC">
        <w:rPr>
          <w:rFonts w:cs="Arial"/>
          <w:b/>
          <w:bCs/>
        </w:rPr>
        <w:t>Budget of the project</w:t>
      </w:r>
      <w:r w:rsidRPr="007B31EC">
        <w:rPr>
          <w:rFonts w:cs="Arial"/>
        </w:rPr>
        <w:t xml:space="preserve">: </w:t>
      </w:r>
      <w:r>
        <w:rPr>
          <w:rFonts w:cs="Arial"/>
        </w:rPr>
        <w:t>599.270</w:t>
      </w:r>
      <w:r w:rsidRPr="007B31EC">
        <w:rPr>
          <w:rFonts w:cs="Arial"/>
        </w:rPr>
        <w:t xml:space="preserve"> euro</w:t>
      </w:r>
    </w:p>
    <w:p w14:paraId="5CC71F98" w14:textId="77777777" w:rsidR="00495810" w:rsidRPr="007B31EC" w:rsidRDefault="00495810" w:rsidP="00495810">
      <w:pPr>
        <w:spacing w:after="0" w:line="360" w:lineRule="auto"/>
        <w:rPr>
          <w:rFonts w:cs="Arial"/>
        </w:rPr>
      </w:pPr>
      <w:r w:rsidRPr="007B31EC">
        <w:rPr>
          <w:rFonts w:cs="Arial"/>
          <w:b/>
          <w:bCs/>
        </w:rPr>
        <w:t>Salaries for EDF</w:t>
      </w:r>
      <w:r w:rsidRPr="007B31EC">
        <w:rPr>
          <w:rFonts w:cs="Arial"/>
        </w:rPr>
        <w:t xml:space="preserve">: </w:t>
      </w:r>
      <w:r>
        <w:rPr>
          <w:rFonts w:cs="Arial"/>
        </w:rPr>
        <w:t>283.500</w:t>
      </w:r>
      <w:r w:rsidRPr="007B31EC">
        <w:rPr>
          <w:rFonts w:cs="Arial"/>
        </w:rPr>
        <w:t xml:space="preserve"> euro</w:t>
      </w:r>
    </w:p>
    <w:p w14:paraId="5E13EFF8" w14:textId="77777777" w:rsidR="00495810" w:rsidRDefault="00495810" w:rsidP="00495810">
      <w:pPr>
        <w:spacing w:after="0" w:line="360" w:lineRule="auto"/>
        <w:rPr>
          <w:rFonts w:cs="Arial"/>
        </w:rPr>
      </w:pPr>
      <w:r w:rsidRPr="007B31EC">
        <w:rPr>
          <w:rFonts w:cs="Arial"/>
          <w:b/>
          <w:bCs/>
        </w:rPr>
        <w:t>Co-financing</w:t>
      </w:r>
      <w:r w:rsidRPr="007B31EC">
        <w:rPr>
          <w:rFonts w:cs="Arial"/>
        </w:rPr>
        <w:t xml:space="preserve">: </w:t>
      </w:r>
      <w:r>
        <w:rPr>
          <w:rFonts w:cs="Arial"/>
        </w:rPr>
        <w:t>n/a</w:t>
      </w:r>
    </w:p>
    <w:p w14:paraId="3DE9F08F" w14:textId="37DC7851" w:rsidR="00495810" w:rsidRDefault="00A73F3A" w:rsidP="00495810">
      <w:pPr>
        <w:spacing w:after="0" w:line="360" w:lineRule="auto"/>
        <w:rPr>
          <w:rFonts w:cs="Arial"/>
        </w:rPr>
      </w:pPr>
      <w:r w:rsidRPr="001B09A8">
        <w:rPr>
          <w:rFonts w:cs="Arial"/>
          <w:b/>
          <w:bCs/>
        </w:rPr>
        <w:t>Subgranting</w:t>
      </w:r>
      <w:r w:rsidR="00495810" w:rsidRPr="001B09A8">
        <w:rPr>
          <w:rFonts w:cs="Arial"/>
          <w:b/>
          <w:bCs/>
        </w:rPr>
        <w:t xml:space="preserve"> for members:</w:t>
      </w:r>
      <w:r w:rsidR="00495810">
        <w:rPr>
          <w:rFonts w:cs="Arial"/>
        </w:rPr>
        <w:t xml:space="preserve"> 60.000 euro</w:t>
      </w:r>
    </w:p>
    <w:p w14:paraId="52BE7444" w14:textId="77777777" w:rsidR="00495810" w:rsidRPr="001B09A8" w:rsidRDefault="00495810" w:rsidP="00495810">
      <w:pPr>
        <w:rPr>
          <w:rFonts w:cs="Arial"/>
          <w:b/>
          <w:bCs/>
        </w:rPr>
      </w:pPr>
      <w:r>
        <w:rPr>
          <w:rFonts w:cs="Arial"/>
          <w:b/>
          <w:bCs/>
        </w:rPr>
        <w:t>O</w:t>
      </w:r>
      <w:r w:rsidRPr="001B09A8">
        <w:rPr>
          <w:rFonts w:cs="Arial"/>
          <w:b/>
          <w:bCs/>
        </w:rPr>
        <w:t>bjective</w:t>
      </w:r>
      <w:r>
        <w:rPr>
          <w:rFonts w:cs="Arial"/>
          <w:b/>
          <w:bCs/>
        </w:rPr>
        <w:t>s</w:t>
      </w:r>
      <w:r w:rsidRPr="001B09A8">
        <w:rPr>
          <w:rFonts w:cs="Arial"/>
          <w:b/>
          <w:bCs/>
        </w:rPr>
        <w:t>:</w:t>
      </w:r>
    </w:p>
    <w:p w14:paraId="6F7F3821" w14:textId="77777777" w:rsidR="00495810" w:rsidRDefault="00495810" w:rsidP="0037042F">
      <w:pPr>
        <w:numPr>
          <w:ilvl w:val="0"/>
          <w:numId w:val="6"/>
        </w:numPr>
        <w:spacing w:line="360" w:lineRule="auto"/>
        <w:rPr>
          <w:rFonts w:cs="Arial"/>
        </w:rPr>
      </w:pPr>
      <w:r w:rsidRPr="0013052D">
        <w:rPr>
          <w:rFonts w:cs="Arial"/>
        </w:rPr>
        <w:t>T</w:t>
      </w:r>
      <w:r w:rsidRPr="001B09A8">
        <w:rPr>
          <w:rFonts w:cs="Arial"/>
        </w:rPr>
        <w:t xml:space="preserve">o support organisations of persons with disabilities, at European and national levels, in advocating for women’s rights by creating women’s committees, adopting </w:t>
      </w:r>
      <w:r w:rsidRPr="001B09A8">
        <w:rPr>
          <w:rFonts w:cs="Arial"/>
        </w:rPr>
        <w:lastRenderedPageBreak/>
        <w:t xml:space="preserve">gender equality and mainstreaming tools, and providing financial support for women's rights initiatives </w:t>
      </w:r>
    </w:p>
    <w:p w14:paraId="7E994B9C" w14:textId="77777777" w:rsidR="00495810" w:rsidRDefault="00495810" w:rsidP="0037042F">
      <w:pPr>
        <w:numPr>
          <w:ilvl w:val="0"/>
          <w:numId w:val="6"/>
        </w:numPr>
        <w:spacing w:line="360" w:lineRule="auto"/>
        <w:rPr>
          <w:rFonts w:cs="Arial"/>
        </w:rPr>
      </w:pPr>
      <w:r w:rsidRPr="001B09A8">
        <w:rPr>
          <w:rFonts w:cs="Arial"/>
        </w:rPr>
        <w:t>To bridge the gap between the disability and women’s rights movements by facilitating workshops and mentorship programs that bring together women leaders with disabilities and representatives from the women’s rights movement, through members of the European Women’s Lobby.</w:t>
      </w:r>
    </w:p>
    <w:p w14:paraId="59F6A92A" w14:textId="77777777" w:rsidR="00495810" w:rsidRPr="001B09A8" w:rsidRDefault="00495810" w:rsidP="0037042F">
      <w:pPr>
        <w:numPr>
          <w:ilvl w:val="0"/>
          <w:numId w:val="6"/>
        </w:numPr>
        <w:spacing w:line="360" w:lineRule="auto"/>
        <w:rPr>
          <w:rFonts w:cs="Arial"/>
        </w:rPr>
      </w:pPr>
      <w:r w:rsidRPr="001B09A8">
        <w:rPr>
          <w:rFonts w:cs="Arial"/>
        </w:rPr>
        <w:t>To support self-advocacy of women with disabilities through leadership and activism training, equipping them with the skills and tools needed to effectively advocate for their rights.</w:t>
      </w:r>
    </w:p>
    <w:p w14:paraId="66C49615" w14:textId="77777777" w:rsidR="00495810" w:rsidRDefault="00495810" w:rsidP="00495810">
      <w:pPr>
        <w:rPr>
          <w:rFonts w:cs="Arial"/>
        </w:rPr>
      </w:pPr>
      <w:r w:rsidRPr="007B31EC">
        <w:rPr>
          <w:rFonts w:cs="Arial"/>
          <w:b/>
          <w:bCs/>
        </w:rPr>
        <w:t>Activities of EDF</w:t>
      </w:r>
      <w:r w:rsidRPr="007B31EC">
        <w:rPr>
          <w:rFonts w:cs="Arial"/>
        </w:rPr>
        <w:t>:</w:t>
      </w:r>
    </w:p>
    <w:p w14:paraId="1EBE9E10" w14:textId="77777777" w:rsidR="00495810" w:rsidRDefault="00495810" w:rsidP="0037042F">
      <w:pPr>
        <w:numPr>
          <w:ilvl w:val="0"/>
          <w:numId w:val="20"/>
        </w:numPr>
        <w:spacing w:after="0"/>
        <w:rPr>
          <w:rFonts w:eastAsia="Calibri"/>
          <w:lang w:bidi="ar-SA"/>
        </w:rPr>
      </w:pPr>
      <w:r w:rsidRPr="001B09A8">
        <w:rPr>
          <w:rFonts w:eastAsia="Calibri"/>
          <w:lang w:bidi="ar-SA"/>
        </w:rPr>
        <w:t>Strategic support of EDF member organisations</w:t>
      </w:r>
    </w:p>
    <w:p w14:paraId="11C29E03" w14:textId="77777777" w:rsidR="00495810" w:rsidRDefault="00495810" w:rsidP="0037042F">
      <w:pPr>
        <w:numPr>
          <w:ilvl w:val="0"/>
          <w:numId w:val="20"/>
        </w:numPr>
        <w:spacing w:after="0"/>
        <w:rPr>
          <w:rFonts w:eastAsia="Calibri"/>
          <w:lang w:bidi="ar-SA"/>
        </w:rPr>
      </w:pPr>
      <w:r w:rsidRPr="001B09A8">
        <w:rPr>
          <w:rFonts w:eastAsia="Calibri"/>
          <w:lang w:bidi="ar-SA"/>
        </w:rPr>
        <w:t>Sub-granting programme</w:t>
      </w:r>
    </w:p>
    <w:p w14:paraId="72349687" w14:textId="77777777" w:rsidR="00495810" w:rsidRDefault="00495810" w:rsidP="0037042F">
      <w:pPr>
        <w:numPr>
          <w:ilvl w:val="0"/>
          <w:numId w:val="20"/>
        </w:numPr>
        <w:spacing w:after="0"/>
        <w:rPr>
          <w:rFonts w:eastAsia="Calibri"/>
          <w:lang w:bidi="ar-SA"/>
        </w:rPr>
      </w:pPr>
      <w:r w:rsidRPr="001B09A8">
        <w:rPr>
          <w:rFonts w:eastAsia="Calibri"/>
          <w:lang w:bidi="ar-SA"/>
        </w:rPr>
        <w:t>Workshops and networking between the disability and women’s rights movements</w:t>
      </w:r>
    </w:p>
    <w:p w14:paraId="667FB725" w14:textId="77777777" w:rsidR="00495810" w:rsidRDefault="00495810" w:rsidP="0037042F">
      <w:pPr>
        <w:numPr>
          <w:ilvl w:val="0"/>
          <w:numId w:val="20"/>
        </w:numPr>
        <w:spacing w:after="0"/>
        <w:rPr>
          <w:rFonts w:eastAsia="Calibri"/>
          <w:lang w:bidi="ar-SA"/>
        </w:rPr>
      </w:pPr>
      <w:r w:rsidRPr="001B09A8">
        <w:rPr>
          <w:rFonts w:eastAsia="Calibri"/>
          <w:lang w:bidi="ar-SA"/>
        </w:rPr>
        <w:t>Mentorship programme</w:t>
      </w:r>
    </w:p>
    <w:p w14:paraId="4CA1FB41" w14:textId="77777777" w:rsidR="00495810" w:rsidRDefault="00495810" w:rsidP="0037042F">
      <w:pPr>
        <w:numPr>
          <w:ilvl w:val="0"/>
          <w:numId w:val="20"/>
        </w:numPr>
        <w:spacing w:after="0"/>
        <w:rPr>
          <w:rFonts w:eastAsia="Calibri"/>
          <w:lang w:bidi="ar-SA"/>
        </w:rPr>
      </w:pPr>
      <w:r w:rsidRPr="001B09A8">
        <w:rPr>
          <w:rFonts w:eastAsia="Calibri"/>
          <w:lang w:bidi="ar-SA"/>
        </w:rPr>
        <w:t>European Conference</w:t>
      </w:r>
    </w:p>
    <w:p w14:paraId="0A2B0707" w14:textId="77777777" w:rsidR="00C751F1" w:rsidRPr="0013052D" w:rsidRDefault="00C751F1" w:rsidP="00C751F1">
      <w:pPr>
        <w:spacing w:after="0"/>
        <w:ind w:left="720"/>
        <w:rPr>
          <w:rFonts w:eastAsia="Calibri"/>
          <w:lang w:bidi="ar-SA"/>
        </w:rPr>
      </w:pPr>
    </w:p>
    <w:p w14:paraId="2219110C" w14:textId="36F14908" w:rsidR="00FA5E91" w:rsidRDefault="0041300C" w:rsidP="00FA5E91">
      <w:pPr>
        <w:rPr>
          <w:rFonts w:eastAsia="Calibri"/>
          <w:lang w:val="en-US"/>
        </w:rPr>
      </w:pPr>
      <w:r w:rsidRPr="00FA5E91">
        <w:rPr>
          <w:rFonts w:eastAsia="Calibri"/>
          <w:b/>
          <w:bCs/>
          <w:lang w:val="en-US"/>
        </w:rPr>
        <w:t>Project Officer</w:t>
      </w:r>
      <w:r>
        <w:rPr>
          <w:rFonts w:eastAsia="Calibri"/>
          <w:lang w:val="en-US"/>
        </w:rPr>
        <w:t xml:space="preserve">: Giulia </w:t>
      </w:r>
      <w:r w:rsidR="00FA5E91">
        <w:rPr>
          <w:rFonts w:eastAsia="Calibri"/>
          <w:lang w:val="en-US"/>
        </w:rPr>
        <w:t>Traversi</w:t>
      </w:r>
    </w:p>
    <w:p w14:paraId="7CA39822" w14:textId="5B19BE7B" w:rsidR="00A73F3A" w:rsidRDefault="00A73F3A" w:rsidP="00FA5E91">
      <w:pPr>
        <w:rPr>
          <w:rFonts w:eastAsia="Calibri"/>
          <w:lang w:val="en-US"/>
        </w:rPr>
      </w:pPr>
      <w:r>
        <w:rPr>
          <w:rFonts w:eastAsia="Calibri"/>
          <w:lang w:val="en-US"/>
        </w:rPr>
        <w:t>Executive focal point: Pirkko Mahlamaki</w:t>
      </w:r>
    </w:p>
    <w:p w14:paraId="41E1C3E1" w14:textId="77777777" w:rsidR="00EC5E4A" w:rsidRDefault="00EC5E4A" w:rsidP="00FA5E91">
      <w:pPr>
        <w:rPr>
          <w:rFonts w:eastAsia="Calibri"/>
          <w:lang w:val="en-US"/>
        </w:rPr>
      </w:pPr>
    </w:p>
    <w:p w14:paraId="3108BCF2" w14:textId="5F3C405D" w:rsidR="00EA6B0A" w:rsidRDefault="00EA6B0A" w:rsidP="0037042F">
      <w:pPr>
        <w:pStyle w:val="Heading2"/>
        <w:numPr>
          <w:ilvl w:val="0"/>
          <w:numId w:val="10"/>
        </w:numPr>
        <w:spacing w:after="240"/>
        <w:rPr>
          <w:rFonts w:eastAsia="Calibri"/>
        </w:rPr>
      </w:pPr>
      <w:bookmarkStart w:id="32" w:name="_Hlk164238184"/>
      <w:r>
        <w:rPr>
          <w:lang w:val="en-US"/>
        </w:rPr>
        <w:t xml:space="preserve"> </w:t>
      </w:r>
      <w:bookmarkStart w:id="33" w:name="_Toc210833943"/>
      <w:r w:rsidRPr="003628CC">
        <w:rPr>
          <w:lang w:val="en-US"/>
        </w:rPr>
        <w:t xml:space="preserve">“Empowered by AI” </w:t>
      </w:r>
      <w:r>
        <w:rPr>
          <w:lang w:val="en-US"/>
        </w:rPr>
        <w:t>- AI for Accessibility, Inclusion and Rights of persons with disabilities (EDF as coordinator)</w:t>
      </w:r>
      <w:bookmarkEnd w:id="33"/>
    </w:p>
    <w:p w14:paraId="37455D9E" w14:textId="77777777" w:rsidR="00EA6B0A" w:rsidRDefault="00EA6B0A" w:rsidP="00EA6B0A">
      <w:pPr>
        <w:spacing w:line="240" w:lineRule="auto"/>
        <w:rPr>
          <w:rFonts w:eastAsia="Calibri"/>
        </w:rPr>
      </w:pPr>
      <w:r w:rsidRPr="003670F4">
        <w:rPr>
          <w:rFonts w:eastAsia="Calibri"/>
          <w:b/>
          <w:bCs/>
        </w:rPr>
        <w:t>Lead</w:t>
      </w:r>
      <w:r>
        <w:rPr>
          <w:rFonts w:eastAsia="Calibri"/>
        </w:rPr>
        <w:t>: EDF</w:t>
      </w:r>
    </w:p>
    <w:p w14:paraId="7B2537BC" w14:textId="77777777" w:rsidR="00EA6B0A" w:rsidRDefault="00EA6B0A" w:rsidP="00EA6B0A">
      <w:pPr>
        <w:spacing w:line="240" w:lineRule="auto"/>
        <w:rPr>
          <w:rFonts w:eastAsia="Calibri"/>
        </w:rPr>
      </w:pPr>
      <w:r w:rsidRPr="000D7203">
        <w:rPr>
          <w:rFonts w:eastAsia="Calibri"/>
          <w:b/>
          <w:bCs/>
        </w:rPr>
        <w:t>Results</w:t>
      </w:r>
      <w:r>
        <w:rPr>
          <w:rFonts w:eastAsia="Calibri"/>
        </w:rPr>
        <w:t>: October 2024</w:t>
      </w:r>
    </w:p>
    <w:p w14:paraId="5DD8101F" w14:textId="77777777" w:rsidR="00EA6B0A" w:rsidRDefault="00EA6B0A" w:rsidP="00EA6B0A">
      <w:pPr>
        <w:spacing w:line="240" w:lineRule="auto"/>
        <w:rPr>
          <w:rFonts w:eastAsia="Calibri"/>
          <w:b/>
          <w:bCs/>
        </w:rPr>
      </w:pPr>
      <w:proofErr w:type="gramStart"/>
      <w:r w:rsidRPr="003670F4">
        <w:rPr>
          <w:rFonts w:eastAsia="Calibri"/>
          <w:b/>
          <w:bCs/>
        </w:rPr>
        <w:t>Budget</w:t>
      </w:r>
      <w:r>
        <w:rPr>
          <w:rFonts w:eastAsia="Calibri"/>
          <w:b/>
          <w:bCs/>
        </w:rPr>
        <w:t>::</w:t>
      </w:r>
      <w:proofErr w:type="gramEnd"/>
      <w:r>
        <w:rPr>
          <w:rFonts w:eastAsia="Calibri"/>
          <w:b/>
          <w:bCs/>
        </w:rPr>
        <w:t xml:space="preserve"> </w:t>
      </w:r>
      <w:r>
        <w:rPr>
          <w:rFonts w:eastAsia="Calibri"/>
        </w:rPr>
        <w:t>700</w:t>
      </w:r>
      <w:r w:rsidRPr="00342DBB">
        <w:rPr>
          <w:rFonts w:eastAsia="Calibri"/>
        </w:rPr>
        <w:t>.000 euro</w:t>
      </w:r>
    </w:p>
    <w:p w14:paraId="44EF5399" w14:textId="77777777" w:rsidR="00EA6B0A" w:rsidRDefault="00EA6B0A" w:rsidP="00EA6B0A">
      <w:pPr>
        <w:spacing w:line="240" w:lineRule="auto"/>
        <w:rPr>
          <w:rFonts w:eastAsia="Calibri"/>
        </w:rPr>
      </w:pPr>
      <w:r>
        <w:rPr>
          <w:rFonts w:eastAsia="Calibri"/>
          <w:b/>
          <w:bCs/>
        </w:rPr>
        <w:t>Salaries</w:t>
      </w:r>
      <w:r w:rsidRPr="003670F4">
        <w:rPr>
          <w:rFonts w:eastAsia="Calibri"/>
        </w:rPr>
        <w:t xml:space="preserve">: </w:t>
      </w:r>
      <w:proofErr w:type="gramStart"/>
      <w:r>
        <w:rPr>
          <w:rFonts w:eastAsia="Calibri"/>
        </w:rPr>
        <w:t>300.0</w:t>
      </w:r>
      <w:r w:rsidRPr="00342DBB">
        <w:rPr>
          <w:rFonts w:eastAsia="Calibri"/>
        </w:rPr>
        <w:t>00</w:t>
      </w:r>
      <w:r>
        <w:rPr>
          <w:rFonts w:eastAsia="Calibri"/>
        </w:rPr>
        <w:t xml:space="preserve"> </w:t>
      </w:r>
      <w:r w:rsidRPr="003670F4">
        <w:rPr>
          <w:rFonts w:eastAsia="Calibri"/>
        </w:rPr>
        <w:t>euro</w:t>
      </w:r>
      <w:proofErr w:type="gramEnd"/>
      <w:r>
        <w:rPr>
          <w:rFonts w:eastAsia="Calibri"/>
        </w:rPr>
        <w:t xml:space="preserve"> tbc</w:t>
      </w:r>
    </w:p>
    <w:p w14:paraId="2C66E25C" w14:textId="77777777" w:rsidR="00EA6B0A" w:rsidRPr="003670F4" w:rsidRDefault="00EA6B0A" w:rsidP="00EA6B0A">
      <w:pPr>
        <w:spacing w:line="240" w:lineRule="auto"/>
        <w:rPr>
          <w:rFonts w:eastAsia="Calibri"/>
        </w:rPr>
      </w:pPr>
      <w:r w:rsidRPr="005225EC">
        <w:rPr>
          <w:rFonts w:eastAsia="Calibri"/>
          <w:b/>
          <w:bCs/>
        </w:rPr>
        <w:t>Subgra</w:t>
      </w:r>
      <w:r>
        <w:rPr>
          <w:rFonts w:eastAsia="Calibri"/>
          <w:b/>
          <w:bCs/>
        </w:rPr>
        <w:t>n</w:t>
      </w:r>
      <w:r w:rsidRPr="005225EC">
        <w:rPr>
          <w:rFonts w:eastAsia="Calibri"/>
          <w:b/>
          <w:bCs/>
        </w:rPr>
        <w:t>ting for members</w:t>
      </w:r>
      <w:r>
        <w:rPr>
          <w:rFonts w:eastAsia="Calibri"/>
        </w:rPr>
        <w:t>: 100.000 euro</w:t>
      </w:r>
    </w:p>
    <w:p w14:paraId="0206ABBB" w14:textId="77777777" w:rsidR="00EA6B0A" w:rsidRPr="003670F4" w:rsidRDefault="00EA6B0A" w:rsidP="00EA6B0A">
      <w:pPr>
        <w:spacing w:line="240" w:lineRule="auto"/>
        <w:rPr>
          <w:rFonts w:eastAsia="Calibri"/>
        </w:rPr>
      </w:pPr>
      <w:r w:rsidRPr="003670F4">
        <w:rPr>
          <w:rFonts w:eastAsia="Calibri"/>
          <w:b/>
          <w:bCs/>
        </w:rPr>
        <w:t>Duration</w:t>
      </w:r>
      <w:r>
        <w:rPr>
          <w:rFonts w:eastAsia="Calibri"/>
        </w:rPr>
        <w:t>: 24 months (11.2024 – 10.2026)</w:t>
      </w:r>
    </w:p>
    <w:p w14:paraId="54F6E346" w14:textId="77777777" w:rsidR="00EA6B0A" w:rsidRDefault="00EA6B0A" w:rsidP="00EA6B0A">
      <w:pPr>
        <w:spacing w:line="240" w:lineRule="auto"/>
        <w:rPr>
          <w:rFonts w:eastAsia="Calibri"/>
          <w:b/>
          <w:bCs/>
        </w:rPr>
      </w:pPr>
      <w:r w:rsidRPr="003670F4">
        <w:rPr>
          <w:rFonts w:eastAsia="Calibri"/>
          <w:b/>
          <w:bCs/>
        </w:rPr>
        <w:t>Activities:</w:t>
      </w:r>
    </w:p>
    <w:p w14:paraId="1E79D312" w14:textId="77777777" w:rsidR="00EA6B0A" w:rsidRDefault="00EA6B0A" w:rsidP="00EA6B0A">
      <w:pPr>
        <w:rPr>
          <w:rFonts w:eastAsia="Calibri"/>
        </w:rPr>
      </w:pPr>
      <w:r>
        <w:rPr>
          <w:rFonts w:eastAsia="Calibri"/>
        </w:rPr>
        <w:t xml:space="preserve">1. </w:t>
      </w:r>
      <w:r w:rsidRPr="005225EC">
        <w:rPr>
          <w:rFonts w:eastAsia="Calibri"/>
        </w:rPr>
        <w:t xml:space="preserve">Empowered by AI” - Program for EDF secretariat and its </w:t>
      </w:r>
      <w:proofErr w:type="gramStart"/>
      <w:r w:rsidRPr="005225EC">
        <w:rPr>
          <w:rFonts w:eastAsia="Calibri"/>
        </w:rPr>
        <w:t>Members</w:t>
      </w:r>
      <w:proofErr w:type="gramEnd"/>
      <w:r>
        <w:rPr>
          <w:rFonts w:eastAsia="Calibri"/>
        </w:rPr>
        <w:t xml:space="preserve"> </w:t>
      </w:r>
    </w:p>
    <w:p w14:paraId="42A30D77" w14:textId="77777777" w:rsidR="00EA6B0A" w:rsidRDefault="00EA6B0A" w:rsidP="0037042F">
      <w:pPr>
        <w:numPr>
          <w:ilvl w:val="1"/>
          <w:numId w:val="10"/>
        </w:numPr>
        <w:spacing w:line="240" w:lineRule="auto"/>
        <w:rPr>
          <w:rFonts w:eastAsia="Calibri"/>
        </w:rPr>
      </w:pPr>
      <w:r w:rsidRPr="005225EC">
        <w:rPr>
          <w:rFonts w:eastAsia="Calibri"/>
        </w:rPr>
        <w:lastRenderedPageBreak/>
        <w:t>Creation of the program of empowering EDF and Members in areas of:</w:t>
      </w:r>
    </w:p>
    <w:p w14:paraId="0448635A" w14:textId="77777777" w:rsidR="00EA6B0A" w:rsidRDefault="00EA6B0A" w:rsidP="0037042F">
      <w:pPr>
        <w:numPr>
          <w:ilvl w:val="2"/>
          <w:numId w:val="10"/>
        </w:numPr>
        <w:spacing w:line="240" w:lineRule="auto"/>
        <w:rPr>
          <w:rFonts w:eastAsia="Calibri"/>
        </w:rPr>
      </w:pPr>
      <w:r w:rsidRPr="005225EC">
        <w:rPr>
          <w:rFonts w:eastAsia="Calibri"/>
        </w:rPr>
        <w:t>Increasing understanding what is AI among persons with disabilities – starting from EDF and its Members</w:t>
      </w:r>
    </w:p>
    <w:p w14:paraId="6818345B" w14:textId="77777777" w:rsidR="00EA6B0A" w:rsidRDefault="00EA6B0A" w:rsidP="0037042F">
      <w:pPr>
        <w:numPr>
          <w:ilvl w:val="2"/>
          <w:numId w:val="10"/>
        </w:numPr>
        <w:spacing w:line="240" w:lineRule="auto"/>
        <w:rPr>
          <w:rFonts w:eastAsia="Calibri"/>
        </w:rPr>
      </w:pPr>
      <w:r w:rsidRPr="005225EC">
        <w:rPr>
          <w:rFonts w:eastAsia="Calibri"/>
        </w:rPr>
        <w:t xml:space="preserve">Assessing the range of AI tools available for the accessibility, usefulness, privacy and safety for persons with disabilities and their organisations </w:t>
      </w:r>
    </w:p>
    <w:p w14:paraId="039D7DE6" w14:textId="77777777" w:rsidR="00EA6B0A" w:rsidRDefault="00EA6B0A" w:rsidP="0037042F">
      <w:pPr>
        <w:numPr>
          <w:ilvl w:val="2"/>
          <w:numId w:val="10"/>
        </w:numPr>
        <w:spacing w:line="240" w:lineRule="auto"/>
        <w:rPr>
          <w:rFonts w:eastAsia="Calibri"/>
        </w:rPr>
      </w:pPr>
      <w:r w:rsidRPr="005225EC">
        <w:rPr>
          <w:rFonts w:eastAsia="Calibri"/>
        </w:rPr>
        <w:t>Assessing the impact of AI in the implementation of accessibility-related policies (e.g. Web Accessibility Directive, European Accessibility Act, Audiovisual and Electronic Communications legislations)</w:t>
      </w:r>
    </w:p>
    <w:p w14:paraId="4BF3972D" w14:textId="77777777" w:rsidR="00EA6B0A" w:rsidRDefault="00EA6B0A" w:rsidP="0037042F">
      <w:pPr>
        <w:numPr>
          <w:ilvl w:val="2"/>
          <w:numId w:val="10"/>
        </w:numPr>
        <w:spacing w:line="240" w:lineRule="auto"/>
        <w:rPr>
          <w:rFonts w:eastAsia="Calibri"/>
        </w:rPr>
      </w:pPr>
      <w:r w:rsidRPr="005225EC">
        <w:rPr>
          <w:rFonts w:eastAsia="Calibri"/>
        </w:rPr>
        <w:t xml:space="preserve">Improving internal tools and introduction of new AI tools </w:t>
      </w:r>
    </w:p>
    <w:p w14:paraId="5AFB8325" w14:textId="77777777" w:rsidR="00EA6B0A" w:rsidRDefault="00EA6B0A" w:rsidP="0037042F">
      <w:pPr>
        <w:numPr>
          <w:ilvl w:val="2"/>
          <w:numId w:val="10"/>
        </w:numPr>
        <w:spacing w:line="240" w:lineRule="auto"/>
        <w:rPr>
          <w:rFonts w:eastAsia="Calibri"/>
        </w:rPr>
      </w:pPr>
      <w:r w:rsidRPr="005225EC">
        <w:rPr>
          <w:rFonts w:eastAsia="Calibri"/>
        </w:rPr>
        <w:t>Improving accessibility of meetings (AI in captioning, automated document translations, etc.)</w:t>
      </w:r>
    </w:p>
    <w:p w14:paraId="7DE30E8F" w14:textId="77777777" w:rsidR="00EA6B0A" w:rsidRDefault="00EA6B0A" w:rsidP="0037042F">
      <w:pPr>
        <w:numPr>
          <w:ilvl w:val="2"/>
          <w:numId w:val="10"/>
        </w:numPr>
        <w:spacing w:line="240" w:lineRule="auto"/>
        <w:rPr>
          <w:rFonts w:eastAsia="Calibri"/>
        </w:rPr>
      </w:pPr>
      <w:r w:rsidRPr="005225EC">
        <w:rPr>
          <w:rFonts w:eastAsia="Calibri"/>
        </w:rPr>
        <w:t>Improving monitoring of our work using AI - for example by creating more automated smart systems for monitoring impact of our advocacy, capacity building and communications, measuring our environmental footprint, understanding the diversity of our audience</w:t>
      </w:r>
    </w:p>
    <w:p w14:paraId="0AB28847" w14:textId="77777777" w:rsidR="00EA6B0A" w:rsidRDefault="00EA6B0A" w:rsidP="0037042F">
      <w:pPr>
        <w:numPr>
          <w:ilvl w:val="2"/>
          <w:numId w:val="10"/>
        </w:numPr>
        <w:spacing w:line="240" w:lineRule="auto"/>
        <w:rPr>
          <w:rFonts w:eastAsia="Calibri"/>
        </w:rPr>
      </w:pPr>
      <w:r w:rsidRPr="005225EC">
        <w:rPr>
          <w:rFonts w:eastAsia="Calibri"/>
        </w:rPr>
        <w:t>Testing AI solutions and tools for inclusion and accessibility</w:t>
      </w:r>
    </w:p>
    <w:p w14:paraId="7E22B6E0" w14:textId="77777777" w:rsidR="00EA6B0A" w:rsidRDefault="00EA6B0A" w:rsidP="0037042F">
      <w:pPr>
        <w:numPr>
          <w:ilvl w:val="1"/>
          <w:numId w:val="10"/>
        </w:numPr>
        <w:spacing w:line="240" w:lineRule="auto"/>
        <w:rPr>
          <w:rFonts w:eastAsia="Calibri"/>
        </w:rPr>
      </w:pPr>
      <w:r w:rsidRPr="005225EC">
        <w:rPr>
          <w:rFonts w:eastAsia="Calibri"/>
        </w:rPr>
        <w:t>Training for EDF staff and Members</w:t>
      </w:r>
    </w:p>
    <w:p w14:paraId="14CE9A3A" w14:textId="77777777" w:rsidR="00EA6B0A" w:rsidRDefault="00EA6B0A" w:rsidP="0037042F">
      <w:pPr>
        <w:numPr>
          <w:ilvl w:val="0"/>
          <w:numId w:val="10"/>
        </w:numPr>
        <w:spacing w:line="240" w:lineRule="auto"/>
        <w:rPr>
          <w:rFonts w:eastAsia="Calibri"/>
        </w:rPr>
      </w:pPr>
      <w:r>
        <w:rPr>
          <w:rFonts w:eastAsia="Calibri"/>
        </w:rPr>
        <w:t>White paper on AI</w:t>
      </w:r>
      <w:r w:rsidRPr="005225EC">
        <w:rPr>
          <w:rFonts w:eastAsia="Calibri"/>
        </w:rPr>
        <w:t xml:space="preserve"> (with significant part on AI, will include results of the research)</w:t>
      </w:r>
    </w:p>
    <w:p w14:paraId="54FF5772" w14:textId="77777777" w:rsidR="00EA6B0A" w:rsidRDefault="00EA6B0A" w:rsidP="0037042F">
      <w:pPr>
        <w:numPr>
          <w:ilvl w:val="0"/>
          <w:numId w:val="10"/>
        </w:numPr>
        <w:spacing w:line="240" w:lineRule="auto"/>
        <w:rPr>
          <w:rFonts w:eastAsia="Calibri"/>
        </w:rPr>
      </w:pPr>
      <w:r>
        <w:rPr>
          <w:rFonts w:eastAsia="Calibri"/>
        </w:rPr>
        <w:t>C</w:t>
      </w:r>
      <w:r w:rsidRPr="005225EC">
        <w:rPr>
          <w:rFonts w:eastAsia="Calibri"/>
        </w:rPr>
        <w:t>apacity building for EDF members – subgranting to support EDF members self-directed action in the field of AI</w:t>
      </w:r>
      <w:bookmarkEnd w:id="32"/>
    </w:p>
    <w:p w14:paraId="7505E22D" w14:textId="562FFA8B" w:rsidR="00FA5E91" w:rsidRPr="0013052D" w:rsidRDefault="00FA5E91" w:rsidP="00FA5E91">
      <w:pPr>
        <w:spacing w:line="240" w:lineRule="auto"/>
        <w:rPr>
          <w:rFonts w:eastAsia="Calibri"/>
        </w:rPr>
      </w:pPr>
      <w:commentRangeStart w:id="34"/>
      <w:commentRangeStart w:id="35"/>
      <w:r w:rsidRPr="00FA5E91">
        <w:rPr>
          <w:rFonts w:eastAsia="Calibri"/>
          <w:b/>
          <w:bCs/>
        </w:rPr>
        <w:t>Project Officer</w:t>
      </w:r>
      <w:r>
        <w:rPr>
          <w:rFonts w:eastAsia="Calibri"/>
        </w:rPr>
        <w:t xml:space="preserve">: Roberta </w:t>
      </w:r>
      <w:commentRangeEnd w:id="34"/>
      <w:r w:rsidR="00A73F3A">
        <w:rPr>
          <w:rStyle w:val="CommentReference"/>
          <w:rFonts w:ascii="Calibri" w:eastAsia="Calibri" w:hAnsi="Calibri"/>
          <w:lang w:val="en-US" w:bidi="ar-SA"/>
        </w:rPr>
        <w:commentReference w:id="34"/>
      </w:r>
      <w:commentRangeEnd w:id="35"/>
      <w:r>
        <w:rPr>
          <w:rStyle w:val="CommentReference"/>
        </w:rPr>
        <w:commentReference w:id="35"/>
      </w:r>
      <w:r>
        <w:rPr>
          <w:rFonts w:eastAsia="Calibri"/>
        </w:rPr>
        <w:t>Lulli</w:t>
      </w:r>
    </w:p>
    <w:p w14:paraId="6E00D56E" w14:textId="3F8367AA" w:rsidR="00EA6B0A" w:rsidRPr="00EA6B0A" w:rsidRDefault="00A73F3A" w:rsidP="00EA6B0A">
      <w:pPr>
        <w:rPr>
          <w:rFonts w:eastAsia="Calibri"/>
        </w:rPr>
      </w:pPr>
      <w:r>
        <w:rPr>
          <w:rFonts w:eastAsia="Calibri"/>
        </w:rPr>
        <w:t xml:space="preserve">Executive focal point: </w:t>
      </w:r>
    </w:p>
    <w:p w14:paraId="3BFB4B94" w14:textId="6FC9932E" w:rsidR="00A864E0" w:rsidRDefault="00A864E0" w:rsidP="0037042F">
      <w:pPr>
        <w:pStyle w:val="Heading2"/>
        <w:numPr>
          <w:ilvl w:val="0"/>
          <w:numId w:val="18"/>
        </w:numPr>
        <w:spacing w:after="240"/>
        <w:rPr>
          <w:rFonts w:eastAsia="Calibri"/>
          <w:lang w:val="en-US"/>
        </w:rPr>
      </w:pPr>
      <w:bookmarkStart w:id="37" w:name="_Toc210833944"/>
      <w:r w:rsidRPr="0807C826">
        <w:rPr>
          <w:rFonts w:eastAsia="Calibri"/>
          <w:lang w:val="en-US"/>
        </w:rPr>
        <w:t>Accessible Spaces for All (EDF as a partner)</w:t>
      </w:r>
      <w:bookmarkEnd w:id="31"/>
      <w:bookmarkEnd w:id="37"/>
    </w:p>
    <w:p w14:paraId="328F5092" w14:textId="77777777" w:rsidR="00A864E0" w:rsidRPr="007B31EC" w:rsidRDefault="00A864E0" w:rsidP="00A864E0">
      <w:pPr>
        <w:spacing w:after="0" w:line="360" w:lineRule="auto"/>
        <w:rPr>
          <w:rFonts w:cs="Arial"/>
        </w:rPr>
      </w:pPr>
      <w:r w:rsidRPr="007B31EC">
        <w:rPr>
          <w:rFonts w:cs="Arial"/>
          <w:b/>
          <w:bCs/>
        </w:rPr>
        <w:t>Funder</w:t>
      </w:r>
      <w:r w:rsidRPr="007B31EC">
        <w:rPr>
          <w:rFonts w:cs="Arial"/>
        </w:rPr>
        <w:t>: Interreg Central Europe Programme 2021-2027</w:t>
      </w:r>
    </w:p>
    <w:p w14:paraId="3F12C8C8" w14:textId="77777777" w:rsidR="00A864E0" w:rsidRPr="007B31EC" w:rsidRDefault="00A864E0" w:rsidP="00A864E0">
      <w:pPr>
        <w:spacing w:after="0" w:line="360" w:lineRule="auto"/>
        <w:rPr>
          <w:rFonts w:cs="Arial"/>
        </w:rPr>
      </w:pPr>
      <w:r w:rsidRPr="007B31EC">
        <w:rPr>
          <w:rFonts w:cs="Arial"/>
          <w:b/>
          <w:bCs/>
        </w:rPr>
        <w:t xml:space="preserve">Lead: </w:t>
      </w:r>
      <w:r w:rsidRPr="007B31EC">
        <w:rPr>
          <w:rFonts w:cs="Arial"/>
        </w:rPr>
        <w:t>Geodetic Institute of Slovenia</w:t>
      </w:r>
    </w:p>
    <w:p w14:paraId="4EAD6F08" w14:textId="77777777" w:rsidR="00A864E0" w:rsidRPr="007B31EC" w:rsidRDefault="00A864E0" w:rsidP="00A864E0">
      <w:pPr>
        <w:spacing w:after="0" w:line="360" w:lineRule="auto"/>
        <w:rPr>
          <w:rFonts w:cs="Arial"/>
        </w:rPr>
      </w:pPr>
      <w:r w:rsidRPr="007B31EC">
        <w:rPr>
          <w:rFonts w:cs="Arial"/>
          <w:b/>
          <w:bCs/>
        </w:rPr>
        <w:t>Duration of the project</w:t>
      </w:r>
      <w:r w:rsidRPr="007B31EC">
        <w:rPr>
          <w:rFonts w:cs="Arial"/>
        </w:rPr>
        <w:t>: 36 months</w:t>
      </w:r>
    </w:p>
    <w:p w14:paraId="6E895F98" w14:textId="77777777" w:rsidR="00A864E0" w:rsidRPr="007B31EC" w:rsidRDefault="00A864E0" w:rsidP="00A864E0">
      <w:pPr>
        <w:spacing w:after="0" w:line="360" w:lineRule="auto"/>
        <w:rPr>
          <w:rFonts w:cs="Arial"/>
        </w:rPr>
      </w:pPr>
      <w:r w:rsidRPr="007B31EC">
        <w:rPr>
          <w:rFonts w:cs="Arial"/>
          <w:b/>
          <w:bCs/>
        </w:rPr>
        <w:t>Dates of the project</w:t>
      </w:r>
      <w:r w:rsidRPr="007B31EC">
        <w:rPr>
          <w:rFonts w:cs="Arial"/>
        </w:rPr>
        <w:t>: 1.03.2023 – 28.02.2026</w:t>
      </w:r>
    </w:p>
    <w:p w14:paraId="27253452" w14:textId="77777777" w:rsidR="00A864E0" w:rsidRPr="007B31EC" w:rsidRDefault="00A864E0" w:rsidP="00A864E0">
      <w:pPr>
        <w:spacing w:after="0" w:line="360" w:lineRule="auto"/>
        <w:rPr>
          <w:rFonts w:cs="Arial"/>
        </w:rPr>
      </w:pPr>
      <w:r w:rsidRPr="007B31EC">
        <w:rPr>
          <w:rFonts w:cs="Arial"/>
          <w:b/>
          <w:bCs/>
        </w:rPr>
        <w:t>Budget of the project</w:t>
      </w:r>
      <w:r w:rsidRPr="007B31EC">
        <w:rPr>
          <w:rFonts w:cs="Arial"/>
        </w:rPr>
        <w:t>: 2,509,718 euro</w:t>
      </w:r>
    </w:p>
    <w:p w14:paraId="5954E90E" w14:textId="77777777" w:rsidR="00A864E0" w:rsidRPr="007B31EC" w:rsidRDefault="00A864E0" w:rsidP="00A864E0">
      <w:pPr>
        <w:spacing w:after="0" w:line="360" w:lineRule="auto"/>
        <w:rPr>
          <w:rFonts w:cs="Arial"/>
        </w:rPr>
      </w:pPr>
      <w:r w:rsidRPr="007B31EC">
        <w:rPr>
          <w:rFonts w:cs="Arial"/>
          <w:b/>
          <w:bCs/>
        </w:rPr>
        <w:t>Budget of EDF</w:t>
      </w:r>
      <w:r w:rsidRPr="007B31EC">
        <w:rPr>
          <w:rFonts w:cs="Arial"/>
        </w:rPr>
        <w:t>: 201,600 euro</w:t>
      </w:r>
    </w:p>
    <w:p w14:paraId="297DB1ED" w14:textId="77777777" w:rsidR="00A864E0" w:rsidRPr="007B31EC" w:rsidRDefault="00A864E0" w:rsidP="00A864E0">
      <w:pPr>
        <w:spacing w:after="0" w:line="360" w:lineRule="auto"/>
        <w:rPr>
          <w:rFonts w:cs="Arial"/>
        </w:rPr>
      </w:pPr>
      <w:r w:rsidRPr="007B31EC">
        <w:rPr>
          <w:rFonts w:cs="Arial"/>
          <w:b/>
          <w:bCs/>
        </w:rPr>
        <w:t>Salaries for EDF</w:t>
      </w:r>
      <w:r w:rsidRPr="007B31EC">
        <w:rPr>
          <w:rFonts w:cs="Arial"/>
        </w:rPr>
        <w:t>: 144,000 euro</w:t>
      </w:r>
    </w:p>
    <w:p w14:paraId="561FA3E4" w14:textId="77777777" w:rsidR="00A864E0" w:rsidRDefault="00A864E0" w:rsidP="00A864E0">
      <w:pPr>
        <w:spacing w:after="0" w:line="360" w:lineRule="auto"/>
        <w:rPr>
          <w:rFonts w:cs="Arial"/>
        </w:rPr>
      </w:pPr>
      <w:r w:rsidRPr="007B31EC">
        <w:rPr>
          <w:rFonts w:cs="Arial"/>
          <w:b/>
          <w:bCs/>
        </w:rPr>
        <w:t>Co-financing</w:t>
      </w:r>
      <w:r w:rsidRPr="007B31EC">
        <w:rPr>
          <w:rFonts w:cs="Arial"/>
        </w:rPr>
        <w:t>: 20%</w:t>
      </w:r>
    </w:p>
    <w:p w14:paraId="16DF5705" w14:textId="77777777" w:rsidR="00A864E0" w:rsidRDefault="00A864E0" w:rsidP="00A864E0">
      <w:pPr>
        <w:spacing w:after="0" w:line="360" w:lineRule="auto"/>
        <w:rPr>
          <w:rFonts w:eastAsia="Calibri" w:cs="Arial"/>
          <w:b/>
          <w:bCs/>
          <w:szCs w:val="24"/>
          <w:lang w:bidi="ar-SA"/>
        </w:rPr>
      </w:pPr>
      <w:r>
        <w:rPr>
          <w:rFonts w:eastAsia="Calibri" w:cs="Arial"/>
          <w:b/>
          <w:bCs/>
          <w:szCs w:val="24"/>
          <w:lang w:bidi="ar-SA"/>
        </w:rPr>
        <w:lastRenderedPageBreak/>
        <w:t xml:space="preserve">Project officer: </w:t>
      </w:r>
      <w:r w:rsidRPr="007C2870">
        <w:rPr>
          <w:rFonts w:eastAsia="Calibri" w:cs="Arial"/>
          <w:szCs w:val="24"/>
          <w:lang w:bidi="ar-SA"/>
        </w:rPr>
        <w:t>An-Sofie Leenknecht</w:t>
      </w:r>
      <w:r w:rsidRPr="007C2870">
        <w:rPr>
          <w:rFonts w:eastAsia="Calibri" w:cs="Arial"/>
          <w:b/>
          <w:bCs/>
          <w:szCs w:val="24"/>
          <w:lang w:bidi="ar-SA"/>
        </w:rPr>
        <w:t xml:space="preserve"> </w:t>
      </w:r>
    </w:p>
    <w:p w14:paraId="111A1198" w14:textId="06C66826" w:rsidR="00A864E0" w:rsidRDefault="00A864E0" w:rsidP="00A864E0">
      <w:pPr>
        <w:spacing w:after="0" w:line="360" w:lineRule="auto"/>
        <w:rPr>
          <w:rFonts w:eastAsia="Calibri" w:cs="Arial"/>
          <w:b/>
          <w:szCs w:val="24"/>
          <w:lang w:bidi="ar-SA"/>
        </w:rPr>
      </w:pPr>
      <w:r>
        <w:rPr>
          <w:rFonts w:eastAsia="Calibri" w:cs="Arial"/>
          <w:b/>
          <w:szCs w:val="24"/>
          <w:lang w:bidi="ar-SA"/>
        </w:rPr>
        <w:t>E</w:t>
      </w:r>
      <w:r w:rsidRPr="0048340A">
        <w:rPr>
          <w:rFonts w:eastAsia="Calibri" w:cs="Arial"/>
          <w:b/>
          <w:szCs w:val="24"/>
          <w:lang w:bidi="ar-SA"/>
        </w:rPr>
        <w:t>xec focal point</w:t>
      </w:r>
      <w:r>
        <w:rPr>
          <w:rFonts w:eastAsia="Calibri" w:cs="Arial"/>
          <w:b/>
          <w:szCs w:val="24"/>
          <w:lang w:bidi="ar-SA"/>
        </w:rPr>
        <w:t xml:space="preserve">: </w:t>
      </w:r>
      <w:r w:rsidRPr="0048340A">
        <w:rPr>
          <w:rFonts w:eastAsia="Calibri" w:cs="Arial"/>
          <w:szCs w:val="24"/>
          <w:lang w:bidi="ar-SA"/>
        </w:rPr>
        <w:t xml:space="preserve">Gunta </w:t>
      </w:r>
      <w:r w:rsidRPr="0807C826">
        <w:rPr>
          <w:rFonts w:eastAsia="Calibri" w:cs="Arial"/>
          <w:lang w:bidi="ar-SA"/>
        </w:rPr>
        <w:t>Anca</w:t>
      </w:r>
      <w:r w:rsidRPr="0048340A">
        <w:rPr>
          <w:rFonts w:eastAsia="Calibri" w:cs="Arial"/>
          <w:b/>
          <w:szCs w:val="24"/>
          <w:lang w:bidi="ar-SA"/>
        </w:rPr>
        <w:t xml:space="preserve"> </w:t>
      </w:r>
    </w:p>
    <w:p w14:paraId="4B8710D3" w14:textId="77777777" w:rsidR="00A864E0" w:rsidRDefault="00A864E0" w:rsidP="00A864E0">
      <w:pPr>
        <w:spacing w:after="0" w:line="360" w:lineRule="auto"/>
        <w:rPr>
          <w:rFonts w:cs="Arial"/>
        </w:rPr>
      </w:pPr>
      <w:r w:rsidRPr="0807C826">
        <w:rPr>
          <w:rFonts w:cs="Arial"/>
          <w:b/>
          <w:bCs/>
        </w:rPr>
        <w:t>Activities of EDF</w:t>
      </w:r>
      <w:r w:rsidRPr="0807C826">
        <w:rPr>
          <w:rFonts w:cs="Arial"/>
        </w:rPr>
        <w:t>: Policy recommendations, support in testing of solutions, organising final project conference in Brussels on 27</w:t>
      </w:r>
      <w:r w:rsidRPr="0807C826">
        <w:rPr>
          <w:rFonts w:cs="Arial"/>
          <w:vertAlign w:val="superscript"/>
        </w:rPr>
        <w:t>th</w:t>
      </w:r>
      <w:r w:rsidRPr="0807C826">
        <w:rPr>
          <w:rFonts w:cs="Arial"/>
        </w:rPr>
        <w:t xml:space="preserve"> November 2025.</w:t>
      </w:r>
    </w:p>
    <w:p w14:paraId="458184CC" w14:textId="16B63935" w:rsidR="001111EC" w:rsidRDefault="00FA5E91" w:rsidP="00A864E0">
      <w:pPr>
        <w:spacing w:after="0" w:line="360" w:lineRule="auto"/>
        <w:rPr>
          <w:rFonts w:cs="Arial"/>
        </w:rPr>
      </w:pPr>
      <w:r w:rsidRPr="001111EC">
        <w:rPr>
          <w:rFonts w:cs="Arial"/>
          <w:b/>
          <w:bCs/>
        </w:rPr>
        <w:t>Project officer</w:t>
      </w:r>
      <w:r>
        <w:rPr>
          <w:rFonts w:cs="Arial"/>
        </w:rPr>
        <w:t xml:space="preserve">: </w:t>
      </w:r>
      <w:r w:rsidR="001111EC" w:rsidRPr="0807C826">
        <w:rPr>
          <w:rFonts w:eastAsia="Calibri" w:cs="Arial"/>
          <w:lang w:bidi="ar-SA"/>
        </w:rPr>
        <w:t>An-Sofie Leenknecht</w:t>
      </w:r>
    </w:p>
    <w:p w14:paraId="54A3D242" w14:textId="202BA5BA" w:rsidR="00FA5E91" w:rsidRPr="000217B1" w:rsidRDefault="00FA5E91" w:rsidP="00A864E0">
      <w:pPr>
        <w:spacing w:after="0" w:line="360" w:lineRule="auto"/>
        <w:rPr>
          <w:rFonts w:cs="Arial"/>
        </w:rPr>
      </w:pPr>
      <w:r>
        <w:rPr>
          <w:rFonts w:cs="Arial"/>
        </w:rPr>
        <w:t xml:space="preserve"> </w:t>
      </w:r>
    </w:p>
    <w:p w14:paraId="7EE87F1B" w14:textId="1282F742" w:rsidR="003E1A8F" w:rsidRPr="00D006D1" w:rsidRDefault="003E1A8F" w:rsidP="0037042F">
      <w:pPr>
        <w:pStyle w:val="Heading2"/>
        <w:numPr>
          <w:ilvl w:val="0"/>
          <w:numId w:val="18"/>
        </w:numPr>
        <w:spacing w:after="240"/>
        <w:rPr>
          <w:rFonts w:eastAsia="Calibri"/>
        </w:rPr>
      </w:pPr>
      <w:bookmarkStart w:id="38" w:name="_Toc210833945"/>
      <w:r w:rsidRPr="00A025CE">
        <w:rPr>
          <w:rFonts w:eastAsia="Calibri"/>
        </w:rPr>
        <w:t>Disability-inclusive</w:t>
      </w:r>
      <w:r>
        <w:rPr>
          <w:rFonts w:eastAsia="Calibri"/>
        </w:rPr>
        <w:t xml:space="preserve"> AI</w:t>
      </w:r>
      <w:r w:rsidR="002E1CD0">
        <w:rPr>
          <w:rFonts w:eastAsia="Calibri"/>
        </w:rPr>
        <w:t xml:space="preserve"> 2</w:t>
      </w:r>
      <w:r>
        <w:rPr>
          <w:rFonts w:eastAsia="Calibri"/>
        </w:rPr>
        <w:t xml:space="preserve"> (EDF as coordinator)</w:t>
      </w:r>
      <w:bookmarkEnd w:id="38"/>
    </w:p>
    <w:p w14:paraId="386129EB" w14:textId="77777777" w:rsidR="003E1A8F" w:rsidRPr="00B115F6" w:rsidRDefault="003E1A8F" w:rsidP="003E1A8F">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rFonts w:eastAsia="Calibri" w:cs="Arial"/>
          <w:szCs w:val="24"/>
          <w:lang w:bidi="ar-SA"/>
        </w:rPr>
        <w:t>European AI Fund</w:t>
      </w:r>
    </w:p>
    <w:p w14:paraId="0291E0A3" w14:textId="57360EF4" w:rsidR="003E1A8F" w:rsidRPr="00D55E5E" w:rsidRDefault="003E1A8F" w:rsidP="003E1A8F">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2</w:t>
      </w:r>
      <w:r>
        <w:rPr>
          <w:rFonts w:eastAsia="Calibri" w:cs="Arial"/>
          <w:szCs w:val="24"/>
          <w:lang w:bidi="ar-SA"/>
        </w:rPr>
        <w:t>4</w:t>
      </w:r>
      <w:r w:rsidRPr="00D55E5E">
        <w:rPr>
          <w:rFonts w:eastAsia="Calibri" w:cs="Arial"/>
          <w:szCs w:val="24"/>
          <w:lang w:bidi="ar-SA"/>
        </w:rPr>
        <w:t xml:space="preserve"> months</w:t>
      </w:r>
      <w:r w:rsidR="007C2870">
        <w:rPr>
          <w:rFonts w:eastAsia="Calibri" w:cs="Arial"/>
          <w:szCs w:val="24"/>
          <w:lang w:bidi="ar-SA"/>
        </w:rPr>
        <w:t xml:space="preserve"> (</w:t>
      </w:r>
      <w:r w:rsidR="007C2870" w:rsidRPr="007C2870">
        <w:rPr>
          <w:rFonts w:eastAsia="Calibri" w:cs="Arial"/>
          <w:szCs w:val="24"/>
          <w:lang w:bidi="ar-SA"/>
        </w:rPr>
        <w:t>01</w:t>
      </w:r>
      <w:r w:rsidR="007C2870">
        <w:rPr>
          <w:rFonts w:eastAsia="Calibri" w:cs="Arial"/>
          <w:szCs w:val="24"/>
          <w:lang w:bidi="ar-SA"/>
        </w:rPr>
        <w:t>.</w:t>
      </w:r>
      <w:r w:rsidR="007C2870" w:rsidRPr="007C2870">
        <w:rPr>
          <w:rFonts w:eastAsia="Calibri" w:cs="Arial"/>
          <w:szCs w:val="24"/>
          <w:lang w:bidi="ar-SA"/>
        </w:rPr>
        <w:t>11</w:t>
      </w:r>
      <w:r w:rsidR="007C2870">
        <w:rPr>
          <w:rFonts w:eastAsia="Calibri" w:cs="Arial"/>
          <w:szCs w:val="24"/>
          <w:lang w:bidi="ar-SA"/>
        </w:rPr>
        <w:t>.</w:t>
      </w:r>
      <w:r w:rsidR="007C2870" w:rsidRPr="007C2870">
        <w:rPr>
          <w:rFonts w:eastAsia="Calibri" w:cs="Arial"/>
          <w:szCs w:val="24"/>
          <w:lang w:bidi="ar-SA"/>
        </w:rPr>
        <w:t>2022</w:t>
      </w:r>
      <w:r w:rsidR="007C2870">
        <w:rPr>
          <w:rFonts w:eastAsia="Calibri" w:cs="Arial"/>
          <w:szCs w:val="24"/>
          <w:lang w:bidi="ar-SA"/>
        </w:rPr>
        <w:t xml:space="preserve"> - </w:t>
      </w:r>
      <w:r w:rsidR="007C2870" w:rsidRPr="007C2870">
        <w:rPr>
          <w:rFonts w:eastAsia="Calibri" w:cs="Arial"/>
          <w:szCs w:val="24"/>
          <w:lang w:bidi="ar-SA"/>
        </w:rPr>
        <w:t>31.1</w:t>
      </w:r>
      <w:r w:rsidR="002E1CD0">
        <w:rPr>
          <w:rFonts w:eastAsia="Calibri" w:cs="Arial"/>
          <w:szCs w:val="24"/>
          <w:lang w:bidi="ar-SA"/>
        </w:rPr>
        <w:t>2</w:t>
      </w:r>
      <w:r w:rsidR="007C2870" w:rsidRPr="007C2870">
        <w:rPr>
          <w:rFonts w:eastAsia="Calibri" w:cs="Arial"/>
          <w:szCs w:val="24"/>
          <w:lang w:bidi="ar-SA"/>
        </w:rPr>
        <w:t>.202</w:t>
      </w:r>
      <w:r w:rsidR="002E1CD0">
        <w:rPr>
          <w:rFonts w:eastAsia="Calibri" w:cs="Arial"/>
          <w:szCs w:val="24"/>
          <w:lang w:bidi="ar-SA"/>
        </w:rPr>
        <w:t>5</w:t>
      </w:r>
      <w:r w:rsidR="007C2870">
        <w:rPr>
          <w:rFonts w:eastAsia="Calibri" w:cs="Arial"/>
          <w:szCs w:val="24"/>
          <w:lang w:bidi="ar-SA"/>
        </w:rPr>
        <w:t>)</w:t>
      </w:r>
    </w:p>
    <w:p w14:paraId="31636C89" w14:textId="77777777" w:rsidR="003E1A8F" w:rsidRPr="00D55E5E" w:rsidRDefault="003E1A8F" w:rsidP="003E1A8F">
      <w:pPr>
        <w:spacing w:after="0" w:line="360" w:lineRule="auto"/>
        <w:contextualSpacing/>
        <w:rPr>
          <w:rFonts w:eastAsia="Calibri" w:cs="Arial"/>
          <w:szCs w:val="24"/>
          <w:lang w:bidi="ar-SA"/>
        </w:rPr>
      </w:pPr>
      <w:r w:rsidRPr="00937CCA">
        <w:rPr>
          <w:rFonts w:eastAsia="Calibri" w:cs="Arial"/>
          <w:b/>
          <w:bCs/>
          <w:szCs w:val="24"/>
          <w:lang w:bidi="ar-SA"/>
        </w:rPr>
        <w:t>Budget of the project</w:t>
      </w:r>
      <w:r w:rsidRPr="00D55E5E">
        <w:rPr>
          <w:rFonts w:eastAsia="Calibri" w:cs="Arial"/>
          <w:szCs w:val="24"/>
          <w:lang w:bidi="ar-SA"/>
        </w:rPr>
        <w:t xml:space="preserve">: </w:t>
      </w:r>
      <w:r w:rsidRPr="00245F38">
        <w:rPr>
          <w:rFonts w:eastAsia="Calibri" w:cs="Arial"/>
          <w:szCs w:val="24"/>
          <w:lang w:bidi="ar-SA"/>
        </w:rPr>
        <w:t>185</w:t>
      </w:r>
      <w:r>
        <w:rPr>
          <w:rFonts w:eastAsia="Calibri" w:cs="Arial"/>
          <w:szCs w:val="24"/>
          <w:lang w:bidi="ar-SA"/>
        </w:rPr>
        <w:t>,</w:t>
      </w:r>
      <w:r w:rsidRPr="00245F38">
        <w:rPr>
          <w:rFonts w:eastAsia="Calibri" w:cs="Arial"/>
          <w:szCs w:val="24"/>
          <w:lang w:bidi="ar-SA"/>
        </w:rPr>
        <w:t>600</w:t>
      </w:r>
      <w:r>
        <w:rPr>
          <w:rFonts w:eastAsia="Calibri" w:cs="Arial"/>
          <w:szCs w:val="24"/>
          <w:lang w:bidi="ar-SA"/>
        </w:rPr>
        <w:t xml:space="preserve"> euro</w:t>
      </w:r>
    </w:p>
    <w:p w14:paraId="4E479AC3" w14:textId="77777777" w:rsidR="003E1A8F" w:rsidRPr="00D55E5E" w:rsidRDefault="003E1A8F" w:rsidP="003E1A8F">
      <w:pPr>
        <w:spacing w:after="0" w:line="360" w:lineRule="auto"/>
        <w:contextualSpacing/>
        <w:rPr>
          <w:rFonts w:eastAsia="Calibri" w:cs="Arial"/>
          <w:szCs w:val="24"/>
          <w:lang w:bidi="ar-SA"/>
        </w:rPr>
      </w:pPr>
      <w:r w:rsidRPr="00937CCA">
        <w:rPr>
          <w:rFonts w:eastAsia="Calibri" w:cs="Arial"/>
          <w:b/>
          <w:bCs/>
          <w:szCs w:val="24"/>
          <w:lang w:bidi="ar-SA"/>
        </w:rPr>
        <w:t>Budget of EDF</w:t>
      </w:r>
      <w:r w:rsidRPr="00D55E5E">
        <w:rPr>
          <w:rFonts w:eastAsia="Calibri" w:cs="Arial"/>
          <w:szCs w:val="24"/>
          <w:lang w:bidi="ar-SA"/>
        </w:rPr>
        <w:t xml:space="preserve">: </w:t>
      </w:r>
      <w:r w:rsidRPr="00245F38">
        <w:rPr>
          <w:rFonts w:eastAsia="Calibri" w:cs="Arial"/>
          <w:szCs w:val="24"/>
          <w:lang w:bidi="ar-SA"/>
        </w:rPr>
        <w:t>185</w:t>
      </w:r>
      <w:r>
        <w:rPr>
          <w:rFonts w:eastAsia="Calibri" w:cs="Arial"/>
          <w:szCs w:val="24"/>
          <w:lang w:bidi="ar-SA"/>
        </w:rPr>
        <w:t>,</w:t>
      </w:r>
      <w:r w:rsidRPr="00245F38">
        <w:rPr>
          <w:rFonts w:eastAsia="Calibri" w:cs="Arial"/>
          <w:szCs w:val="24"/>
          <w:lang w:bidi="ar-SA"/>
        </w:rPr>
        <w:t>600</w:t>
      </w:r>
      <w:r>
        <w:rPr>
          <w:rFonts w:eastAsia="Calibri" w:cs="Arial"/>
          <w:szCs w:val="24"/>
          <w:lang w:bidi="ar-SA"/>
        </w:rPr>
        <w:t xml:space="preserve"> euro</w:t>
      </w:r>
    </w:p>
    <w:p w14:paraId="2C091743" w14:textId="77777777" w:rsidR="003E1A8F" w:rsidRDefault="003E1A8F" w:rsidP="003E1A8F">
      <w:pPr>
        <w:spacing w:after="0" w:line="360" w:lineRule="auto"/>
        <w:contextualSpacing/>
        <w:rPr>
          <w:rFonts w:eastAsia="Calibri" w:cs="Arial"/>
          <w:szCs w:val="24"/>
          <w:lang w:bidi="ar-SA"/>
        </w:rPr>
      </w:pPr>
      <w:r w:rsidRPr="00937CCA">
        <w:rPr>
          <w:rFonts w:eastAsia="Calibri" w:cs="Arial"/>
          <w:b/>
          <w:bCs/>
          <w:szCs w:val="24"/>
          <w:lang w:bidi="ar-SA"/>
        </w:rPr>
        <w:t>Co-financing</w:t>
      </w:r>
      <w:r w:rsidRPr="00D55E5E">
        <w:rPr>
          <w:rFonts w:eastAsia="Calibri" w:cs="Arial"/>
          <w:szCs w:val="24"/>
          <w:lang w:bidi="ar-SA"/>
        </w:rPr>
        <w:t xml:space="preserve">: </w:t>
      </w:r>
      <w:r>
        <w:rPr>
          <w:rFonts w:eastAsia="Calibri" w:cs="Arial"/>
          <w:szCs w:val="24"/>
          <w:lang w:bidi="ar-SA"/>
        </w:rPr>
        <w:t>n/a</w:t>
      </w:r>
    </w:p>
    <w:p w14:paraId="73CE38CF" w14:textId="77777777" w:rsidR="007C2870" w:rsidRDefault="007C2870" w:rsidP="003E1A8F">
      <w:pPr>
        <w:spacing w:after="0" w:line="360" w:lineRule="auto"/>
        <w:contextualSpacing/>
        <w:rPr>
          <w:rFonts w:eastAsia="Calibri" w:cs="Arial"/>
          <w:szCs w:val="24"/>
          <w:lang w:bidi="ar-SA"/>
        </w:rPr>
      </w:pPr>
      <w:r w:rsidRPr="007C2870">
        <w:rPr>
          <w:rFonts w:eastAsia="Calibri" w:cs="Arial"/>
          <w:b/>
          <w:bCs/>
          <w:szCs w:val="24"/>
          <w:lang w:bidi="ar-SA"/>
        </w:rPr>
        <w:t>Project Officer</w:t>
      </w:r>
      <w:r>
        <w:rPr>
          <w:rFonts w:eastAsia="Calibri" w:cs="Arial"/>
          <w:szCs w:val="24"/>
          <w:lang w:bidi="ar-SA"/>
        </w:rPr>
        <w:t>: Kave Nori (with support of Magdalena Verseckas</w:t>
      </w:r>
      <w:r w:rsidR="0048340A">
        <w:rPr>
          <w:rFonts w:eastAsia="Calibri" w:cs="Arial"/>
          <w:szCs w:val="24"/>
          <w:lang w:bidi="ar-SA"/>
        </w:rPr>
        <w:t xml:space="preserve"> and Marine Uldry</w:t>
      </w:r>
      <w:r>
        <w:rPr>
          <w:rFonts w:eastAsia="Calibri" w:cs="Arial"/>
          <w:szCs w:val="24"/>
          <w:lang w:bidi="ar-SA"/>
        </w:rPr>
        <w:t>)</w:t>
      </w:r>
    </w:p>
    <w:p w14:paraId="49664460" w14:textId="117CCE41" w:rsidR="0048340A" w:rsidRPr="001050A8" w:rsidRDefault="0048340A" w:rsidP="003E1A8F">
      <w:pPr>
        <w:spacing w:after="0" w:line="360" w:lineRule="auto"/>
        <w:contextualSpacing/>
        <w:rPr>
          <w:rFonts w:eastAsia="Calibri" w:cs="Arial"/>
          <w:szCs w:val="24"/>
          <w:lang w:bidi="ar-SA"/>
        </w:rPr>
      </w:pPr>
      <w:r w:rsidRPr="001050A8">
        <w:rPr>
          <w:rFonts w:eastAsia="Calibri" w:cs="Arial"/>
          <w:b/>
          <w:bCs/>
          <w:szCs w:val="24"/>
          <w:lang w:bidi="ar-SA"/>
        </w:rPr>
        <w:t xml:space="preserve">Exec focal point: </w:t>
      </w:r>
      <w:r w:rsidRPr="001050A8">
        <w:rPr>
          <w:rFonts w:eastAsia="Calibri" w:cs="Arial"/>
          <w:szCs w:val="24"/>
          <w:lang w:bidi="ar-SA"/>
        </w:rPr>
        <w:t>Maureen Piggot &amp; Vera Bonvalot</w:t>
      </w:r>
    </w:p>
    <w:p w14:paraId="7359F55B" w14:textId="77777777" w:rsidR="003E1A8F" w:rsidRDefault="003E1A8F" w:rsidP="003E1A8F">
      <w:pPr>
        <w:spacing w:after="0" w:line="360" w:lineRule="auto"/>
        <w:contextualSpacing/>
        <w:rPr>
          <w:rFonts w:eastAsia="Calibri" w:cs="Arial"/>
          <w:szCs w:val="24"/>
          <w:lang w:bidi="ar-SA"/>
        </w:rPr>
      </w:pPr>
      <w:r w:rsidRPr="00937CCA">
        <w:rPr>
          <w:rFonts w:eastAsia="Calibri" w:cs="Arial"/>
          <w:b/>
          <w:bCs/>
          <w:szCs w:val="24"/>
          <w:lang w:bidi="ar-SA"/>
        </w:rPr>
        <w:t>Activities of EDF</w:t>
      </w:r>
      <w:r w:rsidRPr="00D55E5E">
        <w:rPr>
          <w:rFonts w:eastAsia="Calibri" w:cs="Arial"/>
          <w:szCs w:val="24"/>
          <w:lang w:bidi="ar-SA"/>
        </w:rPr>
        <w:t>:</w:t>
      </w:r>
    </w:p>
    <w:p w14:paraId="5D26A622" w14:textId="77777777" w:rsidR="003E1A8F" w:rsidRDefault="003E1A8F" w:rsidP="0037042F">
      <w:pPr>
        <w:numPr>
          <w:ilvl w:val="0"/>
          <w:numId w:val="1"/>
        </w:numPr>
        <w:spacing w:after="0" w:line="360" w:lineRule="auto"/>
        <w:contextualSpacing/>
        <w:rPr>
          <w:rFonts w:eastAsia="Calibri" w:cs="Arial"/>
          <w:szCs w:val="24"/>
          <w:lang w:bidi="ar-SA"/>
        </w:rPr>
      </w:pPr>
      <w:r>
        <w:rPr>
          <w:rFonts w:eastAsia="Calibri" w:cs="Arial"/>
          <w:szCs w:val="24"/>
          <w:lang w:bidi="ar-SA"/>
        </w:rPr>
        <w:t>Policy work on AI</w:t>
      </w:r>
    </w:p>
    <w:p w14:paraId="2EC04CC8" w14:textId="77777777" w:rsidR="003E1A8F" w:rsidRDefault="003E1A8F" w:rsidP="0037042F">
      <w:pPr>
        <w:numPr>
          <w:ilvl w:val="0"/>
          <w:numId w:val="1"/>
        </w:numPr>
        <w:spacing w:after="0" w:line="360" w:lineRule="auto"/>
        <w:contextualSpacing/>
        <w:rPr>
          <w:rFonts w:eastAsia="Calibri" w:cs="Arial"/>
          <w:szCs w:val="24"/>
          <w:lang w:bidi="ar-SA"/>
        </w:rPr>
      </w:pPr>
      <w:r w:rsidRPr="00F644F2">
        <w:rPr>
          <w:rFonts w:eastAsia="Calibri" w:cs="Arial"/>
          <w:szCs w:val="24"/>
          <w:lang w:bidi="ar-SA"/>
        </w:rPr>
        <w:t xml:space="preserve">Developing campaign </w:t>
      </w:r>
      <w:r>
        <w:rPr>
          <w:rFonts w:eastAsia="Calibri" w:cs="Arial"/>
          <w:szCs w:val="24"/>
          <w:lang w:bidi="ar-SA"/>
        </w:rPr>
        <w:t>on AI</w:t>
      </w:r>
    </w:p>
    <w:p w14:paraId="224E53BF" w14:textId="77777777" w:rsidR="003E1A8F" w:rsidRDefault="003E1A8F" w:rsidP="0037042F">
      <w:pPr>
        <w:numPr>
          <w:ilvl w:val="0"/>
          <w:numId w:val="1"/>
        </w:numPr>
        <w:spacing w:after="0" w:line="360" w:lineRule="auto"/>
        <w:contextualSpacing/>
        <w:rPr>
          <w:rFonts w:eastAsia="Calibri" w:cs="Arial"/>
          <w:szCs w:val="24"/>
          <w:lang w:bidi="ar-SA"/>
        </w:rPr>
      </w:pPr>
      <w:r w:rsidRPr="00F644F2">
        <w:rPr>
          <w:rFonts w:eastAsia="Calibri" w:cs="Arial"/>
          <w:szCs w:val="24"/>
          <w:lang w:bidi="ar-SA"/>
        </w:rPr>
        <w:t>Developing training</w:t>
      </w:r>
      <w:r>
        <w:rPr>
          <w:rFonts w:eastAsia="Calibri" w:cs="Arial"/>
          <w:szCs w:val="24"/>
          <w:lang w:bidi="ar-SA"/>
        </w:rPr>
        <w:t xml:space="preserve"> and capacity building among members on AI on AI</w:t>
      </w:r>
    </w:p>
    <w:p w14:paraId="31EF9DFB" w14:textId="77777777" w:rsidR="0027118F" w:rsidRDefault="0027118F" w:rsidP="0037042F">
      <w:pPr>
        <w:numPr>
          <w:ilvl w:val="0"/>
          <w:numId w:val="1"/>
        </w:numPr>
        <w:spacing w:after="0" w:line="360" w:lineRule="auto"/>
        <w:contextualSpacing/>
        <w:rPr>
          <w:rFonts w:eastAsia="Calibri" w:cs="Arial"/>
          <w:szCs w:val="24"/>
          <w:lang w:bidi="ar-SA"/>
        </w:rPr>
      </w:pPr>
      <w:r>
        <w:rPr>
          <w:rFonts w:eastAsia="Calibri" w:cs="Arial"/>
          <w:szCs w:val="24"/>
          <w:lang w:bidi="ar-SA"/>
        </w:rPr>
        <w:t>We co-financed the Board meeting in Sweden in spring 2023</w:t>
      </w:r>
    </w:p>
    <w:p w14:paraId="508C669F" w14:textId="77777777" w:rsidR="007C2870" w:rsidRPr="0013052D" w:rsidRDefault="0027118F" w:rsidP="0037042F">
      <w:pPr>
        <w:numPr>
          <w:ilvl w:val="0"/>
          <w:numId w:val="1"/>
        </w:numPr>
        <w:spacing w:after="0" w:line="360" w:lineRule="auto"/>
        <w:contextualSpacing/>
        <w:rPr>
          <w:rFonts w:eastAsia="Calibri" w:cs="Arial"/>
          <w:szCs w:val="24"/>
          <w:lang w:bidi="ar-SA"/>
        </w:rPr>
      </w:pPr>
      <w:r>
        <w:rPr>
          <w:rFonts w:eastAsia="Calibri" w:cs="Arial"/>
          <w:szCs w:val="24"/>
          <w:lang w:bidi="ar-SA"/>
        </w:rPr>
        <w:t>We implemented subgranting programme for Members and we have 9 grantees.</w:t>
      </w:r>
    </w:p>
    <w:p w14:paraId="30EAC8A4" w14:textId="77777777" w:rsidR="00F2792B" w:rsidRPr="00D006D1" w:rsidRDefault="00F2792B" w:rsidP="00F2792B">
      <w:pPr>
        <w:spacing w:line="360" w:lineRule="auto"/>
        <w:rPr>
          <w:rFonts w:eastAsia="Calibri"/>
        </w:rPr>
      </w:pPr>
    </w:p>
    <w:p w14:paraId="41101E53" w14:textId="0D953DE0" w:rsidR="00BE367B" w:rsidRDefault="00BE367B" w:rsidP="0037042F">
      <w:pPr>
        <w:pStyle w:val="Heading2"/>
        <w:numPr>
          <w:ilvl w:val="0"/>
          <w:numId w:val="18"/>
        </w:numPr>
        <w:rPr>
          <w:rFonts w:eastAsia="Calibri"/>
        </w:rPr>
      </w:pPr>
      <w:bookmarkStart w:id="39" w:name="_Toc210833946"/>
      <w:r w:rsidRPr="00BE367B">
        <w:rPr>
          <w:rFonts w:eastAsia="Calibri"/>
        </w:rPr>
        <w:t>Energy Performance of Buildings Directive (EPBD)</w:t>
      </w:r>
      <w:bookmarkEnd w:id="39"/>
    </w:p>
    <w:p w14:paraId="6B5089A3" w14:textId="4B302109" w:rsidR="00A364D0" w:rsidRPr="00B115F6" w:rsidRDefault="00A364D0" w:rsidP="00A364D0">
      <w:pPr>
        <w:spacing w:after="0" w:line="360" w:lineRule="auto"/>
        <w:contextualSpacing/>
        <w:rPr>
          <w:rFonts w:eastAsia="Calibri" w:cs="Arial"/>
          <w:szCs w:val="24"/>
          <w:lang w:bidi="ar-SA"/>
        </w:rPr>
      </w:pPr>
      <w:r>
        <w:rPr>
          <w:rFonts w:eastAsia="Calibri" w:cs="Arial"/>
          <w:b/>
          <w:bCs/>
          <w:szCs w:val="24"/>
          <w:lang w:bidi="ar-SA"/>
        </w:rPr>
        <w:t>Funder</w:t>
      </w:r>
      <w:r w:rsidRPr="00D55E5E">
        <w:rPr>
          <w:rFonts w:eastAsia="Calibri" w:cs="Arial"/>
          <w:szCs w:val="24"/>
          <w:lang w:bidi="ar-SA"/>
        </w:rPr>
        <w:t xml:space="preserve">: </w:t>
      </w:r>
      <w:r>
        <w:rPr>
          <w:rFonts w:eastAsia="Calibri" w:cs="Arial"/>
          <w:szCs w:val="24"/>
          <w:lang w:bidi="ar-SA"/>
        </w:rPr>
        <w:t xml:space="preserve">European </w:t>
      </w:r>
      <w:r w:rsidR="00BE367B">
        <w:rPr>
          <w:rFonts w:eastAsia="Calibri" w:cs="Arial"/>
          <w:szCs w:val="24"/>
          <w:lang w:bidi="ar-SA"/>
        </w:rPr>
        <w:t>Climate Foundation</w:t>
      </w:r>
    </w:p>
    <w:p w14:paraId="0BBD3053" w14:textId="174B3958" w:rsidR="00A364D0" w:rsidRPr="00D55E5E" w:rsidRDefault="00A364D0" w:rsidP="00A364D0">
      <w:pPr>
        <w:spacing w:after="0" w:line="360" w:lineRule="auto"/>
        <w:contextualSpacing/>
        <w:rPr>
          <w:rFonts w:eastAsia="Calibri" w:cs="Arial"/>
          <w:szCs w:val="24"/>
          <w:lang w:bidi="ar-SA"/>
        </w:rPr>
      </w:pPr>
      <w:r w:rsidRPr="00D55E5E">
        <w:rPr>
          <w:rFonts w:eastAsia="Calibri" w:cs="Arial"/>
          <w:b/>
          <w:bCs/>
          <w:szCs w:val="24"/>
          <w:lang w:bidi="ar-SA"/>
        </w:rPr>
        <w:t>Duration of the project:</w:t>
      </w:r>
      <w:r w:rsidRPr="00D55E5E">
        <w:rPr>
          <w:rFonts w:eastAsia="Calibri" w:cs="Arial"/>
          <w:szCs w:val="24"/>
          <w:lang w:bidi="ar-SA"/>
        </w:rPr>
        <w:t xml:space="preserve"> </w:t>
      </w:r>
      <w:r w:rsidR="00BE367B">
        <w:rPr>
          <w:rFonts w:eastAsia="Calibri" w:cs="Arial"/>
          <w:szCs w:val="24"/>
          <w:lang w:bidi="ar-SA"/>
        </w:rPr>
        <w:t>12</w:t>
      </w:r>
      <w:r w:rsidRPr="00D55E5E">
        <w:rPr>
          <w:rFonts w:eastAsia="Calibri" w:cs="Arial"/>
          <w:szCs w:val="24"/>
          <w:lang w:bidi="ar-SA"/>
        </w:rPr>
        <w:t xml:space="preserve"> months</w:t>
      </w:r>
      <w:r>
        <w:rPr>
          <w:rFonts w:eastAsia="Calibri" w:cs="Arial"/>
          <w:szCs w:val="24"/>
          <w:lang w:bidi="ar-SA"/>
        </w:rPr>
        <w:t xml:space="preserve"> (</w:t>
      </w:r>
      <w:r w:rsidRPr="007C2870">
        <w:rPr>
          <w:rFonts w:eastAsia="Calibri" w:cs="Arial"/>
          <w:szCs w:val="24"/>
          <w:lang w:bidi="ar-SA"/>
        </w:rPr>
        <w:t>01</w:t>
      </w:r>
      <w:r>
        <w:rPr>
          <w:rFonts w:eastAsia="Calibri" w:cs="Arial"/>
          <w:szCs w:val="24"/>
          <w:lang w:bidi="ar-SA"/>
        </w:rPr>
        <w:t>.</w:t>
      </w:r>
      <w:r w:rsidRPr="007C2870">
        <w:rPr>
          <w:rFonts w:eastAsia="Calibri" w:cs="Arial"/>
          <w:szCs w:val="24"/>
          <w:lang w:bidi="ar-SA"/>
        </w:rPr>
        <w:t>11</w:t>
      </w:r>
      <w:r>
        <w:rPr>
          <w:rFonts w:eastAsia="Calibri" w:cs="Arial"/>
          <w:szCs w:val="24"/>
          <w:lang w:bidi="ar-SA"/>
        </w:rPr>
        <w:t>.</w:t>
      </w:r>
      <w:r w:rsidRPr="007C2870">
        <w:rPr>
          <w:rFonts w:eastAsia="Calibri" w:cs="Arial"/>
          <w:szCs w:val="24"/>
          <w:lang w:bidi="ar-SA"/>
        </w:rPr>
        <w:t>202</w:t>
      </w:r>
      <w:r w:rsidR="00417C94">
        <w:rPr>
          <w:rFonts w:eastAsia="Calibri" w:cs="Arial"/>
          <w:szCs w:val="24"/>
          <w:lang w:bidi="ar-SA"/>
        </w:rPr>
        <w:t>4</w:t>
      </w:r>
      <w:r>
        <w:rPr>
          <w:rFonts w:eastAsia="Calibri" w:cs="Arial"/>
          <w:szCs w:val="24"/>
          <w:lang w:bidi="ar-SA"/>
        </w:rPr>
        <w:t xml:space="preserve"> - </w:t>
      </w:r>
      <w:r w:rsidRPr="007C2870">
        <w:rPr>
          <w:rFonts w:eastAsia="Calibri" w:cs="Arial"/>
          <w:szCs w:val="24"/>
          <w:lang w:bidi="ar-SA"/>
        </w:rPr>
        <w:t>3</w:t>
      </w:r>
      <w:r w:rsidR="00417C94">
        <w:rPr>
          <w:rFonts w:eastAsia="Calibri" w:cs="Arial"/>
          <w:szCs w:val="24"/>
          <w:lang w:bidi="ar-SA"/>
        </w:rPr>
        <w:t>0</w:t>
      </w:r>
      <w:r w:rsidRPr="007C2870">
        <w:rPr>
          <w:rFonts w:eastAsia="Calibri" w:cs="Arial"/>
          <w:szCs w:val="24"/>
          <w:lang w:bidi="ar-SA"/>
        </w:rPr>
        <w:t>.1</w:t>
      </w:r>
      <w:r w:rsidR="00417C94">
        <w:rPr>
          <w:rFonts w:eastAsia="Calibri" w:cs="Arial"/>
          <w:szCs w:val="24"/>
          <w:lang w:bidi="ar-SA"/>
        </w:rPr>
        <w:t>0</w:t>
      </w:r>
      <w:r w:rsidRPr="007C2870">
        <w:rPr>
          <w:rFonts w:eastAsia="Calibri" w:cs="Arial"/>
          <w:szCs w:val="24"/>
          <w:lang w:bidi="ar-SA"/>
        </w:rPr>
        <w:t>.202</w:t>
      </w:r>
      <w:r>
        <w:rPr>
          <w:rFonts w:eastAsia="Calibri" w:cs="Arial"/>
          <w:szCs w:val="24"/>
          <w:lang w:bidi="ar-SA"/>
        </w:rPr>
        <w:t>5)</w:t>
      </w:r>
    </w:p>
    <w:p w14:paraId="73F3883C" w14:textId="3336EDD3" w:rsidR="00A364D0" w:rsidRPr="00D55E5E" w:rsidRDefault="00A364D0" w:rsidP="00A364D0">
      <w:pPr>
        <w:spacing w:after="0" w:line="360" w:lineRule="auto"/>
        <w:contextualSpacing/>
        <w:rPr>
          <w:rFonts w:eastAsia="Calibri" w:cs="Arial"/>
          <w:szCs w:val="24"/>
          <w:lang w:bidi="ar-SA"/>
        </w:rPr>
      </w:pPr>
      <w:r w:rsidRPr="00937CCA">
        <w:rPr>
          <w:rFonts w:eastAsia="Calibri" w:cs="Arial"/>
          <w:b/>
          <w:bCs/>
          <w:szCs w:val="24"/>
          <w:lang w:bidi="ar-SA"/>
        </w:rPr>
        <w:t>Budget of the project</w:t>
      </w:r>
      <w:r w:rsidRPr="00D55E5E">
        <w:rPr>
          <w:rFonts w:eastAsia="Calibri" w:cs="Arial"/>
          <w:szCs w:val="24"/>
          <w:lang w:bidi="ar-SA"/>
        </w:rPr>
        <w:t xml:space="preserve">: </w:t>
      </w:r>
      <w:r w:rsidR="00417C94">
        <w:rPr>
          <w:rFonts w:eastAsia="Calibri" w:cs="Arial"/>
          <w:szCs w:val="24"/>
          <w:lang w:bidi="ar-SA"/>
        </w:rPr>
        <w:t>50</w:t>
      </w:r>
      <w:r>
        <w:rPr>
          <w:rFonts w:eastAsia="Calibri" w:cs="Arial"/>
          <w:szCs w:val="24"/>
          <w:lang w:bidi="ar-SA"/>
        </w:rPr>
        <w:t>,</w:t>
      </w:r>
      <w:r w:rsidR="00417C94">
        <w:rPr>
          <w:rFonts w:eastAsia="Calibri" w:cs="Arial"/>
          <w:szCs w:val="24"/>
          <w:lang w:bidi="ar-SA"/>
        </w:rPr>
        <w:t>0</w:t>
      </w:r>
      <w:r w:rsidRPr="00245F38">
        <w:rPr>
          <w:rFonts w:eastAsia="Calibri" w:cs="Arial"/>
          <w:szCs w:val="24"/>
          <w:lang w:bidi="ar-SA"/>
        </w:rPr>
        <w:t>00</w:t>
      </w:r>
      <w:r>
        <w:rPr>
          <w:rFonts w:eastAsia="Calibri" w:cs="Arial"/>
          <w:szCs w:val="24"/>
          <w:lang w:bidi="ar-SA"/>
        </w:rPr>
        <w:t xml:space="preserve"> euro</w:t>
      </w:r>
    </w:p>
    <w:p w14:paraId="60BE6CD1" w14:textId="0BA6B3A3" w:rsidR="00A364D0" w:rsidRPr="00D55E5E" w:rsidRDefault="00A364D0" w:rsidP="00A364D0">
      <w:pPr>
        <w:spacing w:after="0" w:line="360" w:lineRule="auto"/>
        <w:contextualSpacing/>
        <w:rPr>
          <w:rFonts w:eastAsia="Calibri" w:cs="Arial"/>
          <w:szCs w:val="24"/>
          <w:lang w:bidi="ar-SA"/>
        </w:rPr>
      </w:pPr>
      <w:r w:rsidRPr="00937CCA">
        <w:rPr>
          <w:rFonts w:eastAsia="Calibri" w:cs="Arial"/>
          <w:b/>
          <w:bCs/>
          <w:szCs w:val="24"/>
          <w:lang w:bidi="ar-SA"/>
        </w:rPr>
        <w:t>Budget of EDF</w:t>
      </w:r>
      <w:r w:rsidR="00417C94">
        <w:rPr>
          <w:rFonts w:eastAsia="Calibri" w:cs="Arial"/>
          <w:b/>
          <w:bCs/>
          <w:szCs w:val="24"/>
          <w:lang w:bidi="ar-SA"/>
        </w:rPr>
        <w:t xml:space="preserve"> for salaries</w:t>
      </w:r>
      <w:r w:rsidRPr="00D55E5E">
        <w:rPr>
          <w:rFonts w:eastAsia="Calibri" w:cs="Arial"/>
          <w:szCs w:val="24"/>
          <w:lang w:bidi="ar-SA"/>
        </w:rPr>
        <w:t xml:space="preserve">: </w:t>
      </w:r>
      <w:r w:rsidR="00417C94">
        <w:rPr>
          <w:rFonts w:eastAsia="Calibri" w:cs="Arial"/>
          <w:szCs w:val="24"/>
          <w:lang w:bidi="ar-SA"/>
        </w:rPr>
        <w:t>32</w:t>
      </w:r>
      <w:r>
        <w:rPr>
          <w:rFonts w:eastAsia="Calibri" w:cs="Arial"/>
          <w:szCs w:val="24"/>
          <w:lang w:bidi="ar-SA"/>
        </w:rPr>
        <w:t>,</w:t>
      </w:r>
      <w:r w:rsidRPr="00245F38">
        <w:rPr>
          <w:rFonts w:eastAsia="Calibri" w:cs="Arial"/>
          <w:szCs w:val="24"/>
          <w:lang w:bidi="ar-SA"/>
        </w:rPr>
        <w:t>6</w:t>
      </w:r>
      <w:r w:rsidR="00DA0B88">
        <w:rPr>
          <w:rFonts w:eastAsia="Calibri" w:cs="Arial"/>
          <w:szCs w:val="24"/>
          <w:lang w:bidi="ar-SA"/>
        </w:rPr>
        <w:t>4</w:t>
      </w:r>
      <w:r w:rsidRPr="00245F38">
        <w:rPr>
          <w:rFonts w:eastAsia="Calibri" w:cs="Arial"/>
          <w:szCs w:val="24"/>
          <w:lang w:bidi="ar-SA"/>
        </w:rPr>
        <w:t>0</w:t>
      </w:r>
      <w:r>
        <w:rPr>
          <w:rFonts w:eastAsia="Calibri" w:cs="Arial"/>
          <w:szCs w:val="24"/>
          <w:lang w:bidi="ar-SA"/>
        </w:rPr>
        <w:t xml:space="preserve"> euro</w:t>
      </w:r>
    </w:p>
    <w:p w14:paraId="0461740F" w14:textId="77777777" w:rsidR="00A364D0" w:rsidRDefault="00A364D0" w:rsidP="00A364D0">
      <w:pPr>
        <w:spacing w:after="0" w:line="360" w:lineRule="auto"/>
        <w:contextualSpacing/>
        <w:rPr>
          <w:rFonts w:eastAsia="Calibri" w:cs="Arial"/>
          <w:szCs w:val="24"/>
          <w:lang w:bidi="ar-SA"/>
        </w:rPr>
      </w:pPr>
      <w:r w:rsidRPr="00937CCA">
        <w:rPr>
          <w:rFonts w:eastAsia="Calibri" w:cs="Arial"/>
          <w:b/>
          <w:bCs/>
          <w:szCs w:val="24"/>
          <w:lang w:bidi="ar-SA"/>
        </w:rPr>
        <w:t>Co-financing</w:t>
      </w:r>
      <w:r w:rsidRPr="00D55E5E">
        <w:rPr>
          <w:rFonts w:eastAsia="Calibri" w:cs="Arial"/>
          <w:szCs w:val="24"/>
          <w:lang w:bidi="ar-SA"/>
        </w:rPr>
        <w:t xml:space="preserve">: </w:t>
      </w:r>
      <w:r>
        <w:rPr>
          <w:rFonts w:eastAsia="Calibri" w:cs="Arial"/>
          <w:szCs w:val="24"/>
          <w:lang w:bidi="ar-SA"/>
        </w:rPr>
        <w:t>n/a</w:t>
      </w:r>
    </w:p>
    <w:p w14:paraId="29AE06AB" w14:textId="200082AF" w:rsidR="00A364D0" w:rsidRDefault="00A364D0" w:rsidP="00A364D0">
      <w:pPr>
        <w:spacing w:after="0" w:line="360" w:lineRule="auto"/>
        <w:contextualSpacing/>
        <w:rPr>
          <w:rFonts w:eastAsia="Calibri" w:cs="Arial"/>
          <w:szCs w:val="24"/>
          <w:lang w:bidi="ar-SA"/>
        </w:rPr>
      </w:pPr>
      <w:r w:rsidRPr="007C2870">
        <w:rPr>
          <w:rFonts w:eastAsia="Calibri" w:cs="Arial"/>
          <w:b/>
          <w:bCs/>
          <w:szCs w:val="24"/>
          <w:lang w:bidi="ar-SA"/>
        </w:rPr>
        <w:t>Project Officer</w:t>
      </w:r>
      <w:r>
        <w:rPr>
          <w:rFonts w:eastAsia="Calibri" w:cs="Arial"/>
          <w:szCs w:val="24"/>
          <w:lang w:bidi="ar-SA"/>
        </w:rPr>
        <w:t xml:space="preserve">: </w:t>
      </w:r>
      <w:r w:rsidR="00DA0B88">
        <w:rPr>
          <w:rFonts w:eastAsia="Calibri" w:cs="Arial"/>
          <w:szCs w:val="24"/>
          <w:lang w:bidi="ar-SA"/>
        </w:rPr>
        <w:t>Magdalena Verseckas</w:t>
      </w:r>
    </w:p>
    <w:p w14:paraId="5894C3AE" w14:textId="77777777" w:rsidR="00A364D0" w:rsidRDefault="00A364D0" w:rsidP="00A364D0">
      <w:pPr>
        <w:spacing w:after="0" w:line="360" w:lineRule="auto"/>
        <w:contextualSpacing/>
        <w:rPr>
          <w:rFonts w:eastAsia="Calibri" w:cs="Arial"/>
          <w:szCs w:val="24"/>
          <w:lang w:bidi="ar-SA"/>
        </w:rPr>
      </w:pPr>
      <w:r w:rsidRPr="00937CCA">
        <w:rPr>
          <w:rFonts w:eastAsia="Calibri" w:cs="Arial"/>
          <w:b/>
          <w:bCs/>
          <w:szCs w:val="24"/>
          <w:lang w:bidi="ar-SA"/>
        </w:rPr>
        <w:t>Activities of EDF</w:t>
      </w:r>
      <w:r w:rsidRPr="00D55E5E">
        <w:rPr>
          <w:rFonts w:eastAsia="Calibri" w:cs="Arial"/>
          <w:szCs w:val="24"/>
          <w:lang w:bidi="ar-SA"/>
        </w:rPr>
        <w:t>:</w:t>
      </w:r>
    </w:p>
    <w:p w14:paraId="65D5DE48" w14:textId="699C0EE2" w:rsidR="00DA0B88" w:rsidRDefault="007640EA" w:rsidP="0037042F">
      <w:pPr>
        <w:numPr>
          <w:ilvl w:val="0"/>
          <w:numId w:val="19"/>
        </w:numPr>
        <w:spacing w:after="0" w:line="360" w:lineRule="auto"/>
        <w:contextualSpacing/>
        <w:rPr>
          <w:rFonts w:eastAsia="Calibri" w:cs="Arial"/>
          <w:szCs w:val="24"/>
          <w:lang w:bidi="ar-SA"/>
        </w:rPr>
      </w:pPr>
      <w:r>
        <w:rPr>
          <w:rFonts w:eastAsia="Calibri" w:cs="Arial"/>
          <w:szCs w:val="24"/>
          <w:lang w:bidi="ar-SA"/>
        </w:rPr>
        <w:t xml:space="preserve">Campaign on </w:t>
      </w:r>
      <w:r w:rsidRPr="007640EA">
        <w:rPr>
          <w:rFonts w:eastAsia="Calibri" w:cs="Arial"/>
          <w:szCs w:val="24"/>
          <w:lang w:bidi="ar-SA"/>
        </w:rPr>
        <w:t>Energy Performance of Buildings Directive</w:t>
      </w:r>
      <w:r>
        <w:rPr>
          <w:rFonts w:eastAsia="Calibri" w:cs="Arial"/>
          <w:szCs w:val="24"/>
          <w:lang w:bidi="ar-SA"/>
        </w:rPr>
        <w:t xml:space="preserve"> </w:t>
      </w:r>
    </w:p>
    <w:p w14:paraId="6E6CAF93" w14:textId="5B562063" w:rsidR="000D36C2" w:rsidRDefault="008A19FA" w:rsidP="0037042F">
      <w:pPr>
        <w:pStyle w:val="Heading2"/>
        <w:numPr>
          <w:ilvl w:val="0"/>
          <w:numId w:val="18"/>
        </w:numPr>
        <w:rPr>
          <w:rFonts w:eastAsia="Calibri"/>
          <w:lang w:bidi="ar-SA"/>
        </w:rPr>
      </w:pPr>
      <w:bookmarkStart w:id="40" w:name="_Toc124940476"/>
      <w:bookmarkStart w:id="41" w:name="_Toc210833947"/>
      <w:bookmarkEnd w:id="40"/>
      <w:r>
        <w:rPr>
          <w:lang w:val="en-US"/>
        </w:rPr>
        <w:lastRenderedPageBreak/>
        <w:t xml:space="preserve">Wellspring </w:t>
      </w:r>
      <w:r w:rsidR="000D36C2">
        <w:rPr>
          <w:rFonts w:eastAsia="Calibri"/>
          <w:lang w:bidi="ar-SA"/>
        </w:rPr>
        <w:t>International cooperation</w:t>
      </w:r>
      <w:r w:rsidR="00A81E39">
        <w:rPr>
          <w:rFonts w:eastAsia="Calibri"/>
          <w:lang w:bidi="ar-SA"/>
        </w:rPr>
        <w:t xml:space="preserve"> (Operating general support grant)</w:t>
      </w:r>
      <w:bookmarkEnd w:id="41"/>
    </w:p>
    <w:p w14:paraId="713ACCA6" w14:textId="77777777" w:rsidR="00D93B80" w:rsidRPr="00D93B80" w:rsidRDefault="00D93B80" w:rsidP="00D93B80">
      <w:pPr>
        <w:rPr>
          <w:rFonts w:eastAsia="Calibri"/>
          <w:lang w:bidi="ar-SA"/>
        </w:rPr>
      </w:pPr>
    </w:p>
    <w:p w14:paraId="5A989236" w14:textId="77777777" w:rsidR="000D36C2" w:rsidRPr="000715EF" w:rsidRDefault="000D36C2" w:rsidP="000715EF">
      <w:pPr>
        <w:spacing w:after="0" w:line="360" w:lineRule="auto"/>
        <w:contextualSpacing/>
        <w:rPr>
          <w:rFonts w:eastAsia="Calibri" w:cs="Arial"/>
          <w:bCs/>
          <w:szCs w:val="24"/>
          <w:lang w:bidi="ar-SA"/>
        </w:rPr>
      </w:pPr>
      <w:r>
        <w:rPr>
          <w:rFonts w:eastAsia="Calibri" w:cs="Arial"/>
          <w:b/>
          <w:szCs w:val="24"/>
          <w:lang w:bidi="ar-SA"/>
        </w:rPr>
        <w:t xml:space="preserve">Title: </w:t>
      </w:r>
      <w:r w:rsidR="000715EF" w:rsidRPr="000715EF">
        <w:rPr>
          <w:rFonts w:eastAsia="Calibri" w:cs="Arial"/>
          <w:bCs/>
          <w:szCs w:val="24"/>
          <w:lang w:bidi="ar-SA"/>
        </w:rPr>
        <w:t>Inclusion of persons with disabilities in the EUs global work</w:t>
      </w:r>
      <w:r w:rsidR="000715EF">
        <w:rPr>
          <w:rFonts w:eastAsia="Calibri" w:cs="Arial"/>
          <w:bCs/>
          <w:szCs w:val="24"/>
          <w:lang w:bidi="ar-SA"/>
        </w:rPr>
        <w:t xml:space="preserve">: </w:t>
      </w:r>
      <w:r w:rsidR="000715EF" w:rsidRPr="000715EF">
        <w:rPr>
          <w:rFonts w:eastAsia="Calibri" w:cs="Arial"/>
          <w:bCs/>
          <w:szCs w:val="24"/>
          <w:lang w:bidi="ar-SA"/>
        </w:rPr>
        <w:t>EDF programme 2024-2025</w:t>
      </w:r>
    </w:p>
    <w:p w14:paraId="2A2E0C8B" w14:textId="77777777" w:rsidR="000D36C2" w:rsidRPr="000715EF" w:rsidRDefault="000D36C2" w:rsidP="000715EF">
      <w:pPr>
        <w:tabs>
          <w:tab w:val="left" w:pos="0"/>
        </w:tabs>
        <w:spacing w:after="0" w:line="360" w:lineRule="auto"/>
        <w:contextualSpacing/>
        <w:rPr>
          <w:rFonts w:eastAsia="Calibri" w:cs="Arial"/>
          <w:szCs w:val="24"/>
          <w:lang w:bidi="ar-SA"/>
        </w:rPr>
      </w:pPr>
      <w:r w:rsidRPr="0019314E">
        <w:rPr>
          <w:rFonts w:eastAsia="Calibri" w:cs="Arial"/>
          <w:b/>
          <w:szCs w:val="24"/>
          <w:lang w:bidi="ar-SA"/>
        </w:rPr>
        <w:t>Donor</w:t>
      </w:r>
      <w:r>
        <w:rPr>
          <w:rFonts w:eastAsia="Calibri" w:cs="Arial"/>
          <w:b/>
          <w:szCs w:val="24"/>
          <w:lang w:bidi="ar-SA"/>
        </w:rPr>
        <w:t xml:space="preserve"> and timeframe</w:t>
      </w:r>
      <w:r w:rsidRPr="0019314E">
        <w:rPr>
          <w:rFonts w:eastAsia="Calibri" w:cs="Arial"/>
          <w:b/>
          <w:szCs w:val="24"/>
          <w:lang w:bidi="ar-SA"/>
        </w:rPr>
        <w:t xml:space="preserve">: </w:t>
      </w:r>
      <w:r w:rsidRPr="0019314E">
        <w:rPr>
          <w:rFonts w:eastAsia="Calibri" w:cs="Arial"/>
          <w:szCs w:val="24"/>
          <w:lang w:bidi="ar-SA"/>
        </w:rPr>
        <w:t>Wellspring Philanthropic Trust</w:t>
      </w:r>
      <w:r>
        <w:rPr>
          <w:rFonts w:eastAsia="Calibri" w:cs="Arial"/>
          <w:szCs w:val="24"/>
          <w:lang w:bidi="ar-SA"/>
        </w:rPr>
        <w:t xml:space="preserve">; </w:t>
      </w:r>
      <w:r w:rsidR="000715EF" w:rsidRPr="000715EF">
        <w:rPr>
          <w:rFonts w:eastAsia="Calibri" w:cs="Arial"/>
          <w:szCs w:val="24"/>
          <w:lang w:bidi="ar-SA"/>
        </w:rPr>
        <w:t>1 March 2024</w:t>
      </w:r>
      <w:r w:rsidR="000715EF">
        <w:rPr>
          <w:rFonts w:eastAsia="Calibri" w:cs="Arial"/>
          <w:szCs w:val="24"/>
          <w:lang w:bidi="ar-SA"/>
        </w:rPr>
        <w:t xml:space="preserve"> to </w:t>
      </w:r>
      <w:r w:rsidR="000715EF" w:rsidRPr="000715EF">
        <w:rPr>
          <w:rFonts w:eastAsia="Calibri" w:cs="Arial"/>
          <w:szCs w:val="24"/>
          <w:lang w:bidi="ar-SA"/>
        </w:rPr>
        <w:t xml:space="preserve">28 February 2026 </w:t>
      </w:r>
      <w:r w:rsidRPr="0019314E">
        <w:rPr>
          <w:rFonts w:eastAsia="Calibri" w:cs="Arial"/>
          <w:szCs w:val="24"/>
          <w:lang w:bidi="ar-SA"/>
        </w:rPr>
        <w:t>(</w:t>
      </w:r>
      <w:r w:rsidR="000715EF">
        <w:rPr>
          <w:rFonts w:eastAsia="Calibri" w:cs="Arial"/>
          <w:szCs w:val="24"/>
          <w:lang w:bidi="ar-SA"/>
        </w:rPr>
        <w:t>2</w:t>
      </w:r>
      <w:r w:rsidRPr="0019314E">
        <w:rPr>
          <w:rFonts w:eastAsia="Calibri" w:cs="Arial"/>
          <w:szCs w:val="24"/>
          <w:lang w:bidi="ar-SA"/>
        </w:rPr>
        <w:t xml:space="preserve"> years)</w:t>
      </w:r>
    </w:p>
    <w:p w14:paraId="43A3EBB1" w14:textId="77777777" w:rsidR="000D36C2" w:rsidRDefault="000D36C2" w:rsidP="000D36C2">
      <w:pPr>
        <w:tabs>
          <w:tab w:val="left" w:pos="0"/>
        </w:tabs>
        <w:spacing w:after="0" w:line="360" w:lineRule="auto"/>
        <w:contextualSpacing/>
        <w:rPr>
          <w:rFonts w:eastAsia="Calibri" w:cs="Arial"/>
          <w:b/>
          <w:szCs w:val="24"/>
          <w:lang w:bidi="ar-SA"/>
        </w:rPr>
      </w:pPr>
      <w:r w:rsidRPr="0019314E">
        <w:rPr>
          <w:rFonts w:eastAsia="Calibri" w:cs="Arial"/>
          <w:b/>
          <w:szCs w:val="24"/>
          <w:lang w:bidi="ar-SA"/>
        </w:rPr>
        <w:t xml:space="preserve">Total budget and EDF budget: </w:t>
      </w:r>
      <w:r w:rsidRPr="0019314E">
        <w:rPr>
          <w:rFonts w:eastAsia="Calibri" w:cs="Arial"/>
          <w:szCs w:val="24"/>
          <w:lang w:bidi="ar-SA"/>
        </w:rPr>
        <w:t>US $</w:t>
      </w:r>
      <w:r w:rsidR="000715EF">
        <w:rPr>
          <w:rFonts w:eastAsia="Calibri" w:cs="Arial"/>
          <w:szCs w:val="24"/>
          <w:lang w:bidi="ar-SA"/>
        </w:rPr>
        <w:t>45</w:t>
      </w:r>
      <w:r w:rsidRPr="0019314E">
        <w:rPr>
          <w:rFonts w:eastAsia="Calibri" w:cs="Arial"/>
          <w:szCs w:val="24"/>
          <w:lang w:bidi="ar-SA"/>
        </w:rPr>
        <w:t>0</w:t>
      </w:r>
      <w:r w:rsidR="00850FD1">
        <w:rPr>
          <w:rFonts w:eastAsia="Calibri" w:cs="Arial"/>
          <w:szCs w:val="24"/>
          <w:lang w:bidi="ar-SA"/>
        </w:rPr>
        <w:t>.</w:t>
      </w:r>
      <w:r w:rsidRPr="0019314E">
        <w:rPr>
          <w:rFonts w:eastAsia="Calibri" w:cs="Arial"/>
          <w:szCs w:val="24"/>
          <w:lang w:bidi="ar-SA"/>
        </w:rPr>
        <w:t>000</w:t>
      </w:r>
      <w:r w:rsidR="00E53D8E">
        <w:rPr>
          <w:rFonts w:eastAsia="Calibri" w:cs="Arial"/>
          <w:szCs w:val="24"/>
          <w:lang w:bidi="ar-SA"/>
        </w:rPr>
        <w:t>. It is an operating grant</w:t>
      </w:r>
      <w:r w:rsidR="000715EF">
        <w:rPr>
          <w:rFonts w:eastAsia="Calibri" w:cs="Arial"/>
          <w:szCs w:val="24"/>
          <w:lang w:bidi="ar-SA"/>
        </w:rPr>
        <w:t xml:space="preserve">, which includes $50000 for our Ukraine work. </w:t>
      </w:r>
    </w:p>
    <w:p w14:paraId="0295ABD0" w14:textId="77777777" w:rsidR="000D36C2" w:rsidRDefault="000D36C2" w:rsidP="000D36C2">
      <w:pPr>
        <w:tabs>
          <w:tab w:val="left" w:pos="0"/>
        </w:tabs>
        <w:spacing w:after="0" w:line="360" w:lineRule="auto"/>
        <w:contextualSpacing/>
        <w:rPr>
          <w:rFonts w:eastAsia="Calibri" w:cs="Arial"/>
          <w:szCs w:val="24"/>
          <w:lang w:bidi="ar-SA"/>
        </w:rPr>
      </w:pPr>
      <w:r w:rsidRPr="0019314E">
        <w:rPr>
          <w:rFonts w:eastAsia="Calibri" w:cs="Arial"/>
          <w:b/>
          <w:szCs w:val="24"/>
          <w:lang w:bidi="ar-SA"/>
        </w:rPr>
        <w:t xml:space="preserve">Objective of the project: </w:t>
      </w:r>
      <w:r w:rsidRPr="0019314E">
        <w:rPr>
          <w:rFonts w:eastAsia="Calibri" w:cs="Arial"/>
          <w:szCs w:val="24"/>
          <w:lang w:bidi="ar-SA"/>
        </w:rPr>
        <w:t>The EU becomes a global leader in disability inclusive development, with DPOs actively and meaningfully involved in international cooperation</w:t>
      </w:r>
      <w:r w:rsidR="00E53D8E">
        <w:rPr>
          <w:rFonts w:eastAsia="Calibri" w:cs="Arial"/>
          <w:szCs w:val="24"/>
          <w:lang w:bidi="ar-SA"/>
        </w:rPr>
        <w:t xml:space="preserve"> and humanitarian action</w:t>
      </w:r>
      <w:r w:rsidRPr="0019314E">
        <w:rPr>
          <w:rFonts w:eastAsia="Calibri" w:cs="Arial"/>
          <w:szCs w:val="24"/>
          <w:lang w:bidi="ar-SA"/>
        </w:rPr>
        <w:t>.</w:t>
      </w:r>
    </w:p>
    <w:p w14:paraId="42ECFB1E" w14:textId="77777777" w:rsidR="000D36C2" w:rsidRDefault="000D36C2" w:rsidP="000D36C2">
      <w:pPr>
        <w:tabs>
          <w:tab w:val="left" w:pos="0"/>
        </w:tabs>
        <w:spacing w:after="0" w:line="360" w:lineRule="auto"/>
        <w:contextualSpacing/>
        <w:rPr>
          <w:rFonts w:eastAsia="Calibri" w:cs="Arial"/>
          <w:b/>
          <w:szCs w:val="24"/>
          <w:lang w:bidi="ar-SA"/>
        </w:rPr>
      </w:pPr>
      <w:r w:rsidRPr="00E53D8E">
        <w:rPr>
          <w:rFonts w:eastAsia="Calibri" w:cs="Arial"/>
          <w:b/>
          <w:bCs/>
          <w:szCs w:val="24"/>
          <w:lang w:bidi="ar-SA"/>
        </w:rPr>
        <w:t>Partners (if any):</w:t>
      </w:r>
      <w:r>
        <w:rPr>
          <w:rFonts w:eastAsia="Calibri" w:cs="Arial"/>
          <w:szCs w:val="24"/>
          <w:lang w:bidi="ar-SA"/>
        </w:rPr>
        <w:t xml:space="preserve"> None. </w:t>
      </w:r>
    </w:p>
    <w:p w14:paraId="186A7C5A" w14:textId="77777777" w:rsidR="000D36C2" w:rsidRPr="00E53D8E" w:rsidRDefault="000D36C2" w:rsidP="00E53D8E">
      <w:pPr>
        <w:tabs>
          <w:tab w:val="left" w:pos="0"/>
        </w:tabs>
        <w:spacing w:after="0" w:line="360" w:lineRule="auto"/>
        <w:contextualSpacing/>
        <w:rPr>
          <w:rFonts w:eastAsia="Calibri" w:cs="Arial"/>
          <w:szCs w:val="24"/>
          <w:lang w:bidi="ar-SA"/>
        </w:rPr>
      </w:pPr>
      <w:r w:rsidRPr="0019314E">
        <w:rPr>
          <w:rFonts w:eastAsia="Calibri" w:cs="Arial"/>
          <w:b/>
          <w:szCs w:val="24"/>
          <w:lang w:bidi="ar-SA"/>
        </w:rPr>
        <w:t xml:space="preserve">EDF role: </w:t>
      </w:r>
      <w:r w:rsidRPr="0019314E">
        <w:rPr>
          <w:rFonts w:eastAsia="Calibri" w:cs="Arial"/>
          <w:szCs w:val="24"/>
          <w:lang w:bidi="ar-SA"/>
        </w:rPr>
        <w:t>Implement</w:t>
      </w:r>
      <w:r w:rsidR="00E53D8E">
        <w:rPr>
          <w:rFonts w:eastAsia="Calibri" w:cs="Arial"/>
          <w:szCs w:val="24"/>
          <w:lang w:bidi="ar-SA"/>
        </w:rPr>
        <w:t>ation of</w:t>
      </w:r>
      <w:r w:rsidRPr="0019314E">
        <w:rPr>
          <w:rFonts w:eastAsia="Calibri" w:cs="Arial"/>
          <w:szCs w:val="24"/>
          <w:lang w:bidi="ar-SA"/>
        </w:rPr>
        <w:t xml:space="preserve"> the </w:t>
      </w:r>
      <w:r w:rsidR="00E53D8E">
        <w:rPr>
          <w:rFonts w:eastAsia="Calibri" w:cs="Arial"/>
          <w:szCs w:val="24"/>
          <w:lang w:bidi="ar-SA"/>
        </w:rPr>
        <w:t xml:space="preserve">general operating grant based on two short-term outcomes – 1) </w:t>
      </w:r>
      <w:r w:rsidR="00E53D8E" w:rsidRPr="00E53D8E">
        <w:rPr>
          <w:rFonts w:eastAsia="Calibri" w:cs="Arial"/>
          <w:szCs w:val="24"/>
          <w:lang w:bidi="ar-SA"/>
        </w:rPr>
        <w:t xml:space="preserve">EU global policies, programmes and budgets are increasingly disability </w:t>
      </w:r>
      <w:proofErr w:type="gramStart"/>
      <w:r w:rsidR="00E53D8E" w:rsidRPr="00E53D8E">
        <w:rPr>
          <w:rFonts w:eastAsia="Calibri" w:cs="Arial"/>
          <w:szCs w:val="24"/>
          <w:lang w:bidi="ar-SA"/>
        </w:rPr>
        <w:t xml:space="preserve">inclusive;  </w:t>
      </w:r>
      <w:r w:rsidR="00E53D8E">
        <w:rPr>
          <w:rFonts w:eastAsia="Calibri" w:cs="Arial"/>
          <w:szCs w:val="24"/>
          <w:lang w:bidi="ar-SA"/>
        </w:rPr>
        <w:t>2</w:t>
      </w:r>
      <w:proofErr w:type="gramEnd"/>
      <w:r w:rsidR="00E53D8E">
        <w:rPr>
          <w:rFonts w:eastAsia="Calibri" w:cs="Arial"/>
          <w:szCs w:val="24"/>
          <w:lang w:bidi="ar-SA"/>
        </w:rPr>
        <w:t xml:space="preserve">) </w:t>
      </w:r>
      <w:r w:rsidR="00E53D8E" w:rsidRPr="00E53D8E">
        <w:rPr>
          <w:rFonts w:eastAsia="Calibri" w:cs="Arial"/>
          <w:szCs w:val="24"/>
          <w:lang w:bidi="ar-SA"/>
        </w:rPr>
        <w:t xml:space="preserve">Capacity of EDF members and partner regional DPOs is strengthened to engage in policy and programme dialogue with the EU including its overseas delegations, in international cooperation and humanitarian action. </w:t>
      </w:r>
      <w:r w:rsidR="00E53D8E">
        <w:rPr>
          <w:rFonts w:eastAsia="Calibri" w:cs="Arial"/>
          <w:szCs w:val="24"/>
          <w:lang w:bidi="ar-SA"/>
        </w:rPr>
        <w:t xml:space="preserve"> </w:t>
      </w:r>
    </w:p>
    <w:p w14:paraId="483159FE" w14:textId="58C5B491" w:rsidR="00A67CD8" w:rsidRDefault="000D36C2" w:rsidP="000D36C2">
      <w:pPr>
        <w:tabs>
          <w:tab w:val="left" w:pos="0"/>
        </w:tabs>
        <w:spacing w:after="0" w:line="360" w:lineRule="auto"/>
        <w:contextualSpacing/>
        <w:rPr>
          <w:rFonts w:eastAsia="Calibri" w:cs="Arial"/>
          <w:bCs/>
          <w:szCs w:val="24"/>
          <w:lang w:bidi="ar-SA"/>
        </w:rPr>
      </w:pPr>
      <w:r w:rsidRPr="0019314E">
        <w:rPr>
          <w:rFonts w:eastAsia="Calibri" w:cs="Arial"/>
          <w:b/>
          <w:szCs w:val="24"/>
          <w:lang w:bidi="ar-SA"/>
        </w:rPr>
        <w:t>EDF staff</w:t>
      </w:r>
      <w:r>
        <w:rPr>
          <w:rFonts w:eastAsia="Calibri" w:cs="Arial"/>
          <w:b/>
          <w:szCs w:val="24"/>
          <w:lang w:bidi="ar-SA"/>
        </w:rPr>
        <w:t xml:space="preserve"> </w:t>
      </w:r>
      <w:r w:rsidRPr="0019314E">
        <w:rPr>
          <w:rFonts w:eastAsia="Calibri" w:cs="Arial"/>
          <w:b/>
          <w:szCs w:val="24"/>
          <w:lang w:bidi="ar-SA"/>
        </w:rPr>
        <w:t xml:space="preserve">involved: </w:t>
      </w:r>
      <w:r w:rsidRPr="00AB4416">
        <w:rPr>
          <w:rFonts w:eastAsia="Calibri" w:cs="Arial"/>
          <w:bCs/>
          <w:szCs w:val="24"/>
          <w:lang w:bidi="ar-SA"/>
        </w:rPr>
        <w:t>Marion Steff</w:t>
      </w:r>
      <w:r w:rsidR="00A67CD8">
        <w:rPr>
          <w:rFonts w:eastAsia="Calibri" w:cs="Arial"/>
          <w:bCs/>
          <w:szCs w:val="24"/>
          <w:lang w:bidi="ar-SA"/>
        </w:rPr>
        <w:t xml:space="preserve"> </w:t>
      </w:r>
    </w:p>
    <w:p w14:paraId="28564230" w14:textId="77777777" w:rsidR="000D36C2" w:rsidRDefault="00A67CD8" w:rsidP="00A67CD8">
      <w:pPr>
        <w:tabs>
          <w:tab w:val="left" w:pos="0"/>
        </w:tabs>
        <w:spacing w:after="0" w:line="360" w:lineRule="auto"/>
        <w:contextualSpacing/>
        <w:rPr>
          <w:rFonts w:eastAsia="Calibri" w:cs="Arial"/>
          <w:bCs/>
          <w:szCs w:val="24"/>
          <w:lang w:bidi="ar-SA"/>
        </w:rPr>
      </w:pPr>
      <w:r>
        <w:rPr>
          <w:rFonts w:eastAsia="Calibri" w:cs="Arial"/>
          <w:b/>
          <w:bCs/>
          <w:szCs w:val="24"/>
          <w:lang w:bidi="ar-SA"/>
        </w:rPr>
        <w:t>E</w:t>
      </w:r>
      <w:r w:rsidRPr="0048340A">
        <w:rPr>
          <w:rFonts w:eastAsia="Calibri" w:cs="Arial"/>
          <w:b/>
          <w:bCs/>
          <w:szCs w:val="24"/>
          <w:lang w:bidi="ar-SA"/>
        </w:rPr>
        <w:t>xec focal point</w:t>
      </w:r>
      <w:r>
        <w:rPr>
          <w:rFonts w:eastAsia="Calibri" w:cs="Arial"/>
          <w:b/>
          <w:bCs/>
          <w:szCs w:val="24"/>
          <w:lang w:bidi="ar-SA"/>
        </w:rPr>
        <w:t xml:space="preserve">: </w:t>
      </w:r>
      <w:r>
        <w:rPr>
          <w:rFonts w:eastAsia="Calibri" w:cs="Arial"/>
          <w:bCs/>
          <w:szCs w:val="24"/>
          <w:lang w:bidi="ar-SA"/>
        </w:rPr>
        <w:t>Nadia Hadad</w:t>
      </w:r>
    </w:p>
    <w:p w14:paraId="1035E7E8" w14:textId="77777777" w:rsidR="00E53D8E" w:rsidRDefault="000D36C2" w:rsidP="00E53D8E">
      <w:pPr>
        <w:tabs>
          <w:tab w:val="left" w:pos="0"/>
        </w:tabs>
        <w:spacing w:after="0" w:line="360" w:lineRule="auto"/>
        <w:contextualSpacing/>
        <w:rPr>
          <w:rFonts w:eastAsia="Calibri" w:cs="Arial"/>
          <w:bCs/>
          <w:szCs w:val="24"/>
          <w:lang w:bidi="ar-SA"/>
        </w:rPr>
      </w:pPr>
      <w:r w:rsidRPr="0019314E">
        <w:rPr>
          <w:rFonts w:eastAsia="Calibri" w:cs="Arial"/>
          <w:b/>
          <w:szCs w:val="24"/>
          <w:lang w:bidi="ar-SA"/>
        </w:rPr>
        <w:t>Current activities</w:t>
      </w:r>
      <w:r>
        <w:rPr>
          <w:rFonts w:eastAsia="Calibri" w:cs="Arial"/>
          <w:b/>
          <w:szCs w:val="24"/>
          <w:lang w:bidi="ar-SA"/>
        </w:rPr>
        <w:t>, foreseen outcomes, successes</w:t>
      </w:r>
      <w:r w:rsidRPr="0019314E">
        <w:rPr>
          <w:rFonts w:eastAsia="Calibri" w:cs="Arial"/>
          <w:b/>
          <w:szCs w:val="24"/>
          <w:lang w:bidi="ar-SA"/>
        </w:rPr>
        <w:t xml:space="preserve">: </w:t>
      </w:r>
      <w:r w:rsidRPr="00E53D8E">
        <w:rPr>
          <w:rFonts w:eastAsia="Calibri" w:cs="Arial"/>
          <w:bCs/>
          <w:szCs w:val="24"/>
          <w:lang w:bidi="ar-SA"/>
        </w:rPr>
        <w:t xml:space="preserve">This </w:t>
      </w:r>
      <w:r w:rsidR="00E53D8E" w:rsidRPr="00E53D8E">
        <w:rPr>
          <w:rFonts w:eastAsia="Calibri" w:cs="Arial"/>
          <w:bCs/>
          <w:szCs w:val="24"/>
          <w:lang w:bidi="ar-SA"/>
        </w:rPr>
        <w:t>grant</w:t>
      </w:r>
      <w:r w:rsidRPr="00E53D8E">
        <w:rPr>
          <w:rFonts w:eastAsia="Calibri" w:cs="Arial"/>
          <w:bCs/>
          <w:szCs w:val="24"/>
          <w:lang w:bidi="ar-SA"/>
        </w:rPr>
        <w:t xml:space="preserve"> supports the</w:t>
      </w:r>
      <w:r w:rsidRPr="00FB2B78">
        <w:rPr>
          <w:rFonts w:eastAsia="Calibri" w:cs="Arial"/>
          <w:bCs/>
          <w:szCs w:val="24"/>
          <w:lang w:bidi="ar-SA"/>
        </w:rPr>
        <w:t xml:space="preserve"> </w:t>
      </w:r>
      <w:r w:rsidR="00E53D8E">
        <w:rPr>
          <w:rFonts w:eastAsia="Calibri" w:cs="Arial"/>
          <w:bCs/>
          <w:szCs w:val="24"/>
          <w:lang w:bidi="ar-SA"/>
        </w:rPr>
        <w:t>operating</w:t>
      </w:r>
      <w:r w:rsidRPr="00FB2B78">
        <w:rPr>
          <w:rFonts w:eastAsia="Calibri" w:cs="Arial"/>
          <w:bCs/>
          <w:szCs w:val="24"/>
          <w:lang w:bidi="ar-SA"/>
        </w:rPr>
        <w:t xml:space="preserve"> work of the international team</w:t>
      </w:r>
      <w:r w:rsidR="00E53D8E">
        <w:rPr>
          <w:rFonts w:eastAsia="Calibri" w:cs="Arial"/>
          <w:bCs/>
          <w:szCs w:val="24"/>
          <w:lang w:bidi="ar-SA"/>
        </w:rPr>
        <w:t xml:space="preserve">, with no specific deliverables required from the donor. </w:t>
      </w:r>
    </w:p>
    <w:p w14:paraId="7F0E7928" w14:textId="2D871A8D" w:rsidR="00BD3427" w:rsidRPr="00850FD1" w:rsidRDefault="00E53D8E" w:rsidP="0037042F">
      <w:pPr>
        <w:pStyle w:val="Heading2"/>
        <w:numPr>
          <w:ilvl w:val="0"/>
          <w:numId w:val="18"/>
        </w:numPr>
        <w:rPr>
          <w:rFonts w:eastAsia="Calibri"/>
          <w:lang w:bidi="ar-SA"/>
        </w:rPr>
      </w:pPr>
      <w:bookmarkStart w:id="42" w:name="_Toc210833948"/>
      <w:r>
        <w:rPr>
          <w:rFonts w:eastAsia="Calibri"/>
          <w:lang w:bidi="ar-SA"/>
        </w:rPr>
        <w:t xml:space="preserve">Ukraine programme </w:t>
      </w:r>
      <w:r w:rsidR="00A81E39">
        <w:rPr>
          <w:rFonts w:eastAsia="Calibri"/>
          <w:lang w:bidi="ar-SA"/>
        </w:rPr>
        <w:t>(EDF as Coordi</w:t>
      </w:r>
      <w:r w:rsidR="008D6C09">
        <w:rPr>
          <w:rFonts w:eastAsia="Calibri"/>
          <w:lang w:bidi="ar-SA"/>
        </w:rPr>
        <w:t>nator</w:t>
      </w:r>
      <w:r w:rsidR="00012AEC">
        <w:rPr>
          <w:rFonts w:eastAsia="Calibri"/>
          <w:lang w:bidi="ar-SA"/>
        </w:rPr>
        <w:t>)</w:t>
      </w:r>
      <w:bookmarkEnd w:id="42"/>
    </w:p>
    <w:p w14:paraId="694AF77A" w14:textId="77777777" w:rsidR="00E53D8E" w:rsidRDefault="00E53D8E" w:rsidP="00E53D8E">
      <w:pPr>
        <w:spacing w:after="0" w:line="360" w:lineRule="auto"/>
        <w:contextualSpacing/>
        <w:rPr>
          <w:rFonts w:eastAsia="Calibri" w:cs="Arial"/>
          <w:bCs/>
          <w:szCs w:val="24"/>
          <w:lang w:bidi="ar-SA"/>
        </w:rPr>
      </w:pPr>
      <w:r>
        <w:rPr>
          <w:rFonts w:eastAsia="Calibri" w:cs="Arial"/>
          <w:b/>
          <w:szCs w:val="24"/>
          <w:lang w:bidi="ar-SA"/>
        </w:rPr>
        <w:t xml:space="preserve">Title: </w:t>
      </w:r>
      <w:hyperlink r:id="rId19" w:history="1">
        <w:r w:rsidR="00BD3427" w:rsidRPr="00BD3427">
          <w:rPr>
            <w:rStyle w:val="Hyperlink"/>
            <w:rFonts w:eastAsia="Calibri" w:cs="Arial"/>
            <w:bCs/>
            <w:szCs w:val="24"/>
            <w:lang w:bidi="ar-SA"/>
          </w:rPr>
          <w:t>Ukraine programme</w:t>
        </w:r>
      </w:hyperlink>
      <w:r w:rsidR="00BD3427">
        <w:rPr>
          <w:rFonts w:eastAsia="Calibri" w:cs="Arial"/>
          <w:bCs/>
          <w:szCs w:val="24"/>
          <w:lang w:bidi="ar-SA"/>
        </w:rPr>
        <w:t xml:space="preserve"> </w:t>
      </w:r>
    </w:p>
    <w:p w14:paraId="7C04FE93" w14:textId="77777777" w:rsidR="00AB0750" w:rsidRPr="00AB0750" w:rsidRDefault="00AB0750" w:rsidP="00AB0750">
      <w:pPr>
        <w:spacing w:after="0" w:line="360" w:lineRule="auto"/>
        <w:contextualSpacing/>
        <w:rPr>
          <w:rFonts w:eastAsia="Calibri" w:cs="Arial"/>
          <w:b/>
          <w:szCs w:val="24"/>
          <w:lang w:bidi="ar-SA"/>
        </w:rPr>
      </w:pPr>
      <w:r w:rsidRPr="00AB0750">
        <w:rPr>
          <w:rFonts w:eastAsia="Calibri" w:cs="Arial"/>
          <w:b/>
          <w:szCs w:val="24"/>
          <w:lang w:bidi="ar-SA"/>
        </w:rPr>
        <w:t>Overview:</w:t>
      </w:r>
    </w:p>
    <w:p w14:paraId="66A745E3" w14:textId="7DA43586" w:rsidR="00AB0750" w:rsidRPr="00AB0750" w:rsidRDefault="00AB0750" w:rsidP="00AB0750">
      <w:pPr>
        <w:spacing w:after="0" w:line="360" w:lineRule="auto"/>
        <w:contextualSpacing/>
        <w:rPr>
          <w:rFonts w:eastAsia="Calibri" w:cs="Arial"/>
          <w:bCs/>
          <w:szCs w:val="24"/>
          <w:lang w:val="en-US" w:bidi="ar-SA"/>
        </w:rPr>
      </w:pPr>
      <w:r>
        <w:rPr>
          <w:rFonts w:eastAsia="Calibri" w:cs="Arial"/>
          <w:szCs w:val="24"/>
          <w:lang w:bidi="ar-SA"/>
        </w:rPr>
        <w:t>By</w:t>
      </w:r>
      <w:r w:rsidRPr="00AB0750">
        <w:rPr>
          <w:rFonts w:eastAsia="Calibri" w:cs="Arial"/>
          <w:bCs/>
          <w:szCs w:val="24"/>
          <w:lang w:val="en-US" w:bidi="ar-SA"/>
        </w:rPr>
        <w:t xml:space="preserve"> </w:t>
      </w:r>
      <w:r w:rsidR="00B07EE9">
        <w:rPr>
          <w:rFonts w:eastAsia="Calibri" w:cs="Arial"/>
          <w:bCs/>
          <w:szCs w:val="24"/>
          <w:lang w:val="en-US" w:bidi="ar-SA"/>
        </w:rPr>
        <w:t>September 202</w:t>
      </w:r>
      <w:r w:rsidR="001847C0">
        <w:rPr>
          <w:rFonts w:eastAsia="Calibri" w:cs="Arial"/>
          <w:bCs/>
          <w:szCs w:val="24"/>
          <w:lang w:val="en-US" w:bidi="ar-SA"/>
        </w:rPr>
        <w:t>5</w:t>
      </w:r>
      <w:r w:rsidR="00B07EE9">
        <w:rPr>
          <w:rFonts w:eastAsia="Calibri" w:cs="Arial"/>
          <w:bCs/>
          <w:szCs w:val="24"/>
          <w:lang w:val="en-US" w:bidi="ar-SA"/>
        </w:rPr>
        <w:t>, 18</w:t>
      </w:r>
      <w:r w:rsidR="008F0ADF">
        <w:rPr>
          <w:rFonts w:eastAsia="Calibri" w:cs="Arial"/>
          <w:bCs/>
          <w:szCs w:val="24"/>
          <w:lang w:val="en-US" w:bidi="ar-SA"/>
        </w:rPr>
        <w:t>,</w:t>
      </w:r>
      <w:r w:rsidR="00B07EE9">
        <w:rPr>
          <w:rFonts w:eastAsia="Calibri" w:cs="Arial"/>
          <w:bCs/>
          <w:szCs w:val="24"/>
          <w:lang w:val="en-US" w:bidi="ar-SA"/>
        </w:rPr>
        <w:t xml:space="preserve">938 people and their families have been supported </w:t>
      </w:r>
      <w:r w:rsidR="008F0ADF">
        <w:rPr>
          <w:rFonts w:eastAsia="Calibri" w:cs="Arial"/>
          <w:bCs/>
          <w:szCs w:val="24"/>
          <w:lang w:val="en-US" w:bidi="ar-SA"/>
        </w:rPr>
        <w:t>through the Empower Ukra</w:t>
      </w:r>
      <w:r w:rsidR="008D6C09">
        <w:rPr>
          <w:rFonts w:eastAsia="Calibri" w:cs="Arial"/>
          <w:bCs/>
          <w:szCs w:val="24"/>
          <w:lang w:val="en-US" w:bidi="ar-SA"/>
        </w:rPr>
        <w:t>i</w:t>
      </w:r>
      <w:r w:rsidR="008F0ADF">
        <w:rPr>
          <w:rFonts w:eastAsia="Calibri" w:cs="Arial"/>
          <w:bCs/>
          <w:szCs w:val="24"/>
          <w:lang w:val="en-US" w:bidi="ar-SA"/>
        </w:rPr>
        <w:t xml:space="preserve">ne project. 13,202 of these are persons with disabilities. </w:t>
      </w:r>
      <w:r w:rsidR="008A3B9C">
        <w:rPr>
          <w:rFonts w:eastAsia="Calibri" w:cs="Arial"/>
          <w:bCs/>
          <w:szCs w:val="24"/>
          <w:lang w:val="en-US" w:bidi="ar-SA"/>
        </w:rPr>
        <w:t xml:space="preserve">€1,040, 000 </w:t>
      </w:r>
      <w:r w:rsidR="00D82D2A">
        <w:rPr>
          <w:rFonts w:eastAsia="Calibri" w:cs="Arial"/>
          <w:bCs/>
          <w:szCs w:val="24"/>
          <w:lang w:val="en-US" w:bidi="ar-SA"/>
        </w:rPr>
        <w:t xml:space="preserve">has been distributed as cash, and </w:t>
      </w:r>
      <w:r w:rsidR="008B3EB9">
        <w:rPr>
          <w:rFonts w:eastAsia="Calibri" w:cs="Arial"/>
          <w:bCs/>
          <w:szCs w:val="24"/>
          <w:lang w:val="en-US" w:bidi="ar-SA"/>
        </w:rPr>
        <w:t xml:space="preserve">more than </w:t>
      </w:r>
      <w:r w:rsidR="00F70CA4">
        <w:rPr>
          <w:rFonts w:eastAsia="Calibri" w:cs="Arial"/>
          <w:bCs/>
          <w:szCs w:val="24"/>
          <w:lang w:val="en-US" w:bidi="ar-SA"/>
        </w:rPr>
        <w:t xml:space="preserve">2500 people </w:t>
      </w:r>
      <w:r w:rsidR="00660406">
        <w:rPr>
          <w:rFonts w:eastAsia="Calibri" w:cs="Arial"/>
          <w:bCs/>
          <w:szCs w:val="24"/>
          <w:lang w:val="en-US" w:bidi="ar-SA"/>
        </w:rPr>
        <w:t xml:space="preserve">trained </w:t>
      </w:r>
      <w:r w:rsidR="00F70CA4">
        <w:rPr>
          <w:rFonts w:eastAsia="Calibri" w:cs="Arial"/>
          <w:bCs/>
          <w:szCs w:val="24"/>
          <w:lang w:val="en-US" w:bidi="ar-SA"/>
        </w:rPr>
        <w:t xml:space="preserve">on disability inclusion in various areas. </w:t>
      </w:r>
    </w:p>
    <w:p w14:paraId="3A30F24D" w14:textId="70A38CB1" w:rsidR="00AB0750" w:rsidRPr="00AB0750" w:rsidRDefault="408E8E87" w:rsidP="744EC5C0">
      <w:pPr>
        <w:spacing w:after="0" w:line="360" w:lineRule="auto"/>
        <w:contextualSpacing/>
        <w:rPr>
          <w:rFonts w:eastAsia="Calibri" w:cs="Arial"/>
          <w:lang w:val="en-US" w:bidi="ar-SA"/>
        </w:rPr>
      </w:pPr>
      <w:r w:rsidRPr="3277E4C3">
        <w:rPr>
          <w:rFonts w:eastAsia="Calibri" w:cs="Arial"/>
          <w:lang w:val="en-US" w:bidi="ar-SA"/>
        </w:rPr>
        <w:t xml:space="preserve">The funding currently </w:t>
      </w:r>
      <w:r w:rsidR="714BDD27" w:rsidRPr="3277E4C3">
        <w:rPr>
          <w:rFonts w:eastAsia="Calibri" w:cs="Arial"/>
          <w:lang w:val="en-US" w:bidi="ar-SA"/>
        </w:rPr>
        <w:t>totaling</w:t>
      </w:r>
      <w:r w:rsidRPr="3277E4C3">
        <w:rPr>
          <w:rFonts w:eastAsia="Calibri" w:cs="Arial"/>
          <w:lang w:val="en-US" w:bidi="ar-SA"/>
        </w:rPr>
        <w:t xml:space="preserve"> 4,5 million is from</w:t>
      </w:r>
      <w:r w:rsidR="6F685947" w:rsidRPr="3277E4C3">
        <w:rPr>
          <w:rFonts w:eastAsia="Calibri" w:cs="Arial"/>
          <w:lang w:val="en-US" w:bidi="ar-SA"/>
        </w:rPr>
        <w:t xml:space="preserve"> contributions from CBM International and the German Foreign Federal Office (GFFO)</w:t>
      </w:r>
      <w:r w:rsidRPr="3277E4C3">
        <w:rPr>
          <w:rFonts w:eastAsia="Calibri" w:cs="Arial"/>
          <w:lang w:val="en-US" w:bidi="ar-SA"/>
        </w:rPr>
        <w:t>. I</w:t>
      </w:r>
      <w:r w:rsidR="2A3C5CCB" w:rsidRPr="3277E4C3">
        <w:rPr>
          <w:rFonts w:eastAsia="Calibri" w:cs="Arial"/>
          <w:lang w:val="en-US" w:bidi="ar-SA"/>
        </w:rPr>
        <w:t>n October</w:t>
      </w:r>
      <w:r w:rsidRPr="3277E4C3">
        <w:rPr>
          <w:rFonts w:eastAsia="Calibri" w:cs="Arial"/>
          <w:lang w:val="en-US" w:bidi="ar-SA"/>
        </w:rPr>
        <w:t xml:space="preserve"> 2025 </w:t>
      </w:r>
      <w:r w:rsidR="2A3C5CCB" w:rsidRPr="3277E4C3">
        <w:rPr>
          <w:rFonts w:eastAsia="Calibri" w:cs="Arial"/>
          <w:lang w:val="en-US" w:bidi="ar-SA"/>
        </w:rPr>
        <w:t>we submit a request for a 5</w:t>
      </w:r>
      <w:r w:rsidR="16515C00" w:rsidRPr="3277E4C3">
        <w:rPr>
          <w:rFonts w:eastAsia="Calibri" w:cs="Arial"/>
          <w:lang w:val="en-US" w:bidi="ar-SA"/>
        </w:rPr>
        <w:t>-</w:t>
      </w:r>
      <w:r w:rsidR="2A3C5CCB" w:rsidRPr="3277E4C3">
        <w:rPr>
          <w:rFonts w:eastAsia="Calibri" w:cs="Arial"/>
          <w:lang w:val="en-US" w:bidi="ar-SA"/>
        </w:rPr>
        <w:t xml:space="preserve"> </w:t>
      </w:r>
      <w:r w:rsidR="16515C00" w:rsidRPr="3277E4C3">
        <w:rPr>
          <w:rFonts w:eastAsia="Calibri" w:cs="Arial"/>
          <w:lang w:val="en-US" w:bidi="ar-SA"/>
        </w:rPr>
        <w:t>m</w:t>
      </w:r>
      <w:r w:rsidR="2A3C5CCB" w:rsidRPr="3277E4C3">
        <w:rPr>
          <w:rFonts w:eastAsia="Calibri" w:cs="Arial"/>
          <w:lang w:val="en-US" w:bidi="ar-SA"/>
        </w:rPr>
        <w:t xml:space="preserve">onth extension for </w:t>
      </w:r>
      <w:r w:rsidR="16515C00" w:rsidRPr="3277E4C3">
        <w:rPr>
          <w:rFonts w:eastAsia="Calibri" w:cs="Arial"/>
          <w:lang w:val="en-US" w:bidi="ar-SA"/>
        </w:rPr>
        <w:t>444,444 €. I</w:t>
      </w:r>
      <w:r w:rsidRPr="3277E4C3">
        <w:rPr>
          <w:rFonts w:eastAsia="Calibri" w:cs="Arial"/>
          <w:lang w:val="en-US" w:bidi="ar-SA"/>
        </w:rPr>
        <w:t>n 2026 there are i</w:t>
      </w:r>
      <w:r w:rsidR="1C91BB0B" w:rsidRPr="3277E4C3">
        <w:rPr>
          <w:rFonts w:eastAsia="Calibri" w:cs="Arial"/>
          <w:lang w:val="en-US" w:bidi="ar-SA"/>
        </w:rPr>
        <w:t>n</w:t>
      </w:r>
      <w:r w:rsidRPr="3277E4C3">
        <w:rPr>
          <w:rFonts w:eastAsia="Calibri" w:cs="Arial"/>
          <w:lang w:val="en-US" w:bidi="ar-SA"/>
        </w:rPr>
        <w:t xml:space="preserve">vitations </w:t>
      </w:r>
      <w:r w:rsidR="1C91BB0B" w:rsidRPr="3277E4C3">
        <w:rPr>
          <w:rFonts w:eastAsia="Calibri" w:cs="Arial"/>
          <w:lang w:val="en-US" w:bidi="ar-SA"/>
        </w:rPr>
        <w:t xml:space="preserve">for EDF </w:t>
      </w:r>
      <w:r w:rsidRPr="3277E4C3">
        <w:rPr>
          <w:rFonts w:eastAsia="Calibri" w:cs="Arial"/>
          <w:lang w:val="en-US" w:bidi="ar-SA"/>
        </w:rPr>
        <w:t xml:space="preserve">to continue to extend the work but focused on advocacy </w:t>
      </w:r>
      <w:r w:rsidR="1C91BB0B" w:rsidRPr="3277E4C3">
        <w:rPr>
          <w:rFonts w:eastAsia="Calibri" w:cs="Arial"/>
          <w:lang w:val="en-US" w:bidi="ar-SA"/>
        </w:rPr>
        <w:t>and not project coordination.</w:t>
      </w:r>
    </w:p>
    <w:p w14:paraId="02CC4FD7" w14:textId="77777777" w:rsidR="00E53D8E" w:rsidRDefault="00E53D8E" w:rsidP="00E53D8E">
      <w:pPr>
        <w:tabs>
          <w:tab w:val="left" w:pos="0"/>
        </w:tabs>
        <w:spacing w:after="0" w:line="360" w:lineRule="auto"/>
        <w:contextualSpacing/>
        <w:rPr>
          <w:rFonts w:eastAsia="Calibri" w:cs="Arial"/>
          <w:b/>
          <w:szCs w:val="24"/>
          <w:lang w:bidi="ar-SA"/>
        </w:rPr>
      </w:pPr>
      <w:r w:rsidRPr="0019314E">
        <w:rPr>
          <w:rFonts w:eastAsia="Calibri" w:cs="Arial"/>
          <w:b/>
          <w:szCs w:val="24"/>
          <w:lang w:bidi="ar-SA"/>
        </w:rPr>
        <w:lastRenderedPageBreak/>
        <w:t>Donor</w:t>
      </w:r>
      <w:r>
        <w:rPr>
          <w:rFonts w:eastAsia="Calibri" w:cs="Arial"/>
          <w:b/>
          <w:szCs w:val="24"/>
          <w:lang w:bidi="ar-SA"/>
        </w:rPr>
        <w:t xml:space="preserve"> and timeframe</w:t>
      </w:r>
      <w:r w:rsidRPr="0019314E">
        <w:rPr>
          <w:rFonts w:eastAsia="Calibri" w:cs="Arial"/>
          <w:b/>
          <w:szCs w:val="24"/>
          <w:lang w:bidi="ar-SA"/>
        </w:rPr>
        <w:t xml:space="preserve">: </w:t>
      </w:r>
    </w:p>
    <w:p w14:paraId="3C71CD37" w14:textId="7712D935" w:rsidR="001B36CA" w:rsidRPr="00131FB8" w:rsidRDefault="1CC1331F" w:rsidP="3277E4C3">
      <w:pPr>
        <w:numPr>
          <w:ilvl w:val="0"/>
          <w:numId w:val="2"/>
        </w:numPr>
        <w:spacing w:after="0" w:line="360" w:lineRule="auto"/>
        <w:contextualSpacing/>
        <w:rPr>
          <w:rFonts w:eastAsia="Calibri" w:cs="Arial"/>
          <w:b/>
          <w:bCs/>
          <w:lang w:bidi="ar-SA"/>
        </w:rPr>
      </w:pPr>
      <w:r>
        <w:t xml:space="preserve">GFFO </w:t>
      </w:r>
      <w:r w:rsidR="6A3FE708">
        <w:t>–</w:t>
      </w:r>
      <w:r>
        <w:t xml:space="preserve"> </w:t>
      </w:r>
      <w:r w:rsidR="6A3FE708">
        <w:t>Sept 2023 – Dec 2025</w:t>
      </w:r>
      <w:r w:rsidR="7A6DE860">
        <w:t xml:space="preserve"> (€4,5 million committed)</w:t>
      </w:r>
    </w:p>
    <w:p w14:paraId="498FD487" w14:textId="194D9506" w:rsidR="000318A5" w:rsidRPr="00131FB8" w:rsidRDefault="6A3FE708" w:rsidP="3277E4C3">
      <w:pPr>
        <w:numPr>
          <w:ilvl w:val="0"/>
          <w:numId w:val="2"/>
        </w:numPr>
        <w:spacing w:after="0" w:line="360" w:lineRule="auto"/>
        <w:contextualSpacing/>
        <w:rPr>
          <w:rFonts w:eastAsia="Calibri" w:cs="Arial"/>
          <w:b/>
          <w:bCs/>
          <w:lang w:bidi="ar-SA"/>
        </w:rPr>
      </w:pPr>
      <w:r w:rsidRPr="3277E4C3">
        <w:rPr>
          <w:rFonts w:eastAsia="Calibri" w:cs="Arial"/>
          <w:lang w:bidi="ar-SA"/>
        </w:rPr>
        <w:t xml:space="preserve">Invitation to extend to </w:t>
      </w:r>
      <w:r w:rsidR="43F70176" w:rsidRPr="3277E4C3">
        <w:rPr>
          <w:rFonts w:eastAsia="Calibri" w:cs="Arial"/>
          <w:lang w:bidi="ar-SA"/>
        </w:rPr>
        <w:t>May</w:t>
      </w:r>
      <w:r w:rsidRPr="3277E4C3">
        <w:rPr>
          <w:rFonts w:eastAsia="Calibri" w:cs="Arial"/>
          <w:lang w:bidi="ar-SA"/>
        </w:rPr>
        <w:t xml:space="preserve"> 2026 (</w:t>
      </w:r>
      <w:r w:rsidR="10BD1123" w:rsidRPr="3277E4C3">
        <w:rPr>
          <w:rFonts w:eastAsia="Calibri" w:cs="Arial"/>
          <w:lang w:bidi="ar-SA"/>
        </w:rPr>
        <w:t xml:space="preserve">additional </w:t>
      </w:r>
      <w:r w:rsidRPr="3277E4C3">
        <w:rPr>
          <w:rFonts w:eastAsia="Calibri" w:cs="Arial"/>
          <w:lang w:bidi="ar-SA"/>
        </w:rPr>
        <w:t>€</w:t>
      </w:r>
      <w:r w:rsidR="43F70176" w:rsidRPr="3277E4C3">
        <w:rPr>
          <w:rFonts w:eastAsia="Calibri" w:cs="Arial"/>
          <w:lang w:bidi="ar-SA"/>
        </w:rPr>
        <w:t>444,444</w:t>
      </w:r>
      <w:r w:rsidRPr="3277E4C3">
        <w:rPr>
          <w:rFonts w:eastAsia="Calibri" w:cs="Arial"/>
          <w:lang w:bidi="ar-SA"/>
        </w:rPr>
        <w:t>)</w:t>
      </w:r>
    </w:p>
    <w:p w14:paraId="243F673B" w14:textId="7BE20EF2" w:rsidR="000318A5" w:rsidRPr="00E53D8E" w:rsidRDefault="000318A5" w:rsidP="0037042F">
      <w:pPr>
        <w:numPr>
          <w:ilvl w:val="0"/>
          <w:numId w:val="2"/>
        </w:numPr>
        <w:tabs>
          <w:tab w:val="left" w:pos="0"/>
        </w:tabs>
        <w:spacing w:after="0" w:line="360" w:lineRule="auto"/>
        <w:contextualSpacing/>
        <w:rPr>
          <w:rFonts w:eastAsia="Calibri" w:cs="Arial"/>
          <w:b/>
          <w:szCs w:val="24"/>
          <w:lang w:bidi="ar-SA"/>
        </w:rPr>
      </w:pPr>
      <w:r>
        <w:rPr>
          <w:rFonts w:eastAsia="Calibri" w:cs="Arial"/>
          <w:szCs w:val="24"/>
          <w:lang w:bidi="ar-SA"/>
        </w:rPr>
        <w:t>Invit</w:t>
      </w:r>
      <w:r w:rsidR="00131FB8">
        <w:rPr>
          <w:rFonts w:eastAsia="Calibri" w:cs="Arial"/>
          <w:szCs w:val="24"/>
          <w:lang w:bidi="ar-SA"/>
        </w:rPr>
        <w:t>ation</w:t>
      </w:r>
      <w:r>
        <w:rPr>
          <w:rFonts w:eastAsia="Calibri" w:cs="Arial"/>
          <w:szCs w:val="24"/>
          <w:lang w:bidi="ar-SA"/>
        </w:rPr>
        <w:t xml:space="preserve"> to submit for new project GFFO funded </w:t>
      </w:r>
      <w:r w:rsidR="00131FB8">
        <w:rPr>
          <w:rFonts w:eastAsia="Calibri" w:cs="Arial"/>
          <w:szCs w:val="24"/>
          <w:lang w:bidi="ar-SA"/>
        </w:rPr>
        <w:t>dates and amounts pending</w:t>
      </w:r>
    </w:p>
    <w:p w14:paraId="74DA94A3" w14:textId="77777777" w:rsidR="001B36CA" w:rsidRDefault="00E53D8E" w:rsidP="00E53D8E">
      <w:pPr>
        <w:tabs>
          <w:tab w:val="left" w:pos="0"/>
        </w:tabs>
        <w:spacing w:after="0" w:line="360" w:lineRule="auto"/>
        <w:contextualSpacing/>
        <w:rPr>
          <w:rFonts w:eastAsia="Calibri" w:cs="Arial"/>
          <w:b/>
          <w:szCs w:val="24"/>
          <w:lang w:bidi="ar-SA"/>
        </w:rPr>
      </w:pPr>
      <w:r w:rsidRPr="0019314E">
        <w:rPr>
          <w:rFonts w:eastAsia="Calibri" w:cs="Arial"/>
          <w:b/>
          <w:szCs w:val="24"/>
          <w:lang w:bidi="ar-SA"/>
        </w:rPr>
        <w:t>Total budget</w:t>
      </w:r>
      <w:r w:rsidR="00AF13FB">
        <w:rPr>
          <w:rFonts w:eastAsia="Calibri" w:cs="Arial"/>
          <w:b/>
          <w:szCs w:val="24"/>
          <w:lang w:bidi="ar-SA"/>
        </w:rPr>
        <w:t xml:space="preserve"> for EDF and partners</w:t>
      </w:r>
      <w:r w:rsidRPr="0019314E">
        <w:rPr>
          <w:rFonts w:eastAsia="Calibri" w:cs="Arial"/>
          <w:b/>
          <w:szCs w:val="24"/>
          <w:lang w:bidi="ar-SA"/>
        </w:rPr>
        <w:t>:</w:t>
      </w:r>
    </w:p>
    <w:p w14:paraId="6AECDA26" w14:textId="18FCB80A" w:rsidR="00D006D1" w:rsidRPr="00EC5E4A" w:rsidRDefault="4918D43E" w:rsidP="3277E4C3">
      <w:pPr>
        <w:numPr>
          <w:ilvl w:val="0"/>
          <w:numId w:val="3"/>
        </w:numPr>
        <w:spacing w:after="0" w:line="360" w:lineRule="auto"/>
        <w:contextualSpacing/>
        <w:rPr>
          <w:rFonts w:eastAsia="Calibri" w:cs="Arial"/>
          <w:lang w:bidi="ar-SA"/>
        </w:rPr>
      </w:pPr>
      <w:bookmarkStart w:id="43" w:name="_Hlk175837723"/>
      <w:r w:rsidRPr="3277E4C3">
        <w:rPr>
          <w:rFonts w:eastAsia="Calibri" w:cs="Arial"/>
          <w:lang w:bidi="ar-SA"/>
        </w:rPr>
        <w:t>CBM</w:t>
      </w:r>
      <w:r w:rsidR="31CEB877" w:rsidRPr="3277E4C3">
        <w:rPr>
          <w:rFonts w:eastAsia="Calibri" w:cs="Arial"/>
          <w:lang w:bidi="ar-SA"/>
        </w:rPr>
        <w:t>- GFFO</w:t>
      </w:r>
      <w:r w:rsidRPr="3277E4C3">
        <w:rPr>
          <w:rFonts w:eastAsia="Calibri" w:cs="Arial"/>
          <w:lang w:bidi="ar-SA"/>
        </w:rPr>
        <w:t>, Empower programme: 4.</w:t>
      </w:r>
      <w:r w:rsidR="4730EB63" w:rsidRPr="3277E4C3">
        <w:rPr>
          <w:rFonts w:eastAsia="Calibri" w:cs="Arial"/>
          <w:lang w:bidi="ar-SA"/>
        </w:rPr>
        <w:t>5</w:t>
      </w:r>
      <w:r w:rsidRPr="3277E4C3">
        <w:rPr>
          <w:rFonts w:eastAsia="Calibri" w:cs="Arial"/>
          <w:lang w:bidi="ar-SA"/>
        </w:rPr>
        <w:t>00.000,00 EUR</w:t>
      </w:r>
    </w:p>
    <w:bookmarkEnd w:id="43"/>
    <w:p w14:paraId="1B79DEB1" w14:textId="0C5D6D7B" w:rsidR="001B36CA" w:rsidRPr="00AF13FB" w:rsidRDefault="4918D43E" w:rsidP="3277E4C3">
      <w:pPr>
        <w:spacing w:after="0" w:line="360" w:lineRule="auto"/>
        <w:contextualSpacing/>
        <w:rPr>
          <w:rFonts w:eastAsia="Calibri" w:cs="Arial"/>
          <w:lang w:val="en-US" w:bidi="ar-SA"/>
        </w:rPr>
      </w:pPr>
      <w:r w:rsidRPr="3277E4C3">
        <w:rPr>
          <w:rFonts w:eastAsia="Calibri" w:cs="Arial"/>
          <w:b/>
          <w:bCs/>
          <w:lang w:bidi="ar-SA"/>
        </w:rPr>
        <w:t>Overv</w:t>
      </w:r>
      <w:r w:rsidR="4E3CD2D2" w:rsidRPr="3277E4C3">
        <w:rPr>
          <w:rFonts w:eastAsia="Calibri" w:cs="Arial"/>
          <w:b/>
          <w:bCs/>
          <w:lang w:bidi="ar-SA"/>
        </w:rPr>
        <w:t>i</w:t>
      </w:r>
      <w:r w:rsidRPr="3277E4C3">
        <w:rPr>
          <w:rFonts w:eastAsia="Calibri" w:cs="Arial"/>
          <w:b/>
          <w:bCs/>
          <w:lang w:bidi="ar-SA"/>
        </w:rPr>
        <w:t xml:space="preserve">ew: </w:t>
      </w:r>
      <w:r w:rsidR="4E3CD2D2" w:rsidRPr="3277E4C3">
        <w:rPr>
          <w:rFonts w:eastAsia="Calibri" w:cs="Arial"/>
          <w:lang w:val="en-US" w:bidi="ar-SA"/>
        </w:rPr>
        <w:t xml:space="preserve">Empower Ukraine is the </w:t>
      </w:r>
      <w:r w:rsidR="6823F35E" w:rsidRPr="3277E4C3">
        <w:rPr>
          <w:rFonts w:eastAsia="Calibri" w:cs="Arial"/>
          <w:lang w:val="en-US" w:bidi="ar-SA"/>
        </w:rPr>
        <w:t xml:space="preserve">German Foreign </w:t>
      </w:r>
      <w:r w:rsidR="0DF951F8" w:rsidRPr="3277E4C3">
        <w:rPr>
          <w:rFonts w:eastAsia="Calibri" w:cs="Arial"/>
          <w:lang w:val="en-US" w:bidi="ar-SA"/>
        </w:rPr>
        <w:t>F</w:t>
      </w:r>
      <w:r w:rsidR="6823F35E" w:rsidRPr="3277E4C3">
        <w:rPr>
          <w:rFonts w:eastAsia="Calibri" w:cs="Arial"/>
          <w:lang w:val="en-US" w:bidi="ar-SA"/>
        </w:rPr>
        <w:t xml:space="preserve">ederal Office funded portion of the Ukraine programme. </w:t>
      </w:r>
    </w:p>
    <w:p w14:paraId="2D60DB95" w14:textId="6690C91E" w:rsidR="00E53D8E" w:rsidRPr="0068600E" w:rsidRDefault="00E53D8E" w:rsidP="00BD3427">
      <w:pPr>
        <w:tabs>
          <w:tab w:val="left" w:pos="0"/>
        </w:tabs>
        <w:spacing w:after="0" w:line="360" w:lineRule="auto"/>
        <w:contextualSpacing/>
        <w:rPr>
          <w:rFonts w:eastAsia="Calibri" w:cs="Arial"/>
          <w:szCs w:val="24"/>
          <w:lang w:bidi="ar-SA"/>
        </w:rPr>
      </w:pPr>
      <w:r w:rsidRPr="00E53D8E">
        <w:rPr>
          <w:rFonts w:eastAsia="Calibri" w:cs="Arial"/>
          <w:b/>
          <w:bCs/>
          <w:szCs w:val="24"/>
          <w:lang w:bidi="ar-SA"/>
        </w:rPr>
        <w:t>Partners (if any):</w:t>
      </w:r>
      <w:r>
        <w:rPr>
          <w:rFonts w:eastAsia="Calibri" w:cs="Arial"/>
          <w:szCs w:val="24"/>
          <w:lang w:bidi="ar-SA"/>
        </w:rPr>
        <w:t xml:space="preserve"> </w:t>
      </w:r>
      <w:r w:rsidR="00AF13FB" w:rsidRPr="00AF13FB">
        <w:rPr>
          <w:rFonts w:eastAsia="Calibri" w:cs="Arial"/>
          <w:szCs w:val="24"/>
          <w:lang w:bidi="ar-SA"/>
        </w:rPr>
        <w:t>Ukraine</w:t>
      </w:r>
      <w:r w:rsidR="00F20FC6">
        <w:rPr>
          <w:rFonts w:eastAsia="Calibri" w:cs="Arial"/>
          <w:szCs w:val="24"/>
          <w:lang w:bidi="ar-SA"/>
        </w:rPr>
        <w:t xml:space="preserve"> – National Assembly and League of the Strong. </w:t>
      </w:r>
    </w:p>
    <w:p w14:paraId="77D4AE34" w14:textId="20B9E3C2" w:rsidR="00E53D8E" w:rsidRPr="00E53D8E" w:rsidRDefault="00E53D8E" w:rsidP="00E53D8E">
      <w:pPr>
        <w:tabs>
          <w:tab w:val="left" w:pos="0"/>
        </w:tabs>
        <w:spacing w:after="0" w:line="360" w:lineRule="auto"/>
        <w:contextualSpacing/>
        <w:rPr>
          <w:rFonts w:eastAsia="Calibri" w:cs="Arial"/>
          <w:szCs w:val="24"/>
          <w:lang w:bidi="ar-SA"/>
        </w:rPr>
      </w:pPr>
      <w:r w:rsidRPr="0019314E">
        <w:rPr>
          <w:rFonts w:eastAsia="Calibri" w:cs="Arial"/>
          <w:b/>
          <w:szCs w:val="24"/>
          <w:lang w:bidi="ar-SA"/>
        </w:rPr>
        <w:t>EDF role:</w:t>
      </w:r>
      <w:r w:rsidR="00BD3427">
        <w:rPr>
          <w:rFonts w:eastAsia="Calibri" w:cs="Arial"/>
          <w:b/>
          <w:szCs w:val="24"/>
          <w:lang w:bidi="ar-SA"/>
        </w:rPr>
        <w:t xml:space="preserve"> </w:t>
      </w:r>
      <w:r w:rsidR="00DC4523">
        <w:rPr>
          <w:rFonts w:eastAsia="Calibri" w:cs="Arial"/>
          <w:b/>
          <w:szCs w:val="24"/>
          <w:lang w:bidi="ar-SA"/>
        </w:rPr>
        <w:t xml:space="preserve"> </w:t>
      </w:r>
      <w:r w:rsidR="00DC4523" w:rsidRPr="00DC4523">
        <w:rPr>
          <w:rFonts w:eastAsia="Calibri" w:cs="Arial"/>
          <w:bCs/>
          <w:szCs w:val="24"/>
          <w:lang w:bidi="ar-SA"/>
        </w:rPr>
        <w:t xml:space="preserve">Project </w:t>
      </w:r>
      <w:r w:rsidR="00DC4523">
        <w:rPr>
          <w:rFonts w:eastAsia="Calibri" w:cs="Arial"/>
          <w:bCs/>
          <w:szCs w:val="24"/>
          <w:lang w:bidi="ar-SA"/>
        </w:rPr>
        <w:t>c</w:t>
      </w:r>
      <w:r w:rsidR="00DC4523" w:rsidRPr="00DC4523">
        <w:rPr>
          <w:rFonts w:eastAsia="Calibri" w:cs="Arial"/>
          <w:bCs/>
          <w:szCs w:val="24"/>
          <w:lang w:bidi="ar-SA"/>
        </w:rPr>
        <w:t>oordination</w:t>
      </w:r>
      <w:r w:rsidR="00DC4523">
        <w:rPr>
          <w:rFonts w:eastAsia="Calibri" w:cs="Arial"/>
          <w:bCs/>
          <w:szCs w:val="24"/>
          <w:lang w:bidi="ar-SA"/>
        </w:rPr>
        <w:t xml:space="preserve"> and donor liaison</w:t>
      </w:r>
      <w:r w:rsidR="00DC4523" w:rsidRPr="00DC4523">
        <w:rPr>
          <w:rFonts w:eastAsia="Calibri" w:cs="Arial"/>
          <w:bCs/>
          <w:szCs w:val="24"/>
          <w:lang w:bidi="ar-SA"/>
        </w:rPr>
        <w:t>, Capacity building of members and Advocacy at EU and International level</w:t>
      </w:r>
      <w:r w:rsidRPr="00E53D8E">
        <w:rPr>
          <w:rFonts w:eastAsia="Calibri" w:cs="Arial"/>
          <w:szCs w:val="24"/>
          <w:lang w:bidi="ar-SA"/>
        </w:rPr>
        <w:t xml:space="preserve"> </w:t>
      </w:r>
      <w:r>
        <w:rPr>
          <w:rFonts w:eastAsia="Calibri" w:cs="Arial"/>
          <w:szCs w:val="24"/>
          <w:lang w:bidi="ar-SA"/>
        </w:rPr>
        <w:t xml:space="preserve"> </w:t>
      </w:r>
    </w:p>
    <w:p w14:paraId="352C013E" w14:textId="7F77A217" w:rsidR="00A67CD8" w:rsidRDefault="00E53D8E" w:rsidP="00E53D8E">
      <w:pPr>
        <w:tabs>
          <w:tab w:val="left" w:pos="0"/>
        </w:tabs>
        <w:spacing w:after="0" w:line="360" w:lineRule="auto"/>
        <w:contextualSpacing/>
        <w:rPr>
          <w:rFonts w:eastAsia="Calibri" w:cs="Arial"/>
          <w:bCs/>
          <w:szCs w:val="24"/>
          <w:lang w:bidi="ar-SA"/>
        </w:rPr>
      </w:pPr>
      <w:r w:rsidRPr="0019314E">
        <w:rPr>
          <w:rFonts w:eastAsia="Calibri" w:cs="Arial"/>
          <w:b/>
          <w:szCs w:val="24"/>
          <w:lang w:bidi="ar-SA"/>
        </w:rPr>
        <w:t>EDF staff:</w:t>
      </w:r>
      <w:r w:rsidR="00DC4523">
        <w:rPr>
          <w:rFonts w:eastAsia="Calibri" w:cs="Arial"/>
          <w:b/>
          <w:szCs w:val="24"/>
          <w:lang w:bidi="ar-SA"/>
        </w:rPr>
        <w:t xml:space="preserve"> </w:t>
      </w:r>
      <w:r w:rsidR="002D2284">
        <w:rPr>
          <w:rFonts w:eastAsia="Calibri" w:cs="Arial"/>
          <w:bCs/>
          <w:szCs w:val="24"/>
          <w:lang w:bidi="ar-SA"/>
        </w:rPr>
        <w:t>Phillipa Tucker,</w:t>
      </w:r>
      <w:r w:rsidR="00BD3427">
        <w:rPr>
          <w:rFonts w:eastAsia="Calibri" w:cs="Arial"/>
          <w:bCs/>
          <w:szCs w:val="24"/>
          <w:lang w:bidi="ar-SA"/>
        </w:rPr>
        <w:t xml:space="preserve"> </w:t>
      </w:r>
      <w:r w:rsidR="003D3603" w:rsidRPr="002D2284">
        <w:rPr>
          <w:rFonts w:eastAsia="Calibri" w:cs="Arial"/>
          <w:bCs/>
          <w:szCs w:val="24"/>
          <w:lang w:bidi="ar-SA"/>
        </w:rPr>
        <w:t>Kateryna Ostashkova</w:t>
      </w:r>
      <w:r w:rsidR="003D3603" w:rsidRPr="00BD3427">
        <w:rPr>
          <w:rFonts w:eastAsia="Calibri" w:cs="Arial"/>
          <w:bCs/>
          <w:szCs w:val="24"/>
          <w:lang w:bidi="ar-SA"/>
        </w:rPr>
        <w:t xml:space="preserve"> </w:t>
      </w:r>
      <w:r w:rsidR="00DC4523">
        <w:rPr>
          <w:rFonts w:eastAsia="Calibri" w:cs="Arial"/>
          <w:bCs/>
          <w:szCs w:val="24"/>
          <w:lang w:bidi="ar-SA"/>
        </w:rPr>
        <w:t xml:space="preserve">and </w:t>
      </w:r>
      <w:r w:rsidR="002D2284" w:rsidRPr="00BD3427">
        <w:rPr>
          <w:rFonts w:eastAsia="Calibri" w:cs="Arial"/>
          <w:bCs/>
          <w:szCs w:val="24"/>
          <w:lang w:bidi="ar-SA"/>
        </w:rPr>
        <w:t>Mariya Yasenovska</w:t>
      </w:r>
      <w:r w:rsidR="00A67CD8">
        <w:rPr>
          <w:rFonts w:eastAsia="Calibri" w:cs="Arial"/>
          <w:bCs/>
          <w:szCs w:val="24"/>
          <w:lang w:bidi="ar-SA"/>
        </w:rPr>
        <w:t xml:space="preserve"> </w:t>
      </w:r>
    </w:p>
    <w:p w14:paraId="74388734" w14:textId="77777777" w:rsidR="00E53D8E" w:rsidRDefault="00A67CD8" w:rsidP="00A67CD8">
      <w:pPr>
        <w:tabs>
          <w:tab w:val="left" w:pos="0"/>
        </w:tabs>
        <w:spacing w:after="0" w:line="360" w:lineRule="auto"/>
        <w:contextualSpacing/>
        <w:rPr>
          <w:rFonts w:eastAsia="Calibri" w:cs="Arial"/>
          <w:bCs/>
          <w:szCs w:val="24"/>
          <w:lang w:bidi="ar-SA"/>
        </w:rPr>
      </w:pPr>
      <w:r w:rsidRPr="00A67CD8">
        <w:rPr>
          <w:rFonts w:eastAsia="Calibri" w:cs="Arial"/>
          <w:b/>
          <w:szCs w:val="24"/>
          <w:lang w:bidi="ar-SA"/>
        </w:rPr>
        <w:t>Exec focal point:</w:t>
      </w:r>
      <w:r w:rsidRPr="00A67CD8">
        <w:rPr>
          <w:rFonts w:eastAsia="Calibri" w:cs="Arial"/>
          <w:bCs/>
          <w:szCs w:val="24"/>
          <w:lang w:bidi="ar-SA"/>
        </w:rPr>
        <w:t xml:space="preserve"> </w:t>
      </w:r>
      <w:r>
        <w:rPr>
          <w:rFonts w:eastAsia="Calibri" w:cs="Arial"/>
          <w:bCs/>
          <w:szCs w:val="24"/>
          <w:lang w:bidi="ar-SA"/>
        </w:rPr>
        <w:t>Gunta Anca</w:t>
      </w:r>
    </w:p>
    <w:p w14:paraId="44C52D09" w14:textId="2223A2C8" w:rsidR="007B7748" w:rsidRPr="00536FD0" w:rsidRDefault="00E53D8E" w:rsidP="00536FD0">
      <w:pPr>
        <w:tabs>
          <w:tab w:val="left" w:pos="0"/>
        </w:tabs>
        <w:spacing w:after="0" w:line="360" w:lineRule="auto"/>
        <w:contextualSpacing/>
        <w:rPr>
          <w:rFonts w:eastAsia="Calibri" w:cs="Arial"/>
          <w:bCs/>
          <w:szCs w:val="24"/>
          <w:lang w:bidi="ar-SA"/>
        </w:rPr>
      </w:pPr>
      <w:r w:rsidRPr="0019314E">
        <w:rPr>
          <w:rFonts w:eastAsia="Calibri" w:cs="Arial"/>
          <w:b/>
          <w:szCs w:val="24"/>
          <w:lang w:bidi="ar-SA"/>
        </w:rPr>
        <w:t>Current activities</w:t>
      </w:r>
      <w:r>
        <w:rPr>
          <w:rFonts w:eastAsia="Calibri" w:cs="Arial"/>
          <w:b/>
          <w:szCs w:val="24"/>
          <w:lang w:bidi="ar-SA"/>
        </w:rPr>
        <w:t>, foreseen outcomes, successes</w:t>
      </w:r>
      <w:r w:rsidRPr="0019314E">
        <w:rPr>
          <w:rFonts w:eastAsia="Calibri" w:cs="Arial"/>
          <w:b/>
          <w:szCs w:val="24"/>
          <w:lang w:bidi="ar-SA"/>
        </w:rPr>
        <w:t xml:space="preserve">: </w:t>
      </w:r>
      <w:r w:rsidR="00BD3427">
        <w:rPr>
          <w:rFonts w:eastAsia="Calibri" w:cs="Arial"/>
          <w:bCs/>
          <w:szCs w:val="24"/>
          <w:lang w:bidi="ar-SA"/>
        </w:rPr>
        <w:t xml:space="preserve">See our </w:t>
      </w:r>
      <w:hyperlink r:id="rId20" w:history="1">
        <w:r w:rsidR="002D2284" w:rsidRPr="008D6C09">
          <w:rPr>
            <w:rStyle w:val="Hyperlink"/>
            <w:rFonts w:eastAsia="Calibri" w:cs="Arial"/>
            <w:bCs/>
            <w:szCs w:val="24"/>
            <w:lang w:bidi="ar-SA"/>
          </w:rPr>
          <w:t>website page</w:t>
        </w:r>
        <w:r w:rsidR="001343DF" w:rsidRPr="008D6C09">
          <w:rPr>
            <w:rStyle w:val="Hyperlink"/>
            <w:rFonts w:eastAsia="Calibri" w:cs="Arial"/>
            <w:bCs/>
            <w:szCs w:val="24"/>
            <w:lang w:bidi="ar-SA"/>
          </w:rPr>
          <w:t>.</w:t>
        </w:r>
      </w:hyperlink>
      <w:r w:rsidR="001343DF">
        <w:rPr>
          <w:rFonts w:eastAsia="Calibri" w:cs="Arial"/>
          <w:bCs/>
          <w:szCs w:val="24"/>
          <w:lang w:bidi="ar-SA"/>
        </w:rPr>
        <w:t xml:space="preserve"> </w:t>
      </w:r>
    </w:p>
    <w:p w14:paraId="679B04F6" w14:textId="3EE27B93" w:rsidR="00EC5E4A" w:rsidRPr="00281A45" w:rsidRDefault="00953A16" w:rsidP="0037042F">
      <w:pPr>
        <w:pStyle w:val="Heading2"/>
        <w:numPr>
          <w:ilvl w:val="0"/>
          <w:numId w:val="18"/>
        </w:numPr>
        <w:rPr>
          <w:rFonts w:eastAsia="Calibri"/>
          <w:lang w:bidi="ar-SA"/>
        </w:rPr>
      </w:pPr>
      <w:bookmarkStart w:id="44" w:name="_Toc210833949"/>
      <w:r w:rsidRPr="00953A16">
        <w:rPr>
          <w:rFonts w:eastAsia="Calibri"/>
        </w:rPr>
        <w:t>Strengthening the disability climate action caucus</w:t>
      </w:r>
      <w:bookmarkEnd w:id="44"/>
      <w:r w:rsidRPr="00953A16">
        <w:rPr>
          <w:rFonts w:eastAsia="Calibri"/>
        </w:rPr>
        <w:t xml:space="preserve"> </w:t>
      </w:r>
      <w:r w:rsidR="00281A45">
        <w:rPr>
          <w:rFonts w:eastAsia="Calibri"/>
        </w:rPr>
        <w:t xml:space="preserve"> </w:t>
      </w:r>
    </w:p>
    <w:p w14:paraId="04D25C86" w14:textId="77777777" w:rsidR="00953A16" w:rsidRDefault="00953A16" w:rsidP="00EC5E4A">
      <w:pPr>
        <w:tabs>
          <w:tab w:val="left" w:pos="0"/>
        </w:tabs>
        <w:spacing w:after="0" w:line="360" w:lineRule="auto"/>
        <w:contextualSpacing/>
        <w:rPr>
          <w:rFonts w:eastAsia="Calibri" w:cs="Arial"/>
          <w:b/>
          <w:szCs w:val="24"/>
          <w:lang w:bidi="ar-SA"/>
        </w:rPr>
      </w:pPr>
    </w:p>
    <w:p w14:paraId="0319793A" w14:textId="66311A7F" w:rsidR="00EC5E4A" w:rsidRPr="00281A45" w:rsidRDefault="00EC5E4A" w:rsidP="00EC5E4A">
      <w:pPr>
        <w:tabs>
          <w:tab w:val="left" w:pos="0"/>
        </w:tabs>
        <w:spacing w:after="0" w:line="360" w:lineRule="auto"/>
        <w:contextualSpacing/>
        <w:rPr>
          <w:rFonts w:eastAsia="Calibri" w:cs="Arial"/>
          <w:szCs w:val="24"/>
          <w:lang w:bidi="ar-SA"/>
        </w:rPr>
      </w:pPr>
      <w:r w:rsidRPr="00281A45">
        <w:rPr>
          <w:rFonts w:eastAsia="Calibri" w:cs="Arial"/>
          <w:b/>
          <w:szCs w:val="24"/>
          <w:lang w:bidi="ar-SA"/>
        </w:rPr>
        <w:t xml:space="preserve">Donor and timeframe: </w:t>
      </w:r>
      <w:r w:rsidR="00E00516" w:rsidRPr="00281A45">
        <w:rPr>
          <w:rFonts w:eastAsia="Calibri" w:cs="Arial"/>
          <w:szCs w:val="24"/>
          <w:lang w:bidi="ar-SA"/>
        </w:rPr>
        <w:t>Disability Rights Fund</w:t>
      </w:r>
      <w:r w:rsidRPr="00281A45">
        <w:rPr>
          <w:rFonts w:eastAsia="Calibri" w:cs="Arial"/>
          <w:szCs w:val="24"/>
          <w:lang w:bidi="ar-SA"/>
        </w:rPr>
        <w:t xml:space="preserve">; 1 </w:t>
      </w:r>
      <w:r w:rsidR="00E00516" w:rsidRPr="00281A45">
        <w:rPr>
          <w:rFonts w:eastAsia="Calibri" w:cs="Arial"/>
          <w:szCs w:val="24"/>
          <w:lang w:bidi="ar-SA"/>
        </w:rPr>
        <w:t>August</w:t>
      </w:r>
      <w:r w:rsidRPr="00281A45">
        <w:rPr>
          <w:rFonts w:eastAsia="Calibri" w:cs="Arial"/>
          <w:szCs w:val="24"/>
          <w:lang w:bidi="ar-SA"/>
        </w:rPr>
        <w:t xml:space="preserve"> 202</w:t>
      </w:r>
      <w:r w:rsidR="00E00516" w:rsidRPr="00281A45">
        <w:rPr>
          <w:rFonts w:eastAsia="Calibri" w:cs="Arial"/>
          <w:szCs w:val="24"/>
          <w:lang w:bidi="ar-SA"/>
        </w:rPr>
        <w:t>5</w:t>
      </w:r>
      <w:r w:rsidRPr="00281A45">
        <w:rPr>
          <w:rFonts w:eastAsia="Calibri" w:cs="Arial"/>
          <w:szCs w:val="24"/>
          <w:lang w:bidi="ar-SA"/>
        </w:rPr>
        <w:t xml:space="preserve"> to </w:t>
      </w:r>
      <w:r w:rsidR="00E00516" w:rsidRPr="00281A45">
        <w:rPr>
          <w:rFonts w:eastAsia="Calibri" w:cs="Arial"/>
          <w:szCs w:val="24"/>
          <w:lang w:bidi="ar-SA"/>
        </w:rPr>
        <w:t>31 January</w:t>
      </w:r>
      <w:r w:rsidRPr="00281A45">
        <w:rPr>
          <w:rFonts w:eastAsia="Calibri" w:cs="Arial"/>
          <w:szCs w:val="24"/>
          <w:lang w:bidi="ar-SA"/>
        </w:rPr>
        <w:t xml:space="preserve"> 2026 (</w:t>
      </w:r>
      <w:r w:rsidR="00E00516" w:rsidRPr="00281A45">
        <w:rPr>
          <w:rFonts w:eastAsia="Calibri" w:cs="Arial"/>
          <w:szCs w:val="24"/>
          <w:lang w:bidi="ar-SA"/>
        </w:rPr>
        <w:t>6 months</w:t>
      </w:r>
      <w:r w:rsidRPr="00281A45">
        <w:rPr>
          <w:rFonts w:eastAsia="Calibri" w:cs="Arial"/>
          <w:szCs w:val="24"/>
          <w:lang w:bidi="ar-SA"/>
        </w:rPr>
        <w:t>)</w:t>
      </w:r>
    </w:p>
    <w:p w14:paraId="034C45B2" w14:textId="16B18096" w:rsidR="00EC5E4A" w:rsidRPr="00281A45" w:rsidRDefault="00EC5E4A" w:rsidP="00EC5E4A">
      <w:pPr>
        <w:tabs>
          <w:tab w:val="left" w:pos="0"/>
        </w:tabs>
        <w:spacing w:after="0" w:line="360" w:lineRule="auto"/>
        <w:contextualSpacing/>
        <w:rPr>
          <w:rFonts w:eastAsia="Calibri" w:cs="Arial"/>
          <w:b/>
          <w:szCs w:val="24"/>
          <w:lang w:bidi="ar-SA"/>
        </w:rPr>
      </w:pPr>
      <w:r w:rsidRPr="00281A45">
        <w:rPr>
          <w:rFonts w:eastAsia="Calibri" w:cs="Arial"/>
          <w:b/>
          <w:szCs w:val="24"/>
          <w:lang w:bidi="ar-SA"/>
        </w:rPr>
        <w:t xml:space="preserve">Total budget and EDF budget: </w:t>
      </w:r>
      <w:r w:rsidR="00883191" w:rsidRPr="00883191">
        <w:rPr>
          <w:rFonts w:eastAsia="Calibri" w:cs="Arial"/>
          <w:bCs/>
          <w:szCs w:val="24"/>
          <w:lang w:bidi="ar-SA"/>
        </w:rPr>
        <w:t>57 800 Euros</w:t>
      </w:r>
    </w:p>
    <w:p w14:paraId="201A63CF" w14:textId="66F977E9" w:rsidR="00EC5E4A" w:rsidRPr="00281A45" w:rsidRDefault="00EC5E4A" w:rsidP="00EC5E4A">
      <w:pPr>
        <w:tabs>
          <w:tab w:val="left" w:pos="0"/>
        </w:tabs>
        <w:spacing w:after="0" w:line="360" w:lineRule="auto"/>
        <w:contextualSpacing/>
        <w:rPr>
          <w:rFonts w:eastAsia="Calibri" w:cs="Arial"/>
          <w:szCs w:val="24"/>
          <w:lang w:bidi="ar-SA"/>
        </w:rPr>
      </w:pPr>
      <w:r w:rsidRPr="00281A45">
        <w:rPr>
          <w:rFonts w:eastAsia="Calibri" w:cs="Arial"/>
          <w:b/>
          <w:szCs w:val="24"/>
          <w:lang w:bidi="ar-SA"/>
        </w:rPr>
        <w:t xml:space="preserve">Objective of the project: </w:t>
      </w:r>
    </w:p>
    <w:p w14:paraId="2F73B1C5" w14:textId="4C0ACA5E" w:rsidR="00EC5E4A" w:rsidRPr="00281A45" w:rsidRDefault="00EC5E4A" w:rsidP="00EC5E4A">
      <w:pPr>
        <w:tabs>
          <w:tab w:val="left" w:pos="0"/>
        </w:tabs>
        <w:spacing w:after="0" w:line="360" w:lineRule="auto"/>
        <w:contextualSpacing/>
        <w:rPr>
          <w:rFonts w:eastAsia="Calibri" w:cs="Arial"/>
          <w:b/>
          <w:szCs w:val="24"/>
          <w:lang w:bidi="ar-SA"/>
        </w:rPr>
      </w:pPr>
      <w:r w:rsidRPr="00281A45">
        <w:rPr>
          <w:rFonts w:eastAsia="Calibri" w:cs="Arial"/>
          <w:b/>
          <w:bCs/>
          <w:szCs w:val="24"/>
          <w:lang w:bidi="ar-SA"/>
        </w:rPr>
        <w:t>Partners (if any):</w:t>
      </w:r>
      <w:r w:rsidRPr="00281A45">
        <w:rPr>
          <w:rFonts w:eastAsia="Calibri" w:cs="Arial"/>
          <w:szCs w:val="24"/>
          <w:lang w:bidi="ar-SA"/>
        </w:rPr>
        <w:t xml:space="preserve"> </w:t>
      </w:r>
      <w:r w:rsidR="00EB7D86">
        <w:rPr>
          <w:rFonts w:eastAsia="Calibri" w:cs="Arial"/>
          <w:szCs w:val="24"/>
          <w:lang w:bidi="ar-SA"/>
        </w:rPr>
        <w:t>IDA (no financial support to IDA)</w:t>
      </w:r>
    </w:p>
    <w:p w14:paraId="04779FE5" w14:textId="6A318C80" w:rsidR="00EC5E4A" w:rsidRPr="00281A45" w:rsidRDefault="00EC5E4A" w:rsidP="00EC5E4A">
      <w:pPr>
        <w:tabs>
          <w:tab w:val="left" w:pos="0"/>
        </w:tabs>
        <w:spacing w:after="0" w:line="360" w:lineRule="auto"/>
        <w:contextualSpacing/>
        <w:rPr>
          <w:rFonts w:eastAsia="Calibri" w:cs="Arial"/>
          <w:szCs w:val="24"/>
          <w:lang w:bidi="ar-SA"/>
        </w:rPr>
      </w:pPr>
      <w:r w:rsidRPr="00281A45">
        <w:rPr>
          <w:rFonts w:eastAsia="Calibri" w:cs="Arial"/>
          <w:b/>
          <w:szCs w:val="24"/>
          <w:lang w:bidi="ar-SA"/>
        </w:rPr>
        <w:t xml:space="preserve">EDF role: </w:t>
      </w:r>
      <w:r w:rsidR="000C64E4" w:rsidRPr="000C64E4">
        <w:rPr>
          <w:rFonts w:eastAsia="Calibri" w:cs="Arial"/>
          <w:bCs/>
          <w:szCs w:val="24"/>
          <w:lang w:bidi="ar-SA"/>
        </w:rPr>
        <w:t>Strengthen the disability climate action caucus</w:t>
      </w:r>
      <w:r w:rsidR="000C64E4" w:rsidRPr="000C64E4">
        <w:rPr>
          <w:rFonts w:eastAsia="Calibri" w:cs="Arial"/>
          <w:b/>
          <w:szCs w:val="24"/>
          <w:lang w:bidi="ar-SA"/>
        </w:rPr>
        <w:t xml:space="preserve">  </w:t>
      </w:r>
    </w:p>
    <w:p w14:paraId="7C3DD90C" w14:textId="77777777" w:rsidR="00EC5E4A" w:rsidRPr="00281A45" w:rsidRDefault="00EC5E4A" w:rsidP="00EC5E4A">
      <w:pPr>
        <w:tabs>
          <w:tab w:val="left" w:pos="0"/>
        </w:tabs>
        <w:spacing w:after="0" w:line="360" w:lineRule="auto"/>
        <w:contextualSpacing/>
        <w:rPr>
          <w:rFonts w:eastAsia="Calibri" w:cs="Arial"/>
          <w:bCs/>
          <w:szCs w:val="24"/>
          <w:lang w:bidi="ar-SA"/>
        </w:rPr>
      </w:pPr>
      <w:r w:rsidRPr="00281A45">
        <w:rPr>
          <w:rFonts w:eastAsia="Calibri" w:cs="Arial"/>
          <w:b/>
          <w:szCs w:val="24"/>
          <w:lang w:bidi="ar-SA"/>
        </w:rPr>
        <w:t xml:space="preserve">EDF staff involved: </w:t>
      </w:r>
      <w:r w:rsidRPr="00281A45">
        <w:rPr>
          <w:rFonts w:eastAsia="Calibri" w:cs="Arial"/>
          <w:bCs/>
          <w:szCs w:val="24"/>
          <w:lang w:bidi="ar-SA"/>
        </w:rPr>
        <w:t xml:space="preserve">Marion Steff </w:t>
      </w:r>
    </w:p>
    <w:p w14:paraId="6BBC9EC9" w14:textId="77777777" w:rsidR="00EC5E4A" w:rsidRPr="00281A45" w:rsidRDefault="00EC5E4A" w:rsidP="00EC5E4A">
      <w:pPr>
        <w:tabs>
          <w:tab w:val="left" w:pos="0"/>
        </w:tabs>
        <w:spacing w:after="0" w:line="360" w:lineRule="auto"/>
        <w:contextualSpacing/>
        <w:rPr>
          <w:rFonts w:eastAsia="Calibri" w:cs="Arial"/>
          <w:bCs/>
          <w:szCs w:val="24"/>
          <w:lang w:bidi="ar-SA"/>
        </w:rPr>
      </w:pPr>
      <w:r w:rsidRPr="00281A45">
        <w:rPr>
          <w:rFonts w:eastAsia="Calibri" w:cs="Arial"/>
          <w:b/>
          <w:bCs/>
          <w:szCs w:val="24"/>
          <w:lang w:bidi="ar-SA"/>
        </w:rPr>
        <w:t xml:space="preserve">Exec focal point: </w:t>
      </w:r>
      <w:r w:rsidRPr="00281A45">
        <w:rPr>
          <w:rFonts w:eastAsia="Calibri" w:cs="Arial"/>
          <w:bCs/>
          <w:szCs w:val="24"/>
          <w:lang w:bidi="ar-SA"/>
        </w:rPr>
        <w:t>Nadia Hadad</w:t>
      </w:r>
    </w:p>
    <w:p w14:paraId="19BB0C5F" w14:textId="77777777" w:rsidR="00E00516" w:rsidRPr="00A666D5" w:rsidRDefault="00EC5E4A" w:rsidP="00E00516">
      <w:pPr>
        <w:numPr>
          <w:ilvl w:val="0"/>
          <w:numId w:val="17"/>
        </w:numPr>
        <w:tabs>
          <w:tab w:val="left" w:pos="0"/>
        </w:tabs>
        <w:spacing w:after="0" w:line="360" w:lineRule="auto"/>
        <w:contextualSpacing/>
        <w:rPr>
          <w:rFonts w:eastAsia="Calibri" w:cs="Arial"/>
          <w:bCs/>
          <w:szCs w:val="24"/>
          <w:lang w:bidi="ar-SA"/>
        </w:rPr>
      </w:pPr>
      <w:r w:rsidRPr="00A666D5">
        <w:rPr>
          <w:rFonts w:eastAsia="Calibri" w:cs="Arial"/>
          <w:bCs/>
          <w:szCs w:val="24"/>
          <w:lang w:bidi="ar-SA"/>
        </w:rPr>
        <w:t xml:space="preserve">Current activities, foreseen outcomes, successes: </w:t>
      </w:r>
      <w:r w:rsidR="00E00516" w:rsidRPr="00A666D5">
        <w:rPr>
          <w:rFonts w:eastAsia="Calibri" w:cs="Arial"/>
          <w:bCs/>
          <w:szCs w:val="24"/>
          <w:lang w:bidi="ar-SA"/>
        </w:rPr>
        <w:t xml:space="preserve">Advocate for disability inclusion in climate policies </w:t>
      </w:r>
    </w:p>
    <w:p w14:paraId="2F791DCF" w14:textId="77777777" w:rsidR="00E00516" w:rsidRPr="00A666D5" w:rsidRDefault="00E00516" w:rsidP="00E00516">
      <w:pPr>
        <w:numPr>
          <w:ilvl w:val="0"/>
          <w:numId w:val="17"/>
        </w:numPr>
        <w:tabs>
          <w:tab w:val="left" w:pos="0"/>
        </w:tabs>
        <w:spacing w:after="0" w:line="360" w:lineRule="auto"/>
        <w:contextualSpacing/>
        <w:rPr>
          <w:rFonts w:eastAsia="Calibri" w:cs="Arial"/>
          <w:bCs/>
          <w:szCs w:val="24"/>
          <w:lang w:bidi="ar-SA"/>
        </w:rPr>
      </w:pPr>
      <w:r w:rsidRPr="00E00516">
        <w:rPr>
          <w:rFonts w:eastAsia="Calibri" w:cs="Arial"/>
          <w:bCs/>
          <w:szCs w:val="24"/>
          <w:lang w:bidi="ar-SA"/>
        </w:rPr>
        <w:t>Support meaningful participation of persons with disabilities at COP30</w:t>
      </w:r>
    </w:p>
    <w:p w14:paraId="3E2487EB" w14:textId="4091ABD0" w:rsidR="00EC5E4A" w:rsidRPr="00A666D5" w:rsidRDefault="00E00516" w:rsidP="00E00516">
      <w:pPr>
        <w:numPr>
          <w:ilvl w:val="0"/>
          <w:numId w:val="17"/>
        </w:numPr>
        <w:tabs>
          <w:tab w:val="left" w:pos="0"/>
        </w:tabs>
        <w:spacing w:after="0" w:line="360" w:lineRule="auto"/>
        <w:contextualSpacing/>
        <w:rPr>
          <w:rFonts w:eastAsia="Calibri" w:cs="Arial"/>
          <w:bCs/>
          <w:szCs w:val="24"/>
          <w:lang w:bidi="ar-SA"/>
        </w:rPr>
      </w:pPr>
      <w:r w:rsidRPr="00E00516">
        <w:rPr>
          <w:rFonts w:eastAsia="Calibri" w:cs="Arial"/>
          <w:bCs/>
          <w:szCs w:val="24"/>
          <w:lang w:bidi="ar-SA"/>
        </w:rPr>
        <w:t>Strengthen the Disability Climate Action Caucus</w:t>
      </w:r>
    </w:p>
    <w:p w14:paraId="24B8F943" w14:textId="77777777" w:rsidR="00EC5E4A" w:rsidRPr="00EC5E4A" w:rsidRDefault="00EC5E4A" w:rsidP="00EC5E4A">
      <w:pPr>
        <w:rPr>
          <w:rFonts w:eastAsia="Calibri"/>
          <w:lang w:bidi="ar-SA"/>
        </w:rPr>
      </w:pPr>
    </w:p>
    <w:p w14:paraId="6FCE1C0A" w14:textId="4D6E8EE7" w:rsidR="006F0E6D" w:rsidRDefault="00BF28D7" w:rsidP="00BF28D7">
      <w:pPr>
        <w:pStyle w:val="Heading2"/>
        <w:rPr>
          <w:rFonts w:eastAsia="Calibri"/>
          <w:lang w:bidi="ar-SA"/>
        </w:rPr>
      </w:pPr>
      <w:bookmarkStart w:id="45" w:name="_Toc210833950"/>
      <w:r>
        <w:rPr>
          <w:rFonts w:eastAsia="Calibri"/>
          <w:lang w:bidi="ar-SA"/>
        </w:rPr>
        <w:t xml:space="preserve">11. Wellspring </w:t>
      </w:r>
      <w:r w:rsidR="00AC16F7">
        <w:rPr>
          <w:rFonts w:eastAsia="Calibri"/>
          <w:lang w:bidi="ar-SA"/>
        </w:rPr>
        <w:t>last operating grant</w:t>
      </w:r>
      <w:bookmarkEnd w:id="45"/>
      <w:r w:rsidR="00AC16F7">
        <w:rPr>
          <w:rFonts w:eastAsia="Calibri"/>
          <w:lang w:bidi="ar-SA"/>
        </w:rPr>
        <w:t xml:space="preserve"> </w:t>
      </w:r>
      <w:r>
        <w:rPr>
          <w:rFonts w:eastAsia="Calibri"/>
          <w:lang w:bidi="ar-SA"/>
        </w:rPr>
        <w:t xml:space="preserve"> </w:t>
      </w:r>
    </w:p>
    <w:p w14:paraId="73A2A8E8" w14:textId="77777777" w:rsidR="004F23C8" w:rsidRDefault="004F23C8" w:rsidP="00E00516">
      <w:pPr>
        <w:tabs>
          <w:tab w:val="left" w:pos="0"/>
        </w:tabs>
        <w:spacing w:after="0" w:line="360" w:lineRule="auto"/>
        <w:contextualSpacing/>
        <w:rPr>
          <w:rFonts w:eastAsia="Calibri" w:cs="Arial"/>
          <w:b/>
          <w:szCs w:val="24"/>
          <w:highlight w:val="yellow"/>
          <w:lang w:bidi="ar-SA"/>
        </w:rPr>
      </w:pPr>
    </w:p>
    <w:p w14:paraId="7F4E5E33" w14:textId="1815A985" w:rsidR="00E00516" w:rsidRPr="00653CDE" w:rsidRDefault="00E00516" w:rsidP="00E00516">
      <w:pPr>
        <w:tabs>
          <w:tab w:val="left" w:pos="0"/>
        </w:tabs>
        <w:spacing w:after="0" w:line="360" w:lineRule="auto"/>
        <w:contextualSpacing/>
        <w:rPr>
          <w:rFonts w:eastAsia="Calibri" w:cs="Arial"/>
          <w:szCs w:val="24"/>
          <w:lang w:bidi="ar-SA"/>
        </w:rPr>
      </w:pPr>
      <w:r w:rsidRPr="00653CDE">
        <w:rPr>
          <w:rFonts w:eastAsia="Calibri" w:cs="Arial"/>
          <w:b/>
          <w:szCs w:val="24"/>
          <w:lang w:bidi="ar-SA"/>
        </w:rPr>
        <w:lastRenderedPageBreak/>
        <w:t xml:space="preserve">Donor and timeframe: </w:t>
      </w:r>
      <w:r w:rsidRPr="00653CDE">
        <w:rPr>
          <w:rFonts w:eastAsia="Calibri" w:cs="Arial"/>
          <w:szCs w:val="24"/>
          <w:lang w:bidi="ar-SA"/>
        </w:rPr>
        <w:t xml:space="preserve">Wellspring Philanthropic Trust; 1 </w:t>
      </w:r>
      <w:r w:rsidR="004F23C8" w:rsidRPr="00653CDE">
        <w:rPr>
          <w:rFonts w:eastAsia="Calibri" w:cs="Arial"/>
          <w:szCs w:val="24"/>
          <w:lang w:bidi="ar-SA"/>
        </w:rPr>
        <w:t>December</w:t>
      </w:r>
      <w:r w:rsidRPr="00653CDE">
        <w:rPr>
          <w:rFonts w:eastAsia="Calibri" w:cs="Arial"/>
          <w:szCs w:val="24"/>
          <w:lang w:bidi="ar-SA"/>
        </w:rPr>
        <w:t xml:space="preserve"> 202</w:t>
      </w:r>
      <w:r w:rsidR="004F23C8" w:rsidRPr="00653CDE">
        <w:rPr>
          <w:rFonts w:eastAsia="Calibri" w:cs="Arial"/>
          <w:szCs w:val="24"/>
          <w:lang w:bidi="ar-SA"/>
        </w:rPr>
        <w:t>5</w:t>
      </w:r>
      <w:r w:rsidRPr="00653CDE">
        <w:rPr>
          <w:rFonts w:eastAsia="Calibri" w:cs="Arial"/>
          <w:szCs w:val="24"/>
          <w:lang w:bidi="ar-SA"/>
        </w:rPr>
        <w:t xml:space="preserve"> to </w:t>
      </w:r>
      <w:r w:rsidR="004F23C8" w:rsidRPr="00653CDE">
        <w:rPr>
          <w:rFonts w:eastAsia="Calibri" w:cs="Arial"/>
          <w:szCs w:val="24"/>
          <w:lang w:bidi="ar-SA"/>
        </w:rPr>
        <w:t>31 December</w:t>
      </w:r>
      <w:r w:rsidRPr="00653CDE">
        <w:rPr>
          <w:rFonts w:eastAsia="Calibri" w:cs="Arial"/>
          <w:szCs w:val="24"/>
          <w:lang w:bidi="ar-SA"/>
        </w:rPr>
        <w:t xml:space="preserve"> 2026 (</w:t>
      </w:r>
      <w:r w:rsidR="004F23C8" w:rsidRPr="00653CDE">
        <w:rPr>
          <w:rFonts w:eastAsia="Calibri" w:cs="Arial"/>
          <w:szCs w:val="24"/>
          <w:lang w:bidi="ar-SA"/>
        </w:rPr>
        <w:t>1 year</w:t>
      </w:r>
      <w:r w:rsidRPr="00653CDE">
        <w:rPr>
          <w:rFonts w:eastAsia="Calibri" w:cs="Arial"/>
          <w:szCs w:val="24"/>
          <w:lang w:bidi="ar-SA"/>
        </w:rPr>
        <w:t>)</w:t>
      </w:r>
    </w:p>
    <w:p w14:paraId="7C80D7B0" w14:textId="476E89B2" w:rsidR="00E00516" w:rsidRPr="00653CDE" w:rsidRDefault="00E00516" w:rsidP="00E00516">
      <w:pPr>
        <w:tabs>
          <w:tab w:val="left" w:pos="0"/>
        </w:tabs>
        <w:spacing w:after="0" w:line="360" w:lineRule="auto"/>
        <w:contextualSpacing/>
        <w:rPr>
          <w:rFonts w:eastAsia="Calibri" w:cs="Arial"/>
          <w:b/>
          <w:szCs w:val="24"/>
          <w:lang w:bidi="ar-SA"/>
        </w:rPr>
      </w:pPr>
      <w:r w:rsidRPr="00653CDE">
        <w:rPr>
          <w:rFonts w:eastAsia="Calibri" w:cs="Arial"/>
          <w:b/>
          <w:szCs w:val="24"/>
          <w:lang w:bidi="ar-SA"/>
        </w:rPr>
        <w:t xml:space="preserve">Total budget and EDF budget: </w:t>
      </w:r>
      <w:r w:rsidRPr="00653CDE">
        <w:rPr>
          <w:rFonts w:eastAsia="Calibri" w:cs="Arial"/>
          <w:szCs w:val="24"/>
          <w:lang w:bidi="ar-SA"/>
        </w:rPr>
        <w:t xml:space="preserve">US </w:t>
      </w:r>
      <w:r w:rsidR="00653CDE" w:rsidRPr="00653CDE">
        <w:rPr>
          <w:rFonts w:eastAsia="Calibri" w:cs="Arial"/>
          <w:szCs w:val="24"/>
          <w:u w:val="single"/>
          <w:lang w:bidi="ar-SA"/>
        </w:rPr>
        <w:t>$351,865</w:t>
      </w:r>
      <w:r w:rsidRPr="00653CDE">
        <w:rPr>
          <w:rFonts w:eastAsia="Calibri" w:cs="Arial"/>
          <w:szCs w:val="24"/>
          <w:u w:val="single"/>
          <w:lang w:bidi="ar-SA"/>
        </w:rPr>
        <w:t>.</w:t>
      </w:r>
      <w:r w:rsidRPr="00653CDE">
        <w:rPr>
          <w:rFonts w:eastAsia="Calibri" w:cs="Arial"/>
          <w:szCs w:val="24"/>
          <w:lang w:bidi="ar-SA"/>
        </w:rPr>
        <w:t xml:space="preserve"> It is an operating grant</w:t>
      </w:r>
      <w:r w:rsidR="00653CDE" w:rsidRPr="00653CDE">
        <w:rPr>
          <w:rFonts w:eastAsia="Calibri" w:cs="Arial"/>
          <w:szCs w:val="24"/>
          <w:lang w:bidi="ar-SA"/>
        </w:rPr>
        <w:t xml:space="preserve">. </w:t>
      </w:r>
      <w:r w:rsidRPr="00653CDE">
        <w:rPr>
          <w:rFonts w:eastAsia="Calibri" w:cs="Arial"/>
          <w:szCs w:val="24"/>
          <w:lang w:bidi="ar-SA"/>
        </w:rPr>
        <w:t xml:space="preserve"> </w:t>
      </w:r>
    </w:p>
    <w:p w14:paraId="75DF833B" w14:textId="79F7CC82" w:rsidR="00E00516" w:rsidRPr="00653CDE" w:rsidRDefault="00E00516" w:rsidP="00E00516">
      <w:pPr>
        <w:tabs>
          <w:tab w:val="left" w:pos="0"/>
        </w:tabs>
        <w:spacing w:after="0" w:line="360" w:lineRule="auto"/>
        <w:contextualSpacing/>
        <w:rPr>
          <w:rFonts w:eastAsia="Calibri" w:cs="Arial"/>
          <w:szCs w:val="24"/>
          <w:lang w:bidi="ar-SA"/>
        </w:rPr>
      </w:pPr>
      <w:r w:rsidRPr="00653CDE">
        <w:rPr>
          <w:rFonts w:eastAsia="Calibri" w:cs="Arial"/>
          <w:b/>
          <w:szCs w:val="24"/>
          <w:lang w:bidi="ar-SA"/>
        </w:rPr>
        <w:t xml:space="preserve">Objective of the project: </w:t>
      </w:r>
      <w:r w:rsidR="00AC16F7" w:rsidRPr="00653CDE">
        <w:rPr>
          <w:rFonts w:eastAsia="Calibri" w:cs="Arial"/>
          <w:bCs/>
          <w:szCs w:val="24"/>
          <w:lang w:bidi="ar-SA"/>
        </w:rPr>
        <w:t>Final award for General Operating Support</w:t>
      </w:r>
      <w:r w:rsidR="00881327" w:rsidRPr="00653CDE">
        <w:rPr>
          <w:rFonts w:eastAsia="Calibri" w:cs="Arial"/>
          <w:bCs/>
          <w:szCs w:val="24"/>
          <w:lang w:bidi="ar-SA"/>
        </w:rPr>
        <w:t xml:space="preserve"> focusing on supporting the work of the international cooperation team.</w:t>
      </w:r>
    </w:p>
    <w:p w14:paraId="1ABA57DC" w14:textId="77777777" w:rsidR="00E00516" w:rsidRPr="00653CDE" w:rsidRDefault="00E00516" w:rsidP="00E00516">
      <w:pPr>
        <w:tabs>
          <w:tab w:val="left" w:pos="0"/>
        </w:tabs>
        <w:spacing w:after="0" w:line="360" w:lineRule="auto"/>
        <w:contextualSpacing/>
        <w:rPr>
          <w:rFonts w:eastAsia="Calibri" w:cs="Arial"/>
          <w:b/>
          <w:szCs w:val="24"/>
          <w:lang w:bidi="ar-SA"/>
        </w:rPr>
      </w:pPr>
      <w:r w:rsidRPr="00653CDE">
        <w:rPr>
          <w:rFonts w:eastAsia="Calibri" w:cs="Arial"/>
          <w:b/>
          <w:bCs/>
          <w:szCs w:val="24"/>
          <w:lang w:bidi="ar-SA"/>
        </w:rPr>
        <w:t>Partners (if any):</w:t>
      </w:r>
      <w:r w:rsidRPr="00653CDE">
        <w:rPr>
          <w:rFonts w:eastAsia="Calibri" w:cs="Arial"/>
          <w:szCs w:val="24"/>
          <w:lang w:bidi="ar-SA"/>
        </w:rPr>
        <w:t xml:space="preserve"> None. </w:t>
      </w:r>
    </w:p>
    <w:p w14:paraId="79C95C46" w14:textId="77777777" w:rsidR="00E00516" w:rsidRPr="00653CDE" w:rsidRDefault="00E00516" w:rsidP="00E00516">
      <w:pPr>
        <w:tabs>
          <w:tab w:val="left" w:pos="0"/>
        </w:tabs>
        <w:spacing w:after="0" w:line="360" w:lineRule="auto"/>
        <w:contextualSpacing/>
        <w:rPr>
          <w:rFonts w:eastAsia="Calibri" w:cs="Arial"/>
          <w:szCs w:val="24"/>
          <w:lang w:bidi="ar-SA"/>
        </w:rPr>
      </w:pPr>
      <w:r w:rsidRPr="00653CDE">
        <w:rPr>
          <w:rFonts w:eastAsia="Calibri" w:cs="Arial"/>
          <w:b/>
          <w:szCs w:val="24"/>
          <w:lang w:bidi="ar-SA"/>
        </w:rPr>
        <w:t xml:space="preserve">EDF role: </w:t>
      </w:r>
      <w:r w:rsidRPr="00653CDE">
        <w:rPr>
          <w:rFonts w:eastAsia="Calibri" w:cs="Arial"/>
          <w:szCs w:val="24"/>
          <w:lang w:bidi="ar-SA"/>
        </w:rPr>
        <w:t xml:space="preserve">Implementation of the general operating grant based on two short-term outcomes – 1) EU global policies, programmes and budgets are increasingly disability </w:t>
      </w:r>
      <w:proofErr w:type="gramStart"/>
      <w:r w:rsidRPr="00653CDE">
        <w:rPr>
          <w:rFonts w:eastAsia="Calibri" w:cs="Arial"/>
          <w:szCs w:val="24"/>
          <w:lang w:bidi="ar-SA"/>
        </w:rPr>
        <w:t>inclusive;  2</w:t>
      </w:r>
      <w:proofErr w:type="gramEnd"/>
      <w:r w:rsidRPr="00653CDE">
        <w:rPr>
          <w:rFonts w:eastAsia="Calibri" w:cs="Arial"/>
          <w:szCs w:val="24"/>
          <w:lang w:bidi="ar-SA"/>
        </w:rPr>
        <w:t xml:space="preserve">) Capacity of EDF members and partner regional DPOs is strengthened to engage in policy and programme dialogue with the EU including its overseas delegations, in international cooperation and humanitarian action.  </w:t>
      </w:r>
    </w:p>
    <w:p w14:paraId="3CE5E2F7" w14:textId="77777777" w:rsidR="00E00516" w:rsidRPr="00653CDE" w:rsidRDefault="00E00516" w:rsidP="00E00516">
      <w:pPr>
        <w:tabs>
          <w:tab w:val="left" w:pos="0"/>
        </w:tabs>
        <w:spacing w:after="0" w:line="360" w:lineRule="auto"/>
        <w:contextualSpacing/>
        <w:rPr>
          <w:rFonts w:eastAsia="Calibri" w:cs="Arial"/>
          <w:bCs/>
          <w:szCs w:val="24"/>
          <w:lang w:bidi="ar-SA"/>
        </w:rPr>
      </w:pPr>
      <w:r w:rsidRPr="00653CDE">
        <w:rPr>
          <w:rFonts w:eastAsia="Calibri" w:cs="Arial"/>
          <w:b/>
          <w:szCs w:val="24"/>
          <w:lang w:bidi="ar-SA"/>
        </w:rPr>
        <w:t xml:space="preserve">EDF staff involved: </w:t>
      </w:r>
      <w:r w:rsidRPr="00653CDE">
        <w:rPr>
          <w:rFonts w:eastAsia="Calibri" w:cs="Arial"/>
          <w:bCs/>
          <w:szCs w:val="24"/>
          <w:lang w:bidi="ar-SA"/>
        </w:rPr>
        <w:t xml:space="preserve">Marion Steff </w:t>
      </w:r>
    </w:p>
    <w:p w14:paraId="5A40E92F" w14:textId="77777777" w:rsidR="00E00516" w:rsidRPr="00653CDE" w:rsidRDefault="00E00516" w:rsidP="00E00516">
      <w:pPr>
        <w:tabs>
          <w:tab w:val="left" w:pos="0"/>
        </w:tabs>
        <w:spacing w:after="0" w:line="360" w:lineRule="auto"/>
        <w:contextualSpacing/>
        <w:rPr>
          <w:rFonts w:eastAsia="Calibri" w:cs="Arial"/>
          <w:bCs/>
          <w:szCs w:val="24"/>
          <w:lang w:bidi="ar-SA"/>
        </w:rPr>
      </w:pPr>
      <w:r w:rsidRPr="00653CDE">
        <w:rPr>
          <w:rFonts w:eastAsia="Calibri" w:cs="Arial"/>
          <w:b/>
          <w:bCs/>
          <w:szCs w:val="24"/>
          <w:lang w:bidi="ar-SA"/>
        </w:rPr>
        <w:t xml:space="preserve">Exec focal point: </w:t>
      </w:r>
      <w:r w:rsidRPr="00653CDE">
        <w:rPr>
          <w:rFonts w:eastAsia="Calibri" w:cs="Arial"/>
          <w:bCs/>
          <w:szCs w:val="24"/>
          <w:lang w:bidi="ar-SA"/>
        </w:rPr>
        <w:t>Nadia Hadad</w:t>
      </w:r>
    </w:p>
    <w:p w14:paraId="073E868C" w14:textId="77777777" w:rsidR="00E00516" w:rsidRDefault="00E00516" w:rsidP="00E00516">
      <w:pPr>
        <w:tabs>
          <w:tab w:val="left" w:pos="0"/>
        </w:tabs>
        <w:spacing w:after="0" w:line="360" w:lineRule="auto"/>
        <w:contextualSpacing/>
        <w:rPr>
          <w:rFonts w:eastAsia="Calibri" w:cs="Arial"/>
          <w:bCs/>
          <w:szCs w:val="24"/>
          <w:lang w:bidi="ar-SA"/>
        </w:rPr>
      </w:pPr>
      <w:r w:rsidRPr="00653CDE">
        <w:rPr>
          <w:rFonts w:eastAsia="Calibri" w:cs="Arial"/>
          <w:b/>
          <w:szCs w:val="24"/>
          <w:lang w:bidi="ar-SA"/>
        </w:rPr>
        <w:t xml:space="preserve">Current activities, foreseen outcomes, successes: </w:t>
      </w:r>
      <w:r w:rsidRPr="00653CDE">
        <w:rPr>
          <w:rFonts w:eastAsia="Calibri" w:cs="Arial"/>
          <w:bCs/>
          <w:szCs w:val="24"/>
          <w:lang w:bidi="ar-SA"/>
        </w:rPr>
        <w:t>This grant supports the operating work of the international team, with no specific deliverables required from the donor.</w:t>
      </w:r>
      <w:r>
        <w:rPr>
          <w:rFonts w:eastAsia="Calibri" w:cs="Arial"/>
          <w:bCs/>
          <w:szCs w:val="24"/>
          <w:lang w:bidi="ar-SA"/>
        </w:rPr>
        <w:t xml:space="preserve"> </w:t>
      </w:r>
    </w:p>
    <w:p w14:paraId="35A2A032" w14:textId="77777777" w:rsidR="00E00516" w:rsidRPr="00E00516" w:rsidRDefault="00E00516" w:rsidP="00E00516">
      <w:pPr>
        <w:rPr>
          <w:rFonts w:eastAsia="Calibri"/>
          <w:lang w:bidi="ar-SA"/>
        </w:rPr>
      </w:pPr>
    </w:p>
    <w:sectPr w:rsidR="00E00516" w:rsidRPr="00E00516" w:rsidSect="00731927">
      <w:headerReference w:type="default" r:id="rId21"/>
      <w:footerReference w:type="default" r:id="rId22"/>
      <w:pgSz w:w="11906" w:h="16838"/>
      <w:pgMar w:top="2041" w:right="1016" w:bottom="1440" w:left="1170" w:header="709" w:footer="11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Catherine Naughton" w:date="2025-10-08T08:19:00Z" w:initials="CN">
    <w:p w14:paraId="1F04D515" w14:textId="3FE87EEF" w:rsidR="007F2EB2" w:rsidRDefault="007F2EB2" w:rsidP="007F2EB2">
      <w:pPr>
        <w:pStyle w:val="CommentText"/>
      </w:pPr>
      <w:r>
        <w:rPr>
          <w:rStyle w:val="CommentReference"/>
        </w:rPr>
        <w:annotationRef/>
      </w:r>
      <w:r>
        <w:fldChar w:fldCharType="begin"/>
      </w:r>
      <w:r>
        <w:instrText>HYPERLINK "mailto:magdalena.verseckas@edf-feph.org"</w:instrText>
      </w:r>
      <w:bookmarkStart w:id="28" w:name="_@_188A7B21CD8649D0B9B606D9C5D08F9BZ"/>
      <w:r>
        <w:fldChar w:fldCharType="separate"/>
      </w:r>
      <w:bookmarkEnd w:id="28"/>
      <w:r w:rsidRPr="007F2EB2">
        <w:rPr>
          <w:rStyle w:val="Mention"/>
          <w:noProof/>
        </w:rPr>
        <w:t>@Magdalena Verseckas</w:t>
      </w:r>
      <w:r>
        <w:fldChar w:fldCharType="end"/>
      </w:r>
      <w:r>
        <w:t xml:space="preserve"> we should nominate a focus point from the Executive</w:t>
      </w:r>
    </w:p>
  </w:comment>
  <w:comment w:id="34" w:author="Catherine Naughton" w:date="2025-10-08T08:23:00Z" w:initials="CN">
    <w:p w14:paraId="3B6E8808" w14:textId="09B92986" w:rsidR="00A73F3A" w:rsidRDefault="00A73F3A" w:rsidP="00A73F3A">
      <w:pPr>
        <w:pStyle w:val="CommentText"/>
      </w:pPr>
      <w:r>
        <w:rPr>
          <w:rStyle w:val="CommentReference"/>
        </w:rPr>
        <w:annotationRef/>
      </w:r>
      <w:r>
        <w:fldChar w:fldCharType="begin"/>
      </w:r>
      <w:r>
        <w:instrText>HYPERLINK "mailto:roberta.lulli@edf-feph.org"</w:instrText>
      </w:r>
      <w:bookmarkStart w:id="36" w:name="_@_20EA4C07F93F4D4C8BFEBA937D83D691Z"/>
      <w:r>
        <w:fldChar w:fldCharType="separate"/>
      </w:r>
      <w:bookmarkEnd w:id="36"/>
      <w:r w:rsidRPr="00A73F3A">
        <w:rPr>
          <w:rStyle w:val="Mention"/>
          <w:noProof/>
        </w:rPr>
        <w:t>@Roberta Lulli</w:t>
      </w:r>
      <w:r>
        <w:fldChar w:fldCharType="end"/>
      </w:r>
      <w:r>
        <w:t xml:space="preserve"> has anyone from the executive been involved so far? We need to appoint some for all main projects, we had Maureen on AI in the past I think</w:t>
      </w:r>
    </w:p>
  </w:comment>
  <w:comment w:id="35" w:author="Roberta Lulli" w:date="2025-10-08T17:14:00Z" w:initials="RL">
    <w:p w14:paraId="6A5FFEFB" w14:textId="2E0DC979" w:rsidR="00145F36" w:rsidRDefault="00B02808">
      <w:pPr>
        <w:pStyle w:val="CommentText"/>
      </w:pPr>
      <w:r>
        <w:rPr>
          <w:rStyle w:val="CommentReference"/>
        </w:rPr>
        <w:annotationRef/>
      </w:r>
      <w:r w:rsidRPr="61519C81">
        <w:t>Not yet. Yes, we had Maureen on AI. I think Maureen would be perfect!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4D515" w15:done="0"/>
  <w15:commentEx w15:paraId="3B6E8808" w15:done="0"/>
  <w15:commentEx w15:paraId="6A5FFEFB" w15:paraIdParent="3B6E88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3B947" w16cex:dateUtc="2025-10-08T06:19:00Z"/>
  <w16cex:commentExtensible w16cex:durableId="00223387" w16cex:dateUtc="2025-10-08T06:23:00Z"/>
  <w16cex:commentExtensible w16cex:durableId="4B660C66" w16cex:dateUtc="2025-10-08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4D515" w16cid:durableId="2713B947"/>
  <w16cid:commentId w16cid:paraId="3B6E8808" w16cid:durableId="00223387"/>
  <w16cid:commentId w16cid:paraId="6A5FFEFB" w16cid:durableId="4B660C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25F2" w14:textId="77777777" w:rsidR="00E054F6" w:rsidRDefault="00E054F6" w:rsidP="00F86167">
      <w:pPr>
        <w:spacing w:after="0" w:line="240" w:lineRule="auto"/>
      </w:pPr>
      <w:r>
        <w:separator/>
      </w:r>
    </w:p>
  </w:endnote>
  <w:endnote w:type="continuationSeparator" w:id="0">
    <w:p w14:paraId="3F65000F" w14:textId="77777777" w:rsidR="00E054F6" w:rsidRDefault="00E054F6"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FD30" w14:textId="77777777" w:rsidR="007D4987" w:rsidRDefault="00B02808" w:rsidP="00CD5671">
    <w:pPr>
      <w:pStyle w:val="Footer"/>
      <w:jc w:val="center"/>
      <w:rPr>
        <w:noProof/>
      </w:rPr>
    </w:pPr>
    <w:r>
      <w:rPr>
        <w:noProof/>
      </w:rPr>
    </w:r>
    <w:r w:rsidR="00B02808">
      <w:rPr>
        <w:noProof/>
      </w:rPr>
      <w:pict w14:anchorId="3358C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alt="" style="position:absolute;left:0;text-align:left;margin-left:70.7pt;margin-top:23.1pt;width:347pt;height:37.5pt;z-index:-251657216;visibility:visible;mso-wrap-edited:f;mso-width-percent:0;mso-height-percent:0;mso-width-percent:0;mso-height-percent:0"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F33B2B">
      <w:rPr>
        <w:noProof/>
      </w:rPr>
      <w:t>3</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651D" w14:textId="77777777" w:rsidR="00E054F6" w:rsidRDefault="00E054F6" w:rsidP="00F86167">
      <w:pPr>
        <w:spacing w:after="0" w:line="240" w:lineRule="auto"/>
      </w:pPr>
      <w:r>
        <w:separator/>
      </w:r>
    </w:p>
  </w:footnote>
  <w:footnote w:type="continuationSeparator" w:id="0">
    <w:p w14:paraId="7CD42CFB" w14:textId="77777777" w:rsidR="00E054F6" w:rsidRDefault="00E054F6"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CF4F" w14:textId="77777777" w:rsidR="007D4987" w:rsidRPr="00B10A93" w:rsidRDefault="00B02808" w:rsidP="00702749">
    <w:pPr>
      <w:tabs>
        <w:tab w:val="center" w:pos="4320"/>
        <w:tab w:val="right" w:pos="8640"/>
      </w:tabs>
      <w:spacing w:after="0" w:line="240" w:lineRule="auto"/>
      <w:ind w:right="902"/>
      <w:rPr>
        <w:rFonts w:ascii="Open Sans" w:hAnsi="Open Sans"/>
        <w:b/>
        <w:bCs/>
        <w:color w:val="003480"/>
        <w:sz w:val="12"/>
        <w:szCs w:val="12"/>
        <w:lang w:val="en"/>
      </w:rPr>
    </w:pPr>
    <w:r>
      <w:rPr>
        <w:noProof/>
      </w:rPr>
    </w:r>
    <w:r w:rsidR="00B02808">
      <w:rPr>
        <w:noProof/>
      </w:rPr>
      <w:pict w14:anchorId="411B9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6335103" o:spid="_x0000_s1043" type="#_x0000_t75" alt="logo funded by the european union" style="position:absolute;margin-left:400.1pt;margin-top:-18.15pt;width:85.7pt;height:75.5pt;z-index:251657216;visibility:visible;mso-wrap-edited:f;mso-width-percent:0;mso-height-percent:0;mso-position-horizontal-relative:margin;mso-width-percent:0;mso-height-percent:0">
          <v:imagedata r:id="rId1" o:title="logo funded by the european union"/>
          <w10:wrap type="square" anchorx="margin"/>
        </v:shape>
      </w:pict>
    </w:r>
    <w:r>
      <w:rPr>
        <w:noProof/>
      </w:rPr>
    </w:r>
    <w:r w:rsidR="00B02808">
      <w:rPr>
        <w:noProof/>
      </w:rPr>
      <w:pict w14:anchorId="5A90402D">
        <v:shape id="Picture 1" o:spid="_x0000_s1042" type="#_x0000_t75" alt="" style="position:absolute;margin-left:256.9pt;margin-top:-17pt;width:81.5pt;height:69.85pt;z-index:251658240;visibility:visible;mso-wrap-edited:f;mso-width-percent:0;mso-height-percent:0;mso-position-horizontal-relative:page;mso-width-percent:0;mso-height-percent:0">
          <v:imagedata r:id="rId2" o:title=""/>
          <w10:wrap type="square" anchorx="page"/>
        </v:shape>
      </w:pict>
    </w:r>
    <w:r>
      <w:rPr>
        <w:noProof/>
      </w:rPr>
    </w:r>
    <w:r w:rsidR="00B02808">
      <w:rPr>
        <w:noProof/>
      </w:rPr>
      <w:pict w14:anchorId="6AFAD20A">
        <v:shape id="Picture 425270823" o:spid="_x0000_s1044" type="#_x0000_t75" alt="EDF logo" style="position:absolute;margin-left:-.2pt;margin-top:-13.4pt;width:61.5pt;height:68.15pt;z-index:251656192;visibility:visible;mso-wrap-edited:f;mso-width-percent:0;mso-height-percent:0;mso-width-percent:0;mso-height-percent:0">
          <v:imagedata r:id="rId3" o:title="EDF logo"/>
          <w10:wrap type="square"/>
        </v:shape>
      </w:pict>
    </w:r>
  </w:p>
  <w:p w14:paraId="73ECC005" w14:textId="77777777" w:rsidR="007D4987" w:rsidRDefault="007D4987" w:rsidP="00702749">
    <w:pPr>
      <w:pStyle w:val="Header"/>
    </w:pPr>
  </w:p>
  <w:p w14:paraId="5C8F741B"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2010"/>
    <w:multiLevelType w:val="hybridMultilevel"/>
    <w:tmpl w:val="8858016C"/>
    <w:lvl w:ilvl="0" w:tplc="B62AE1D0">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0C42E9"/>
    <w:multiLevelType w:val="hybridMultilevel"/>
    <w:tmpl w:val="6248F4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C47CD1"/>
    <w:multiLevelType w:val="hybridMultilevel"/>
    <w:tmpl w:val="0DC4594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80B66F"/>
    <w:multiLevelType w:val="hybridMultilevel"/>
    <w:tmpl w:val="8AE03CF2"/>
    <w:lvl w:ilvl="0" w:tplc="945AB572">
      <w:start w:val="1"/>
      <w:numFmt w:val="bullet"/>
      <w:lvlText w:val="-"/>
      <w:lvlJc w:val="left"/>
      <w:pPr>
        <w:ind w:left="720" w:hanging="360"/>
      </w:pPr>
      <w:rPr>
        <w:rFonts w:ascii="Aptos" w:hAnsi="Aptos" w:hint="default"/>
      </w:rPr>
    </w:lvl>
    <w:lvl w:ilvl="1" w:tplc="47DAE77C">
      <w:start w:val="1"/>
      <w:numFmt w:val="bullet"/>
      <w:lvlText w:val="o"/>
      <w:lvlJc w:val="left"/>
      <w:pPr>
        <w:ind w:left="1440" w:hanging="360"/>
      </w:pPr>
      <w:rPr>
        <w:rFonts w:ascii="Courier New" w:hAnsi="Courier New" w:hint="default"/>
      </w:rPr>
    </w:lvl>
    <w:lvl w:ilvl="2" w:tplc="13E463D2">
      <w:start w:val="1"/>
      <w:numFmt w:val="bullet"/>
      <w:lvlText w:val=""/>
      <w:lvlJc w:val="left"/>
      <w:pPr>
        <w:ind w:left="2160" w:hanging="360"/>
      </w:pPr>
      <w:rPr>
        <w:rFonts w:ascii="Wingdings" w:hAnsi="Wingdings" w:hint="default"/>
      </w:rPr>
    </w:lvl>
    <w:lvl w:ilvl="3" w:tplc="C38C8518">
      <w:start w:val="1"/>
      <w:numFmt w:val="bullet"/>
      <w:lvlText w:val=""/>
      <w:lvlJc w:val="left"/>
      <w:pPr>
        <w:ind w:left="2880" w:hanging="360"/>
      </w:pPr>
      <w:rPr>
        <w:rFonts w:ascii="Symbol" w:hAnsi="Symbol" w:hint="default"/>
      </w:rPr>
    </w:lvl>
    <w:lvl w:ilvl="4" w:tplc="4C64FBEE">
      <w:start w:val="1"/>
      <w:numFmt w:val="bullet"/>
      <w:lvlText w:val="o"/>
      <w:lvlJc w:val="left"/>
      <w:pPr>
        <w:ind w:left="3600" w:hanging="360"/>
      </w:pPr>
      <w:rPr>
        <w:rFonts w:ascii="Courier New" w:hAnsi="Courier New" w:hint="default"/>
      </w:rPr>
    </w:lvl>
    <w:lvl w:ilvl="5" w:tplc="8EFAB9D0">
      <w:start w:val="1"/>
      <w:numFmt w:val="bullet"/>
      <w:lvlText w:val=""/>
      <w:lvlJc w:val="left"/>
      <w:pPr>
        <w:ind w:left="4320" w:hanging="360"/>
      </w:pPr>
      <w:rPr>
        <w:rFonts w:ascii="Wingdings" w:hAnsi="Wingdings" w:hint="default"/>
      </w:rPr>
    </w:lvl>
    <w:lvl w:ilvl="6" w:tplc="FADECC3E">
      <w:start w:val="1"/>
      <w:numFmt w:val="bullet"/>
      <w:lvlText w:val=""/>
      <w:lvlJc w:val="left"/>
      <w:pPr>
        <w:ind w:left="5040" w:hanging="360"/>
      </w:pPr>
      <w:rPr>
        <w:rFonts w:ascii="Symbol" w:hAnsi="Symbol" w:hint="default"/>
      </w:rPr>
    </w:lvl>
    <w:lvl w:ilvl="7" w:tplc="FCD04852">
      <w:start w:val="1"/>
      <w:numFmt w:val="bullet"/>
      <w:lvlText w:val="o"/>
      <w:lvlJc w:val="left"/>
      <w:pPr>
        <w:ind w:left="5760" w:hanging="360"/>
      </w:pPr>
      <w:rPr>
        <w:rFonts w:ascii="Courier New" w:hAnsi="Courier New" w:hint="default"/>
      </w:rPr>
    </w:lvl>
    <w:lvl w:ilvl="8" w:tplc="EA901C12">
      <w:start w:val="1"/>
      <w:numFmt w:val="bullet"/>
      <w:lvlText w:val=""/>
      <w:lvlJc w:val="left"/>
      <w:pPr>
        <w:ind w:left="6480" w:hanging="360"/>
      </w:pPr>
      <w:rPr>
        <w:rFonts w:ascii="Wingdings" w:hAnsi="Wingdings" w:hint="default"/>
      </w:rPr>
    </w:lvl>
  </w:abstractNum>
  <w:abstractNum w:abstractNumId="4" w15:restartNumberingAfterBreak="0">
    <w:nsid w:val="25875898"/>
    <w:multiLevelType w:val="hybridMultilevel"/>
    <w:tmpl w:val="8B62D5B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817F60"/>
    <w:multiLevelType w:val="hybridMultilevel"/>
    <w:tmpl w:val="685AC026"/>
    <w:lvl w:ilvl="0" w:tplc="64A6A160">
      <w:start w:val="10"/>
      <w:numFmt w:val="bullet"/>
      <w:lvlText w:val=""/>
      <w:lvlJc w:val="left"/>
      <w:pPr>
        <w:ind w:left="720" w:hanging="360"/>
      </w:pPr>
      <w:rPr>
        <w:rFonts w:ascii="Symbol" w:hAnsi="Symbol" w:cs="Times New Roman"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1603C5"/>
    <w:multiLevelType w:val="hybridMultilevel"/>
    <w:tmpl w:val="B414D9F2"/>
    <w:lvl w:ilvl="0" w:tplc="B336CA36">
      <w:start w:val="1"/>
      <w:numFmt w:val="bullet"/>
      <w:lvlText w:val="-"/>
      <w:lvlJc w:val="left"/>
      <w:pPr>
        <w:ind w:left="720" w:hanging="360"/>
      </w:pPr>
      <w:rPr>
        <w:rFonts w:ascii="Aptos" w:hAnsi="Aptos" w:hint="default"/>
      </w:rPr>
    </w:lvl>
    <w:lvl w:ilvl="1" w:tplc="F8F6AF8A">
      <w:start w:val="1"/>
      <w:numFmt w:val="bullet"/>
      <w:lvlText w:val="o"/>
      <w:lvlJc w:val="left"/>
      <w:pPr>
        <w:ind w:left="1440" w:hanging="360"/>
      </w:pPr>
      <w:rPr>
        <w:rFonts w:ascii="Courier New" w:hAnsi="Courier New" w:hint="default"/>
      </w:rPr>
    </w:lvl>
    <w:lvl w:ilvl="2" w:tplc="C89A6B66">
      <w:start w:val="1"/>
      <w:numFmt w:val="bullet"/>
      <w:lvlText w:val=""/>
      <w:lvlJc w:val="left"/>
      <w:pPr>
        <w:ind w:left="2160" w:hanging="360"/>
      </w:pPr>
      <w:rPr>
        <w:rFonts w:ascii="Wingdings" w:hAnsi="Wingdings" w:hint="default"/>
      </w:rPr>
    </w:lvl>
    <w:lvl w:ilvl="3" w:tplc="A290F604">
      <w:start w:val="1"/>
      <w:numFmt w:val="bullet"/>
      <w:lvlText w:val=""/>
      <w:lvlJc w:val="left"/>
      <w:pPr>
        <w:ind w:left="2880" w:hanging="360"/>
      </w:pPr>
      <w:rPr>
        <w:rFonts w:ascii="Symbol" w:hAnsi="Symbol" w:hint="default"/>
      </w:rPr>
    </w:lvl>
    <w:lvl w:ilvl="4" w:tplc="775EB1EC">
      <w:start w:val="1"/>
      <w:numFmt w:val="bullet"/>
      <w:lvlText w:val="o"/>
      <w:lvlJc w:val="left"/>
      <w:pPr>
        <w:ind w:left="3600" w:hanging="360"/>
      </w:pPr>
      <w:rPr>
        <w:rFonts w:ascii="Courier New" w:hAnsi="Courier New" w:hint="default"/>
      </w:rPr>
    </w:lvl>
    <w:lvl w:ilvl="5" w:tplc="3CDACC7A">
      <w:start w:val="1"/>
      <w:numFmt w:val="bullet"/>
      <w:lvlText w:val=""/>
      <w:lvlJc w:val="left"/>
      <w:pPr>
        <w:ind w:left="4320" w:hanging="360"/>
      </w:pPr>
      <w:rPr>
        <w:rFonts w:ascii="Wingdings" w:hAnsi="Wingdings" w:hint="default"/>
      </w:rPr>
    </w:lvl>
    <w:lvl w:ilvl="6" w:tplc="E82C82C0">
      <w:start w:val="1"/>
      <w:numFmt w:val="bullet"/>
      <w:lvlText w:val=""/>
      <w:lvlJc w:val="left"/>
      <w:pPr>
        <w:ind w:left="5040" w:hanging="360"/>
      </w:pPr>
      <w:rPr>
        <w:rFonts w:ascii="Symbol" w:hAnsi="Symbol" w:hint="default"/>
      </w:rPr>
    </w:lvl>
    <w:lvl w:ilvl="7" w:tplc="6AA01680">
      <w:start w:val="1"/>
      <w:numFmt w:val="bullet"/>
      <w:lvlText w:val="o"/>
      <w:lvlJc w:val="left"/>
      <w:pPr>
        <w:ind w:left="5760" w:hanging="360"/>
      </w:pPr>
      <w:rPr>
        <w:rFonts w:ascii="Courier New" w:hAnsi="Courier New" w:hint="default"/>
      </w:rPr>
    </w:lvl>
    <w:lvl w:ilvl="8" w:tplc="89A0653C">
      <w:start w:val="1"/>
      <w:numFmt w:val="bullet"/>
      <w:lvlText w:val=""/>
      <w:lvlJc w:val="left"/>
      <w:pPr>
        <w:ind w:left="6480" w:hanging="360"/>
      </w:pPr>
      <w:rPr>
        <w:rFonts w:ascii="Wingdings" w:hAnsi="Wingdings" w:hint="default"/>
      </w:rPr>
    </w:lvl>
  </w:abstractNum>
  <w:abstractNum w:abstractNumId="7" w15:restartNumberingAfterBreak="0">
    <w:nsid w:val="2ECA3EDF"/>
    <w:multiLevelType w:val="hybridMultilevel"/>
    <w:tmpl w:val="6CE4DC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0C407B3"/>
    <w:multiLevelType w:val="hybridMultilevel"/>
    <w:tmpl w:val="FA483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422F86"/>
    <w:multiLevelType w:val="hybridMultilevel"/>
    <w:tmpl w:val="A6EAE38A"/>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 w15:restartNumberingAfterBreak="0">
    <w:nsid w:val="3AF753D9"/>
    <w:multiLevelType w:val="hybridMultilevel"/>
    <w:tmpl w:val="DB701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31A7A7A"/>
    <w:multiLevelType w:val="hybridMultilevel"/>
    <w:tmpl w:val="D890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C2C3F"/>
    <w:multiLevelType w:val="hybridMultilevel"/>
    <w:tmpl w:val="E36079E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5978F1"/>
    <w:multiLevelType w:val="hybridMultilevel"/>
    <w:tmpl w:val="D506BD6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4690657"/>
    <w:multiLevelType w:val="hybridMultilevel"/>
    <w:tmpl w:val="EB5CF1B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5" w15:restartNumberingAfterBreak="0">
    <w:nsid w:val="55A67712"/>
    <w:multiLevelType w:val="hybridMultilevel"/>
    <w:tmpl w:val="6722173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B5F237C"/>
    <w:multiLevelType w:val="hybridMultilevel"/>
    <w:tmpl w:val="4756359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E594B3F"/>
    <w:multiLevelType w:val="hybridMultilevel"/>
    <w:tmpl w:val="3424D5B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887EB2"/>
    <w:multiLevelType w:val="hybridMultilevel"/>
    <w:tmpl w:val="A4BEA2A6"/>
    <w:lvl w:ilvl="0" w:tplc="491653AC">
      <w:start w:val="1"/>
      <w:numFmt w:val="bullet"/>
      <w:lvlText w:val="-"/>
      <w:lvlJc w:val="left"/>
      <w:pPr>
        <w:ind w:left="720" w:hanging="360"/>
      </w:pPr>
      <w:rPr>
        <w:rFonts w:ascii="Aptos" w:hAnsi="Aptos" w:hint="default"/>
      </w:rPr>
    </w:lvl>
    <w:lvl w:ilvl="1" w:tplc="3FC4AA00">
      <w:start w:val="1"/>
      <w:numFmt w:val="bullet"/>
      <w:lvlText w:val="o"/>
      <w:lvlJc w:val="left"/>
      <w:pPr>
        <w:ind w:left="1440" w:hanging="360"/>
      </w:pPr>
      <w:rPr>
        <w:rFonts w:ascii="Courier New" w:hAnsi="Courier New" w:hint="default"/>
      </w:rPr>
    </w:lvl>
    <w:lvl w:ilvl="2" w:tplc="37C27D16">
      <w:start w:val="1"/>
      <w:numFmt w:val="bullet"/>
      <w:lvlText w:val=""/>
      <w:lvlJc w:val="left"/>
      <w:pPr>
        <w:ind w:left="2160" w:hanging="360"/>
      </w:pPr>
      <w:rPr>
        <w:rFonts w:ascii="Wingdings" w:hAnsi="Wingdings" w:hint="default"/>
      </w:rPr>
    </w:lvl>
    <w:lvl w:ilvl="3" w:tplc="1DACC2D6">
      <w:start w:val="1"/>
      <w:numFmt w:val="bullet"/>
      <w:lvlText w:val=""/>
      <w:lvlJc w:val="left"/>
      <w:pPr>
        <w:ind w:left="2880" w:hanging="360"/>
      </w:pPr>
      <w:rPr>
        <w:rFonts w:ascii="Symbol" w:hAnsi="Symbol" w:hint="default"/>
      </w:rPr>
    </w:lvl>
    <w:lvl w:ilvl="4" w:tplc="3FC03368">
      <w:start w:val="1"/>
      <w:numFmt w:val="bullet"/>
      <w:lvlText w:val="o"/>
      <w:lvlJc w:val="left"/>
      <w:pPr>
        <w:ind w:left="3600" w:hanging="360"/>
      </w:pPr>
      <w:rPr>
        <w:rFonts w:ascii="Courier New" w:hAnsi="Courier New" w:hint="default"/>
      </w:rPr>
    </w:lvl>
    <w:lvl w:ilvl="5" w:tplc="91CEF1E2">
      <w:start w:val="1"/>
      <w:numFmt w:val="bullet"/>
      <w:lvlText w:val=""/>
      <w:lvlJc w:val="left"/>
      <w:pPr>
        <w:ind w:left="4320" w:hanging="360"/>
      </w:pPr>
      <w:rPr>
        <w:rFonts w:ascii="Wingdings" w:hAnsi="Wingdings" w:hint="default"/>
      </w:rPr>
    </w:lvl>
    <w:lvl w:ilvl="6" w:tplc="0A26ABF2">
      <w:start w:val="1"/>
      <w:numFmt w:val="bullet"/>
      <w:lvlText w:val=""/>
      <w:lvlJc w:val="left"/>
      <w:pPr>
        <w:ind w:left="5040" w:hanging="360"/>
      </w:pPr>
      <w:rPr>
        <w:rFonts w:ascii="Symbol" w:hAnsi="Symbol" w:hint="default"/>
      </w:rPr>
    </w:lvl>
    <w:lvl w:ilvl="7" w:tplc="FCEA42A6">
      <w:start w:val="1"/>
      <w:numFmt w:val="bullet"/>
      <w:lvlText w:val="o"/>
      <w:lvlJc w:val="left"/>
      <w:pPr>
        <w:ind w:left="5760" w:hanging="360"/>
      </w:pPr>
      <w:rPr>
        <w:rFonts w:ascii="Courier New" w:hAnsi="Courier New" w:hint="default"/>
      </w:rPr>
    </w:lvl>
    <w:lvl w:ilvl="8" w:tplc="445006A4">
      <w:start w:val="1"/>
      <w:numFmt w:val="bullet"/>
      <w:lvlText w:val=""/>
      <w:lvlJc w:val="left"/>
      <w:pPr>
        <w:ind w:left="6480" w:hanging="360"/>
      </w:pPr>
      <w:rPr>
        <w:rFonts w:ascii="Wingdings" w:hAnsi="Wingdings" w:hint="default"/>
      </w:rPr>
    </w:lvl>
  </w:abstractNum>
  <w:abstractNum w:abstractNumId="19" w15:restartNumberingAfterBreak="0">
    <w:nsid w:val="73B114D3"/>
    <w:multiLevelType w:val="hybridMultilevel"/>
    <w:tmpl w:val="EABCB2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5B0A"/>
    <w:multiLevelType w:val="hybridMultilevel"/>
    <w:tmpl w:val="387C3DAE"/>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B1A5997"/>
    <w:multiLevelType w:val="hybridMultilevel"/>
    <w:tmpl w:val="9BBA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F1823"/>
    <w:multiLevelType w:val="hybridMultilevel"/>
    <w:tmpl w:val="7C8A19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5502355">
    <w:abstractNumId w:val="12"/>
  </w:num>
  <w:num w:numId="2" w16cid:durableId="826824464">
    <w:abstractNumId w:val="2"/>
  </w:num>
  <w:num w:numId="3" w16cid:durableId="1283539441">
    <w:abstractNumId w:val="4"/>
  </w:num>
  <w:num w:numId="4" w16cid:durableId="561448214">
    <w:abstractNumId w:val="19"/>
  </w:num>
  <w:num w:numId="5" w16cid:durableId="195776313">
    <w:abstractNumId w:val="13"/>
  </w:num>
  <w:num w:numId="6" w16cid:durableId="1506703420">
    <w:abstractNumId w:val="5"/>
  </w:num>
  <w:num w:numId="7" w16cid:durableId="1976518395">
    <w:abstractNumId w:val="6"/>
  </w:num>
  <w:num w:numId="8" w16cid:durableId="1100031274">
    <w:abstractNumId w:val="18"/>
  </w:num>
  <w:num w:numId="9" w16cid:durableId="2087262476">
    <w:abstractNumId w:val="3"/>
  </w:num>
  <w:num w:numId="10" w16cid:durableId="1068914707">
    <w:abstractNumId w:val="16"/>
  </w:num>
  <w:num w:numId="11" w16cid:durableId="28729584">
    <w:abstractNumId w:val="7"/>
  </w:num>
  <w:num w:numId="12" w16cid:durableId="1410035184">
    <w:abstractNumId w:val="0"/>
  </w:num>
  <w:num w:numId="13" w16cid:durableId="1850215900">
    <w:abstractNumId w:val="15"/>
  </w:num>
  <w:num w:numId="14" w16cid:durableId="174271787">
    <w:abstractNumId w:val="1"/>
  </w:num>
  <w:num w:numId="15" w16cid:durableId="235628705">
    <w:abstractNumId w:val="10"/>
  </w:num>
  <w:num w:numId="16" w16cid:durableId="870149954">
    <w:abstractNumId w:val="22"/>
  </w:num>
  <w:num w:numId="17" w16cid:durableId="656157189">
    <w:abstractNumId w:val="9"/>
  </w:num>
  <w:num w:numId="18" w16cid:durableId="1662998958">
    <w:abstractNumId w:val="20"/>
  </w:num>
  <w:num w:numId="19" w16cid:durableId="550970165">
    <w:abstractNumId w:val="14"/>
  </w:num>
  <w:num w:numId="20" w16cid:durableId="2008944537">
    <w:abstractNumId w:val="17"/>
  </w:num>
  <w:num w:numId="21" w16cid:durableId="421226264">
    <w:abstractNumId w:val="11"/>
  </w:num>
  <w:num w:numId="22" w16cid:durableId="85079911">
    <w:abstractNumId w:val="8"/>
  </w:num>
  <w:num w:numId="23" w16cid:durableId="485165332">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Naughton">
    <w15:presenceInfo w15:providerId="AD" w15:userId="S::catherine.naughton@edf-feph.org::6c4d67e7-c4d5-4d49-a70e-74c9d7a18aa6"/>
  </w15:person>
  <w15:person w15:author="Roberta Lulli">
    <w15:presenceInfo w15:providerId="AD" w15:userId="S::roberta.lulli@edf-feph.org::10bb0d84-f19e-47dd-bf3b-0a9fe5a9a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0027"/>
    <w:rsid w:val="000002E7"/>
    <w:rsid w:val="000023E1"/>
    <w:rsid w:val="00005596"/>
    <w:rsid w:val="00006164"/>
    <w:rsid w:val="00007435"/>
    <w:rsid w:val="000116EB"/>
    <w:rsid w:val="0001234B"/>
    <w:rsid w:val="00012AEC"/>
    <w:rsid w:val="00014716"/>
    <w:rsid w:val="00016316"/>
    <w:rsid w:val="000208BC"/>
    <w:rsid w:val="000210F9"/>
    <w:rsid w:val="000217B1"/>
    <w:rsid w:val="00021D6D"/>
    <w:rsid w:val="00024E6B"/>
    <w:rsid w:val="000318A5"/>
    <w:rsid w:val="0003516B"/>
    <w:rsid w:val="00036635"/>
    <w:rsid w:val="00036B74"/>
    <w:rsid w:val="000410DE"/>
    <w:rsid w:val="00042AB5"/>
    <w:rsid w:val="000435F0"/>
    <w:rsid w:val="00052023"/>
    <w:rsid w:val="00052FB3"/>
    <w:rsid w:val="00055852"/>
    <w:rsid w:val="000603C5"/>
    <w:rsid w:val="00060832"/>
    <w:rsid w:val="0006115C"/>
    <w:rsid w:val="00062910"/>
    <w:rsid w:val="000648A5"/>
    <w:rsid w:val="00070C4F"/>
    <w:rsid w:val="000715EF"/>
    <w:rsid w:val="00071EB7"/>
    <w:rsid w:val="000722B5"/>
    <w:rsid w:val="00072CC0"/>
    <w:rsid w:val="0007636E"/>
    <w:rsid w:val="000774D0"/>
    <w:rsid w:val="000805B8"/>
    <w:rsid w:val="00084561"/>
    <w:rsid w:val="0008633D"/>
    <w:rsid w:val="000907E4"/>
    <w:rsid w:val="00091A08"/>
    <w:rsid w:val="00091B3A"/>
    <w:rsid w:val="00092CFC"/>
    <w:rsid w:val="000943C2"/>
    <w:rsid w:val="00096028"/>
    <w:rsid w:val="000A0C1B"/>
    <w:rsid w:val="000A152F"/>
    <w:rsid w:val="000A408A"/>
    <w:rsid w:val="000A4D76"/>
    <w:rsid w:val="000A61A2"/>
    <w:rsid w:val="000A728E"/>
    <w:rsid w:val="000B15EF"/>
    <w:rsid w:val="000B1F7A"/>
    <w:rsid w:val="000B47E9"/>
    <w:rsid w:val="000B6839"/>
    <w:rsid w:val="000B7DBE"/>
    <w:rsid w:val="000C2CE7"/>
    <w:rsid w:val="000C4588"/>
    <w:rsid w:val="000C64E4"/>
    <w:rsid w:val="000C6736"/>
    <w:rsid w:val="000D1EFA"/>
    <w:rsid w:val="000D36C2"/>
    <w:rsid w:val="000D50B0"/>
    <w:rsid w:val="000D6748"/>
    <w:rsid w:val="000D7203"/>
    <w:rsid w:val="000D77E3"/>
    <w:rsid w:val="000E2C61"/>
    <w:rsid w:val="000E3B2E"/>
    <w:rsid w:val="000E3CB7"/>
    <w:rsid w:val="000E6EB7"/>
    <w:rsid w:val="000E77F9"/>
    <w:rsid w:val="000F195C"/>
    <w:rsid w:val="000F24D2"/>
    <w:rsid w:val="000F281C"/>
    <w:rsid w:val="000F4513"/>
    <w:rsid w:val="000F615C"/>
    <w:rsid w:val="000F6DBD"/>
    <w:rsid w:val="00102288"/>
    <w:rsid w:val="001050A8"/>
    <w:rsid w:val="001051D6"/>
    <w:rsid w:val="00105D27"/>
    <w:rsid w:val="0010650F"/>
    <w:rsid w:val="0010667D"/>
    <w:rsid w:val="00106AE0"/>
    <w:rsid w:val="001102D0"/>
    <w:rsid w:val="001111EC"/>
    <w:rsid w:val="00113802"/>
    <w:rsid w:val="00116377"/>
    <w:rsid w:val="00125A6D"/>
    <w:rsid w:val="00127EF9"/>
    <w:rsid w:val="0013052D"/>
    <w:rsid w:val="0013114A"/>
    <w:rsid w:val="00131DBC"/>
    <w:rsid w:val="00131FB8"/>
    <w:rsid w:val="001322F0"/>
    <w:rsid w:val="001325FD"/>
    <w:rsid w:val="001343DF"/>
    <w:rsid w:val="00135689"/>
    <w:rsid w:val="001377ED"/>
    <w:rsid w:val="0014088C"/>
    <w:rsid w:val="00145934"/>
    <w:rsid w:val="00145F36"/>
    <w:rsid w:val="00146C15"/>
    <w:rsid w:val="001471FC"/>
    <w:rsid w:val="0015132B"/>
    <w:rsid w:val="00152E14"/>
    <w:rsid w:val="00152E9C"/>
    <w:rsid w:val="001542F2"/>
    <w:rsid w:val="0015446D"/>
    <w:rsid w:val="00155FC1"/>
    <w:rsid w:val="00157675"/>
    <w:rsid w:val="00162F0D"/>
    <w:rsid w:val="001664D9"/>
    <w:rsid w:val="001665A1"/>
    <w:rsid w:val="00167B10"/>
    <w:rsid w:val="0017283E"/>
    <w:rsid w:val="00175C1D"/>
    <w:rsid w:val="00180CCE"/>
    <w:rsid w:val="00180D1D"/>
    <w:rsid w:val="00181D00"/>
    <w:rsid w:val="001847C0"/>
    <w:rsid w:val="0018530D"/>
    <w:rsid w:val="0018534F"/>
    <w:rsid w:val="00187ED8"/>
    <w:rsid w:val="001903E4"/>
    <w:rsid w:val="0019266C"/>
    <w:rsid w:val="0019314E"/>
    <w:rsid w:val="00196783"/>
    <w:rsid w:val="001A083F"/>
    <w:rsid w:val="001A0CDD"/>
    <w:rsid w:val="001A1CCD"/>
    <w:rsid w:val="001A55D3"/>
    <w:rsid w:val="001B09A8"/>
    <w:rsid w:val="001B1942"/>
    <w:rsid w:val="001B25D2"/>
    <w:rsid w:val="001B36CA"/>
    <w:rsid w:val="001B41E7"/>
    <w:rsid w:val="001C0FFE"/>
    <w:rsid w:val="001C1155"/>
    <w:rsid w:val="001C1DC8"/>
    <w:rsid w:val="001C21A5"/>
    <w:rsid w:val="001C4129"/>
    <w:rsid w:val="001C512B"/>
    <w:rsid w:val="001D0CE6"/>
    <w:rsid w:val="001D1CF7"/>
    <w:rsid w:val="001D246B"/>
    <w:rsid w:val="001E0046"/>
    <w:rsid w:val="001E2101"/>
    <w:rsid w:val="001E6891"/>
    <w:rsid w:val="001E7C08"/>
    <w:rsid w:val="001F4970"/>
    <w:rsid w:val="001F71C7"/>
    <w:rsid w:val="002043DE"/>
    <w:rsid w:val="00204964"/>
    <w:rsid w:val="00207150"/>
    <w:rsid w:val="00211C0D"/>
    <w:rsid w:val="002139E9"/>
    <w:rsid w:val="00214A93"/>
    <w:rsid w:val="002171D4"/>
    <w:rsid w:val="00217DF5"/>
    <w:rsid w:val="00220342"/>
    <w:rsid w:val="0022331A"/>
    <w:rsid w:val="00225113"/>
    <w:rsid w:val="00225A30"/>
    <w:rsid w:val="00226524"/>
    <w:rsid w:val="002266B1"/>
    <w:rsid w:val="00231000"/>
    <w:rsid w:val="002340A9"/>
    <w:rsid w:val="002404DC"/>
    <w:rsid w:val="00243202"/>
    <w:rsid w:val="002434C0"/>
    <w:rsid w:val="00243FEF"/>
    <w:rsid w:val="00244DE4"/>
    <w:rsid w:val="00245A9B"/>
    <w:rsid w:val="00245F38"/>
    <w:rsid w:val="0025543E"/>
    <w:rsid w:val="00257194"/>
    <w:rsid w:val="00262256"/>
    <w:rsid w:val="00264A1E"/>
    <w:rsid w:val="00265AF9"/>
    <w:rsid w:val="0026697F"/>
    <w:rsid w:val="00270413"/>
    <w:rsid w:val="00270533"/>
    <w:rsid w:val="00270809"/>
    <w:rsid w:val="0027112F"/>
    <w:rsid w:val="0027118F"/>
    <w:rsid w:val="00273D88"/>
    <w:rsid w:val="00277180"/>
    <w:rsid w:val="002771B4"/>
    <w:rsid w:val="00281A45"/>
    <w:rsid w:val="00281F4B"/>
    <w:rsid w:val="002859F8"/>
    <w:rsid w:val="002876EB"/>
    <w:rsid w:val="00287EA8"/>
    <w:rsid w:val="00290048"/>
    <w:rsid w:val="00290722"/>
    <w:rsid w:val="00292B80"/>
    <w:rsid w:val="00292D9F"/>
    <w:rsid w:val="0029348C"/>
    <w:rsid w:val="002A00D3"/>
    <w:rsid w:val="002A18B7"/>
    <w:rsid w:val="002A239A"/>
    <w:rsid w:val="002A342E"/>
    <w:rsid w:val="002A50CD"/>
    <w:rsid w:val="002A58B3"/>
    <w:rsid w:val="002B0F32"/>
    <w:rsid w:val="002B6372"/>
    <w:rsid w:val="002B6845"/>
    <w:rsid w:val="002C169D"/>
    <w:rsid w:val="002C1A3C"/>
    <w:rsid w:val="002C2530"/>
    <w:rsid w:val="002C3CC4"/>
    <w:rsid w:val="002C4C72"/>
    <w:rsid w:val="002C6621"/>
    <w:rsid w:val="002C7D2D"/>
    <w:rsid w:val="002D2284"/>
    <w:rsid w:val="002D554E"/>
    <w:rsid w:val="002D711F"/>
    <w:rsid w:val="002E1CD0"/>
    <w:rsid w:val="002E21E2"/>
    <w:rsid w:val="002E2CCB"/>
    <w:rsid w:val="002E4D06"/>
    <w:rsid w:val="002E7639"/>
    <w:rsid w:val="002F5F08"/>
    <w:rsid w:val="002F5FD9"/>
    <w:rsid w:val="002F732C"/>
    <w:rsid w:val="00300EA3"/>
    <w:rsid w:val="0030125D"/>
    <w:rsid w:val="00302372"/>
    <w:rsid w:val="00303D90"/>
    <w:rsid w:val="00307223"/>
    <w:rsid w:val="003074A0"/>
    <w:rsid w:val="0030775B"/>
    <w:rsid w:val="00311D10"/>
    <w:rsid w:val="00315EC2"/>
    <w:rsid w:val="00320EF4"/>
    <w:rsid w:val="003216FC"/>
    <w:rsid w:val="00321977"/>
    <w:rsid w:val="003236EF"/>
    <w:rsid w:val="00324E66"/>
    <w:rsid w:val="00331923"/>
    <w:rsid w:val="00332787"/>
    <w:rsid w:val="00332AFB"/>
    <w:rsid w:val="00333531"/>
    <w:rsid w:val="00335992"/>
    <w:rsid w:val="00337D49"/>
    <w:rsid w:val="00340EDE"/>
    <w:rsid w:val="00342DBB"/>
    <w:rsid w:val="00343609"/>
    <w:rsid w:val="003459EA"/>
    <w:rsid w:val="0035009B"/>
    <w:rsid w:val="003535C7"/>
    <w:rsid w:val="00354DC0"/>
    <w:rsid w:val="00356623"/>
    <w:rsid w:val="00356E74"/>
    <w:rsid w:val="0036023C"/>
    <w:rsid w:val="003620C9"/>
    <w:rsid w:val="0036455A"/>
    <w:rsid w:val="00366039"/>
    <w:rsid w:val="003670F4"/>
    <w:rsid w:val="0036742E"/>
    <w:rsid w:val="0036763E"/>
    <w:rsid w:val="0037042F"/>
    <w:rsid w:val="00370623"/>
    <w:rsid w:val="00370645"/>
    <w:rsid w:val="003706B4"/>
    <w:rsid w:val="00370D83"/>
    <w:rsid w:val="00371D87"/>
    <w:rsid w:val="0037679E"/>
    <w:rsid w:val="003773FA"/>
    <w:rsid w:val="0037765C"/>
    <w:rsid w:val="003859DC"/>
    <w:rsid w:val="00394D57"/>
    <w:rsid w:val="003954CB"/>
    <w:rsid w:val="00396D70"/>
    <w:rsid w:val="003A0803"/>
    <w:rsid w:val="003A251A"/>
    <w:rsid w:val="003A39FE"/>
    <w:rsid w:val="003A532D"/>
    <w:rsid w:val="003A7D1D"/>
    <w:rsid w:val="003B475F"/>
    <w:rsid w:val="003B63DF"/>
    <w:rsid w:val="003C00A4"/>
    <w:rsid w:val="003C1DF0"/>
    <w:rsid w:val="003C3ACE"/>
    <w:rsid w:val="003C40FF"/>
    <w:rsid w:val="003C4774"/>
    <w:rsid w:val="003C4F36"/>
    <w:rsid w:val="003C6D1F"/>
    <w:rsid w:val="003D2CFB"/>
    <w:rsid w:val="003D3603"/>
    <w:rsid w:val="003D4D4C"/>
    <w:rsid w:val="003D51A4"/>
    <w:rsid w:val="003D5727"/>
    <w:rsid w:val="003D6C66"/>
    <w:rsid w:val="003E00A4"/>
    <w:rsid w:val="003E10BC"/>
    <w:rsid w:val="003E1A8F"/>
    <w:rsid w:val="003E264C"/>
    <w:rsid w:val="003E377A"/>
    <w:rsid w:val="003E5784"/>
    <w:rsid w:val="003E5961"/>
    <w:rsid w:val="003E691B"/>
    <w:rsid w:val="003E6B7F"/>
    <w:rsid w:val="003E6EEC"/>
    <w:rsid w:val="003F00A1"/>
    <w:rsid w:val="003F1F7A"/>
    <w:rsid w:val="003F1FD2"/>
    <w:rsid w:val="003F717F"/>
    <w:rsid w:val="003F72B9"/>
    <w:rsid w:val="0040663E"/>
    <w:rsid w:val="004075AB"/>
    <w:rsid w:val="00407C35"/>
    <w:rsid w:val="0041015C"/>
    <w:rsid w:val="0041300C"/>
    <w:rsid w:val="004132F3"/>
    <w:rsid w:val="00416D2C"/>
    <w:rsid w:val="00416F68"/>
    <w:rsid w:val="00417C94"/>
    <w:rsid w:val="00421C10"/>
    <w:rsid w:val="00423689"/>
    <w:rsid w:val="00423CBB"/>
    <w:rsid w:val="004346B4"/>
    <w:rsid w:val="004359E5"/>
    <w:rsid w:val="004414B2"/>
    <w:rsid w:val="00443DC4"/>
    <w:rsid w:val="00444755"/>
    <w:rsid w:val="0044695C"/>
    <w:rsid w:val="004526E4"/>
    <w:rsid w:val="00457430"/>
    <w:rsid w:val="004602B7"/>
    <w:rsid w:val="00461387"/>
    <w:rsid w:val="00463858"/>
    <w:rsid w:val="00465EDE"/>
    <w:rsid w:val="00467272"/>
    <w:rsid w:val="00470021"/>
    <w:rsid w:val="00474BF0"/>
    <w:rsid w:val="00474EB1"/>
    <w:rsid w:val="00476616"/>
    <w:rsid w:val="004801F1"/>
    <w:rsid w:val="0048340A"/>
    <w:rsid w:val="00483854"/>
    <w:rsid w:val="00490168"/>
    <w:rsid w:val="0049238C"/>
    <w:rsid w:val="004938F3"/>
    <w:rsid w:val="00494DC1"/>
    <w:rsid w:val="00495030"/>
    <w:rsid w:val="00495810"/>
    <w:rsid w:val="0049755B"/>
    <w:rsid w:val="00497625"/>
    <w:rsid w:val="00497901"/>
    <w:rsid w:val="004A15D9"/>
    <w:rsid w:val="004A1A1D"/>
    <w:rsid w:val="004A2967"/>
    <w:rsid w:val="004A56AC"/>
    <w:rsid w:val="004B00FD"/>
    <w:rsid w:val="004B0B31"/>
    <w:rsid w:val="004B18D2"/>
    <w:rsid w:val="004B1E57"/>
    <w:rsid w:val="004B21FC"/>
    <w:rsid w:val="004C0803"/>
    <w:rsid w:val="004C312E"/>
    <w:rsid w:val="004C49DD"/>
    <w:rsid w:val="004C5D38"/>
    <w:rsid w:val="004C6554"/>
    <w:rsid w:val="004C7574"/>
    <w:rsid w:val="004C7AF5"/>
    <w:rsid w:val="004D0390"/>
    <w:rsid w:val="004D06A8"/>
    <w:rsid w:val="004D1686"/>
    <w:rsid w:val="004D28FC"/>
    <w:rsid w:val="004D3877"/>
    <w:rsid w:val="004E01E7"/>
    <w:rsid w:val="004E1AFD"/>
    <w:rsid w:val="004E3887"/>
    <w:rsid w:val="004E4D74"/>
    <w:rsid w:val="004E6FEA"/>
    <w:rsid w:val="004E7944"/>
    <w:rsid w:val="004F23C8"/>
    <w:rsid w:val="004F27EB"/>
    <w:rsid w:val="004F550C"/>
    <w:rsid w:val="004F642D"/>
    <w:rsid w:val="004F77E1"/>
    <w:rsid w:val="00501E8E"/>
    <w:rsid w:val="00502DFD"/>
    <w:rsid w:val="00503FA5"/>
    <w:rsid w:val="00504619"/>
    <w:rsid w:val="0050545C"/>
    <w:rsid w:val="0050545E"/>
    <w:rsid w:val="00507231"/>
    <w:rsid w:val="0051002A"/>
    <w:rsid w:val="00513137"/>
    <w:rsid w:val="00513A6C"/>
    <w:rsid w:val="00514F5E"/>
    <w:rsid w:val="00515EE3"/>
    <w:rsid w:val="005173FB"/>
    <w:rsid w:val="0052138D"/>
    <w:rsid w:val="005222BC"/>
    <w:rsid w:val="005225EC"/>
    <w:rsid w:val="0052395E"/>
    <w:rsid w:val="00524D8E"/>
    <w:rsid w:val="00525E18"/>
    <w:rsid w:val="00526008"/>
    <w:rsid w:val="00526117"/>
    <w:rsid w:val="00526636"/>
    <w:rsid w:val="00531354"/>
    <w:rsid w:val="005313AF"/>
    <w:rsid w:val="00532CF2"/>
    <w:rsid w:val="00536FD0"/>
    <w:rsid w:val="0054245F"/>
    <w:rsid w:val="0054317C"/>
    <w:rsid w:val="005455CC"/>
    <w:rsid w:val="00545614"/>
    <w:rsid w:val="00545853"/>
    <w:rsid w:val="0054593F"/>
    <w:rsid w:val="00545FF2"/>
    <w:rsid w:val="00546CF6"/>
    <w:rsid w:val="005500FC"/>
    <w:rsid w:val="00554136"/>
    <w:rsid w:val="00554EBB"/>
    <w:rsid w:val="00555438"/>
    <w:rsid w:val="00556156"/>
    <w:rsid w:val="00557323"/>
    <w:rsid w:val="00560078"/>
    <w:rsid w:val="00563814"/>
    <w:rsid w:val="00565B87"/>
    <w:rsid w:val="005678A1"/>
    <w:rsid w:val="00570620"/>
    <w:rsid w:val="00571A25"/>
    <w:rsid w:val="00575C82"/>
    <w:rsid w:val="0057699C"/>
    <w:rsid w:val="00580791"/>
    <w:rsid w:val="00580BDE"/>
    <w:rsid w:val="00582AC5"/>
    <w:rsid w:val="00584A92"/>
    <w:rsid w:val="005850CA"/>
    <w:rsid w:val="005900AA"/>
    <w:rsid w:val="00590546"/>
    <w:rsid w:val="00591E07"/>
    <w:rsid w:val="00593E78"/>
    <w:rsid w:val="00594E33"/>
    <w:rsid w:val="00595537"/>
    <w:rsid w:val="0059596A"/>
    <w:rsid w:val="005A1124"/>
    <w:rsid w:val="005A1136"/>
    <w:rsid w:val="005A7060"/>
    <w:rsid w:val="005B1FBC"/>
    <w:rsid w:val="005C0899"/>
    <w:rsid w:val="005C16E3"/>
    <w:rsid w:val="005D3A35"/>
    <w:rsid w:val="005E0530"/>
    <w:rsid w:val="005E11D8"/>
    <w:rsid w:val="005E1A6B"/>
    <w:rsid w:val="005E1BFB"/>
    <w:rsid w:val="005E3DE0"/>
    <w:rsid w:val="005E4789"/>
    <w:rsid w:val="005E48B5"/>
    <w:rsid w:val="005E4B72"/>
    <w:rsid w:val="005F210D"/>
    <w:rsid w:val="005F3F25"/>
    <w:rsid w:val="005F48A0"/>
    <w:rsid w:val="005F4DEE"/>
    <w:rsid w:val="005F513C"/>
    <w:rsid w:val="005F6338"/>
    <w:rsid w:val="005F67A2"/>
    <w:rsid w:val="005F6967"/>
    <w:rsid w:val="005F6D5E"/>
    <w:rsid w:val="005F736E"/>
    <w:rsid w:val="006007B2"/>
    <w:rsid w:val="00612506"/>
    <w:rsid w:val="00613DBE"/>
    <w:rsid w:val="0061536F"/>
    <w:rsid w:val="00615660"/>
    <w:rsid w:val="0061730C"/>
    <w:rsid w:val="0061743B"/>
    <w:rsid w:val="00617AE3"/>
    <w:rsid w:val="00617C21"/>
    <w:rsid w:val="00617C22"/>
    <w:rsid w:val="00621F96"/>
    <w:rsid w:val="00622826"/>
    <w:rsid w:val="00624967"/>
    <w:rsid w:val="006251BF"/>
    <w:rsid w:val="006262B9"/>
    <w:rsid w:val="00627D4D"/>
    <w:rsid w:val="0063044F"/>
    <w:rsid w:val="006304A5"/>
    <w:rsid w:val="00631F77"/>
    <w:rsid w:val="00632B41"/>
    <w:rsid w:val="00632F7D"/>
    <w:rsid w:val="00634347"/>
    <w:rsid w:val="006357A8"/>
    <w:rsid w:val="00635C15"/>
    <w:rsid w:val="00636486"/>
    <w:rsid w:val="0063780F"/>
    <w:rsid w:val="006400A2"/>
    <w:rsid w:val="0064053D"/>
    <w:rsid w:val="0064099C"/>
    <w:rsid w:val="00641766"/>
    <w:rsid w:val="00641D48"/>
    <w:rsid w:val="0064390F"/>
    <w:rsid w:val="00644C5D"/>
    <w:rsid w:val="006471D9"/>
    <w:rsid w:val="006504AD"/>
    <w:rsid w:val="006512C4"/>
    <w:rsid w:val="0065386E"/>
    <w:rsid w:val="00653CDE"/>
    <w:rsid w:val="006569F1"/>
    <w:rsid w:val="0065780C"/>
    <w:rsid w:val="00660406"/>
    <w:rsid w:val="00660597"/>
    <w:rsid w:val="00662BE1"/>
    <w:rsid w:val="006636F6"/>
    <w:rsid w:val="00663D7A"/>
    <w:rsid w:val="00664576"/>
    <w:rsid w:val="006645DC"/>
    <w:rsid w:val="006721DE"/>
    <w:rsid w:val="00673529"/>
    <w:rsid w:val="006737D5"/>
    <w:rsid w:val="00673A0E"/>
    <w:rsid w:val="006743C9"/>
    <w:rsid w:val="00677619"/>
    <w:rsid w:val="0068033F"/>
    <w:rsid w:val="00681F4D"/>
    <w:rsid w:val="006830B6"/>
    <w:rsid w:val="0068600E"/>
    <w:rsid w:val="00690598"/>
    <w:rsid w:val="00693DBF"/>
    <w:rsid w:val="00694831"/>
    <w:rsid w:val="006979B7"/>
    <w:rsid w:val="006979D5"/>
    <w:rsid w:val="006A398D"/>
    <w:rsid w:val="006A6684"/>
    <w:rsid w:val="006B1D54"/>
    <w:rsid w:val="006B1F54"/>
    <w:rsid w:val="006C69A7"/>
    <w:rsid w:val="006D22FD"/>
    <w:rsid w:val="006D4C54"/>
    <w:rsid w:val="006D4CF4"/>
    <w:rsid w:val="006D6A16"/>
    <w:rsid w:val="006D7085"/>
    <w:rsid w:val="006E027F"/>
    <w:rsid w:val="006E062C"/>
    <w:rsid w:val="006E1152"/>
    <w:rsid w:val="006E1C61"/>
    <w:rsid w:val="006E2F8F"/>
    <w:rsid w:val="006E429F"/>
    <w:rsid w:val="006E5308"/>
    <w:rsid w:val="006F01D1"/>
    <w:rsid w:val="006F063D"/>
    <w:rsid w:val="006F0E6D"/>
    <w:rsid w:val="006F4E73"/>
    <w:rsid w:val="006F5BE7"/>
    <w:rsid w:val="006F6D94"/>
    <w:rsid w:val="006F7E6C"/>
    <w:rsid w:val="007018A3"/>
    <w:rsid w:val="00701ACA"/>
    <w:rsid w:val="00702749"/>
    <w:rsid w:val="0071014B"/>
    <w:rsid w:val="0071285A"/>
    <w:rsid w:val="00717EFE"/>
    <w:rsid w:val="00720F88"/>
    <w:rsid w:val="0072175D"/>
    <w:rsid w:val="00724D39"/>
    <w:rsid w:val="00731927"/>
    <w:rsid w:val="00732141"/>
    <w:rsid w:val="007325A4"/>
    <w:rsid w:val="00735289"/>
    <w:rsid w:val="00744DE3"/>
    <w:rsid w:val="007506F1"/>
    <w:rsid w:val="00750CB1"/>
    <w:rsid w:val="007523B5"/>
    <w:rsid w:val="007524FA"/>
    <w:rsid w:val="00752C67"/>
    <w:rsid w:val="00754092"/>
    <w:rsid w:val="0075559B"/>
    <w:rsid w:val="00755950"/>
    <w:rsid w:val="00757A92"/>
    <w:rsid w:val="00757C86"/>
    <w:rsid w:val="007640EA"/>
    <w:rsid w:val="00766C5C"/>
    <w:rsid w:val="00771EB6"/>
    <w:rsid w:val="0077255D"/>
    <w:rsid w:val="00772F63"/>
    <w:rsid w:val="00774B37"/>
    <w:rsid w:val="00774EB9"/>
    <w:rsid w:val="00774ED0"/>
    <w:rsid w:val="00777806"/>
    <w:rsid w:val="00782102"/>
    <w:rsid w:val="007829ED"/>
    <w:rsid w:val="00784999"/>
    <w:rsid w:val="00785EC9"/>
    <w:rsid w:val="00787866"/>
    <w:rsid w:val="007907CC"/>
    <w:rsid w:val="00793DA3"/>
    <w:rsid w:val="0079470A"/>
    <w:rsid w:val="00794828"/>
    <w:rsid w:val="00795209"/>
    <w:rsid w:val="00795607"/>
    <w:rsid w:val="007965AB"/>
    <w:rsid w:val="007A6023"/>
    <w:rsid w:val="007B1614"/>
    <w:rsid w:val="007B1D95"/>
    <w:rsid w:val="007B1DE2"/>
    <w:rsid w:val="007B218A"/>
    <w:rsid w:val="007B2C20"/>
    <w:rsid w:val="007B31EC"/>
    <w:rsid w:val="007B7748"/>
    <w:rsid w:val="007B7E78"/>
    <w:rsid w:val="007C1E5E"/>
    <w:rsid w:val="007C2870"/>
    <w:rsid w:val="007C2FFC"/>
    <w:rsid w:val="007C3C7A"/>
    <w:rsid w:val="007D3729"/>
    <w:rsid w:val="007D4987"/>
    <w:rsid w:val="007D5679"/>
    <w:rsid w:val="007D652A"/>
    <w:rsid w:val="007D66AC"/>
    <w:rsid w:val="007D7D32"/>
    <w:rsid w:val="007E3A9C"/>
    <w:rsid w:val="007E3D96"/>
    <w:rsid w:val="007E4D46"/>
    <w:rsid w:val="007E56DD"/>
    <w:rsid w:val="007E676A"/>
    <w:rsid w:val="007F2EB2"/>
    <w:rsid w:val="007F724F"/>
    <w:rsid w:val="007F741A"/>
    <w:rsid w:val="007F7FED"/>
    <w:rsid w:val="0080011B"/>
    <w:rsid w:val="008034A8"/>
    <w:rsid w:val="00803C21"/>
    <w:rsid w:val="00805807"/>
    <w:rsid w:val="0081362F"/>
    <w:rsid w:val="00816B6C"/>
    <w:rsid w:val="0081743E"/>
    <w:rsid w:val="008177E5"/>
    <w:rsid w:val="00825AC8"/>
    <w:rsid w:val="00830547"/>
    <w:rsid w:val="00832DB6"/>
    <w:rsid w:val="00835E99"/>
    <w:rsid w:val="0083741C"/>
    <w:rsid w:val="008377E7"/>
    <w:rsid w:val="00843344"/>
    <w:rsid w:val="00843543"/>
    <w:rsid w:val="00843732"/>
    <w:rsid w:val="008443E4"/>
    <w:rsid w:val="0084728B"/>
    <w:rsid w:val="00850FD1"/>
    <w:rsid w:val="008530D2"/>
    <w:rsid w:val="00853496"/>
    <w:rsid w:val="00853F2C"/>
    <w:rsid w:val="0085531A"/>
    <w:rsid w:val="008571F7"/>
    <w:rsid w:val="008574FC"/>
    <w:rsid w:val="0086359E"/>
    <w:rsid w:val="00866610"/>
    <w:rsid w:val="008747D1"/>
    <w:rsid w:val="0087596D"/>
    <w:rsid w:val="00875E7E"/>
    <w:rsid w:val="00880090"/>
    <w:rsid w:val="00881327"/>
    <w:rsid w:val="008814FA"/>
    <w:rsid w:val="00881DAC"/>
    <w:rsid w:val="008824D0"/>
    <w:rsid w:val="00883191"/>
    <w:rsid w:val="0088517B"/>
    <w:rsid w:val="00892B17"/>
    <w:rsid w:val="00892BF1"/>
    <w:rsid w:val="00894E85"/>
    <w:rsid w:val="00894F90"/>
    <w:rsid w:val="00896886"/>
    <w:rsid w:val="008A0E39"/>
    <w:rsid w:val="008A19FA"/>
    <w:rsid w:val="008A3143"/>
    <w:rsid w:val="008A3B9C"/>
    <w:rsid w:val="008A4782"/>
    <w:rsid w:val="008A52FA"/>
    <w:rsid w:val="008A5C14"/>
    <w:rsid w:val="008B2E39"/>
    <w:rsid w:val="008B3EB9"/>
    <w:rsid w:val="008B5D98"/>
    <w:rsid w:val="008B73DB"/>
    <w:rsid w:val="008B761A"/>
    <w:rsid w:val="008C26A2"/>
    <w:rsid w:val="008C2A4F"/>
    <w:rsid w:val="008C516C"/>
    <w:rsid w:val="008C5BA8"/>
    <w:rsid w:val="008C691B"/>
    <w:rsid w:val="008D06DF"/>
    <w:rsid w:val="008D677A"/>
    <w:rsid w:val="008D6C09"/>
    <w:rsid w:val="008D7773"/>
    <w:rsid w:val="008E094E"/>
    <w:rsid w:val="008E09AC"/>
    <w:rsid w:val="008E0EFB"/>
    <w:rsid w:val="008E1572"/>
    <w:rsid w:val="008E1C20"/>
    <w:rsid w:val="008E2322"/>
    <w:rsid w:val="008E63FF"/>
    <w:rsid w:val="008E7AF0"/>
    <w:rsid w:val="008F0ADF"/>
    <w:rsid w:val="008F1A1F"/>
    <w:rsid w:val="008F2879"/>
    <w:rsid w:val="008F6E14"/>
    <w:rsid w:val="008F7799"/>
    <w:rsid w:val="008F7BD9"/>
    <w:rsid w:val="009019C6"/>
    <w:rsid w:val="00903FF6"/>
    <w:rsid w:val="009054CB"/>
    <w:rsid w:val="00907909"/>
    <w:rsid w:val="00907F1A"/>
    <w:rsid w:val="00912795"/>
    <w:rsid w:val="00917A80"/>
    <w:rsid w:val="0092279D"/>
    <w:rsid w:val="00922897"/>
    <w:rsid w:val="009248CB"/>
    <w:rsid w:val="00927C17"/>
    <w:rsid w:val="00936390"/>
    <w:rsid w:val="00936BC6"/>
    <w:rsid w:val="00937CCA"/>
    <w:rsid w:val="00942804"/>
    <w:rsid w:val="009512E1"/>
    <w:rsid w:val="00953A16"/>
    <w:rsid w:val="00954152"/>
    <w:rsid w:val="009546AF"/>
    <w:rsid w:val="0095639D"/>
    <w:rsid w:val="00957BE8"/>
    <w:rsid w:val="00957F3A"/>
    <w:rsid w:val="009625D0"/>
    <w:rsid w:val="009652B4"/>
    <w:rsid w:val="009661CC"/>
    <w:rsid w:val="0096736E"/>
    <w:rsid w:val="0097051C"/>
    <w:rsid w:val="00972654"/>
    <w:rsid w:val="0097362F"/>
    <w:rsid w:val="00973D3A"/>
    <w:rsid w:val="00977E6A"/>
    <w:rsid w:val="00982125"/>
    <w:rsid w:val="0098387B"/>
    <w:rsid w:val="00984AE1"/>
    <w:rsid w:val="0098795C"/>
    <w:rsid w:val="009920FD"/>
    <w:rsid w:val="0099237B"/>
    <w:rsid w:val="00997CA8"/>
    <w:rsid w:val="009A0EC2"/>
    <w:rsid w:val="009A17F1"/>
    <w:rsid w:val="009A181F"/>
    <w:rsid w:val="009A7AB3"/>
    <w:rsid w:val="009B03F6"/>
    <w:rsid w:val="009B1656"/>
    <w:rsid w:val="009B25D4"/>
    <w:rsid w:val="009B2D33"/>
    <w:rsid w:val="009B2DC0"/>
    <w:rsid w:val="009B45E2"/>
    <w:rsid w:val="009B5369"/>
    <w:rsid w:val="009B712C"/>
    <w:rsid w:val="009B7875"/>
    <w:rsid w:val="009C0814"/>
    <w:rsid w:val="009C2581"/>
    <w:rsid w:val="009C4D39"/>
    <w:rsid w:val="009C6D5E"/>
    <w:rsid w:val="009D390A"/>
    <w:rsid w:val="009D4BA6"/>
    <w:rsid w:val="009E0409"/>
    <w:rsid w:val="009E4DDD"/>
    <w:rsid w:val="009F25FF"/>
    <w:rsid w:val="009F5E31"/>
    <w:rsid w:val="009F6C99"/>
    <w:rsid w:val="00A01D99"/>
    <w:rsid w:val="00A025CE"/>
    <w:rsid w:val="00A02943"/>
    <w:rsid w:val="00A0475E"/>
    <w:rsid w:val="00A05096"/>
    <w:rsid w:val="00A12C57"/>
    <w:rsid w:val="00A13887"/>
    <w:rsid w:val="00A15A60"/>
    <w:rsid w:val="00A16240"/>
    <w:rsid w:val="00A16603"/>
    <w:rsid w:val="00A17329"/>
    <w:rsid w:val="00A20279"/>
    <w:rsid w:val="00A20837"/>
    <w:rsid w:val="00A2128B"/>
    <w:rsid w:val="00A22C5A"/>
    <w:rsid w:val="00A22E53"/>
    <w:rsid w:val="00A248FD"/>
    <w:rsid w:val="00A265C6"/>
    <w:rsid w:val="00A27065"/>
    <w:rsid w:val="00A30D35"/>
    <w:rsid w:val="00A324BA"/>
    <w:rsid w:val="00A32808"/>
    <w:rsid w:val="00A337C3"/>
    <w:rsid w:val="00A33867"/>
    <w:rsid w:val="00A33F97"/>
    <w:rsid w:val="00A364D0"/>
    <w:rsid w:val="00A36539"/>
    <w:rsid w:val="00A36BFD"/>
    <w:rsid w:val="00A422B9"/>
    <w:rsid w:val="00A42377"/>
    <w:rsid w:val="00A42400"/>
    <w:rsid w:val="00A4453E"/>
    <w:rsid w:val="00A45BDF"/>
    <w:rsid w:val="00A54144"/>
    <w:rsid w:val="00A541B5"/>
    <w:rsid w:val="00A55DD9"/>
    <w:rsid w:val="00A56A8D"/>
    <w:rsid w:val="00A56B4B"/>
    <w:rsid w:val="00A63AE5"/>
    <w:rsid w:val="00A666D5"/>
    <w:rsid w:val="00A67CD8"/>
    <w:rsid w:val="00A73D0F"/>
    <w:rsid w:val="00A73D60"/>
    <w:rsid w:val="00A73F3A"/>
    <w:rsid w:val="00A81DA1"/>
    <w:rsid w:val="00A81E39"/>
    <w:rsid w:val="00A8300F"/>
    <w:rsid w:val="00A83CA9"/>
    <w:rsid w:val="00A864E0"/>
    <w:rsid w:val="00A86A7F"/>
    <w:rsid w:val="00A87B24"/>
    <w:rsid w:val="00A94228"/>
    <w:rsid w:val="00A95446"/>
    <w:rsid w:val="00A97010"/>
    <w:rsid w:val="00AA03D8"/>
    <w:rsid w:val="00AA1F26"/>
    <w:rsid w:val="00AA275F"/>
    <w:rsid w:val="00AA5BC4"/>
    <w:rsid w:val="00AA6FE7"/>
    <w:rsid w:val="00AA7F52"/>
    <w:rsid w:val="00AB0673"/>
    <w:rsid w:val="00AB0750"/>
    <w:rsid w:val="00AB0D93"/>
    <w:rsid w:val="00AB15A4"/>
    <w:rsid w:val="00AB1F06"/>
    <w:rsid w:val="00AB37A2"/>
    <w:rsid w:val="00AB4416"/>
    <w:rsid w:val="00AB5116"/>
    <w:rsid w:val="00AB6330"/>
    <w:rsid w:val="00AB6690"/>
    <w:rsid w:val="00AB7675"/>
    <w:rsid w:val="00AC077A"/>
    <w:rsid w:val="00AC16F7"/>
    <w:rsid w:val="00AC407D"/>
    <w:rsid w:val="00AC63EC"/>
    <w:rsid w:val="00AD03B3"/>
    <w:rsid w:val="00AD0CB4"/>
    <w:rsid w:val="00AD1438"/>
    <w:rsid w:val="00AD1746"/>
    <w:rsid w:val="00AD1B16"/>
    <w:rsid w:val="00AD2A12"/>
    <w:rsid w:val="00AD37EA"/>
    <w:rsid w:val="00AD48E5"/>
    <w:rsid w:val="00AD5CA2"/>
    <w:rsid w:val="00AD7807"/>
    <w:rsid w:val="00AD7BDA"/>
    <w:rsid w:val="00AE03B4"/>
    <w:rsid w:val="00AE22DB"/>
    <w:rsid w:val="00AE3FE3"/>
    <w:rsid w:val="00AE4110"/>
    <w:rsid w:val="00AE7ABC"/>
    <w:rsid w:val="00AF13FB"/>
    <w:rsid w:val="00AF32A7"/>
    <w:rsid w:val="00AF666C"/>
    <w:rsid w:val="00B013FD"/>
    <w:rsid w:val="00B02808"/>
    <w:rsid w:val="00B07EE9"/>
    <w:rsid w:val="00B115F6"/>
    <w:rsid w:val="00B12225"/>
    <w:rsid w:val="00B17193"/>
    <w:rsid w:val="00B201E6"/>
    <w:rsid w:val="00B23990"/>
    <w:rsid w:val="00B2448D"/>
    <w:rsid w:val="00B2496C"/>
    <w:rsid w:val="00B27EA5"/>
    <w:rsid w:val="00B307C9"/>
    <w:rsid w:val="00B31A30"/>
    <w:rsid w:val="00B34864"/>
    <w:rsid w:val="00B34D99"/>
    <w:rsid w:val="00B408C2"/>
    <w:rsid w:val="00B426D0"/>
    <w:rsid w:val="00B427E5"/>
    <w:rsid w:val="00B42DC4"/>
    <w:rsid w:val="00B4566B"/>
    <w:rsid w:val="00B46BA5"/>
    <w:rsid w:val="00B50261"/>
    <w:rsid w:val="00B5105B"/>
    <w:rsid w:val="00B513BF"/>
    <w:rsid w:val="00B52200"/>
    <w:rsid w:val="00B54215"/>
    <w:rsid w:val="00B56781"/>
    <w:rsid w:val="00B60949"/>
    <w:rsid w:val="00B62799"/>
    <w:rsid w:val="00B62CD4"/>
    <w:rsid w:val="00B632AF"/>
    <w:rsid w:val="00B643D7"/>
    <w:rsid w:val="00B6452E"/>
    <w:rsid w:val="00B65F2E"/>
    <w:rsid w:val="00B66591"/>
    <w:rsid w:val="00B674DD"/>
    <w:rsid w:val="00B67E61"/>
    <w:rsid w:val="00B7092D"/>
    <w:rsid w:val="00B73510"/>
    <w:rsid w:val="00B74811"/>
    <w:rsid w:val="00B76A86"/>
    <w:rsid w:val="00B82E81"/>
    <w:rsid w:val="00B82F60"/>
    <w:rsid w:val="00B84C2C"/>
    <w:rsid w:val="00B84E4B"/>
    <w:rsid w:val="00B859C4"/>
    <w:rsid w:val="00B865E0"/>
    <w:rsid w:val="00B906AF"/>
    <w:rsid w:val="00B92788"/>
    <w:rsid w:val="00B92D67"/>
    <w:rsid w:val="00BA08D5"/>
    <w:rsid w:val="00BA1C56"/>
    <w:rsid w:val="00BA3332"/>
    <w:rsid w:val="00BA5DCC"/>
    <w:rsid w:val="00BB3110"/>
    <w:rsid w:val="00BB77E8"/>
    <w:rsid w:val="00BB7AFC"/>
    <w:rsid w:val="00BC042F"/>
    <w:rsid w:val="00BC0FB9"/>
    <w:rsid w:val="00BC45B0"/>
    <w:rsid w:val="00BC72E4"/>
    <w:rsid w:val="00BC76C9"/>
    <w:rsid w:val="00BC7EA5"/>
    <w:rsid w:val="00BD0601"/>
    <w:rsid w:val="00BD0837"/>
    <w:rsid w:val="00BD3427"/>
    <w:rsid w:val="00BD490F"/>
    <w:rsid w:val="00BE2708"/>
    <w:rsid w:val="00BE367B"/>
    <w:rsid w:val="00BE61FE"/>
    <w:rsid w:val="00BF06DA"/>
    <w:rsid w:val="00BF105F"/>
    <w:rsid w:val="00BF16D6"/>
    <w:rsid w:val="00BF28D7"/>
    <w:rsid w:val="00BF2975"/>
    <w:rsid w:val="00BF2E31"/>
    <w:rsid w:val="00BF4220"/>
    <w:rsid w:val="00BF43AC"/>
    <w:rsid w:val="00BF4A02"/>
    <w:rsid w:val="00C05EEE"/>
    <w:rsid w:val="00C1040B"/>
    <w:rsid w:val="00C11F5F"/>
    <w:rsid w:val="00C200F7"/>
    <w:rsid w:val="00C25F3A"/>
    <w:rsid w:val="00C27EDD"/>
    <w:rsid w:val="00C31972"/>
    <w:rsid w:val="00C32415"/>
    <w:rsid w:val="00C33D5B"/>
    <w:rsid w:val="00C35819"/>
    <w:rsid w:val="00C36B74"/>
    <w:rsid w:val="00C36E13"/>
    <w:rsid w:val="00C41093"/>
    <w:rsid w:val="00C430B2"/>
    <w:rsid w:val="00C46FD1"/>
    <w:rsid w:val="00C52D70"/>
    <w:rsid w:val="00C54609"/>
    <w:rsid w:val="00C5465A"/>
    <w:rsid w:val="00C5514A"/>
    <w:rsid w:val="00C61FBE"/>
    <w:rsid w:val="00C6408E"/>
    <w:rsid w:val="00C64C1C"/>
    <w:rsid w:val="00C6729F"/>
    <w:rsid w:val="00C72FD5"/>
    <w:rsid w:val="00C751F1"/>
    <w:rsid w:val="00C755F8"/>
    <w:rsid w:val="00C758CA"/>
    <w:rsid w:val="00C86789"/>
    <w:rsid w:val="00C86DC4"/>
    <w:rsid w:val="00C870CF"/>
    <w:rsid w:val="00C9246D"/>
    <w:rsid w:val="00C93550"/>
    <w:rsid w:val="00C9767D"/>
    <w:rsid w:val="00CA00E6"/>
    <w:rsid w:val="00CA183A"/>
    <w:rsid w:val="00CA3632"/>
    <w:rsid w:val="00CA38F2"/>
    <w:rsid w:val="00CA3E46"/>
    <w:rsid w:val="00CA4078"/>
    <w:rsid w:val="00CA60C7"/>
    <w:rsid w:val="00CA69E9"/>
    <w:rsid w:val="00CA7372"/>
    <w:rsid w:val="00CB059E"/>
    <w:rsid w:val="00CB086A"/>
    <w:rsid w:val="00CC0FA4"/>
    <w:rsid w:val="00CC1AE9"/>
    <w:rsid w:val="00CC2008"/>
    <w:rsid w:val="00CC2473"/>
    <w:rsid w:val="00CC2D7C"/>
    <w:rsid w:val="00CC3B17"/>
    <w:rsid w:val="00CC5BE7"/>
    <w:rsid w:val="00CC6803"/>
    <w:rsid w:val="00CC6D6B"/>
    <w:rsid w:val="00CD03F9"/>
    <w:rsid w:val="00CD1D02"/>
    <w:rsid w:val="00CD53EB"/>
    <w:rsid w:val="00CD5671"/>
    <w:rsid w:val="00CD66CE"/>
    <w:rsid w:val="00CD6E29"/>
    <w:rsid w:val="00CE144E"/>
    <w:rsid w:val="00CE3C2A"/>
    <w:rsid w:val="00CE7B26"/>
    <w:rsid w:val="00CE7B2E"/>
    <w:rsid w:val="00CF7886"/>
    <w:rsid w:val="00D003B4"/>
    <w:rsid w:val="00D006D1"/>
    <w:rsid w:val="00D01BEF"/>
    <w:rsid w:val="00D02932"/>
    <w:rsid w:val="00D03008"/>
    <w:rsid w:val="00D030C7"/>
    <w:rsid w:val="00D03867"/>
    <w:rsid w:val="00D0387E"/>
    <w:rsid w:val="00D06189"/>
    <w:rsid w:val="00D12EB0"/>
    <w:rsid w:val="00D1320A"/>
    <w:rsid w:val="00D1722C"/>
    <w:rsid w:val="00D236E6"/>
    <w:rsid w:val="00D24C30"/>
    <w:rsid w:val="00D25D09"/>
    <w:rsid w:val="00D27705"/>
    <w:rsid w:val="00D340A5"/>
    <w:rsid w:val="00D345B8"/>
    <w:rsid w:val="00D37D6A"/>
    <w:rsid w:val="00D41527"/>
    <w:rsid w:val="00D47308"/>
    <w:rsid w:val="00D53D72"/>
    <w:rsid w:val="00D54753"/>
    <w:rsid w:val="00D55E5E"/>
    <w:rsid w:val="00D57487"/>
    <w:rsid w:val="00D64136"/>
    <w:rsid w:val="00D64373"/>
    <w:rsid w:val="00D6466C"/>
    <w:rsid w:val="00D65282"/>
    <w:rsid w:val="00D665F7"/>
    <w:rsid w:val="00D6737C"/>
    <w:rsid w:val="00D70FFB"/>
    <w:rsid w:val="00D7146A"/>
    <w:rsid w:val="00D7223F"/>
    <w:rsid w:val="00D73768"/>
    <w:rsid w:val="00D81B1C"/>
    <w:rsid w:val="00D81B22"/>
    <w:rsid w:val="00D82D2A"/>
    <w:rsid w:val="00D83ABE"/>
    <w:rsid w:val="00D84FCC"/>
    <w:rsid w:val="00D91F38"/>
    <w:rsid w:val="00D927A6"/>
    <w:rsid w:val="00D936E9"/>
    <w:rsid w:val="00D93B80"/>
    <w:rsid w:val="00D96697"/>
    <w:rsid w:val="00DA0B88"/>
    <w:rsid w:val="00DA1601"/>
    <w:rsid w:val="00DA1ABF"/>
    <w:rsid w:val="00DA5760"/>
    <w:rsid w:val="00DA5807"/>
    <w:rsid w:val="00DA5B5B"/>
    <w:rsid w:val="00DA5F56"/>
    <w:rsid w:val="00DB0600"/>
    <w:rsid w:val="00DB1AAD"/>
    <w:rsid w:val="00DB1B61"/>
    <w:rsid w:val="00DC1736"/>
    <w:rsid w:val="00DC1B14"/>
    <w:rsid w:val="00DC3FB1"/>
    <w:rsid w:val="00DC4523"/>
    <w:rsid w:val="00DC46E7"/>
    <w:rsid w:val="00DC4CEB"/>
    <w:rsid w:val="00DC5158"/>
    <w:rsid w:val="00DD2CF0"/>
    <w:rsid w:val="00DD3B03"/>
    <w:rsid w:val="00DD6E73"/>
    <w:rsid w:val="00DE20BA"/>
    <w:rsid w:val="00DE2155"/>
    <w:rsid w:val="00DE21EE"/>
    <w:rsid w:val="00DE465D"/>
    <w:rsid w:val="00DE4865"/>
    <w:rsid w:val="00DE5478"/>
    <w:rsid w:val="00DF38D0"/>
    <w:rsid w:val="00DF41F1"/>
    <w:rsid w:val="00DF50A1"/>
    <w:rsid w:val="00DF6BFD"/>
    <w:rsid w:val="00DF6DEA"/>
    <w:rsid w:val="00DF7687"/>
    <w:rsid w:val="00DF7BA0"/>
    <w:rsid w:val="00DF7BCD"/>
    <w:rsid w:val="00E00516"/>
    <w:rsid w:val="00E005E1"/>
    <w:rsid w:val="00E01D25"/>
    <w:rsid w:val="00E04881"/>
    <w:rsid w:val="00E054F6"/>
    <w:rsid w:val="00E06415"/>
    <w:rsid w:val="00E06A55"/>
    <w:rsid w:val="00E075BD"/>
    <w:rsid w:val="00E159C8"/>
    <w:rsid w:val="00E17F4E"/>
    <w:rsid w:val="00E2015D"/>
    <w:rsid w:val="00E2082C"/>
    <w:rsid w:val="00E21BA9"/>
    <w:rsid w:val="00E22EAC"/>
    <w:rsid w:val="00E23DD6"/>
    <w:rsid w:val="00E249A5"/>
    <w:rsid w:val="00E25575"/>
    <w:rsid w:val="00E300FA"/>
    <w:rsid w:val="00E30936"/>
    <w:rsid w:val="00E318D5"/>
    <w:rsid w:val="00E31CFE"/>
    <w:rsid w:val="00E325DB"/>
    <w:rsid w:val="00E33C77"/>
    <w:rsid w:val="00E40490"/>
    <w:rsid w:val="00E41446"/>
    <w:rsid w:val="00E42D5F"/>
    <w:rsid w:val="00E4555A"/>
    <w:rsid w:val="00E45F7A"/>
    <w:rsid w:val="00E471E1"/>
    <w:rsid w:val="00E47C5F"/>
    <w:rsid w:val="00E512E6"/>
    <w:rsid w:val="00E522FB"/>
    <w:rsid w:val="00E539E1"/>
    <w:rsid w:val="00E53D8E"/>
    <w:rsid w:val="00E55D0F"/>
    <w:rsid w:val="00E56963"/>
    <w:rsid w:val="00E63FD5"/>
    <w:rsid w:val="00E657B8"/>
    <w:rsid w:val="00E65FF6"/>
    <w:rsid w:val="00E66C6E"/>
    <w:rsid w:val="00E672DF"/>
    <w:rsid w:val="00E71B29"/>
    <w:rsid w:val="00E75197"/>
    <w:rsid w:val="00E77862"/>
    <w:rsid w:val="00E77B66"/>
    <w:rsid w:val="00E809E8"/>
    <w:rsid w:val="00E87D9F"/>
    <w:rsid w:val="00E90FA7"/>
    <w:rsid w:val="00E91AF6"/>
    <w:rsid w:val="00E91FD6"/>
    <w:rsid w:val="00E926CB"/>
    <w:rsid w:val="00E93B9C"/>
    <w:rsid w:val="00E9442F"/>
    <w:rsid w:val="00E94743"/>
    <w:rsid w:val="00E95946"/>
    <w:rsid w:val="00E95C50"/>
    <w:rsid w:val="00EA1A2F"/>
    <w:rsid w:val="00EA1C1C"/>
    <w:rsid w:val="00EA250B"/>
    <w:rsid w:val="00EA30F3"/>
    <w:rsid w:val="00EA6B0A"/>
    <w:rsid w:val="00EB433D"/>
    <w:rsid w:val="00EB63AA"/>
    <w:rsid w:val="00EB6433"/>
    <w:rsid w:val="00EB7D86"/>
    <w:rsid w:val="00EC5189"/>
    <w:rsid w:val="00EC5849"/>
    <w:rsid w:val="00EC5E4A"/>
    <w:rsid w:val="00EC67DF"/>
    <w:rsid w:val="00EC7FA1"/>
    <w:rsid w:val="00ED43D1"/>
    <w:rsid w:val="00ED50C9"/>
    <w:rsid w:val="00ED6D40"/>
    <w:rsid w:val="00EE4B2A"/>
    <w:rsid w:val="00EE6531"/>
    <w:rsid w:val="00EF45E3"/>
    <w:rsid w:val="00F045D0"/>
    <w:rsid w:val="00F05FC5"/>
    <w:rsid w:val="00F0759E"/>
    <w:rsid w:val="00F103A6"/>
    <w:rsid w:val="00F108C1"/>
    <w:rsid w:val="00F11466"/>
    <w:rsid w:val="00F13C40"/>
    <w:rsid w:val="00F17B00"/>
    <w:rsid w:val="00F20FC6"/>
    <w:rsid w:val="00F2792B"/>
    <w:rsid w:val="00F3367A"/>
    <w:rsid w:val="00F33B2B"/>
    <w:rsid w:val="00F37208"/>
    <w:rsid w:val="00F40196"/>
    <w:rsid w:val="00F427FF"/>
    <w:rsid w:val="00F43F00"/>
    <w:rsid w:val="00F4484F"/>
    <w:rsid w:val="00F45B02"/>
    <w:rsid w:val="00F47B38"/>
    <w:rsid w:val="00F61D3E"/>
    <w:rsid w:val="00F61E30"/>
    <w:rsid w:val="00F6436D"/>
    <w:rsid w:val="00F644F2"/>
    <w:rsid w:val="00F6470F"/>
    <w:rsid w:val="00F67043"/>
    <w:rsid w:val="00F67FFA"/>
    <w:rsid w:val="00F70CA4"/>
    <w:rsid w:val="00F73052"/>
    <w:rsid w:val="00F748C7"/>
    <w:rsid w:val="00F80C9B"/>
    <w:rsid w:val="00F81E29"/>
    <w:rsid w:val="00F86167"/>
    <w:rsid w:val="00F90120"/>
    <w:rsid w:val="00F90C80"/>
    <w:rsid w:val="00F947C6"/>
    <w:rsid w:val="00F95181"/>
    <w:rsid w:val="00F9549E"/>
    <w:rsid w:val="00F95C81"/>
    <w:rsid w:val="00F97C9C"/>
    <w:rsid w:val="00F97FE8"/>
    <w:rsid w:val="00FA02F1"/>
    <w:rsid w:val="00FA37B4"/>
    <w:rsid w:val="00FA3B62"/>
    <w:rsid w:val="00FA4BF8"/>
    <w:rsid w:val="00FA5E91"/>
    <w:rsid w:val="00FA6938"/>
    <w:rsid w:val="00FA799D"/>
    <w:rsid w:val="00FB2B78"/>
    <w:rsid w:val="00FB38DA"/>
    <w:rsid w:val="00FB4974"/>
    <w:rsid w:val="00FB7455"/>
    <w:rsid w:val="00FC3E98"/>
    <w:rsid w:val="00FC44DD"/>
    <w:rsid w:val="00FC5F49"/>
    <w:rsid w:val="00FC67DE"/>
    <w:rsid w:val="00FC6CBB"/>
    <w:rsid w:val="00FD0071"/>
    <w:rsid w:val="00FD0456"/>
    <w:rsid w:val="00FD1478"/>
    <w:rsid w:val="00FD6707"/>
    <w:rsid w:val="00FD7466"/>
    <w:rsid w:val="00FE0049"/>
    <w:rsid w:val="00FE19A7"/>
    <w:rsid w:val="00FE2E62"/>
    <w:rsid w:val="00FE4009"/>
    <w:rsid w:val="00FF231A"/>
    <w:rsid w:val="00FF27C5"/>
    <w:rsid w:val="00FF3327"/>
    <w:rsid w:val="00FF3709"/>
    <w:rsid w:val="00FF3AC6"/>
    <w:rsid w:val="00FF4454"/>
    <w:rsid w:val="00FF4E71"/>
    <w:rsid w:val="00FF64FB"/>
    <w:rsid w:val="0DF951F8"/>
    <w:rsid w:val="0F375622"/>
    <w:rsid w:val="10BD1123"/>
    <w:rsid w:val="16515C00"/>
    <w:rsid w:val="1C91BB0B"/>
    <w:rsid w:val="1CC1331F"/>
    <w:rsid w:val="27F2612B"/>
    <w:rsid w:val="28488463"/>
    <w:rsid w:val="2A3C5CCB"/>
    <w:rsid w:val="2E200C0E"/>
    <w:rsid w:val="3074B80D"/>
    <w:rsid w:val="30EFF6DF"/>
    <w:rsid w:val="31CEB877"/>
    <w:rsid w:val="3277E4C3"/>
    <w:rsid w:val="34CA56F6"/>
    <w:rsid w:val="408E8E87"/>
    <w:rsid w:val="437DB5DA"/>
    <w:rsid w:val="43F70176"/>
    <w:rsid w:val="4730EB63"/>
    <w:rsid w:val="4918D43E"/>
    <w:rsid w:val="4A8454DF"/>
    <w:rsid w:val="4E3CD2D2"/>
    <w:rsid w:val="5477DF0B"/>
    <w:rsid w:val="57EF78B8"/>
    <w:rsid w:val="5F74DE49"/>
    <w:rsid w:val="637EA029"/>
    <w:rsid w:val="6823F35E"/>
    <w:rsid w:val="6A3FE708"/>
    <w:rsid w:val="6F685947"/>
    <w:rsid w:val="714BDD27"/>
    <w:rsid w:val="744EC5C0"/>
    <w:rsid w:val="7A6DE860"/>
    <w:rsid w:val="7D86FD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43E9"/>
  <w15:chartTrackingRefBased/>
  <w15:docId w15:val="{25A5CF9F-DA8B-48E1-89A0-9717705B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CD"/>
    <w:pPr>
      <w:spacing w:after="200" w:line="276" w:lineRule="auto"/>
    </w:pPr>
    <w:rPr>
      <w:rFonts w:ascii="Arial" w:eastAsia="Times New Roman" w:hAnsi="Arial"/>
      <w:sz w:val="24"/>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416F68"/>
    <w:pPr>
      <w:keepNext/>
      <w:keepLines/>
      <w:spacing w:before="200" w:after="0"/>
      <w:outlineLvl w:val="2"/>
    </w:pPr>
    <w:rPr>
      <w:b/>
      <w:bCs/>
      <w:color w:val="0070C0"/>
    </w:rPr>
  </w:style>
  <w:style w:type="paragraph" w:styleId="Heading4">
    <w:name w:val="heading 4"/>
    <w:basedOn w:val="Normal"/>
    <w:next w:val="Normal"/>
    <w:link w:val="Heading4Char"/>
    <w:uiPriority w:val="9"/>
    <w:unhideWhenUsed/>
    <w:qFormat/>
    <w:rsid w:val="00A86A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416F68"/>
    <w:rPr>
      <w:rFonts w:ascii="Arial" w:eastAsia="Times New Roman" w:hAnsi="Arial"/>
      <w:b/>
      <w:bCs/>
      <w:color w:val="0070C0"/>
      <w:sz w:val="24"/>
      <w:szCs w:val="22"/>
      <w:lang w:eastAsia="en-US" w:bidi="en-US"/>
    </w:rPr>
  </w:style>
  <w:style w:type="paragraph" w:styleId="Title">
    <w:name w:val="Title"/>
    <w:basedOn w:val="Normal"/>
    <w:next w:val="Normal"/>
    <w:link w:val="TitleChar"/>
    <w:qFormat/>
    <w:rsid w:val="005F6967"/>
    <w:pPr>
      <w:spacing w:after="300" w:line="240" w:lineRule="auto"/>
      <w:contextualSpacing/>
    </w:pPr>
    <w:rPr>
      <w:color w:val="0070C0"/>
      <w:spacing w:val="5"/>
      <w:kern w:val="28"/>
      <w:szCs w:val="52"/>
    </w:rPr>
  </w:style>
  <w:style w:type="character" w:customStyle="1" w:styleId="TitleChar">
    <w:name w:val="Title Char"/>
    <w:link w:val="Title"/>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B76A86"/>
    <w:pPr>
      <w:tabs>
        <w:tab w:val="right" w:leader="dot" w:pos="9639"/>
      </w:tabs>
    </w:pPr>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dt4ke">
    <w:name w:val="cdt4ke"/>
    <w:basedOn w:val="Normal"/>
    <w:rsid w:val="006400A2"/>
    <w:pPr>
      <w:spacing w:before="100" w:beforeAutospacing="1" w:after="100" w:afterAutospacing="1" w:line="240" w:lineRule="auto"/>
    </w:pPr>
    <w:rPr>
      <w:rFonts w:ascii="Times New Roman" w:hAnsi="Times New Roman"/>
      <w:szCs w:val="24"/>
      <w:lang w:bidi="ar-SA"/>
    </w:rPr>
  </w:style>
  <w:style w:type="character" w:styleId="Emphasis">
    <w:name w:val="Emphasis"/>
    <w:uiPriority w:val="20"/>
    <w:qFormat/>
    <w:rsid w:val="006400A2"/>
    <w:rPr>
      <w:i/>
      <w:iCs/>
    </w:rPr>
  </w:style>
  <w:style w:type="character" w:customStyle="1" w:styleId="normaltextrun">
    <w:name w:val="normaltextrun"/>
    <w:basedOn w:val="DefaultParagraphFont"/>
    <w:rsid w:val="007F7FED"/>
  </w:style>
  <w:style w:type="character" w:customStyle="1" w:styleId="eop">
    <w:name w:val="eop"/>
    <w:basedOn w:val="DefaultParagraphFont"/>
    <w:rsid w:val="007F7FED"/>
  </w:style>
  <w:style w:type="character" w:customStyle="1" w:styleId="Heading4Char">
    <w:name w:val="Heading 4 Char"/>
    <w:link w:val="Heading4"/>
    <w:uiPriority w:val="9"/>
    <w:rsid w:val="00A86A7F"/>
    <w:rPr>
      <w:rFonts w:ascii="Calibri" w:eastAsia="Times New Roman" w:hAnsi="Calibri" w:cs="Times New Roman"/>
      <w:b/>
      <w:bCs/>
      <w:sz w:val="28"/>
      <w:szCs w:val="28"/>
      <w:lang w:val="en-GB" w:bidi="en-US"/>
    </w:rPr>
  </w:style>
  <w:style w:type="paragraph" w:customStyle="1" w:styleId="Style1">
    <w:name w:val="Style1"/>
    <w:basedOn w:val="Title"/>
    <w:qFormat/>
    <w:rsid w:val="00D1722C"/>
    <w:rPr>
      <w:b/>
      <w:sz w:val="32"/>
    </w:rPr>
  </w:style>
  <w:style w:type="paragraph" w:styleId="NoSpacing">
    <w:name w:val="No Spacing"/>
    <w:uiPriority w:val="1"/>
    <w:qFormat/>
    <w:rsid w:val="00331923"/>
    <w:rPr>
      <w:rFonts w:ascii="Arial" w:eastAsia="Times New Roman" w:hAnsi="Arial"/>
      <w:sz w:val="24"/>
      <w:szCs w:val="22"/>
      <w:lang w:val="en-GB"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3059">
      <w:bodyDiv w:val="1"/>
      <w:marLeft w:val="0"/>
      <w:marRight w:val="0"/>
      <w:marTop w:val="0"/>
      <w:marBottom w:val="0"/>
      <w:divBdr>
        <w:top w:val="none" w:sz="0" w:space="0" w:color="auto"/>
        <w:left w:val="none" w:sz="0" w:space="0" w:color="auto"/>
        <w:bottom w:val="none" w:sz="0" w:space="0" w:color="auto"/>
        <w:right w:val="none" w:sz="0" w:space="0" w:color="auto"/>
      </w:divBdr>
      <w:divsChild>
        <w:div w:id="51512865">
          <w:marLeft w:val="0"/>
          <w:marRight w:val="0"/>
          <w:marTop w:val="0"/>
          <w:marBottom w:val="0"/>
          <w:divBdr>
            <w:top w:val="none" w:sz="0" w:space="0" w:color="auto"/>
            <w:left w:val="none" w:sz="0" w:space="0" w:color="auto"/>
            <w:bottom w:val="none" w:sz="0" w:space="0" w:color="auto"/>
            <w:right w:val="none" w:sz="0" w:space="0" w:color="auto"/>
          </w:divBdr>
          <w:divsChild>
            <w:div w:id="797650770">
              <w:marLeft w:val="0"/>
              <w:marRight w:val="0"/>
              <w:marTop w:val="0"/>
              <w:marBottom w:val="0"/>
              <w:divBdr>
                <w:top w:val="none" w:sz="0" w:space="0" w:color="auto"/>
                <w:left w:val="none" w:sz="0" w:space="0" w:color="auto"/>
                <w:bottom w:val="none" w:sz="0" w:space="0" w:color="auto"/>
                <w:right w:val="none" w:sz="0" w:space="0" w:color="auto"/>
              </w:divBdr>
            </w:div>
          </w:divsChild>
        </w:div>
        <w:div w:id="367534721">
          <w:marLeft w:val="0"/>
          <w:marRight w:val="0"/>
          <w:marTop w:val="0"/>
          <w:marBottom w:val="0"/>
          <w:divBdr>
            <w:top w:val="none" w:sz="0" w:space="0" w:color="auto"/>
            <w:left w:val="none" w:sz="0" w:space="0" w:color="auto"/>
            <w:bottom w:val="none" w:sz="0" w:space="0" w:color="auto"/>
            <w:right w:val="none" w:sz="0" w:space="0" w:color="auto"/>
          </w:divBdr>
          <w:divsChild>
            <w:div w:id="89159400">
              <w:marLeft w:val="0"/>
              <w:marRight w:val="0"/>
              <w:marTop w:val="0"/>
              <w:marBottom w:val="0"/>
              <w:divBdr>
                <w:top w:val="none" w:sz="0" w:space="0" w:color="auto"/>
                <w:left w:val="none" w:sz="0" w:space="0" w:color="auto"/>
                <w:bottom w:val="none" w:sz="0" w:space="0" w:color="auto"/>
                <w:right w:val="none" w:sz="0" w:space="0" w:color="auto"/>
              </w:divBdr>
            </w:div>
            <w:div w:id="648558976">
              <w:marLeft w:val="0"/>
              <w:marRight w:val="0"/>
              <w:marTop w:val="0"/>
              <w:marBottom w:val="0"/>
              <w:divBdr>
                <w:top w:val="none" w:sz="0" w:space="0" w:color="auto"/>
                <w:left w:val="none" w:sz="0" w:space="0" w:color="auto"/>
                <w:bottom w:val="none" w:sz="0" w:space="0" w:color="auto"/>
                <w:right w:val="none" w:sz="0" w:space="0" w:color="auto"/>
              </w:divBdr>
            </w:div>
            <w:div w:id="1231035635">
              <w:marLeft w:val="0"/>
              <w:marRight w:val="0"/>
              <w:marTop w:val="0"/>
              <w:marBottom w:val="0"/>
              <w:divBdr>
                <w:top w:val="none" w:sz="0" w:space="0" w:color="auto"/>
                <w:left w:val="none" w:sz="0" w:space="0" w:color="auto"/>
                <w:bottom w:val="none" w:sz="0" w:space="0" w:color="auto"/>
                <w:right w:val="none" w:sz="0" w:space="0" w:color="auto"/>
              </w:divBdr>
            </w:div>
            <w:div w:id="1913657814">
              <w:marLeft w:val="0"/>
              <w:marRight w:val="0"/>
              <w:marTop w:val="0"/>
              <w:marBottom w:val="0"/>
              <w:divBdr>
                <w:top w:val="none" w:sz="0" w:space="0" w:color="auto"/>
                <w:left w:val="none" w:sz="0" w:space="0" w:color="auto"/>
                <w:bottom w:val="none" w:sz="0" w:space="0" w:color="auto"/>
                <w:right w:val="none" w:sz="0" w:space="0" w:color="auto"/>
              </w:divBdr>
            </w:div>
          </w:divsChild>
        </w:div>
        <w:div w:id="426460988">
          <w:marLeft w:val="0"/>
          <w:marRight w:val="0"/>
          <w:marTop w:val="0"/>
          <w:marBottom w:val="0"/>
          <w:divBdr>
            <w:top w:val="none" w:sz="0" w:space="0" w:color="auto"/>
            <w:left w:val="none" w:sz="0" w:space="0" w:color="auto"/>
            <w:bottom w:val="none" w:sz="0" w:space="0" w:color="auto"/>
            <w:right w:val="none" w:sz="0" w:space="0" w:color="auto"/>
          </w:divBdr>
          <w:divsChild>
            <w:div w:id="751900801">
              <w:marLeft w:val="0"/>
              <w:marRight w:val="0"/>
              <w:marTop w:val="0"/>
              <w:marBottom w:val="0"/>
              <w:divBdr>
                <w:top w:val="none" w:sz="0" w:space="0" w:color="auto"/>
                <w:left w:val="none" w:sz="0" w:space="0" w:color="auto"/>
                <w:bottom w:val="none" w:sz="0" w:space="0" w:color="auto"/>
                <w:right w:val="none" w:sz="0" w:space="0" w:color="auto"/>
              </w:divBdr>
            </w:div>
            <w:div w:id="1097365606">
              <w:marLeft w:val="0"/>
              <w:marRight w:val="0"/>
              <w:marTop w:val="0"/>
              <w:marBottom w:val="0"/>
              <w:divBdr>
                <w:top w:val="none" w:sz="0" w:space="0" w:color="auto"/>
                <w:left w:val="none" w:sz="0" w:space="0" w:color="auto"/>
                <w:bottom w:val="none" w:sz="0" w:space="0" w:color="auto"/>
                <w:right w:val="none" w:sz="0" w:space="0" w:color="auto"/>
              </w:divBdr>
            </w:div>
            <w:div w:id="1144349174">
              <w:marLeft w:val="0"/>
              <w:marRight w:val="0"/>
              <w:marTop w:val="0"/>
              <w:marBottom w:val="0"/>
              <w:divBdr>
                <w:top w:val="none" w:sz="0" w:space="0" w:color="auto"/>
                <w:left w:val="none" w:sz="0" w:space="0" w:color="auto"/>
                <w:bottom w:val="none" w:sz="0" w:space="0" w:color="auto"/>
                <w:right w:val="none" w:sz="0" w:space="0" w:color="auto"/>
              </w:divBdr>
            </w:div>
            <w:div w:id="1156072898">
              <w:marLeft w:val="0"/>
              <w:marRight w:val="0"/>
              <w:marTop w:val="0"/>
              <w:marBottom w:val="0"/>
              <w:divBdr>
                <w:top w:val="none" w:sz="0" w:space="0" w:color="auto"/>
                <w:left w:val="none" w:sz="0" w:space="0" w:color="auto"/>
                <w:bottom w:val="none" w:sz="0" w:space="0" w:color="auto"/>
                <w:right w:val="none" w:sz="0" w:space="0" w:color="auto"/>
              </w:divBdr>
            </w:div>
            <w:div w:id="1168713915">
              <w:marLeft w:val="0"/>
              <w:marRight w:val="0"/>
              <w:marTop w:val="0"/>
              <w:marBottom w:val="0"/>
              <w:divBdr>
                <w:top w:val="none" w:sz="0" w:space="0" w:color="auto"/>
                <w:left w:val="none" w:sz="0" w:space="0" w:color="auto"/>
                <w:bottom w:val="none" w:sz="0" w:space="0" w:color="auto"/>
                <w:right w:val="none" w:sz="0" w:space="0" w:color="auto"/>
              </w:divBdr>
            </w:div>
          </w:divsChild>
        </w:div>
        <w:div w:id="518861536">
          <w:marLeft w:val="0"/>
          <w:marRight w:val="0"/>
          <w:marTop w:val="0"/>
          <w:marBottom w:val="0"/>
          <w:divBdr>
            <w:top w:val="none" w:sz="0" w:space="0" w:color="auto"/>
            <w:left w:val="none" w:sz="0" w:space="0" w:color="auto"/>
            <w:bottom w:val="none" w:sz="0" w:space="0" w:color="auto"/>
            <w:right w:val="none" w:sz="0" w:space="0" w:color="auto"/>
          </w:divBdr>
          <w:divsChild>
            <w:div w:id="527990433">
              <w:marLeft w:val="0"/>
              <w:marRight w:val="0"/>
              <w:marTop w:val="0"/>
              <w:marBottom w:val="0"/>
              <w:divBdr>
                <w:top w:val="none" w:sz="0" w:space="0" w:color="auto"/>
                <w:left w:val="none" w:sz="0" w:space="0" w:color="auto"/>
                <w:bottom w:val="none" w:sz="0" w:space="0" w:color="auto"/>
                <w:right w:val="none" w:sz="0" w:space="0" w:color="auto"/>
              </w:divBdr>
            </w:div>
          </w:divsChild>
        </w:div>
        <w:div w:id="569536862">
          <w:marLeft w:val="0"/>
          <w:marRight w:val="0"/>
          <w:marTop w:val="0"/>
          <w:marBottom w:val="0"/>
          <w:divBdr>
            <w:top w:val="none" w:sz="0" w:space="0" w:color="auto"/>
            <w:left w:val="none" w:sz="0" w:space="0" w:color="auto"/>
            <w:bottom w:val="none" w:sz="0" w:space="0" w:color="auto"/>
            <w:right w:val="none" w:sz="0" w:space="0" w:color="auto"/>
          </w:divBdr>
          <w:divsChild>
            <w:div w:id="582228024">
              <w:marLeft w:val="0"/>
              <w:marRight w:val="0"/>
              <w:marTop w:val="0"/>
              <w:marBottom w:val="0"/>
              <w:divBdr>
                <w:top w:val="none" w:sz="0" w:space="0" w:color="auto"/>
                <w:left w:val="none" w:sz="0" w:space="0" w:color="auto"/>
                <w:bottom w:val="none" w:sz="0" w:space="0" w:color="auto"/>
                <w:right w:val="none" w:sz="0" w:space="0" w:color="auto"/>
              </w:divBdr>
            </w:div>
            <w:div w:id="1659074366">
              <w:marLeft w:val="0"/>
              <w:marRight w:val="0"/>
              <w:marTop w:val="0"/>
              <w:marBottom w:val="0"/>
              <w:divBdr>
                <w:top w:val="none" w:sz="0" w:space="0" w:color="auto"/>
                <w:left w:val="none" w:sz="0" w:space="0" w:color="auto"/>
                <w:bottom w:val="none" w:sz="0" w:space="0" w:color="auto"/>
                <w:right w:val="none" w:sz="0" w:space="0" w:color="auto"/>
              </w:divBdr>
            </w:div>
          </w:divsChild>
        </w:div>
        <w:div w:id="585578760">
          <w:marLeft w:val="0"/>
          <w:marRight w:val="0"/>
          <w:marTop w:val="0"/>
          <w:marBottom w:val="0"/>
          <w:divBdr>
            <w:top w:val="none" w:sz="0" w:space="0" w:color="auto"/>
            <w:left w:val="none" w:sz="0" w:space="0" w:color="auto"/>
            <w:bottom w:val="none" w:sz="0" w:space="0" w:color="auto"/>
            <w:right w:val="none" w:sz="0" w:space="0" w:color="auto"/>
          </w:divBdr>
          <w:divsChild>
            <w:div w:id="476075812">
              <w:marLeft w:val="0"/>
              <w:marRight w:val="0"/>
              <w:marTop w:val="0"/>
              <w:marBottom w:val="0"/>
              <w:divBdr>
                <w:top w:val="none" w:sz="0" w:space="0" w:color="auto"/>
                <w:left w:val="none" w:sz="0" w:space="0" w:color="auto"/>
                <w:bottom w:val="none" w:sz="0" w:space="0" w:color="auto"/>
                <w:right w:val="none" w:sz="0" w:space="0" w:color="auto"/>
              </w:divBdr>
            </w:div>
          </w:divsChild>
        </w:div>
        <w:div w:id="637537593">
          <w:marLeft w:val="0"/>
          <w:marRight w:val="0"/>
          <w:marTop w:val="0"/>
          <w:marBottom w:val="0"/>
          <w:divBdr>
            <w:top w:val="none" w:sz="0" w:space="0" w:color="auto"/>
            <w:left w:val="none" w:sz="0" w:space="0" w:color="auto"/>
            <w:bottom w:val="none" w:sz="0" w:space="0" w:color="auto"/>
            <w:right w:val="none" w:sz="0" w:space="0" w:color="auto"/>
          </w:divBdr>
          <w:divsChild>
            <w:div w:id="77098423">
              <w:marLeft w:val="0"/>
              <w:marRight w:val="0"/>
              <w:marTop w:val="0"/>
              <w:marBottom w:val="0"/>
              <w:divBdr>
                <w:top w:val="none" w:sz="0" w:space="0" w:color="auto"/>
                <w:left w:val="none" w:sz="0" w:space="0" w:color="auto"/>
                <w:bottom w:val="none" w:sz="0" w:space="0" w:color="auto"/>
                <w:right w:val="none" w:sz="0" w:space="0" w:color="auto"/>
              </w:divBdr>
            </w:div>
          </w:divsChild>
        </w:div>
        <w:div w:id="644050931">
          <w:marLeft w:val="0"/>
          <w:marRight w:val="0"/>
          <w:marTop w:val="0"/>
          <w:marBottom w:val="0"/>
          <w:divBdr>
            <w:top w:val="none" w:sz="0" w:space="0" w:color="auto"/>
            <w:left w:val="none" w:sz="0" w:space="0" w:color="auto"/>
            <w:bottom w:val="none" w:sz="0" w:space="0" w:color="auto"/>
            <w:right w:val="none" w:sz="0" w:space="0" w:color="auto"/>
          </w:divBdr>
          <w:divsChild>
            <w:div w:id="231546059">
              <w:marLeft w:val="0"/>
              <w:marRight w:val="0"/>
              <w:marTop w:val="0"/>
              <w:marBottom w:val="0"/>
              <w:divBdr>
                <w:top w:val="none" w:sz="0" w:space="0" w:color="auto"/>
                <w:left w:val="none" w:sz="0" w:space="0" w:color="auto"/>
                <w:bottom w:val="none" w:sz="0" w:space="0" w:color="auto"/>
                <w:right w:val="none" w:sz="0" w:space="0" w:color="auto"/>
              </w:divBdr>
            </w:div>
          </w:divsChild>
        </w:div>
        <w:div w:id="691996768">
          <w:marLeft w:val="0"/>
          <w:marRight w:val="0"/>
          <w:marTop w:val="0"/>
          <w:marBottom w:val="0"/>
          <w:divBdr>
            <w:top w:val="none" w:sz="0" w:space="0" w:color="auto"/>
            <w:left w:val="none" w:sz="0" w:space="0" w:color="auto"/>
            <w:bottom w:val="none" w:sz="0" w:space="0" w:color="auto"/>
            <w:right w:val="none" w:sz="0" w:space="0" w:color="auto"/>
          </w:divBdr>
          <w:divsChild>
            <w:div w:id="255747150">
              <w:marLeft w:val="0"/>
              <w:marRight w:val="0"/>
              <w:marTop w:val="0"/>
              <w:marBottom w:val="0"/>
              <w:divBdr>
                <w:top w:val="none" w:sz="0" w:space="0" w:color="auto"/>
                <w:left w:val="none" w:sz="0" w:space="0" w:color="auto"/>
                <w:bottom w:val="none" w:sz="0" w:space="0" w:color="auto"/>
                <w:right w:val="none" w:sz="0" w:space="0" w:color="auto"/>
              </w:divBdr>
            </w:div>
            <w:div w:id="484668193">
              <w:marLeft w:val="0"/>
              <w:marRight w:val="0"/>
              <w:marTop w:val="0"/>
              <w:marBottom w:val="0"/>
              <w:divBdr>
                <w:top w:val="none" w:sz="0" w:space="0" w:color="auto"/>
                <w:left w:val="none" w:sz="0" w:space="0" w:color="auto"/>
                <w:bottom w:val="none" w:sz="0" w:space="0" w:color="auto"/>
                <w:right w:val="none" w:sz="0" w:space="0" w:color="auto"/>
              </w:divBdr>
            </w:div>
            <w:div w:id="863134822">
              <w:marLeft w:val="0"/>
              <w:marRight w:val="0"/>
              <w:marTop w:val="0"/>
              <w:marBottom w:val="0"/>
              <w:divBdr>
                <w:top w:val="none" w:sz="0" w:space="0" w:color="auto"/>
                <w:left w:val="none" w:sz="0" w:space="0" w:color="auto"/>
                <w:bottom w:val="none" w:sz="0" w:space="0" w:color="auto"/>
                <w:right w:val="none" w:sz="0" w:space="0" w:color="auto"/>
              </w:divBdr>
            </w:div>
            <w:div w:id="1169908213">
              <w:marLeft w:val="0"/>
              <w:marRight w:val="0"/>
              <w:marTop w:val="0"/>
              <w:marBottom w:val="0"/>
              <w:divBdr>
                <w:top w:val="none" w:sz="0" w:space="0" w:color="auto"/>
                <w:left w:val="none" w:sz="0" w:space="0" w:color="auto"/>
                <w:bottom w:val="none" w:sz="0" w:space="0" w:color="auto"/>
                <w:right w:val="none" w:sz="0" w:space="0" w:color="auto"/>
              </w:divBdr>
            </w:div>
            <w:div w:id="1653560209">
              <w:marLeft w:val="0"/>
              <w:marRight w:val="0"/>
              <w:marTop w:val="0"/>
              <w:marBottom w:val="0"/>
              <w:divBdr>
                <w:top w:val="none" w:sz="0" w:space="0" w:color="auto"/>
                <w:left w:val="none" w:sz="0" w:space="0" w:color="auto"/>
                <w:bottom w:val="none" w:sz="0" w:space="0" w:color="auto"/>
                <w:right w:val="none" w:sz="0" w:space="0" w:color="auto"/>
              </w:divBdr>
            </w:div>
            <w:div w:id="1869561066">
              <w:marLeft w:val="0"/>
              <w:marRight w:val="0"/>
              <w:marTop w:val="0"/>
              <w:marBottom w:val="0"/>
              <w:divBdr>
                <w:top w:val="none" w:sz="0" w:space="0" w:color="auto"/>
                <w:left w:val="none" w:sz="0" w:space="0" w:color="auto"/>
                <w:bottom w:val="none" w:sz="0" w:space="0" w:color="auto"/>
                <w:right w:val="none" w:sz="0" w:space="0" w:color="auto"/>
              </w:divBdr>
            </w:div>
            <w:div w:id="1962566984">
              <w:marLeft w:val="0"/>
              <w:marRight w:val="0"/>
              <w:marTop w:val="0"/>
              <w:marBottom w:val="0"/>
              <w:divBdr>
                <w:top w:val="none" w:sz="0" w:space="0" w:color="auto"/>
                <w:left w:val="none" w:sz="0" w:space="0" w:color="auto"/>
                <w:bottom w:val="none" w:sz="0" w:space="0" w:color="auto"/>
                <w:right w:val="none" w:sz="0" w:space="0" w:color="auto"/>
              </w:divBdr>
            </w:div>
            <w:div w:id="2037655027">
              <w:marLeft w:val="0"/>
              <w:marRight w:val="0"/>
              <w:marTop w:val="0"/>
              <w:marBottom w:val="0"/>
              <w:divBdr>
                <w:top w:val="none" w:sz="0" w:space="0" w:color="auto"/>
                <w:left w:val="none" w:sz="0" w:space="0" w:color="auto"/>
                <w:bottom w:val="none" w:sz="0" w:space="0" w:color="auto"/>
                <w:right w:val="none" w:sz="0" w:space="0" w:color="auto"/>
              </w:divBdr>
            </w:div>
            <w:div w:id="2043824871">
              <w:marLeft w:val="0"/>
              <w:marRight w:val="0"/>
              <w:marTop w:val="0"/>
              <w:marBottom w:val="0"/>
              <w:divBdr>
                <w:top w:val="none" w:sz="0" w:space="0" w:color="auto"/>
                <w:left w:val="none" w:sz="0" w:space="0" w:color="auto"/>
                <w:bottom w:val="none" w:sz="0" w:space="0" w:color="auto"/>
                <w:right w:val="none" w:sz="0" w:space="0" w:color="auto"/>
              </w:divBdr>
            </w:div>
          </w:divsChild>
        </w:div>
        <w:div w:id="777219289">
          <w:marLeft w:val="0"/>
          <w:marRight w:val="0"/>
          <w:marTop w:val="0"/>
          <w:marBottom w:val="0"/>
          <w:divBdr>
            <w:top w:val="none" w:sz="0" w:space="0" w:color="auto"/>
            <w:left w:val="none" w:sz="0" w:space="0" w:color="auto"/>
            <w:bottom w:val="none" w:sz="0" w:space="0" w:color="auto"/>
            <w:right w:val="none" w:sz="0" w:space="0" w:color="auto"/>
          </w:divBdr>
          <w:divsChild>
            <w:div w:id="31931527">
              <w:marLeft w:val="0"/>
              <w:marRight w:val="0"/>
              <w:marTop w:val="0"/>
              <w:marBottom w:val="0"/>
              <w:divBdr>
                <w:top w:val="none" w:sz="0" w:space="0" w:color="auto"/>
                <w:left w:val="none" w:sz="0" w:space="0" w:color="auto"/>
                <w:bottom w:val="none" w:sz="0" w:space="0" w:color="auto"/>
                <w:right w:val="none" w:sz="0" w:space="0" w:color="auto"/>
              </w:divBdr>
            </w:div>
          </w:divsChild>
        </w:div>
        <w:div w:id="855773011">
          <w:marLeft w:val="0"/>
          <w:marRight w:val="0"/>
          <w:marTop w:val="0"/>
          <w:marBottom w:val="0"/>
          <w:divBdr>
            <w:top w:val="none" w:sz="0" w:space="0" w:color="auto"/>
            <w:left w:val="none" w:sz="0" w:space="0" w:color="auto"/>
            <w:bottom w:val="none" w:sz="0" w:space="0" w:color="auto"/>
            <w:right w:val="none" w:sz="0" w:space="0" w:color="auto"/>
          </w:divBdr>
          <w:divsChild>
            <w:div w:id="1086265107">
              <w:marLeft w:val="0"/>
              <w:marRight w:val="0"/>
              <w:marTop w:val="0"/>
              <w:marBottom w:val="0"/>
              <w:divBdr>
                <w:top w:val="none" w:sz="0" w:space="0" w:color="auto"/>
                <w:left w:val="none" w:sz="0" w:space="0" w:color="auto"/>
                <w:bottom w:val="none" w:sz="0" w:space="0" w:color="auto"/>
                <w:right w:val="none" w:sz="0" w:space="0" w:color="auto"/>
              </w:divBdr>
            </w:div>
          </w:divsChild>
        </w:div>
        <w:div w:id="930239225">
          <w:marLeft w:val="0"/>
          <w:marRight w:val="0"/>
          <w:marTop w:val="0"/>
          <w:marBottom w:val="0"/>
          <w:divBdr>
            <w:top w:val="none" w:sz="0" w:space="0" w:color="auto"/>
            <w:left w:val="none" w:sz="0" w:space="0" w:color="auto"/>
            <w:bottom w:val="none" w:sz="0" w:space="0" w:color="auto"/>
            <w:right w:val="none" w:sz="0" w:space="0" w:color="auto"/>
          </w:divBdr>
          <w:divsChild>
            <w:div w:id="319698088">
              <w:marLeft w:val="0"/>
              <w:marRight w:val="0"/>
              <w:marTop w:val="0"/>
              <w:marBottom w:val="0"/>
              <w:divBdr>
                <w:top w:val="none" w:sz="0" w:space="0" w:color="auto"/>
                <w:left w:val="none" w:sz="0" w:space="0" w:color="auto"/>
                <w:bottom w:val="none" w:sz="0" w:space="0" w:color="auto"/>
                <w:right w:val="none" w:sz="0" w:space="0" w:color="auto"/>
              </w:divBdr>
            </w:div>
            <w:div w:id="506602263">
              <w:marLeft w:val="0"/>
              <w:marRight w:val="0"/>
              <w:marTop w:val="0"/>
              <w:marBottom w:val="0"/>
              <w:divBdr>
                <w:top w:val="none" w:sz="0" w:space="0" w:color="auto"/>
                <w:left w:val="none" w:sz="0" w:space="0" w:color="auto"/>
                <w:bottom w:val="none" w:sz="0" w:space="0" w:color="auto"/>
                <w:right w:val="none" w:sz="0" w:space="0" w:color="auto"/>
              </w:divBdr>
            </w:div>
          </w:divsChild>
        </w:div>
        <w:div w:id="969439884">
          <w:marLeft w:val="0"/>
          <w:marRight w:val="0"/>
          <w:marTop w:val="0"/>
          <w:marBottom w:val="0"/>
          <w:divBdr>
            <w:top w:val="none" w:sz="0" w:space="0" w:color="auto"/>
            <w:left w:val="none" w:sz="0" w:space="0" w:color="auto"/>
            <w:bottom w:val="none" w:sz="0" w:space="0" w:color="auto"/>
            <w:right w:val="none" w:sz="0" w:space="0" w:color="auto"/>
          </w:divBdr>
          <w:divsChild>
            <w:div w:id="914127135">
              <w:marLeft w:val="0"/>
              <w:marRight w:val="0"/>
              <w:marTop w:val="0"/>
              <w:marBottom w:val="0"/>
              <w:divBdr>
                <w:top w:val="none" w:sz="0" w:space="0" w:color="auto"/>
                <w:left w:val="none" w:sz="0" w:space="0" w:color="auto"/>
                <w:bottom w:val="none" w:sz="0" w:space="0" w:color="auto"/>
                <w:right w:val="none" w:sz="0" w:space="0" w:color="auto"/>
              </w:divBdr>
            </w:div>
          </w:divsChild>
        </w:div>
        <w:div w:id="1049693712">
          <w:marLeft w:val="0"/>
          <w:marRight w:val="0"/>
          <w:marTop w:val="0"/>
          <w:marBottom w:val="0"/>
          <w:divBdr>
            <w:top w:val="none" w:sz="0" w:space="0" w:color="auto"/>
            <w:left w:val="none" w:sz="0" w:space="0" w:color="auto"/>
            <w:bottom w:val="none" w:sz="0" w:space="0" w:color="auto"/>
            <w:right w:val="none" w:sz="0" w:space="0" w:color="auto"/>
          </w:divBdr>
          <w:divsChild>
            <w:div w:id="422531770">
              <w:marLeft w:val="0"/>
              <w:marRight w:val="0"/>
              <w:marTop w:val="0"/>
              <w:marBottom w:val="0"/>
              <w:divBdr>
                <w:top w:val="none" w:sz="0" w:space="0" w:color="auto"/>
                <w:left w:val="none" w:sz="0" w:space="0" w:color="auto"/>
                <w:bottom w:val="none" w:sz="0" w:space="0" w:color="auto"/>
                <w:right w:val="none" w:sz="0" w:space="0" w:color="auto"/>
              </w:divBdr>
            </w:div>
          </w:divsChild>
        </w:div>
        <w:div w:id="1305088316">
          <w:marLeft w:val="0"/>
          <w:marRight w:val="0"/>
          <w:marTop w:val="0"/>
          <w:marBottom w:val="0"/>
          <w:divBdr>
            <w:top w:val="none" w:sz="0" w:space="0" w:color="auto"/>
            <w:left w:val="none" w:sz="0" w:space="0" w:color="auto"/>
            <w:bottom w:val="none" w:sz="0" w:space="0" w:color="auto"/>
            <w:right w:val="none" w:sz="0" w:space="0" w:color="auto"/>
          </w:divBdr>
          <w:divsChild>
            <w:div w:id="1018578921">
              <w:marLeft w:val="0"/>
              <w:marRight w:val="0"/>
              <w:marTop w:val="0"/>
              <w:marBottom w:val="0"/>
              <w:divBdr>
                <w:top w:val="none" w:sz="0" w:space="0" w:color="auto"/>
                <w:left w:val="none" w:sz="0" w:space="0" w:color="auto"/>
                <w:bottom w:val="none" w:sz="0" w:space="0" w:color="auto"/>
                <w:right w:val="none" w:sz="0" w:space="0" w:color="auto"/>
              </w:divBdr>
            </w:div>
          </w:divsChild>
        </w:div>
        <w:div w:id="1382366592">
          <w:marLeft w:val="0"/>
          <w:marRight w:val="0"/>
          <w:marTop w:val="0"/>
          <w:marBottom w:val="0"/>
          <w:divBdr>
            <w:top w:val="none" w:sz="0" w:space="0" w:color="auto"/>
            <w:left w:val="none" w:sz="0" w:space="0" w:color="auto"/>
            <w:bottom w:val="none" w:sz="0" w:space="0" w:color="auto"/>
            <w:right w:val="none" w:sz="0" w:space="0" w:color="auto"/>
          </w:divBdr>
          <w:divsChild>
            <w:div w:id="1272318041">
              <w:marLeft w:val="0"/>
              <w:marRight w:val="0"/>
              <w:marTop w:val="0"/>
              <w:marBottom w:val="0"/>
              <w:divBdr>
                <w:top w:val="none" w:sz="0" w:space="0" w:color="auto"/>
                <w:left w:val="none" w:sz="0" w:space="0" w:color="auto"/>
                <w:bottom w:val="none" w:sz="0" w:space="0" w:color="auto"/>
                <w:right w:val="none" w:sz="0" w:space="0" w:color="auto"/>
              </w:divBdr>
            </w:div>
          </w:divsChild>
        </w:div>
        <w:div w:id="1505709126">
          <w:marLeft w:val="0"/>
          <w:marRight w:val="0"/>
          <w:marTop w:val="0"/>
          <w:marBottom w:val="0"/>
          <w:divBdr>
            <w:top w:val="none" w:sz="0" w:space="0" w:color="auto"/>
            <w:left w:val="none" w:sz="0" w:space="0" w:color="auto"/>
            <w:bottom w:val="none" w:sz="0" w:space="0" w:color="auto"/>
            <w:right w:val="none" w:sz="0" w:space="0" w:color="auto"/>
          </w:divBdr>
          <w:divsChild>
            <w:div w:id="1636568791">
              <w:marLeft w:val="0"/>
              <w:marRight w:val="0"/>
              <w:marTop w:val="0"/>
              <w:marBottom w:val="0"/>
              <w:divBdr>
                <w:top w:val="none" w:sz="0" w:space="0" w:color="auto"/>
                <w:left w:val="none" w:sz="0" w:space="0" w:color="auto"/>
                <w:bottom w:val="none" w:sz="0" w:space="0" w:color="auto"/>
                <w:right w:val="none" w:sz="0" w:space="0" w:color="auto"/>
              </w:divBdr>
            </w:div>
          </w:divsChild>
        </w:div>
        <w:div w:id="1599755046">
          <w:marLeft w:val="0"/>
          <w:marRight w:val="0"/>
          <w:marTop w:val="0"/>
          <w:marBottom w:val="0"/>
          <w:divBdr>
            <w:top w:val="none" w:sz="0" w:space="0" w:color="auto"/>
            <w:left w:val="none" w:sz="0" w:space="0" w:color="auto"/>
            <w:bottom w:val="none" w:sz="0" w:space="0" w:color="auto"/>
            <w:right w:val="none" w:sz="0" w:space="0" w:color="auto"/>
          </w:divBdr>
          <w:divsChild>
            <w:div w:id="2002154196">
              <w:marLeft w:val="0"/>
              <w:marRight w:val="0"/>
              <w:marTop w:val="0"/>
              <w:marBottom w:val="0"/>
              <w:divBdr>
                <w:top w:val="none" w:sz="0" w:space="0" w:color="auto"/>
                <w:left w:val="none" w:sz="0" w:space="0" w:color="auto"/>
                <w:bottom w:val="none" w:sz="0" w:space="0" w:color="auto"/>
                <w:right w:val="none" w:sz="0" w:space="0" w:color="auto"/>
              </w:divBdr>
            </w:div>
          </w:divsChild>
        </w:div>
        <w:div w:id="1744141086">
          <w:marLeft w:val="0"/>
          <w:marRight w:val="0"/>
          <w:marTop w:val="0"/>
          <w:marBottom w:val="0"/>
          <w:divBdr>
            <w:top w:val="none" w:sz="0" w:space="0" w:color="auto"/>
            <w:left w:val="none" w:sz="0" w:space="0" w:color="auto"/>
            <w:bottom w:val="none" w:sz="0" w:space="0" w:color="auto"/>
            <w:right w:val="none" w:sz="0" w:space="0" w:color="auto"/>
          </w:divBdr>
          <w:divsChild>
            <w:div w:id="684596427">
              <w:marLeft w:val="0"/>
              <w:marRight w:val="0"/>
              <w:marTop w:val="0"/>
              <w:marBottom w:val="0"/>
              <w:divBdr>
                <w:top w:val="none" w:sz="0" w:space="0" w:color="auto"/>
                <w:left w:val="none" w:sz="0" w:space="0" w:color="auto"/>
                <w:bottom w:val="none" w:sz="0" w:space="0" w:color="auto"/>
                <w:right w:val="none" w:sz="0" w:space="0" w:color="auto"/>
              </w:divBdr>
            </w:div>
            <w:div w:id="805582347">
              <w:marLeft w:val="0"/>
              <w:marRight w:val="0"/>
              <w:marTop w:val="0"/>
              <w:marBottom w:val="0"/>
              <w:divBdr>
                <w:top w:val="none" w:sz="0" w:space="0" w:color="auto"/>
                <w:left w:val="none" w:sz="0" w:space="0" w:color="auto"/>
                <w:bottom w:val="none" w:sz="0" w:space="0" w:color="auto"/>
                <w:right w:val="none" w:sz="0" w:space="0" w:color="auto"/>
              </w:divBdr>
            </w:div>
          </w:divsChild>
        </w:div>
        <w:div w:id="1942297379">
          <w:marLeft w:val="0"/>
          <w:marRight w:val="0"/>
          <w:marTop w:val="0"/>
          <w:marBottom w:val="0"/>
          <w:divBdr>
            <w:top w:val="none" w:sz="0" w:space="0" w:color="auto"/>
            <w:left w:val="none" w:sz="0" w:space="0" w:color="auto"/>
            <w:bottom w:val="none" w:sz="0" w:space="0" w:color="auto"/>
            <w:right w:val="none" w:sz="0" w:space="0" w:color="auto"/>
          </w:divBdr>
          <w:divsChild>
            <w:div w:id="1220285658">
              <w:marLeft w:val="0"/>
              <w:marRight w:val="0"/>
              <w:marTop w:val="0"/>
              <w:marBottom w:val="0"/>
              <w:divBdr>
                <w:top w:val="none" w:sz="0" w:space="0" w:color="auto"/>
                <w:left w:val="none" w:sz="0" w:space="0" w:color="auto"/>
                <w:bottom w:val="none" w:sz="0" w:space="0" w:color="auto"/>
                <w:right w:val="none" w:sz="0" w:space="0" w:color="auto"/>
              </w:divBdr>
            </w:div>
          </w:divsChild>
        </w:div>
        <w:div w:id="1963921330">
          <w:marLeft w:val="0"/>
          <w:marRight w:val="0"/>
          <w:marTop w:val="0"/>
          <w:marBottom w:val="0"/>
          <w:divBdr>
            <w:top w:val="none" w:sz="0" w:space="0" w:color="auto"/>
            <w:left w:val="none" w:sz="0" w:space="0" w:color="auto"/>
            <w:bottom w:val="none" w:sz="0" w:space="0" w:color="auto"/>
            <w:right w:val="none" w:sz="0" w:space="0" w:color="auto"/>
          </w:divBdr>
          <w:divsChild>
            <w:div w:id="1984768112">
              <w:marLeft w:val="0"/>
              <w:marRight w:val="0"/>
              <w:marTop w:val="0"/>
              <w:marBottom w:val="0"/>
              <w:divBdr>
                <w:top w:val="none" w:sz="0" w:space="0" w:color="auto"/>
                <w:left w:val="none" w:sz="0" w:space="0" w:color="auto"/>
                <w:bottom w:val="none" w:sz="0" w:space="0" w:color="auto"/>
                <w:right w:val="none" w:sz="0" w:space="0" w:color="auto"/>
              </w:divBdr>
            </w:div>
          </w:divsChild>
        </w:div>
        <w:div w:id="2144617657">
          <w:marLeft w:val="0"/>
          <w:marRight w:val="0"/>
          <w:marTop w:val="0"/>
          <w:marBottom w:val="0"/>
          <w:divBdr>
            <w:top w:val="none" w:sz="0" w:space="0" w:color="auto"/>
            <w:left w:val="none" w:sz="0" w:space="0" w:color="auto"/>
            <w:bottom w:val="none" w:sz="0" w:space="0" w:color="auto"/>
            <w:right w:val="none" w:sz="0" w:space="0" w:color="auto"/>
          </w:divBdr>
          <w:divsChild>
            <w:div w:id="1416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86">
      <w:bodyDiv w:val="1"/>
      <w:marLeft w:val="0"/>
      <w:marRight w:val="0"/>
      <w:marTop w:val="0"/>
      <w:marBottom w:val="0"/>
      <w:divBdr>
        <w:top w:val="none" w:sz="0" w:space="0" w:color="auto"/>
        <w:left w:val="none" w:sz="0" w:space="0" w:color="auto"/>
        <w:bottom w:val="none" w:sz="0" w:space="0" w:color="auto"/>
        <w:right w:val="none" w:sz="0" w:space="0" w:color="auto"/>
      </w:divBdr>
    </w:div>
    <w:div w:id="146940472">
      <w:bodyDiv w:val="1"/>
      <w:marLeft w:val="0"/>
      <w:marRight w:val="0"/>
      <w:marTop w:val="0"/>
      <w:marBottom w:val="0"/>
      <w:divBdr>
        <w:top w:val="none" w:sz="0" w:space="0" w:color="auto"/>
        <w:left w:val="none" w:sz="0" w:space="0" w:color="auto"/>
        <w:bottom w:val="none" w:sz="0" w:space="0" w:color="auto"/>
        <w:right w:val="none" w:sz="0" w:space="0" w:color="auto"/>
      </w:divBdr>
      <w:divsChild>
        <w:div w:id="81873363">
          <w:marLeft w:val="0"/>
          <w:marRight w:val="0"/>
          <w:marTop w:val="0"/>
          <w:marBottom w:val="0"/>
          <w:divBdr>
            <w:top w:val="none" w:sz="0" w:space="0" w:color="auto"/>
            <w:left w:val="none" w:sz="0" w:space="0" w:color="auto"/>
            <w:bottom w:val="none" w:sz="0" w:space="0" w:color="auto"/>
            <w:right w:val="none" w:sz="0" w:space="0" w:color="auto"/>
          </w:divBdr>
        </w:div>
        <w:div w:id="243877063">
          <w:marLeft w:val="0"/>
          <w:marRight w:val="0"/>
          <w:marTop w:val="0"/>
          <w:marBottom w:val="0"/>
          <w:divBdr>
            <w:top w:val="none" w:sz="0" w:space="0" w:color="auto"/>
            <w:left w:val="none" w:sz="0" w:space="0" w:color="auto"/>
            <w:bottom w:val="none" w:sz="0" w:space="0" w:color="auto"/>
            <w:right w:val="none" w:sz="0" w:space="0" w:color="auto"/>
          </w:divBdr>
        </w:div>
        <w:div w:id="301469742">
          <w:marLeft w:val="0"/>
          <w:marRight w:val="0"/>
          <w:marTop w:val="0"/>
          <w:marBottom w:val="0"/>
          <w:divBdr>
            <w:top w:val="none" w:sz="0" w:space="0" w:color="auto"/>
            <w:left w:val="none" w:sz="0" w:space="0" w:color="auto"/>
            <w:bottom w:val="none" w:sz="0" w:space="0" w:color="auto"/>
            <w:right w:val="none" w:sz="0" w:space="0" w:color="auto"/>
          </w:divBdr>
        </w:div>
        <w:div w:id="315695012">
          <w:marLeft w:val="0"/>
          <w:marRight w:val="0"/>
          <w:marTop w:val="0"/>
          <w:marBottom w:val="0"/>
          <w:divBdr>
            <w:top w:val="none" w:sz="0" w:space="0" w:color="auto"/>
            <w:left w:val="none" w:sz="0" w:space="0" w:color="auto"/>
            <w:bottom w:val="none" w:sz="0" w:space="0" w:color="auto"/>
            <w:right w:val="none" w:sz="0" w:space="0" w:color="auto"/>
          </w:divBdr>
        </w:div>
        <w:div w:id="783697487">
          <w:marLeft w:val="0"/>
          <w:marRight w:val="0"/>
          <w:marTop w:val="0"/>
          <w:marBottom w:val="0"/>
          <w:divBdr>
            <w:top w:val="none" w:sz="0" w:space="0" w:color="auto"/>
            <w:left w:val="none" w:sz="0" w:space="0" w:color="auto"/>
            <w:bottom w:val="none" w:sz="0" w:space="0" w:color="auto"/>
            <w:right w:val="none" w:sz="0" w:space="0" w:color="auto"/>
          </w:divBdr>
        </w:div>
        <w:div w:id="793862301">
          <w:marLeft w:val="0"/>
          <w:marRight w:val="0"/>
          <w:marTop w:val="0"/>
          <w:marBottom w:val="0"/>
          <w:divBdr>
            <w:top w:val="none" w:sz="0" w:space="0" w:color="auto"/>
            <w:left w:val="none" w:sz="0" w:space="0" w:color="auto"/>
            <w:bottom w:val="none" w:sz="0" w:space="0" w:color="auto"/>
            <w:right w:val="none" w:sz="0" w:space="0" w:color="auto"/>
          </w:divBdr>
        </w:div>
        <w:div w:id="811943471">
          <w:marLeft w:val="0"/>
          <w:marRight w:val="0"/>
          <w:marTop w:val="0"/>
          <w:marBottom w:val="0"/>
          <w:divBdr>
            <w:top w:val="none" w:sz="0" w:space="0" w:color="auto"/>
            <w:left w:val="none" w:sz="0" w:space="0" w:color="auto"/>
            <w:bottom w:val="none" w:sz="0" w:space="0" w:color="auto"/>
            <w:right w:val="none" w:sz="0" w:space="0" w:color="auto"/>
          </w:divBdr>
        </w:div>
        <w:div w:id="899559849">
          <w:marLeft w:val="0"/>
          <w:marRight w:val="0"/>
          <w:marTop w:val="0"/>
          <w:marBottom w:val="0"/>
          <w:divBdr>
            <w:top w:val="none" w:sz="0" w:space="0" w:color="auto"/>
            <w:left w:val="none" w:sz="0" w:space="0" w:color="auto"/>
            <w:bottom w:val="none" w:sz="0" w:space="0" w:color="auto"/>
            <w:right w:val="none" w:sz="0" w:space="0" w:color="auto"/>
          </w:divBdr>
        </w:div>
        <w:div w:id="1227230299">
          <w:marLeft w:val="0"/>
          <w:marRight w:val="0"/>
          <w:marTop w:val="0"/>
          <w:marBottom w:val="0"/>
          <w:divBdr>
            <w:top w:val="none" w:sz="0" w:space="0" w:color="auto"/>
            <w:left w:val="none" w:sz="0" w:space="0" w:color="auto"/>
            <w:bottom w:val="none" w:sz="0" w:space="0" w:color="auto"/>
            <w:right w:val="none" w:sz="0" w:space="0" w:color="auto"/>
          </w:divBdr>
        </w:div>
        <w:div w:id="1376543372">
          <w:marLeft w:val="0"/>
          <w:marRight w:val="0"/>
          <w:marTop w:val="0"/>
          <w:marBottom w:val="0"/>
          <w:divBdr>
            <w:top w:val="none" w:sz="0" w:space="0" w:color="auto"/>
            <w:left w:val="none" w:sz="0" w:space="0" w:color="auto"/>
            <w:bottom w:val="none" w:sz="0" w:space="0" w:color="auto"/>
            <w:right w:val="none" w:sz="0" w:space="0" w:color="auto"/>
          </w:divBdr>
        </w:div>
        <w:div w:id="1377705450">
          <w:marLeft w:val="0"/>
          <w:marRight w:val="0"/>
          <w:marTop w:val="0"/>
          <w:marBottom w:val="0"/>
          <w:divBdr>
            <w:top w:val="none" w:sz="0" w:space="0" w:color="auto"/>
            <w:left w:val="none" w:sz="0" w:space="0" w:color="auto"/>
            <w:bottom w:val="none" w:sz="0" w:space="0" w:color="auto"/>
            <w:right w:val="none" w:sz="0" w:space="0" w:color="auto"/>
          </w:divBdr>
        </w:div>
        <w:div w:id="1435438066">
          <w:marLeft w:val="0"/>
          <w:marRight w:val="0"/>
          <w:marTop w:val="0"/>
          <w:marBottom w:val="0"/>
          <w:divBdr>
            <w:top w:val="none" w:sz="0" w:space="0" w:color="auto"/>
            <w:left w:val="none" w:sz="0" w:space="0" w:color="auto"/>
            <w:bottom w:val="none" w:sz="0" w:space="0" w:color="auto"/>
            <w:right w:val="none" w:sz="0" w:space="0" w:color="auto"/>
          </w:divBdr>
        </w:div>
        <w:div w:id="1467549676">
          <w:marLeft w:val="0"/>
          <w:marRight w:val="0"/>
          <w:marTop w:val="0"/>
          <w:marBottom w:val="0"/>
          <w:divBdr>
            <w:top w:val="none" w:sz="0" w:space="0" w:color="auto"/>
            <w:left w:val="none" w:sz="0" w:space="0" w:color="auto"/>
            <w:bottom w:val="none" w:sz="0" w:space="0" w:color="auto"/>
            <w:right w:val="none" w:sz="0" w:space="0" w:color="auto"/>
          </w:divBdr>
        </w:div>
        <w:div w:id="1612543099">
          <w:marLeft w:val="0"/>
          <w:marRight w:val="0"/>
          <w:marTop w:val="0"/>
          <w:marBottom w:val="0"/>
          <w:divBdr>
            <w:top w:val="none" w:sz="0" w:space="0" w:color="auto"/>
            <w:left w:val="none" w:sz="0" w:space="0" w:color="auto"/>
            <w:bottom w:val="none" w:sz="0" w:space="0" w:color="auto"/>
            <w:right w:val="none" w:sz="0" w:space="0" w:color="auto"/>
          </w:divBdr>
        </w:div>
        <w:div w:id="1837528582">
          <w:marLeft w:val="0"/>
          <w:marRight w:val="0"/>
          <w:marTop w:val="0"/>
          <w:marBottom w:val="0"/>
          <w:divBdr>
            <w:top w:val="none" w:sz="0" w:space="0" w:color="auto"/>
            <w:left w:val="none" w:sz="0" w:space="0" w:color="auto"/>
            <w:bottom w:val="none" w:sz="0" w:space="0" w:color="auto"/>
            <w:right w:val="none" w:sz="0" w:space="0" w:color="auto"/>
          </w:divBdr>
        </w:div>
        <w:div w:id="1884828171">
          <w:marLeft w:val="0"/>
          <w:marRight w:val="0"/>
          <w:marTop w:val="0"/>
          <w:marBottom w:val="0"/>
          <w:divBdr>
            <w:top w:val="none" w:sz="0" w:space="0" w:color="auto"/>
            <w:left w:val="none" w:sz="0" w:space="0" w:color="auto"/>
            <w:bottom w:val="none" w:sz="0" w:space="0" w:color="auto"/>
            <w:right w:val="none" w:sz="0" w:space="0" w:color="auto"/>
          </w:divBdr>
        </w:div>
        <w:div w:id="2094667000">
          <w:marLeft w:val="0"/>
          <w:marRight w:val="0"/>
          <w:marTop w:val="0"/>
          <w:marBottom w:val="0"/>
          <w:divBdr>
            <w:top w:val="none" w:sz="0" w:space="0" w:color="auto"/>
            <w:left w:val="none" w:sz="0" w:space="0" w:color="auto"/>
            <w:bottom w:val="none" w:sz="0" w:space="0" w:color="auto"/>
            <w:right w:val="none" w:sz="0" w:space="0" w:color="auto"/>
          </w:divBdr>
        </w:div>
      </w:divsChild>
    </w:div>
    <w:div w:id="260727842">
      <w:bodyDiv w:val="1"/>
      <w:marLeft w:val="0"/>
      <w:marRight w:val="0"/>
      <w:marTop w:val="0"/>
      <w:marBottom w:val="0"/>
      <w:divBdr>
        <w:top w:val="none" w:sz="0" w:space="0" w:color="auto"/>
        <w:left w:val="none" w:sz="0" w:space="0" w:color="auto"/>
        <w:bottom w:val="none" w:sz="0" w:space="0" w:color="auto"/>
        <w:right w:val="none" w:sz="0" w:space="0" w:color="auto"/>
      </w:divBdr>
    </w:div>
    <w:div w:id="287248000">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57976773">
      <w:bodyDiv w:val="1"/>
      <w:marLeft w:val="0"/>
      <w:marRight w:val="0"/>
      <w:marTop w:val="0"/>
      <w:marBottom w:val="0"/>
      <w:divBdr>
        <w:top w:val="none" w:sz="0" w:space="0" w:color="auto"/>
        <w:left w:val="none" w:sz="0" w:space="0" w:color="auto"/>
        <w:bottom w:val="none" w:sz="0" w:space="0" w:color="auto"/>
        <w:right w:val="none" w:sz="0" w:space="0" w:color="auto"/>
      </w:divBdr>
    </w:div>
    <w:div w:id="426386001">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71336750">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41489765">
      <w:bodyDiv w:val="1"/>
      <w:marLeft w:val="0"/>
      <w:marRight w:val="0"/>
      <w:marTop w:val="0"/>
      <w:marBottom w:val="0"/>
      <w:divBdr>
        <w:top w:val="none" w:sz="0" w:space="0" w:color="auto"/>
        <w:left w:val="none" w:sz="0" w:space="0" w:color="auto"/>
        <w:bottom w:val="none" w:sz="0" w:space="0" w:color="auto"/>
        <w:right w:val="none" w:sz="0" w:space="0" w:color="auto"/>
      </w:divBdr>
    </w:div>
    <w:div w:id="822432785">
      <w:bodyDiv w:val="1"/>
      <w:marLeft w:val="0"/>
      <w:marRight w:val="0"/>
      <w:marTop w:val="0"/>
      <w:marBottom w:val="0"/>
      <w:divBdr>
        <w:top w:val="none" w:sz="0" w:space="0" w:color="auto"/>
        <w:left w:val="none" w:sz="0" w:space="0" w:color="auto"/>
        <w:bottom w:val="none" w:sz="0" w:space="0" w:color="auto"/>
        <w:right w:val="none" w:sz="0" w:space="0" w:color="auto"/>
      </w:divBdr>
    </w:div>
    <w:div w:id="851802114">
      <w:bodyDiv w:val="1"/>
      <w:marLeft w:val="0"/>
      <w:marRight w:val="0"/>
      <w:marTop w:val="0"/>
      <w:marBottom w:val="0"/>
      <w:divBdr>
        <w:top w:val="none" w:sz="0" w:space="0" w:color="auto"/>
        <w:left w:val="none" w:sz="0" w:space="0" w:color="auto"/>
        <w:bottom w:val="none" w:sz="0" w:space="0" w:color="auto"/>
        <w:right w:val="none" w:sz="0" w:space="0" w:color="auto"/>
      </w:divBdr>
      <w:divsChild>
        <w:div w:id="143936490">
          <w:marLeft w:val="144"/>
          <w:marRight w:val="0"/>
          <w:marTop w:val="240"/>
          <w:marBottom w:val="40"/>
          <w:divBdr>
            <w:top w:val="none" w:sz="0" w:space="0" w:color="auto"/>
            <w:left w:val="none" w:sz="0" w:space="0" w:color="auto"/>
            <w:bottom w:val="none" w:sz="0" w:space="0" w:color="auto"/>
            <w:right w:val="none" w:sz="0" w:space="0" w:color="auto"/>
          </w:divBdr>
        </w:div>
        <w:div w:id="512186063">
          <w:marLeft w:val="144"/>
          <w:marRight w:val="0"/>
          <w:marTop w:val="240"/>
          <w:marBottom w:val="40"/>
          <w:divBdr>
            <w:top w:val="none" w:sz="0" w:space="0" w:color="auto"/>
            <w:left w:val="none" w:sz="0" w:space="0" w:color="auto"/>
            <w:bottom w:val="none" w:sz="0" w:space="0" w:color="auto"/>
            <w:right w:val="none" w:sz="0" w:space="0" w:color="auto"/>
          </w:divBdr>
        </w:div>
        <w:div w:id="580336615">
          <w:marLeft w:val="144"/>
          <w:marRight w:val="0"/>
          <w:marTop w:val="240"/>
          <w:marBottom w:val="40"/>
          <w:divBdr>
            <w:top w:val="none" w:sz="0" w:space="0" w:color="auto"/>
            <w:left w:val="none" w:sz="0" w:space="0" w:color="auto"/>
            <w:bottom w:val="none" w:sz="0" w:space="0" w:color="auto"/>
            <w:right w:val="none" w:sz="0" w:space="0" w:color="auto"/>
          </w:divBdr>
        </w:div>
        <w:div w:id="1240360084">
          <w:marLeft w:val="144"/>
          <w:marRight w:val="0"/>
          <w:marTop w:val="240"/>
          <w:marBottom w:val="40"/>
          <w:divBdr>
            <w:top w:val="none" w:sz="0" w:space="0" w:color="auto"/>
            <w:left w:val="none" w:sz="0" w:space="0" w:color="auto"/>
            <w:bottom w:val="none" w:sz="0" w:space="0" w:color="auto"/>
            <w:right w:val="none" w:sz="0" w:space="0" w:color="auto"/>
          </w:divBdr>
        </w:div>
      </w:divsChild>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99780359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3421296">
      <w:bodyDiv w:val="1"/>
      <w:marLeft w:val="0"/>
      <w:marRight w:val="0"/>
      <w:marTop w:val="0"/>
      <w:marBottom w:val="0"/>
      <w:divBdr>
        <w:top w:val="none" w:sz="0" w:space="0" w:color="auto"/>
        <w:left w:val="none" w:sz="0" w:space="0" w:color="auto"/>
        <w:bottom w:val="none" w:sz="0" w:space="0" w:color="auto"/>
        <w:right w:val="none" w:sz="0" w:space="0" w:color="auto"/>
      </w:divBdr>
      <w:divsChild>
        <w:div w:id="244653304">
          <w:marLeft w:val="0"/>
          <w:marRight w:val="0"/>
          <w:marTop w:val="0"/>
          <w:marBottom w:val="0"/>
          <w:divBdr>
            <w:top w:val="none" w:sz="0" w:space="0" w:color="auto"/>
            <w:left w:val="none" w:sz="0" w:space="0" w:color="auto"/>
            <w:bottom w:val="none" w:sz="0" w:space="0" w:color="auto"/>
            <w:right w:val="none" w:sz="0" w:space="0" w:color="auto"/>
          </w:divBdr>
        </w:div>
        <w:div w:id="346256398">
          <w:marLeft w:val="0"/>
          <w:marRight w:val="0"/>
          <w:marTop w:val="0"/>
          <w:marBottom w:val="0"/>
          <w:divBdr>
            <w:top w:val="none" w:sz="0" w:space="0" w:color="auto"/>
            <w:left w:val="none" w:sz="0" w:space="0" w:color="auto"/>
            <w:bottom w:val="none" w:sz="0" w:space="0" w:color="auto"/>
            <w:right w:val="none" w:sz="0" w:space="0" w:color="auto"/>
          </w:divBdr>
        </w:div>
        <w:div w:id="446044643">
          <w:marLeft w:val="0"/>
          <w:marRight w:val="0"/>
          <w:marTop w:val="0"/>
          <w:marBottom w:val="0"/>
          <w:divBdr>
            <w:top w:val="none" w:sz="0" w:space="0" w:color="auto"/>
            <w:left w:val="none" w:sz="0" w:space="0" w:color="auto"/>
            <w:bottom w:val="none" w:sz="0" w:space="0" w:color="auto"/>
            <w:right w:val="none" w:sz="0" w:space="0" w:color="auto"/>
          </w:divBdr>
        </w:div>
        <w:div w:id="508562630">
          <w:marLeft w:val="0"/>
          <w:marRight w:val="0"/>
          <w:marTop w:val="0"/>
          <w:marBottom w:val="0"/>
          <w:divBdr>
            <w:top w:val="none" w:sz="0" w:space="0" w:color="auto"/>
            <w:left w:val="none" w:sz="0" w:space="0" w:color="auto"/>
            <w:bottom w:val="none" w:sz="0" w:space="0" w:color="auto"/>
            <w:right w:val="none" w:sz="0" w:space="0" w:color="auto"/>
          </w:divBdr>
        </w:div>
        <w:div w:id="552812027">
          <w:marLeft w:val="0"/>
          <w:marRight w:val="0"/>
          <w:marTop w:val="0"/>
          <w:marBottom w:val="0"/>
          <w:divBdr>
            <w:top w:val="none" w:sz="0" w:space="0" w:color="auto"/>
            <w:left w:val="none" w:sz="0" w:space="0" w:color="auto"/>
            <w:bottom w:val="none" w:sz="0" w:space="0" w:color="auto"/>
            <w:right w:val="none" w:sz="0" w:space="0" w:color="auto"/>
          </w:divBdr>
        </w:div>
        <w:div w:id="614604679">
          <w:marLeft w:val="0"/>
          <w:marRight w:val="0"/>
          <w:marTop w:val="0"/>
          <w:marBottom w:val="0"/>
          <w:divBdr>
            <w:top w:val="none" w:sz="0" w:space="0" w:color="auto"/>
            <w:left w:val="none" w:sz="0" w:space="0" w:color="auto"/>
            <w:bottom w:val="none" w:sz="0" w:space="0" w:color="auto"/>
            <w:right w:val="none" w:sz="0" w:space="0" w:color="auto"/>
          </w:divBdr>
        </w:div>
        <w:div w:id="730470375">
          <w:marLeft w:val="0"/>
          <w:marRight w:val="0"/>
          <w:marTop w:val="0"/>
          <w:marBottom w:val="0"/>
          <w:divBdr>
            <w:top w:val="none" w:sz="0" w:space="0" w:color="auto"/>
            <w:left w:val="none" w:sz="0" w:space="0" w:color="auto"/>
            <w:bottom w:val="none" w:sz="0" w:space="0" w:color="auto"/>
            <w:right w:val="none" w:sz="0" w:space="0" w:color="auto"/>
          </w:divBdr>
        </w:div>
        <w:div w:id="859315158">
          <w:marLeft w:val="0"/>
          <w:marRight w:val="0"/>
          <w:marTop w:val="0"/>
          <w:marBottom w:val="0"/>
          <w:divBdr>
            <w:top w:val="none" w:sz="0" w:space="0" w:color="auto"/>
            <w:left w:val="none" w:sz="0" w:space="0" w:color="auto"/>
            <w:bottom w:val="none" w:sz="0" w:space="0" w:color="auto"/>
            <w:right w:val="none" w:sz="0" w:space="0" w:color="auto"/>
          </w:divBdr>
        </w:div>
        <w:div w:id="1249265436">
          <w:marLeft w:val="0"/>
          <w:marRight w:val="0"/>
          <w:marTop w:val="0"/>
          <w:marBottom w:val="0"/>
          <w:divBdr>
            <w:top w:val="none" w:sz="0" w:space="0" w:color="auto"/>
            <w:left w:val="none" w:sz="0" w:space="0" w:color="auto"/>
            <w:bottom w:val="none" w:sz="0" w:space="0" w:color="auto"/>
            <w:right w:val="none" w:sz="0" w:space="0" w:color="auto"/>
          </w:divBdr>
        </w:div>
        <w:div w:id="1310787546">
          <w:marLeft w:val="0"/>
          <w:marRight w:val="0"/>
          <w:marTop w:val="0"/>
          <w:marBottom w:val="0"/>
          <w:divBdr>
            <w:top w:val="none" w:sz="0" w:space="0" w:color="auto"/>
            <w:left w:val="none" w:sz="0" w:space="0" w:color="auto"/>
            <w:bottom w:val="none" w:sz="0" w:space="0" w:color="auto"/>
            <w:right w:val="none" w:sz="0" w:space="0" w:color="auto"/>
          </w:divBdr>
        </w:div>
        <w:div w:id="1374496219">
          <w:marLeft w:val="0"/>
          <w:marRight w:val="0"/>
          <w:marTop w:val="0"/>
          <w:marBottom w:val="0"/>
          <w:divBdr>
            <w:top w:val="none" w:sz="0" w:space="0" w:color="auto"/>
            <w:left w:val="none" w:sz="0" w:space="0" w:color="auto"/>
            <w:bottom w:val="none" w:sz="0" w:space="0" w:color="auto"/>
            <w:right w:val="none" w:sz="0" w:space="0" w:color="auto"/>
          </w:divBdr>
        </w:div>
        <w:div w:id="1494487674">
          <w:marLeft w:val="0"/>
          <w:marRight w:val="0"/>
          <w:marTop w:val="0"/>
          <w:marBottom w:val="0"/>
          <w:divBdr>
            <w:top w:val="none" w:sz="0" w:space="0" w:color="auto"/>
            <w:left w:val="none" w:sz="0" w:space="0" w:color="auto"/>
            <w:bottom w:val="none" w:sz="0" w:space="0" w:color="auto"/>
            <w:right w:val="none" w:sz="0" w:space="0" w:color="auto"/>
          </w:divBdr>
        </w:div>
        <w:div w:id="1605726153">
          <w:marLeft w:val="0"/>
          <w:marRight w:val="0"/>
          <w:marTop w:val="0"/>
          <w:marBottom w:val="0"/>
          <w:divBdr>
            <w:top w:val="none" w:sz="0" w:space="0" w:color="auto"/>
            <w:left w:val="none" w:sz="0" w:space="0" w:color="auto"/>
            <w:bottom w:val="none" w:sz="0" w:space="0" w:color="auto"/>
            <w:right w:val="none" w:sz="0" w:space="0" w:color="auto"/>
          </w:divBdr>
        </w:div>
        <w:div w:id="1696806066">
          <w:marLeft w:val="0"/>
          <w:marRight w:val="0"/>
          <w:marTop w:val="0"/>
          <w:marBottom w:val="0"/>
          <w:divBdr>
            <w:top w:val="none" w:sz="0" w:space="0" w:color="auto"/>
            <w:left w:val="none" w:sz="0" w:space="0" w:color="auto"/>
            <w:bottom w:val="none" w:sz="0" w:space="0" w:color="auto"/>
            <w:right w:val="none" w:sz="0" w:space="0" w:color="auto"/>
          </w:divBdr>
        </w:div>
        <w:div w:id="1845509328">
          <w:marLeft w:val="0"/>
          <w:marRight w:val="0"/>
          <w:marTop w:val="0"/>
          <w:marBottom w:val="0"/>
          <w:divBdr>
            <w:top w:val="none" w:sz="0" w:space="0" w:color="auto"/>
            <w:left w:val="none" w:sz="0" w:space="0" w:color="auto"/>
            <w:bottom w:val="none" w:sz="0" w:space="0" w:color="auto"/>
            <w:right w:val="none" w:sz="0" w:space="0" w:color="auto"/>
          </w:divBdr>
        </w:div>
        <w:div w:id="1940066320">
          <w:marLeft w:val="0"/>
          <w:marRight w:val="0"/>
          <w:marTop w:val="0"/>
          <w:marBottom w:val="0"/>
          <w:divBdr>
            <w:top w:val="none" w:sz="0" w:space="0" w:color="auto"/>
            <w:left w:val="none" w:sz="0" w:space="0" w:color="auto"/>
            <w:bottom w:val="none" w:sz="0" w:space="0" w:color="auto"/>
            <w:right w:val="none" w:sz="0" w:space="0" w:color="auto"/>
          </w:divBdr>
        </w:div>
        <w:div w:id="1995907550">
          <w:marLeft w:val="0"/>
          <w:marRight w:val="0"/>
          <w:marTop w:val="0"/>
          <w:marBottom w:val="0"/>
          <w:divBdr>
            <w:top w:val="none" w:sz="0" w:space="0" w:color="auto"/>
            <w:left w:val="none" w:sz="0" w:space="0" w:color="auto"/>
            <w:bottom w:val="none" w:sz="0" w:space="0" w:color="auto"/>
            <w:right w:val="none" w:sz="0" w:space="0" w:color="auto"/>
          </w:divBdr>
        </w:div>
      </w:divsChild>
    </w:div>
    <w:div w:id="1147404741">
      <w:bodyDiv w:val="1"/>
      <w:marLeft w:val="0"/>
      <w:marRight w:val="0"/>
      <w:marTop w:val="0"/>
      <w:marBottom w:val="0"/>
      <w:divBdr>
        <w:top w:val="none" w:sz="0" w:space="0" w:color="auto"/>
        <w:left w:val="none" w:sz="0" w:space="0" w:color="auto"/>
        <w:bottom w:val="none" w:sz="0" w:space="0" w:color="auto"/>
        <w:right w:val="none" w:sz="0" w:space="0" w:color="auto"/>
      </w:divBdr>
      <w:divsChild>
        <w:div w:id="217710848">
          <w:marLeft w:val="144"/>
          <w:marRight w:val="0"/>
          <w:marTop w:val="240"/>
          <w:marBottom w:val="40"/>
          <w:divBdr>
            <w:top w:val="none" w:sz="0" w:space="0" w:color="auto"/>
            <w:left w:val="none" w:sz="0" w:space="0" w:color="auto"/>
            <w:bottom w:val="none" w:sz="0" w:space="0" w:color="auto"/>
            <w:right w:val="none" w:sz="0" w:space="0" w:color="auto"/>
          </w:divBdr>
        </w:div>
        <w:div w:id="465125575">
          <w:marLeft w:val="144"/>
          <w:marRight w:val="0"/>
          <w:marTop w:val="240"/>
          <w:marBottom w:val="40"/>
          <w:divBdr>
            <w:top w:val="none" w:sz="0" w:space="0" w:color="auto"/>
            <w:left w:val="none" w:sz="0" w:space="0" w:color="auto"/>
            <w:bottom w:val="none" w:sz="0" w:space="0" w:color="auto"/>
            <w:right w:val="none" w:sz="0" w:space="0" w:color="auto"/>
          </w:divBdr>
        </w:div>
        <w:div w:id="656223940">
          <w:marLeft w:val="144"/>
          <w:marRight w:val="0"/>
          <w:marTop w:val="240"/>
          <w:marBottom w:val="40"/>
          <w:divBdr>
            <w:top w:val="none" w:sz="0" w:space="0" w:color="auto"/>
            <w:left w:val="none" w:sz="0" w:space="0" w:color="auto"/>
            <w:bottom w:val="none" w:sz="0" w:space="0" w:color="auto"/>
            <w:right w:val="none" w:sz="0" w:space="0" w:color="auto"/>
          </w:divBdr>
        </w:div>
        <w:div w:id="1084836649">
          <w:marLeft w:val="144"/>
          <w:marRight w:val="0"/>
          <w:marTop w:val="240"/>
          <w:marBottom w:val="40"/>
          <w:divBdr>
            <w:top w:val="none" w:sz="0" w:space="0" w:color="auto"/>
            <w:left w:val="none" w:sz="0" w:space="0" w:color="auto"/>
            <w:bottom w:val="none" w:sz="0" w:space="0" w:color="auto"/>
            <w:right w:val="none" w:sz="0" w:space="0" w:color="auto"/>
          </w:divBdr>
        </w:div>
        <w:div w:id="1154493615">
          <w:marLeft w:val="144"/>
          <w:marRight w:val="0"/>
          <w:marTop w:val="240"/>
          <w:marBottom w:val="40"/>
          <w:divBdr>
            <w:top w:val="none" w:sz="0" w:space="0" w:color="auto"/>
            <w:left w:val="none" w:sz="0" w:space="0" w:color="auto"/>
            <w:bottom w:val="none" w:sz="0" w:space="0" w:color="auto"/>
            <w:right w:val="none" w:sz="0" w:space="0" w:color="auto"/>
          </w:divBdr>
        </w:div>
        <w:div w:id="1163160788">
          <w:marLeft w:val="144"/>
          <w:marRight w:val="0"/>
          <w:marTop w:val="240"/>
          <w:marBottom w:val="40"/>
          <w:divBdr>
            <w:top w:val="none" w:sz="0" w:space="0" w:color="auto"/>
            <w:left w:val="none" w:sz="0" w:space="0" w:color="auto"/>
            <w:bottom w:val="none" w:sz="0" w:space="0" w:color="auto"/>
            <w:right w:val="none" w:sz="0" w:space="0" w:color="auto"/>
          </w:divBdr>
        </w:div>
        <w:div w:id="1650789582">
          <w:marLeft w:val="144"/>
          <w:marRight w:val="0"/>
          <w:marTop w:val="240"/>
          <w:marBottom w:val="40"/>
          <w:divBdr>
            <w:top w:val="none" w:sz="0" w:space="0" w:color="auto"/>
            <w:left w:val="none" w:sz="0" w:space="0" w:color="auto"/>
            <w:bottom w:val="none" w:sz="0" w:space="0" w:color="auto"/>
            <w:right w:val="none" w:sz="0" w:space="0" w:color="auto"/>
          </w:divBdr>
        </w:div>
        <w:div w:id="2023774893">
          <w:marLeft w:val="144"/>
          <w:marRight w:val="0"/>
          <w:marTop w:val="240"/>
          <w:marBottom w:val="40"/>
          <w:divBdr>
            <w:top w:val="none" w:sz="0" w:space="0" w:color="auto"/>
            <w:left w:val="none" w:sz="0" w:space="0" w:color="auto"/>
            <w:bottom w:val="none" w:sz="0" w:space="0" w:color="auto"/>
            <w:right w:val="none" w:sz="0" w:space="0" w:color="auto"/>
          </w:divBdr>
        </w:div>
        <w:div w:id="2063089086">
          <w:marLeft w:val="144"/>
          <w:marRight w:val="0"/>
          <w:marTop w:val="240"/>
          <w:marBottom w:val="40"/>
          <w:divBdr>
            <w:top w:val="none" w:sz="0" w:space="0" w:color="auto"/>
            <w:left w:val="none" w:sz="0" w:space="0" w:color="auto"/>
            <w:bottom w:val="none" w:sz="0" w:space="0" w:color="auto"/>
            <w:right w:val="none" w:sz="0" w:space="0" w:color="auto"/>
          </w:divBdr>
        </w:div>
        <w:div w:id="2065790133">
          <w:marLeft w:val="144"/>
          <w:marRight w:val="0"/>
          <w:marTop w:val="240"/>
          <w:marBottom w:val="40"/>
          <w:divBdr>
            <w:top w:val="none" w:sz="0" w:space="0" w:color="auto"/>
            <w:left w:val="none" w:sz="0" w:space="0" w:color="auto"/>
            <w:bottom w:val="none" w:sz="0" w:space="0" w:color="auto"/>
            <w:right w:val="none" w:sz="0" w:space="0" w:color="auto"/>
          </w:divBdr>
        </w:div>
      </w:divsChild>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06735265">
      <w:bodyDiv w:val="1"/>
      <w:marLeft w:val="0"/>
      <w:marRight w:val="0"/>
      <w:marTop w:val="0"/>
      <w:marBottom w:val="0"/>
      <w:divBdr>
        <w:top w:val="none" w:sz="0" w:space="0" w:color="auto"/>
        <w:left w:val="none" w:sz="0" w:space="0" w:color="auto"/>
        <w:bottom w:val="none" w:sz="0" w:space="0" w:color="auto"/>
        <w:right w:val="none" w:sz="0" w:space="0" w:color="auto"/>
      </w:divBdr>
    </w:div>
    <w:div w:id="1324311314">
      <w:bodyDiv w:val="1"/>
      <w:marLeft w:val="0"/>
      <w:marRight w:val="0"/>
      <w:marTop w:val="0"/>
      <w:marBottom w:val="0"/>
      <w:divBdr>
        <w:top w:val="none" w:sz="0" w:space="0" w:color="auto"/>
        <w:left w:val="none" w:sz="0" w:space="0" w:color="auto"/>
        <w:bottom w:val="none" w:sz="0" w:space="0" w:color="auto"/>
        <w:right w:val="none" w:sz="0" w:space="0" w:color="auto"/>
      </w:divBdr>
    </w:div>
    <w:div w:id="1402093042">
      <w:bodyDiv w:val="1"/>
      <w:marLeft w:val="0"/>
      <w:marRight w:val="0"/>
      <w:marTop w:val="0"/>
      <w:marBottom w:val="0"/>
      <w:divBdr>
        <w:top w:val="none" w:sz="0" w:space="0" w:color="auto"/>
        <w:left w:val="none" w:sz="0" w:space="0" w:color="auto"/>
        <w:bottom w:val="none" w:sz="0" w:space="0" w:color="auto"/>
        <w:right w:val="none" w:sz="0" w:space="0" w:color="auto"/>
      </w:divBdr>
      <w:divsChild>
        <w:div w:id="26494734">
          <w:marLeft w:val="0"/>
          <w:marRight w:val="0"/>
          <w:marTop w:val="0"/>
          <w:marBottom w:val="0"/>
          <w:divBdr>
            <w:top w:val="none" w:sz="0" w:space="0" w:color="auto"/>
            <w:left w:val="none" w:sz="0" w:space="0" w:color="auto"/>
            <w:bottom w:val="none" w:sz="0" w:space="0" w:color="auto"/>
            <w:right w:val="none" w:sz="0" w:space="0" w:color="auto"/>
          </w:divBdr>
          <w:divsChild>
            <w:div w:id="1469205472">
              <w:marLeft w:val="0"/>
              <w:marRight w:val="0"/>
              <w:marTop w:val="0"/>
              <w:marBottom w:val="0"/>
              <w:divBdr>
                <w:top w:val="none" w:sz="0" w:space="0" w:color="auto"/>
                <w:left w:val="none" w:sz="0" w:space="0" w:color="auto"/>
                <w:bottom w:val="none" w:sz="0" w:space="0" w:color="auto"/>
                <w:right w:val="none" w:sz="0" w:space="0" w:color="auto"/>
              </w:divBdr>
            </w:div>
          </w:divsChild>
        </w:div>
        <w:div w:id="34695387">
          <w:marLeft w:val="0"/>
          <w:marRight w:val="0"/>
          <w:marTop w:val="0"/>
          <w:marBottom w:val="0"/>
          <w:divBdr>
            <w:top w:val="none" w:sz="0" w:space="0" w:color="auto"/>
            <w:left w:val="none" w:sz="0" w:space="0" w:color="auto"/>
            <w:bottom w:val="none" w:sz="0" w:space="0" w:color="auto"/>
            <w:right w:val="none" w:sz="0" w:space="0" w:color="auto"/>
          </w:divBdr>
          <w:divsChild>
            <w:div w:id="567038345">
              <w:marLeft w:val="0"/>
              <w:marRight w:val="0"/>
              <w:marTop w:val="0"/>
              <w:marBottom w:val="0"/>
              <w:divBdr>
                <w:top w:val="none" w:sz="0" w:space="0" w:color="auto"/>
                <w:left w:val="none" w:sz="0" w:space="0" w:color="auto"/>
                <w:bottom w:val="none" w:sz="0" w:space="0" w:color="auto"/>
                <w:right w:val="none" w:sz="0" w:space="0" w:color="auto"/>
              </w:divBdr>
            </w:div>
          </w:divsChild>
        </w:div>
        <w:div w:id="85662361">
          <w:marLeft w:val="0"/>
          <w:marRight w:val="0"/>
          <w:marTop w:val="0"/>
          <w:marBottom w:val="0"/>
          <w:divBdr>
            <w:top w:val="none" w:sz="0" w:space="0" w:color="auto"/>
            <w:left w:val="none" w:sz="0" w:space="0" w:color="auto"/>
            <w:bottom w:val="none" w:sz="0" w:space="0" w:color="auto"/>
            <w:right w:val="none" w:sz="0" w:space="0" w:color="auto"/>
          </w:divBdr>
          <w:divsChild>
            <w:div w:id="1662351939">
              <w:marLeft w:val="0"/>
              <w:marRight w:val="0"/>
              <w:marTop w:val="0"/>
              <w:marBottom w:val="0"/>
              <w:divBdr>
                <w:top w:val="none" w:sz="0" w:space="0" w:color="auto"/>
                <w:left w:val="none" w:sz="0" w:space="0" w:color="auto"/>
                <w:bottom w:val="none" w:sz="0" w:space="0" w:color="auto"/>
                <w:right w:val="none" w:sz="0" w:space="0" w:color="auto"/>
              </w:divBdr>
            </w:div>
          </w:divsChild>
        </w:div>
        <w:div w:id="264004937">
          <w:marLeft w:val="0"/>
          <w:marRight w:val="0"/>
          <w:marTop w:val="0"/>
          <w:marBottom w:val="0"/>
          <w:divBdr>
            <w:top w:val="none" w:sz="0" w:space="0" w:color="auto"/>
            <w:left w:val="none" w:sz="0" w:space="0" w:color="auto"/>
            <w:bottom w:val="none" w:sz="0" w:space="0" w:color="auto"/>
            <w:right w:val="none" w:sz="0" w:space="0" w:color="auto"/>
          </w:divBdr>
          <w:divsChild>
            <w:div w:id="42490903">
              <w:marLeft w:val="0"/>
              <w:marRight w:val="0"/>
              <w:marTop w:val="0"/>
              <w:marBottom w:val="0"/>
              <w:divBdr>
                <w:top w:val="none" w:sz="0" w:space="0" w:color="auto"/>
                <w:left w:val="none" w:sz="0" w:space="0" w:color="auto"/>
                <w:bottom w:val="none" w:sz="0" w:space="0" w:color="auto"/>
                <w:right w:val="none" w:sz="0" w:space="0" w:color="auto"/>
              </w:divBdr>
            </w:div>
          </w:divsChild>
        </w:div>
        <w:div w:id="423650993">
          <w:marLeft w:val="0"/>
          <w:marRight w:val="0"/>
          <w:marTop w:val="0"/>
          <w:marBottom w:val="0"/>
          <w:divBdr>
            <w:top w:val="none" w:sz="0" w:space="0" w:color="auto"/>
            <w:left w:val="none" w:sz="0" w:space="0" w:color="auto"/>
            <w:bottom w:val="none" w:sz="0" w:space="0" w:color="auto"/>
            <w:right w:val="none" w:sz="0" w:space="0" w:color="auto"/>
          </w:divBdr>
          <w:divsChild>
            <w:div w:id="509493193">
              <w:marLeft w:val="0"/>
              <w:marRight w:val="0"/>
              <w:marTop w:val="0"/>
              <w:marBottom w:val="0"/>
              <w:divBdr>
                <w:top w:val="none" w:sz="0" w:space="0" w:color="auto"/>
                <w:left w:val="none" w:sz="0" w:space="0" w:color="auto"/>
                <w:bottom w:val="none" w:sz="0" w:space="0" w:color="auto"/>
                <w:right w:val="none" w:sz="0" w:space="0" w:color="auto"/>
              </w:divBdr>
            </w:div>
          </w:divsChild>
        </w:div>
        <w:div w:id="433748414">
          <w:marLeft w:val="0"/>
          <w:marRight w:val="0"/>
          <w:marTop w:val="0"/>
          <w:marBottom w:val="0"/>
          <w:divBdr>
            <w:top w:val="none" w:sz="0" w:space="0" w:color="auto"/>
            <w:left w:val="none" w:sz="0" w:space="0" w:color="auto"/>
            <w:bottom w:val="none" w:sz="0" w:space="0" w:color="auto"/>
            <w:right w:val="none" w:sz="0" w:space="0" w:color="auto"/>
          </w:divBdr>
          <w:divsChild>
            <w:div w:id="846404400">
              <w:marLeft w:val="0"/>
              <w:marRight w:val="0"/>
              <w:marTop w:val="0"/>
              <w:marBottom w:val="0"/>
              <w:divBdr>
                <w:top w:val="none" w:sz="0" w:space="0" w:color="auto"/>
                <w:left w:val="none" w:sz="0" w:space="0" w:color="auto"/>
                <w:bottom w:val="none" w:sz="0" w:space="0" w:color="auto"/>
                <w:right w:val="none" w:sz="0" w:space="0" w:color="auto"/>
              </w:divBdr>
            </w:div>
          </w:divsChild>
        </w:div>
        <w:div w:id="657000166">
          <w:marLeft w:val="0"/>
          <w:marRight w:val="0"/>
          <w:marTop w:val="0"/>
          <w:marBottom w:val="0"/>
          <w:divBdr>
            <w:top w:val="none" w:sz="0" w:space="0" w:color="auto"/>
            <w:left w:val="none" w:sz="0" w:space="0" w:color="auto"/>
            <w:bottom w:val="none" w:sz="0" w:space="0" w:color="auto"/>
            <w:right w:val="none" w:sz="0" w:space="0" w:color="auto"/>
          </w:divBdr>
          <w:divsChild>
            <w:div w:id="591664270">
              <w:marLeft w:val="0"/>
              <w:marRight w:val="0"/>
              <w:marTop w:val="0"/>
              <w:marBottom w:val="0"/>
              <w:divBdr>
                <w:top w:val="none" w:sz="0" w:space="0" w:color="auto"/>
                <w:left w:val="none" w:sz="0" w:space="0" w:color="auto"/>
                <w:bottom w:val="none" w:sz="0" w:space="0" w:color="auto"/>
                <w:right w:val="none" w:sz="0" w:space="0" w:color="auto"/>
              </w:divBdr>
            </w:div>
          </w:divsChild>
        </w:div>
        <w:div w:id="834144841">
          <w:marLeft w:val="0"/>
          <w:marRight w:val="0"/>
          <w:marTop w:val="0"/>
          <w:marBottom w:val="0"/>
          <w:divBdr>
            <w:top w:val="none" w:sz="0" w:space="0" w:color="auto"/>
            <w:left w:val="none" w:sz="0" w:space="0" w:color="auto"/>
            <w:bottom w:val="none" w:sz="0" w:space="0" w:color="auto"/>
            <w:right w:val="none" w:sz="0" w:space="0" w:color="auto"/>
          </w:divBdr>
          <w:divsChild>
            <w:div w:id="229847485">
              <w:marLeft w:val="0"/>
              <w:marRight w:val="0"/>
              <w:marTop w:val="0"/>
              <w:marBottom w:val="0"/>
              <w:divBdr>
                <w:top w:val="none" w:sz="0" w:space="0" w:color="auto"/>
                <w:left w:val="none" w:sz="0" w:space="0" w:color="auto"/>
                <w:bottom w:val="none" w:sz="0" w:space="0" w:color="auto"/>
                <w:right w:val="none" w:sz="0" w:space="0" w:color="auto"/>
              </w:divBdr>
            </w:div>
            <w:div w:id="1683504720">
              <w:marLeft w:val="0"/>
              <w:marRight w:val="0"/>
              <w:marTop w:val="0"/>
              <w:marBottom w:val="0"/>
              <w:divBdr>
                <w:top w:val="none" w:sz="0" w:space="0" w:color="auto"/>
                <w:left w:val="none" w:sz="0" w:space="0" w:color="auto"/>
                <w:bottom w:val="none" w:sz="0" w:space="0" w:color="auto"/>
                <w:right w:val="none" w:sz="0" w:space="0" w:color="auto"/>
              </w:divBdr>
            </w:div>
          </w:divsChild>
        </w:div>
        <w:div w:id="899558250">
          <w:marLeft w:val="0"/>
          <w:marRight w:val="0"/>
          <w:marTop w:val="0"/>
          <w:marBottom w:val="0"/>
          <w:divBdr>
            <w:top w:val="none" w:sz="0" w:space="0" w:color="auto"/>
            <w:left w:val="none" w:sz="0" w:space="0" w:color="auto"/>
            <w:bottom w:val="none" w:sz="0" w:space="0" w:color="auto"/>
            <w:right w:val="none" w:sz="0" w:space="0" w:color="auto"/>
          </w:divBdr>
          <w:divsChild>
            <w:div w:id="70929324">
              <w:marLeft w:val="0"/>
              <w:marRight w:val="0"/>
              <w:marTop w:val="0"/>
              <w:marBottom w:val="0"/>
              <w:divBdr>
                <w:top w:val="none" w:sz="0" w:space="0" w:color="auto"/>
                <w:left w:val="none" w:sz="0" w:space="0" w:color="auto"/>
                <w:bottom w:val="none" w:sz="0" w:space="0" w:color="auto"/>
                <w:right w:val="none" w:sz="0" w:space="0" w:color="auto"/>
              </w:divBdr>
            </w:div>
            <w:div w:id="415060772">
              <w:marLeft w:val="0"/>
              <w:marRight w:val="0"/>
              <w:marTop w:val="0"/>
              <w:marBottom w:val="0"/>
              <w:divBdr>
                <w:top w:val="none" w:sz="0" w:space="0" w:color="auto"/>
                <w:left w:val="none" w:sz="0" w:space="0" w:color="auto"/>
                <w:bottom w:val="none" w:sz="0" w:space="0" w:color="auto"/>
                <w:right w:val="none" w:sz="0" w:space="0" w:color="auto"/>
              </w:divBdr>
            </w:div>
            <w:div w:id="467669128">
              <w:marLeft w:val="0"/>
              <w:marRight w:val="0"/>
              <w:marTop w:val="0"/>
              <w:marBottom w:val="0"/>
              <w:divBdr>
                <w:top w:val="none" w:sz="0" w:space="0" w:color="auto"/>
                <w:left w:val="none" w:sz="0" w:space="0" w:color="auto"/>
                <w:bottom w:val="none" w:sz="0" w:space="0" w:color="auto"/>
                <w:right w:val="none" w:sz="0" w:space="0" w:color="auto"/>
              </w:divBdr>
            </w:div>
            <w:div w:id="560405705">
              <w:marLeft w:val="0"/>
              <w:marRight w:val="0"/>
              <w:marTop w:val="0"/>
              <w:marBottom w:val="0"/>
              <w:divBdr>
                <w:top w:val="none" w:sz="0" w:space="0" w:color="auto"/>
                <w:left w:val="none" w:sz="0" w:space="0" w:color="auto"/>
                <w:bottom w:val="none" w:sz="0" w:space="0" w:color="auto"/>
                <w:right w:val="none" w:sz="0" w:space="0" w:color="auto"/>
              </w:divBdr>
            </w:div>
            <w:div w:id="757675135">
              <w:marLeft w:val="0"/>
              <w:marRight w:val="0"/>
              <w:marTop w:val="0"/>
              <w:marBottom w:val="0"/>
              <w:divBdr>
                <w:top w:val="none" w:sz="0" w:space="0" w:color="auto"/>
                <w:left w:val="none" w:sz="0" w:space="0" w:color="auto"/>
                <w:bottom w:val="none" w:sz="0" w:space="0" w:color="auto"/>
                <w:right w:val="none" w:sz="0" w:space="0" w:color="auto"/>
              </w:divBdr>
            </w:div>
            <w:div w:id="1168013607">
              <w:marLeft w:val="0"/>
              <w:marRight w:val="0"/>
              <w:marTop w:val="0"/>
              <w:marBottom w:val="0"/>
              <w:divBdr>
                <w:top w:val="none" w:sz="0" w:space="0" w:color="auto"/>
                <w:left w:val="none" w:sz="0" w:space="0" w:color="auto"/>
                <w:bottom w:val="none" w:sz="0" w:space="0" w:color="auto"/>
                <w:right w:val="none" w:sz="0" w:space="0" w:color="auto"/>
              </w:divBdr>
            </w:div>
            <w:div w:id="1620918152">
              <w:marLeft w:val="0"/>
              <w:marRight w:val="0"/>
              <w:marTop w:val="0"/>
              <w:marBottom w:val="0"/>
              <w:divBdr>
                <w:top w:val="none" w:sz="0" w:space="0" w:color="auto"/>
                <w:left w:val="none" w:sz="0" w:space="0" w:color="auto"/>
                <w:bottom w:val="none" w:sz="0" w:space="0" w:color="auto"/>
                <w:right w:val="none" w:sz="0" w:space="0" w:color="auto"/>
              </w:divBdr>
            </w:div>
            <w:div w:id="1722946630">
              <w:marLeft w:val="0"/>
              <w:marRight w:val="0"/>
              <w:marTop w:val="0"/>
              <w:marBottom w:val="0"/>
              <w:divBdr>
                <w:top w:val="none" w:sz="0" w:space="0" w:color="auto"/>
                <w:left w:val="none" w:sz="0" w:space="0" w:color="auto"/>
                <w:bottom w:val="none" w:sz="0" w:space="0" w:color="auto"/>
                <w:right w:val="none" w:sz="0" w:space="0" w:color="auto"/>
              </w:divBdr>
            </w:div>
            <w:div w:id="1788425210">
              <w:marLeft w:val="0"/>
              <w:marRight w:val="0"/>
              <w:marTop w:val="0"/>
              <w:marBottom w:val="0"/>
              <w:divBdr>
                <w:top w:val="none" w:sz="0" w:space="0" w:color="auto"/>
                <w:left w:val="none" w:sz="0" w:space="0" w:color="auto"/>
                <w:bottom w:val="none" w:sz="0" w:space="0" w:color="auto"/>
                <w:right w:val="none" w:sz="0" w:space="0" w:color="auto"/>
              </w:divBdr>
            </w:div>
          </w:divsChild>
        </w:div>
        <w:div w:id="1169253841">
          <w:marLeft w:val="0"/>
          <w:marRight w:val="0"/>
          <w:marTop w:val="0"/>
          <w:marBottom w:val="0"/>
          <w:divBdr>
            <w:top w:val="none" w:sz="0" w:space="0" w:color="auto"/>
            <w:left w:val="none" w:sz="0" w:space="0" w:color="auto"/>
            <w:bottom w:val="none" w:sz="0" w:space="0" w:color="auto"/>
            <w:right w:val="none" w:sz="0" w:space="0" w:color="auto"/>
          </w:divBdr>
          <w:divsChild>
            <w:div w:id="1456557981">
              <w:marLeft w:val="0"/>
              <w:marRight w:val="0"/>
              <w:marTop w:val="0"/>
              <w:marBottom w:val="0"/>
              <w:divBdr>
                <w:top w:val="none" w:sz="0" w:space="0" w:color="auto"/>
                <w:left w:val="none" w:sz="0" w:space="0" w:color="auto"/>
                <w:bottom w:val="none" w:sz="0" w:space="0" w:color="auto"/>
                <w:right w:val="none" w:sz="0" w:space="0" w:color="auto"/>
              </w:divBdr>
            </w:div>
            <w:div w:id="1583955640">
              <w:marLeft w:val="0"/>
              <w:marRight w:val="0"/>
              <w:marTop w:val="0"/>
              <w:marBottom w:val="0"/>
              <w:divBdr>
                <w:top w:val="none" w:sz="0" w:space="0" w:color="auto"/>
                <w:left w:val="none" w:sz="0" w:space="0" w:color="auto"/>
                <w:bottom w:val="none" w:sz="0" w:space="0" w:color="auto"/>
                <w:right w:val="none" w:sz="0" w:space="0" w:color="auto"/>
              </w:divBdr>
            </w:div>
          </w:divsChild>
        </w:div>
        <w:div w:id="1176848707">
          <w:marLeft w:val="0"/>
          <w:marRight w:val="0"/>
          <w:marTop w:val="0"/>
          <w:marBottom w:val="0"/>
          <w:divBdr>
            <w:top w:val="none" w:sz="0" w:space="0" w:color="auto"/>
            <w:left w:val="none" w:sz="0" w:space="0" w:color="auto"/>
            <w:bottom w:val="none" w:sz="0" w:space="0" w:color="auto"/>
            <w:right w:val="none" w:sz="0" w:space="0" w:color="auto"/>
          </w:divBdr>
          <w:divsChild>
            <w:div w:id="1374227952">
              <w:marLeft w:val="0"/>
              <w:marRight w:val="0"/>
              <w:marTop w:val="0"/>
              <w:marBottom w:val="0"/>
              <w:divBdr>
                <w:top w:val="none" w:sz="0" w:space="0" w:color="auto"/>
                <w:left w:val="none" w:sz="0" w:space="0" w:color="auto"/>
                <w:bottom w:val="none" w:sz="0" w:space="0" w:color="auto"/>
                <w:right w:val="none" w:sz="0" w:space="0" w:color="auto"/>
              </w:divBdr>
            </w:div>
            <w:div w:id="1881555438">
              <w:marLeft w:val="0"/>
              <w:marRight w:val="0"/>
              <w:marTop w:val="0"/>
              <w:marBottom w:val="0"/>
              <w:divBdr>
                <w:top w:val="none" w:sz="0" w:space="0" w:color="auto"/>
                <w:left w:val="none" w:sz="0" w:space="0" w:color="auto"/>
                <w:bottom w:val="none" w:sz="0" w:space="0" w:color="auto"/>
                <w:right w:val="none" w:sz="0" w:space="0" w:color="auto"/>
              </w:divBdr>
            </w:div>
          </w:divsChild>
        </w:div>
        <w:div w:id="1233616308">
          <w:marLeft w:val="0"/>
          <w:marRight w:val="0"/>
          <w:marTop w:val="0"/>
          <w:marBottom w:val="0"/>
          <w:divBdr>
            <w:top w:val="none" w:sz="0" w:space="0" w:color="auto"/>
            <w:left w:val="none" w:sz="0" w:space="0" w:color="auto"/>
            <w:bottom w:val="none" w:sz="0" w:space="0" w:color="auto"/>
            <w:right w:val="none" w:sz="0" w:space="0" w:color="auto"/>
          </w:divBdr>
          <w:divsChild>
            <w:div w:id="1245723127">
              <w:marLeft w:val="0"/>
              <w:marRight w:val="0"/>
              <w:marTop w:val="0"/>
              <w:marBottom w:val="0"/>
              <w:divBdr>
                <w:top w:val="none" w:sz="0" w:space="0" w:color="auto"/>
                <w:left w:val="none" w:sz="0" w:space="0" w:color="auto"/>
                <w:bottom w:val="none" w:sz="0" w:space="0" w:color="auto"/>
                <w:right w:val="none" w:sz="0" w:space="0" w:color="auto"/>
              </w:divBdr>
            </w:div>
          </w:divsChild>
        </w:div>
        <w:div w:id="1238897890">
          <w:marLeft w:val="0"/>
          <w:marRight w:val="0"/>
          <w:marTop w:val="0"/>
          <w:marBottom w:val="0"/>
          <w:divBdr>
            <w:top w:val="none" w:sz="0" w:space="0" w:color="auto"/>
            <w:left w:val="none" w:sz="0" w:space="0" w:color="auto"/>
            <w:bottom w:val="none" w:sz="0" w:space="0" w:color="auto"/>
            <w:right w:val="none" w:sz="0" w:space="0" w:color="auto"/>
          </w:divBdr>
          <w:divsChild>
            <w:div w:id="1970813764">
              <w:marLeft w:val="0"/>
              <w:marRight w:val="0"/>
              <w:marTop w:val="0"/>
              <w:marBottom w:val="0"/>
              <w:divBdr>
                <w:top w:val="none" w:sz="0" w:space="0" w:color="auto"/>
                <w:left w:val="none" w:sz="0" w:space="0" w:color="auto"/>
                <w:bottom w:val="none" w:sz="0" w:space="0" w:color="auto"/>
                <w:right w:val="none" w:sz="0" w:space="0" w:color="auto"/>
              </w:divBdr>
            </w:div>
          </w:divsChild>
        </w:div>
        <w:div w:id="1250969183">
          <w:marLeft w:val="0"/>
          <w:marRight w:val="0"/>
          <w:marTop w:val="0"/>
          <w:marBottom w:val="0"/>
          <w:divBdr>
            <w:top w:val="none" w:sz="0" w:space="0" w:color="auto"/>
            <w:left w:val="none" w:sz="0" w:space="0" w:color="auto"/>
            <w:bottom w:val="none" w:sz="0" w:space="0" w:color="auto"/>
            <w:right w:val="none" w:sz="0" w:space="0" w:color="auto"/>
          </w:divBdr>
          <w:divsChild>
            <w:div w:id="962467660">
              <w:marLeft w:val="0"/>
              <w:marRight w:val="0"/>
              <w:marTop w:val="0"/>
              <w:marBottom w:val="0"/>
              <w:divBdr>
                <w:top w:val="none" w:sz="0" w:space="0" w:color="auto"/>
                <w:left w:val="none" w:sz="0" w:space="0" w:color="auto"/>
                <w:bottom w:val="none" w:sz="0" w:space="0" w:color="auto"/>
                <w:right w:val="none" w:sz="0" w:space="0" w:color="auto"/>
              </w:divBdr>
            </w:div>
          </w:divsChild>
        </w:div>
        <w:div w:id="1319117625">
          <w:marLeft w:val="0"/>
          <w:marRight w:val="0"/>
          <w:marTop w:val="0"/>
          <w:marBottom w:val="0"/>
          <w:divBdr>
            <w:top w:val="none" w:sz="0" w:space="0" w:color="auto"/>
            <w:left w:val="none" w:sz="0" w:space="0" w:color="auto"/>
            <w:bottom w:val="none" w:sz="0" w:space="0" w:color="auto"/>
            <w:right w:val="none" w:sz="0" w:space="0" w:color="auto"/>
          </w:divBdr>
          <w:divsChild>
            <w:div w:id="481699876">
              <w:marLeft w:val="0"/>
              <w:marRight w:val="0"/>
              <w:marTop w:val="0"/>
              <w:marBottom w:val="0"/>
              <w:divBdr>
                <w:top w:val="none" w:sz="0" w:space="0" w:color="auto"/>
                <w:left w:val="none" w:sz="0" w:space="0" w:color="auto"/>
                <w:bottom w:val="none" w:sz="0" w:space="0" w:color="auto"/>
                <w:right w:val="none" w:sz="0" w:space="0" w:color="auto"/>
              </w:divBdr>
            </w:div>
            <w:div w:id="883251209">
              <w:marLeft w:val="0"/>
              <w:marRight w:val="0"/>
              <w:marTop w:val="0"/>
              <w:marBottom w:val="0"/>
              <w:divBdr>
                <w:top w:val="none" w:sz="0" w:space="0" w:color="auto"/>
                <w:left w:val="none" w:sz="0" w:space="0" w:color="auto"/>
                <w:bottom w:val="none" w:sz="0" w:space="0" w:color="auto"/>
                <w:right w:val="none" w:sz="0" w:space="0" w:color="auto"/>
              </w:divBdr>
            </w:div>
            <w:div w:id="1196037118">
              <w:marLeft w:val="0"/>
              <w:marRight w:val="0"/>
              <w:marTop w:val="0"/>
              <w:marBottom w:val="0"/>
              <w:divBdr>
                <w:top w:val="none" w:sz="0" w:space="0" w:color="auto"/>
                <w:left w:val="none" w:sz="0" w:space="0" w:color="auto"/>
                <w:bottom w:val="none" w:sz="0" w:space="0" w:color="auto"/>
                <w:right w:val="none" w:sz="0" w:space="0" w:color="auto"/>
              </w:divBdr>
            </w:div>
            <w:div w:id="1584296714">
              <w:marLeft w:val="0"/>
              <w:marRight w:val="0"/>
              <w:marTop w:val="0"/>
              <w:marBottom w:val="0"/>
              <w:divBdr>
                <w:top w:val="none" w:sz="0" w:space="0" w:color="auto"/>
                <w:left w:val="none" w:sz="0" w:space="0" w:color="auto"/>
                <w:bottom w:val="none" w:sz="0" w:space="0" w:color="auto"/>
                <w:right w:val="none" w:sz="0" w:space="0" w:color="auto"/>
              </w:divBdr>
            </w:div>
            <w:div w:id="1990741363">
              <w:marLeft w:val="0"/>
              <w:marRight w:val="0"/>
              <w:marTop w:val="0"/>
              <w:marBottom w:val="0"/>
              <w:divBdr>
                <w:top w:val="none" w:sz="0" w:space="0" w:color="auto"/>
                <w:left w:val="none" w:sz="0" w:space="0" w:color="auto"/>
                <w:bottom w:val="none" w:sz="0" w:space="0" w:color="auto"/>
                <w:right w:val="none" w:sz="0" w:space="0" w:color="auto"/>
              </w:divBdr>
            </w:div>
          </w:divsChild>
        </w:div>
        <w:div w:id="1470903779">
          <w:marLeft w:val="0"/>
          <w:marRight w:val="0"/>
          <w:marTop w:val="0"/>
          <w:marBottom w:val="0"/>
          <w:divBdr>
            <w:top w:val="none" w:sz="0" w:space="0" w:color="auto"/>
            <w:left w:val="none" w:sz="0" w:space="0" w:color="auto"/>
            <w:bottom w:val="none" w:sz="0" w:space="0" w:color="auto"/>
            <w:right w:val="none" w:sz="0" w:space="0" w:color="auto"/>
          </w:divBdr>
          <w:divsChild>
            <w:div w:id="1099444066">
              <w:marLeft w:val="0"/>
              <w:marRight w:val="0"/>
              <w:marTop w:val="0"/>
              <w:marBottom w:val="0"/>
              <w:divBdr>
                <w:top w:val="none" w:sz="0" w:space="0" w:color="auto"/>
                <w:left w:val="none" w:sz="0" w:space="0" w:color="auto"/>
                <w:bottom w:val="none" w:sz="0" w:space="0" w:color="auto"/>
                <w:right w:val="none" w:sz="0" w:space="0" w:color="auto"/>
              </w:divBdr>
            </w:div>
          </w:divsChild>
        </w:div>
        <w:div w:id="1531145950">
          <w:marLeft w:val="0"/>
          <w:marRight w:val="0"/>
          <w:marTop w:val="0"/>
          <w:marBottom w:val="0"/>
          <w:divBdr>
            <w:top w:val="none" w:sz="0" w:space="0" w:color="auto"/>
            <w:left w:val="none" w:sz="0" w:space="0" w:color="auto"/>
            <w:bottom w:val="none" w:sz="0" w:space="0" w:color="auto"/>
            <w:right w:val="none" w:sz="0" w:space="0" w:color="auto"/>
          </w:divBdr>
          <w:divsChild>
            <w:div w:id="429396969">
              <w:marLeft w:val="0"/>
              <w:marRight w:val="0"/>
              <w:marTop w:val="0"/>
              <w:marBottom w:val="0"/>
              <w:divBdr>
                <w:top w:val="none" w:sz="0" w:space="0" w:color="auto"/>
                <w:left w:val="none" w:sz="0" w:space="0" w:color="auto"/>
                <w:bottom w:val="none" w:sz="0" w:space="0" w:color="auto"/>
                <w:right w:val="none" w:sz="0" w:space="0" w:color="auto"/>
              </w:divBdr>
            </w:div>
          </w:divsChild>
        </w:div>
        <w:div w:id="1700353551">
          <w:marLeft w:val="0"/>
          <w:marRight w:val="0"/>
          <w:marTop w:val="0"/>
          <w:marBottom w:val="0"/>
          <w:divBdr>
            <w:top w:val="none" w:sz="0" w:space="0" w:color="auto"/>
            <w:left w:val="none" w:sz="0" w:space="0" w:color="auto"/>
            <w:bottom w:val="none" w:sz="0" w:space="0" w:color="auto"/>
            <w:right w:val="none" w:sz="0" w:space="0" w:color="auto"/>
          </w:divBdr>
          <w:divsChild>
            <w:div w:id="1426344941">
              <w:marLeft w:val="0"/>
              <w:marRight w:val="0"/>
              <w:marTop w:val="0"/>
              <w:marBottom w:val="0"/>
              <w:divBdr>
                <w:top w:val="none" w:sz="0" w:space="0" w:color="auto"/>
                <w:left w:val="none" w:sz="0" w:space="0" w:color="auto"/>
                <w:bottom w:val="none" w:sz="0" w:space="0" w:color="auto"/>
                <w:right w:val="none" w:sz="0" w:space="0" w:color="auto"/>
              </w:divBdr>
            </w:div>
          </w:divsChild>
        </w:div>
        <w:div w:id="1805266890">
          <w:marLeft w:val="0"/>
          <w:marRight w:val="0"/>
          <w:marTop w:val="0"/>
          <w:marBottom w:val="0"/>
          <w:divBdr>
            <w:top w:val="none" w:sz="0" w:space="0" w:color="auto"/>
            <w:left w:val="none" w:sz="0" w:space="0" w:color="auto"/>
            <w:bottom w:val="none" w:sz="0" w:space="0" w:color="auto"/>
            <w:right w:val="none" w:sz="0" w:space="0" w:color="auto"/>
          </w:divBdr>
          <w:divsChild>
            <w:div w:id="607659360">
              <w:marLeft w:val="0"/>
              <w:marRight w:val="0"/>
              <w:marTop w:val="0"/>
              <w:marBottom w:val="0"/>
              <w:divBdr>
                <w:top w:val="none" w:sz="0" w:space="0" w:color="auto"/>
                <w:left w:val="none" w:sz="0" w:space="0" w:color="auto"/>
                <w:bottom w:val="none" w:sz="0" w:space="0" w:color="auto"/>
                <w:right w:val="none" w:sz="0" w:space="0" w:color="auto"/>
              </w:divBdr>
            </w:div>
          </w:divsChild>
        </w:div>
        <w:div w:id="1892107977">
          <w:marLeft w:val="0"/>
          <w:marRight w:val="0"/>
          <w:marTop w:val="0"/>
          <w:marBottom w:val="0"/>
          <w:divBdr>
            <w:top w:val="none" w:sz="0" w:space="0" w:color="auto"/>
            <w:left w:val="none" w:sz="0" w:space="0" w:color="auto"/>
            <w:bottom w:val="none" w:sz="0" w:space="0" w:color="auto"/>
            <w:right w:val="none" w:sz="0" w:space="0" w:color="auto"/>
          </w:divBdr>
          <w:divsChild>
            <w:div w:id="760031561">
              <w:marLeft w:val="0"/>
              <w:marRight w:val="0"/>
              <w:marTop w:val="0"/>
              <w:marBottom w:val="0"/>
              <w:divBdr>
                <w:top w:val="none" w:sz="0" w:space="0" w:color="auto"/>
                <w:left w:val="none" w:sz="0" w:space="0" w:color="auto"/>
                <w:bottom w:val="none" w:sz="0" w:space="0" w:color="auto"/>
                <w:right w:val="none" w:sz="0" w:space="0" w:color="auto"/>
              </w:divBdr>
            </w:div>
          </w:divsChild>
        </w:div>
        <w:div w:id="1964264786">
          <w:marLeft w:val="0"/>
          <w:marRight w:val="0"/>
          <w:marTop w:val="0"/>
          <w:marBottom w:val="0"/>
          <w:divBdr>
            <w:top w:val="none" w:sz="0" w:space="0" w:color="auto"/>
            <w:left w:val="none" w:sz="0" w:space="0" w:color="auto"/>
            <w:bottom w:val="none" w:sz="0" w:space="0" w:color="auto"/>
            <w:right w:val="none" w:sz="0" w:space="0" w:color="auto"/>
          </w:divBdr>
          <w:divsChild>
            <w:div w:id="75591739">
              <w:marLeft w:val="0"/>
              <w:marRight w:val="0"/>
              <w:marTop w:val="0"/>
              <w:marBottom w:val="0"/>
              <w:divBdr>
                <w:top w:val="none" w:sz="0" w:space="0" w:color="auto"/>
                <w:left w:val="none" w:sz="0" w:space="0" w:color="auto"/>
                <w:bottom w:val="none" w:sz="0" w:space="0" w:color="auto"/>
                <w:right w:val="none" w:sz="0" w:space="0" w:color="auto"/>
              </w:divBdr>
            </w:div>
            <w:div w:id="533931774">
              <w:marLeft w:val="0"/>
              <w:marRight w:val="0"/>
              <w:marTop w:val="0"/>
              <w:marBottom w:val="0"/>
              <w:divBdr>
                <w:top w:val="none" w:sz="0" w:space="0" w:color="auto"/>
                <w:left w:val="none" w:sz="0" w:space="0" w:color="auto"/>
                <w:bottom w:val="none" w:sz="0" w:space="0" w:color="auto"/>
                <w:right w:val="none" w:sz="0" w:space="0" w:color="auto"/>
              </w:divBdr>
            </w:div>
            <w:div w:id="899294274">
              <w:marLeft w:val="0"/>
              <w:marRight w:val="0"/>
              <w:marTop w:val="0"/>
              <w:marBottom w:val="0"/>
              <w:divBdr>
                <w:top w:val="none" w:sz="0" w:space="0" w:color="auto"/>
                <w:left w:val="none" w:sz="0" w:space="0" w:color="auto"/>
                <w:bottom w:val="none" w:sz="0" w:space="0" w:color="auto"/>
                <w:right w:val="none" w:sz="0" w:space="0" w:color="auto"/>
              </w:divBdr>
            </w:div>
            <w:div w:id="1994603592">
              <w:marLeft w:val="0"/>
              <w:marRight w:val="0"/>
              <w:marTop w:val="0"/>
              <w:marBottom w:val="0"/>
              <w:divBdr>
                <w:top w:val="none" w:sz="0" w:space="0" w:color="auto"/>
                <w:left w:val="none" w:sz="0" w:space="0" w:color="auto"/>
                <w:bottom w:val="none" w:sz="0" w:space="0" w:color="auto"/>
                <w:right w:val="none" w:sz="0" w:space="0" w:color="auto"/>
              </w:divBdr>
            </w:div>
          </w:divsChild>
        </w:div>
        <w:div w:id="2089883622">
          <w:marLeft w:val="0"/>
          <w:marRight w:val="0"/>
          <w:marTop w:val="0"/>
          <w:marBottom w:val="0"/>
          <w:divBdr>
            <w:top w:val="none" w:sz="0" w:space="0" w:color="auto"/>
            <w:left w:val="none" w:sz="0" w:space="0" w:color="auto"/>
            <w:bottom w:val="none" w:sz="0" w:space="0" w:color="auto"/>
            <w:right w:val="none" w:sz="0" w:space="0" w:color="auto"/>
          </w:divBdr>
          <w:divsChild>
            <w:div w:id="706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942">
      <w:bodyDiv w:val="1"/>
      <w:marLeft w:val="0"/>
      <w:marRight w:val="0"/>
      <w:marTop w:val="0"/>
      <w:marBottom w:val="0"/>
      <w:divBdr>
        <w:top w:val="none" w:sz="0" w:space="0" w:color="auto"/>
        <w:left w:val="none" w:sz="0" w:space="0" w:color="auto"/>
        <w:bottom w:val="none" w:sz="0" w:space="0" w:color="auto"/>
        <w:right w:val="none" w:sz="0" w:space="0" w:color="auto"/>
      </w:divBdr>
    </w:div>
    <w:div w:id="1627806866">
      <w:bodyDiv w:val="1"/>
      <w:marLeft w:val="0"/>
      <w:marRight w:val="0"/>
      <w:marTop w:val="0"/>
      <w:marBottom w:val="0"/>
      <w:divBdr>
        <w:top w:val="none" w:sz="0" w:space="0" w:color="auto"/>
        <w:left w:val="none" w:sz="0" w:space="0" w:color="auto"/>
        <w:bottom w:val="none" w:sz="0" w:space="0" w:color="auto"/>
        <w:right w:val="none" w:sz="0" w:space="0" w:color="auto"/>
      </w:divBdr>
    </w:div>
    <w:div w:id="1714379155">
      <w:bodyDiv w:val="1"/>
      <w:marLeft w:val="0"/>
      <w:marRight w:val="0"/>
      <w:marTop w:val="0"/>
      <w:marBottom w:val="0"/>
      <w:divBdr>
        <w:top w:val="none" w:sz="0" w:space="0" w:color="auto"/>
        <w:left w:val="none" w:sz="0" w:space="0" w:color="auto"/>
        <w:bottom w:val="none" w:sz="0" w:space="0" w:color="auto"/>
        <w:right w:val="none" w:sz="0" w:space="0" w:color="auto"/>
      </w:divBdr>
      <w:divsChild>
        <w:div w:id="451364188">
          <w:marLeft w:val="144"/>
          <w:marRight w:val="0"/>
          <w:marTop w:val="240"/>
          <w:marBottom w:val="40"/>
          <w:divBdr>
            <w:top w:val="none" w:sz="0" w:space="0" w:color="auto"/>
            <w:left w:val="none" w:sz="0" w:space="0" w:color="auto"/>
            <w:bottom w:val="none" w:sz="0" w:space="0" w:color="auto"/>
            <w:right w:val="none" w:sz="0" w:space="0" w:color="auto"/>
          </w:divBdr>
        </w:div>
        <w:div w:id="604504487">
          <w:marLeft w:val="144"/>
          <w:marRight w:val="0"/>
          <w:marTop w:val="240"/>
          <w:marBottom w:val="40"/>
          <w:divBdr>
            <w:top w:val="none" w:sz="0" w:space="0" w:color="auto"/>
            <w:left w:val="none" w:sz="0" w:space="0" w:color="auto"/>
            <w:bottom w:val="none" w:sz="0" w:space="0" w:color="auto"/>
            <w:right w:val="none" w:sz="0" w:space="0" w:color="auto"/>
          </w:divBdr>
        </w:div>
      </w:divsChild>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832215202">
      <w:bodyDiv w:val="1"/>
      <w:marLeft w:val="0"/>
      <w:marRight w:val="0"/>
      <w:marTop w:val="0"/>
      <w:marBottom w:val="0"/>
      <w:divBdr>
        <w:top w:val="none" w:sz="0" w:space="0" w:color="auto"/>
        <w:left w:val="none" w:sz="0" w:space="0" w:color="auto"/>
        <w:bottom w:val="none" w:sz="0" w:space="0" w:color="auto"/>
        <w:right w:val="none" w:sz="0" w:space="0" w:color="auto"/>
      </w:divBdr>
    </w:div>
    <w:div w:id="1950239407">
      <w:bodyDiv w:val="1"/>
      <w:marLeft w:val="0"/>
      <w:marRight w:val="0"/>
      <w:marTop w:val="0"/>
      <w:marBottom w:val="0"/>
      <w:divBdr>
        <w:top w:val="none" w:sz="0" w:space="0" w:color="auto"/>
        <w:left w:val="none" w:sz="0" w:space="0" w:color="auto"/>
        <w:bottom w:val="none" w:sz="0" w:space="0" w:color="auto"/>
        <w:right w:val="none" w:sz="0" w:space="0" w:color="auto"/>
      </w:divBdr>
    </w:div>
    <w:div w:id="2007050668">
      <w:bodyDiv w:val="1"/>
      <w:marLeft w:val="0"/>
      <w:marRight w:val="0"/>
      <w:marTop w:val="0"/>
      <w:marBottom w:val="0"/>
      <w:divBdr>
        <w:top w:val="none" w:sz="0" w:space="0" w:color="auto"/>
        <w:left w:val="none" w:sz="0" w:space="0" w:color="auto"/>
        <w:bottom w:val="none" w:sz="0" w:space="0" w:color="auto"/>
        <w:right w:val="none" w:sz="0" w:space="0" w:color="auto"/>
      </w:divBdr>
    </w:div>
    <w:div w:id="2068263049">
      <w:bodyDiv w:val="1"/>
      <w:marLeft w:val="0"/>
      <w:marRight w:val="0"/>
      <w:marTop w:val="0"/>
      <w:marBottom w:val="0"/>
      <w:divBdr>
        <w:top w:val="none" w:sz="0" w:space="0" w:color="auto"/>
        <w:left w:val="none" w:sz="0" w:space="0" w:color="auto"/>
        <w:bottom w:val="none" w:sz="0" w:space="0" w:color="auto"/>
        <w:right w:val="none" w:sz="0" w:space="0" w:color="auto"/>
      </w:divBdr>
    </w:div>
    <w:div w:id="21453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funding-tenders/opportunities/docs/2021-2027/cerv/wp-call/2024/call-fiche_cerv-2024-daphne_en.pdf" TargetMode="External"/><Relationship Id="rId18" Type="http://schemas.microsoft.com/office/2018/08/relationships/commentsExtensible" Target="commentsExtensible.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info/funding-tenders/opportunities/docs/2021-2027/cerv/wp-call/2024/call-fiche_cerv-2024-daphne_en.pdf"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edf-feph.org/projects/empower-ukra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erv/wp-call/2024/call-fiche_cerv-2024-daphne_en.pdf"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df-feph.org/ukra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docs/2021-2027/cerv/wp-call/2024/call-fiche_cerv-2024-daphne_en.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011F5324-73E6-47C1-B275-38D7AC14905F}">
    <t:Anchor>
      <t:Comment id="655604039"/>
    </t:Anchor>
    <t:History>
      <t:Event id="{043515BB-0428-4770-8EE9-54C0760F1B71}" time="2025-10-08T06:19:55.836Z">
        <t:Attribution userId="S::catherine.naughton@edf-feph.org::6c4d67e7-c4d5-4d49-a70e-74c9d7a18aa6" userProvider="AD" userName="Catherine Naughton"/>
        <t:Anchor>
          <t:Comment id="655604039"/>
        </t:Anchor>
        <t:Create/>
      </t:Event>
      <t:Event id="{E2ED08F5-2FDA-40DF-BC87-C427263C719C}" time="2025-10-08T06:19:55.836Z">
        <t:Attribution userId="S::catherine.naughton@edf-feph.org::6c4d67e7-c4d5-4d49-a70e-74c9d7a18aa6" userProvider="AD" userName="Catherine Naughton"/>
        <t:Anchor>
          <t:Comment id="655604039"/>
        </t:Anchor>
        <t:Assign userId="S::magdalena.verseckas@edf-feph.org::2dfabb76-e11e-4513-a5ae-302d8ecf8fc6" userProvider="AD" userName="Magdalena Verseckas"/>
      </t:Event>
      <t:Event id="{96B1258C-C35E-462D-804E-53ED8C83A03C}" time="2025-10-08T06:19:55.836Z">
        <t:Attribution userId="S::catherine.naughton@edf-feph.org::6c4d67e7-c4d5-4d49-a70e-74c9d7a18aa6" userProvider="AD" userName="Catherine Naughton"/>
        <t:Anchor>
          <t:Comment id="655604039"/>
        </t:Anchor>
        <t:SetTitle title="@Magdalena Verseckas we should nominate a focus point from the Executive"/>
      </t:Event>
    </t:History>
  </t:Task>
  <t:Task id="{F74BD97F-3B38-4A7B-A848-0D82122A78B8}">
    <t:Anchor>
      <t:Comment id="30915813"/>
    </t:Anchor>
    <t:History>
      <t:Event id="{6DD8DAAD-DF5C-4944-93EB-25F77856B1B1}" time="2025-09-16T15:52:02.469Z">
        <t:Attribution userId="S::phillipa.tucker@edf-feph.org::5be7030b-0f40-442b-8b87-3d7176163e86" userProvider="AD" userName="Phillipa Tucker"/>
        <t:Anchor>
          <t:Comment id="30915813"/>
        </t:Anchor>
        <t:Create/>
      </t:Event>
      <t:Event id="{B115E1C6-904C-4BD2-B2C9-6FBE65929017}" time="2025-09-16T15:52:02.469Z">
        <t:Attribution userId="S::phillipa.tucker@edf-feph.org::5be7030b-0f40-442b-8b87-3d7176163e86" userProvider="AD" userName="Phillipa Tucker"/>
        <t:Anchor>
          <t:Comment id="30915813"/>
        </t:Anchor>
        <t:Assign userId="S::Mariya.Yasenovska@edf-feph.org::95decb11-d95b-43ad-bbf1-e39621eb3b97" userProvider="AD" userName="Mariya Yasenovska"/>
      </t:Event>
      <t:Event id="{9C307ED1-DB41-428C-9D94-F80DE1BFCAF0}" time="2025-09-16T15:52:02.469Z">
        <t:Attribution userId="S::phillipa.tucker@edf-feph.org::5be7030b-0f40-442b-8b87-3d7176163e86" userProvider="AD" userName="Phillipa Tucker"/>
        <t:Anchor>
          <t:Comment id="30915813"/>
        </t:Anchor>
        <t:SetTitle title="@Mariya Yasenovska pls can you make this phase project only with phase data. I cannot find i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BEF7-74C4-48C5-9C68-4BA32F9F37B7}">
  <ds:schemaRefs>
    <ds:schemaRef ds:uri="http://schemas.microsoft.com/sharepoint/v3/contenttype/forms"/>
  </ds:schemaRefs>
</ds:datastoreItem>
</file>

<file path=customXml/itemProps2.xml><?xml version="1.0" encoding="utf-8"?>
<ds:datastoreItem xmlns:ds="http://schemas.openxmlformats.org/officeDocument/2006/customXml" ds:itemID="{590FFA7E-D733-4438-AB03-585FB0C2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B0F003-84F5-427C-A52F-893D952B2347}">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4.xml><?xml version="1.0" encoding="utf-8"?>
<ds:datastoreItem xmlns:ds="http://schemas.openxmlformats.org/officeDocument/2006/customXml" ds:itemID="{827B12BF-043F-4D28-968C-A4AB2D48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3688</Words>
  <Characters>21022</Characters>
  <Application>Microsoft Office Word</Application>
  <DocSecurity>0</DocSecurity>
  <Lines>175</Lines>
  <Paragraphs>49</Paragraphs>
  <ScaleCrop>false</ScaleCrop>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Una Brown</cp:lastModifiedBy>
  <cp:revision>235</cp:revision>
  <dcterms:created xsi:type="dcterms:W3CDTF">2025-09-16T22:19:00Z</dcterms:created>
  <dcterms:modified xsi:type="dcterms:W3CDTF">2025-10-09T13:31:00Z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ies>
</file>