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5E58" w14:textId="272A9D05" w:rsidR="00563814" w:rsidRPr="00563814" w:rsidRDefault="00C41093" w:rsidP="00563814">
      <w:pPr>
        <w:spacing w:before="240" w:after="240"/>
        <w:jc w:val="right"/>
        <w:rPr>
          <w:rFonts w:cs="Arial"/>
          <w:b/>
          <w:bCs/>
          <w:smallCaps/>
          <w:spacing w:val="5"/>
          <w:szCs w:val="24"/>
          <w:lang w:val="en-US"/>
        </w:rPr>
      </w:pPr>
      <w:bookmarkStart w:id="0" w:name="_Hlk81835844"/>
      <w:r>
        <w:t xml:space="preserve">                         </w:t>
      </w:r>
      <w:bookmarkStart w:id="1" w:name="_Toc82169937"/>
      <w:r w:rsidR="00563814">
        <w:rPr>
          <w:rStyle w:val="BookTitle"/>
          <w:rFonts w:cs="Arial"/>
          <w:szCs w:val="24"/>
          <w:lang w:val="en-US"/>
        </w:rPr>
        <w:t xml:space="preserve">   </w:t>
      </w:r>
      <w:r w:rsidR="00563814">
        <w:rPr>
          <w:rStyle w:val="BookTitle"/>
          <w:rFonts w:cs="Arial"/>
          <w:szCs w:val="24"/>
          <w:lang w:val="en-US"/>
        </w:rPr>
        <w:tab/>
      </w:r>
      <w:r w:rsidR="002F2E93" w:rsidRPr="00EB4BE2">
        <w:rPr>
          <w:rStyle w:val="BookTitle"/>
          <w:lang w:val="en-US"/>
        </w:rPr>
        <w:t>DOC-EXEC-</w:t>
      </w:r>
      <w:r w:rsidR="000F1A6A">
        <w:rPr>
          <w:rStyle w:val="BookTitle"/>
          <w:lang w:val="en-US"/>
        </w:rPr>
        <w:t>25</w:t>
      </w:r>
      <w:r w:rsidR="002F2E93" w:rsidRPr="00EB4BE2">
        <w:rPr>
          <w:rStyle w:val="BookTitle"/>
          <w:lang w:val="en-US"/>
        </w:rPr>
        <w:t>-</w:t>
      </w:r>
      <w:r w:rsidR="002F2E93">
        <w:rPr>
          <w:rStyle w:val="BookTitle"/>
          <w:lang w:val="en-US"/>
        </w:rPr>
        <w:t>1</w:t>
      </w:r>
      <w:r w:rsidR="00477FA1">
        <w:rPr>
          <w:rStyle w:val="BookTitle"/>
          <w:lang w:val="en-US"/>
        </w:rPr>
        <w:t>0-08</w:t>
      </w:r>
    </w:p>
    <w:bookmarkEnd w:id="1"/>
    <w:p w14:paraId="68E612BC" w14:textId="26754854" w:rsidR="006D6A16" w:rsidRPr="005E255A" w:rsidRDefault="00477FA1" w:rsidP="005E255A">
      <w:pPr>
        <w:pStyle w:val="Heading1"/>
        <w:jc w:val="center"/>
        <w:rPr>
          <w:lang w:val="en-US"/>
        </w:rPr>
      </w:pPr>
      <w:r>
        <w:rPr>
          <w:rFonts w:eastAsia="Aptos"/>
          <w:lang w:val="en-US" w:bidi="ar-SA"/>
        </w:rPr>
        <w:t>Human Resources Update</w:t>
      </w:r>
    </w:p>
    <w:bookmarkEnd w:id="0"/>
    <w:p w14:paraId="6A58EFEA" w14:textId="0EC435E0" w:rsidR="001C4129" w:rsidRPr="005E255A" w:rsidRDefault="00C41093" w:rsidP="005E255A">
      <w:pPr>
        <w:pStyle w:val="IntenseQuote"/>
        <w:pBdr>
          <w:bottom w:val="single" w:sz="4" w:space="9" w:color="auto"/>
        </w:pBdr>
        <w:tabs>
          <w:tab w:val="left" w:pos="7230"/>
          <w:tab w:val="left" w:pos="7371"/>
        </w:tabs>
        <w:ind w:left="0" w:right="0"/>
        <w:jc w:val="center"/>
        <w:rPr>
          <w:rFonts w:cs="Arial"/>
          <w:b/>
          <w:bCs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>Document</w:t>
      </w:r>
      <w:r w:rsidR="00617C22">
        <w:rPr>
          <w:rStyle w:val="Strong"/>
          <w:rFonts w:cs="Arial"/>
          <w:i w:val="0"/>
          <w:szCs w:val="24"/>
        </w:rPr>
        <w:t xml:space="preserve"> for information</w:t>
      </w:r>
      <w:bookmarkStart w:id="2" w:name="_Toc315186273"/>
    </w:p>
    <w:p w14:paraId="70F8C929" w14:textId="77777777" w:rsidR="007D4987" w:rsidRPr="007D4987" w:rsidRDefault="007D4987" w:rsidP="00D006D1">
      <w:pPr>
        <w:pStyle w:val="Heading2"/>
        <w:rPr>
          <w:lang w:val="en-US"/>
        </w:rPr>
      </w:pPr>
      <w:bookmarkStart w:id="3" w:name="_Toc176178227"/>
      <w:r w:rsidRPr="007D4987">
        <w:rPr>
          <w:lang w:val="en-US"/>
        </w:rPr>
        <w:t>Introduction</w:t>
      </w:r>
      <w:bookmarkEnd w:id="2"/>
      <w:r w:rsidRPr="007D4987">
        <w:rPr>
          <w:lang w:val="en-US"/>
        </w:rPr>
        <w:t xml:space="preserve"> and purpose</w:t>
      </w:r>
      <w:bookmarkEnd w:id="3"/>
    </w:p>
    <w:p w14:paraId="134A0BFB" w14:textId="77777777" w:rsidR="007D4987" w:rsidRPr="007D4987" w:rsidRDefault="007D4987" w:rsidP="007D4987">
      <w:pPr>
        <w:spacing w:after="0" w:line="240" w:lineRule="auto"/>
        <w:jc w:val="both"/>
        <w:rPr>
          <w:rFonts w:eastAsia="Calibri" w:cs="Arial"/>
          <w:szCs w:val="24"/>
          <w:lang w:bidi="ar-SA"/>
        </w:rPr>
      </w:pPr>
    </w:p>
    <w:p w14:paraId="1ABA46D2" w14:textId="748C523A" w:rsidR="003E1A8F" w:rsidRDefault="00477FA1" w:rsidP="00042AB5">
      <w:pPr>
        <w:spacing w:after="0" w:line="360" w:lineRule="auto"/>
        <w:rPr>
          <w:rFonts w:eastAsia="Calibri" w:cs="Arial"/>
          <w:szCs w:val="24"/>
          <w:lang w:bidi="ar-SA"/>
        </w:rPr>
      </w:pPr>
      <w:r>
        <w:rPr>
          <w:rFonts w:eastAsia="Calibri" w:cs="Arial"/>
          <w:szCs w:val="24"/>
          <w:lang w:bidi="ar-SA"/>
        </w:rPr>
        <w:t>To update the executive on EDF staffing</w:t>
      </w:r>
      <w:r w:rsidR="00637640">
        <w:rPr>
          <w:rFonts w:eastAsia="Calibri" w:cs="Arial"/>
          <w:szCs w:val="24"/>
          <w:lang w:bidi="ar-SA"/>
        </w:rPr>
        <w:t>.</w:t>
      </w:r>
    </w:p>
    <w:p w14:paraId="773BA753" w14:textId="569D9B6D" w:rsidR="003E1A8F" w:rsidRDefault="008D06DF" w:rsidP="008E63FF">
      <w:pPr>
        <w:pStyle w:val="Heading2"/>
        <w:spacing w:after="240"/>
        <w:rPr>
          <w:rFonts w:eastAsia="Calibri"/>
          <w:lang w:bidi="ar-SA"/>
        </w:rPr>
      </w:pPr>
      <w:bookmarkStart w:id="4" w:name="_Toc176178228"/>
      <w:r>
        <w:rPr>
          <w:rFonts w:eastAsia="Calibri"/>
          <w:lang w:bidi="ar-SA"/>
        </w:rPr>
        <w:t>Question</w:t>
      </w:r>
      <w:r w:rsidR="00D006D1">
        <w:rPr>
          <w:rFonts w:eastAsia="Calibri"/>
          <w:lang w:bidi="ar-SA"/>
        </w:rPr>
        <w:t>s</w:t>
      </w:r>
      <w:r>
        <w:rPr>
          <w:rFonts w:eastAsia="Calibri"/>
          <w:lang w:bidi="ar-SA"/>
        </w:rPr>
        <w:t xml:space="preserve"> for the </w:t>
      </w:r>
      <w:r w:rsidR="00D006D1">
        <w:rPr>
          <w:rFonts w:eastAsia="Calibri"/>
          <w:lang w:bidi="ar-SA"/>
        </w:rPr>
        <w:t>E</w:t>
      </w:r>
      <w:r>
        <w:rPr>
          <w:rFonts w:eastAsia="Calibri"/>
          <w:lang w:bidi="ar-SA"/>
        </w:rPr>
        <w:t xml:space="preserve">xecutive </w:t>
      </w:r>
      <w:r w:rsidR="00D006D1">
        <w:rPr>
          <w:rFonts w:eastAsia="Calibri"/>
          <w:lang w:bidi="ar-SA"/>
        </w:rPr>
        <w:t>C</w:t>
      </w:r>
      <w:r>
        <w:rPr>
          <w:rFonts w:eastAsia="Calibri"/>
          <w:lang w:bidi="ar-SA"/>
        </w:rPr>
        <w:t>ommittee</w:t>
      </w:r>
      <w:bookmarkStart w:id="5" w:name="_Hlk124247568"/>
      <w:bookmarkEnd w:id="4"/>
    </w:p>
    <w:p w14:paraId="4FDDD5A8" w14:textId="0C39249E" w:rsidR="00D72233" w:rsidRDefault="00D72233" w:rsidP="00D72233">
      <w:pPr>
        <w:numPr>
          <w:ilvl w:val="0"/>
          <w:numId w:val="47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Do you have question or comments</w:t>
      </w:r>
      <w:r w:rsidR="00D257B8">
        <w:rPr>
          <w:rFonts w:eastAsia="Calibri"/>
          <w:lang w:bidi="ar-SA"/>
        </w:rPr>
        <w:t>?</w:t>
      </w:r>
    </w:p>
    <w:p w14:paraId="2638B0B3" w14:textId="6A753092" w:rsidR="00D72233" w:rsidRDefault="00D72233" w:rsidP="00D72233">
      <w:pPr>
        <w:numPr>
          <w:ilvl w:val="0"/>
          <w:numId w:val="47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Do you agree with the </w:t>
      </w:r>
      <w:r w:rsidR="007E7F05">
        <w:rPr>
          <w:rFonts w:eastAsia="Calibri"/>
          <w:lang w:bidi="ar-SA"/>
        </w:rPr>
        <w:t xml:space="preserve">hiring </w:t>
      </w:r>
      <w:r>
        <w:rPr>
          <w:rFonts w:eastAsia="Calibri"/>
          <w:lang w:bidi="ar-SA"/>
        </w:rPr>
        <w:t xml:space="preserve">of a replacement Events and Administration Officer? </w:t>
      </w:r>
    </w:p>
    <w:p w14:paraId="2A84ACF1" w14:textId="4F282931" w:rsidR="00D72233" w:rsidRDefault="00D72233" w:rsidP="00D72233">
      <w:pPr>
        <w:numPr>
          <w:ilvl w:val="0"/>
          <w:numId w:val="47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Do you agree with the recruitment of an Operations Manager – only when our Operating grant is assured for 2026?</w:t>
      </w:r>
      <w:r w:rsidR="00D257B8">
        <w:rPr>
          <w:rFonts w:eastAsia="Calibri"/>
          <w:lang w:bidi="ar-SA"/>
        </w:rPr>
        <w:t xml:space="preserve"> This will be an important role and the recruitment will include involvement of the Executive Committee. </w:t>
      </w:r>
    </w:p>
    <w:p w14:paraId="3064BA8E" w14:textId="2740E271" w:rsidR="004F5AA6" w:rsidRPr="00D72233" w:rsidRDefault="004F5AA6" w:rsidP="00A05409">
      <w:pPr>
        <w:numPr>
          <w:ilvl w:val="0"/>
          <w:numId w:val="47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Do you agree with lifting the pay freeze for staff in January and to increase meal cheques to 10 EUR per day</w:t>
      </w:r>
      <w:r w:rsidR="007E7F05">
        <w:rPr>
          <w:rFonts w:eastAsia="Calibri"/>
          <w:lang w:bidi="ar-SA"/>
        </w:rPr>
        <w:t>, thanks to updates in Belgian labour law</w:t>
      </w:r>
      <w:r>
        <w:rPr>
          <w:rFonts w:eastAsia="Calibri"/>
          <w:lang w:bidi="ar-SA"/>
        </w:rPr>
        <w:t xml:space="preserve">? </w:t>
      </w:r>
    </w:p>
    <w:p w14:paraId="6C6F28A7" w14:textId="197DA8DC" w:rsidR="00477FA1" w:rsidRDefault="00477FA1" w:rsidP="00477FA1">
      <w:pPr>
        <w:pStyle w:val="Heading2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Introduction </w:t>
      </w:r>
    </w:p>
    <w:p w14:paraId="64A06C63" w14:textId="1877ED35" w:rsidR="00477FA1" w:rsidRDefault="00477FA1" w:rsidP="00477FA1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The EDF secretariat </w:t>
      </w:r>
      <w:r w:rsidR="00A7759D">
        <w:rPr>
          <w:rFonts w:eastAsia="Calibri"/>
          <w:lang w:bidi="ar-SA"/>
        </w:rPr>
        <w:t>has experienced many changes in 2025</w:t>
      </w:r>
      <w:r w:rsidR="007E7F05">
        <w:rPr>
          <w:rFonts w:eastAsia="Calibri"/>
          <w:lang w:bidi="ar-SA"/>
        </w:rPr>
        <w:t>,</w:t>
      </w:r>
      <w:r w:rsidR="00A7759D">
        <w:rPr>
          <w:rFonts w:eastAsia="Calibri"/>
          <w:lang w:bidi="ar-SA"/>
        </w:rPr>
        <w:t xml:space="preserve"> so this document is to ensure the Executive Committee is up to date on developments. </w:t>
      </w:r>
    </w:p>
    <w:p w14:paraId="41DA2E4F" w14:textId="7FFFCFF5" w:rsidR="00A7759D" w:rsidRDefault="00A7759D" w:rsidP="00A7759D">
      <w:pPr>
        <w:pStyle w:val="Heading2"/>
        <w:rPr>
          <w:rFonts w:eastAsia="Calibri"/>
          <w:lang w:bidi="ar-SA"/>
        </w:rPr>
      </w:pPr>
      <w:r>
        <w:rPr>
          <w:rFonts w:eastAsia="Calibri"/>
          <w:lang w:bidi="ar-SA"/>
        </w:rPr>
        <w:t>Staffing</w:t>
      </w:r>
    </w:p>
    <w:p w14:paraId="29AA48A0" w14:textId="422740B2" w:rsidR="00A7759D" w:rsidRDefault="00A7759D" w:rsidP="00A7759D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You will find the current organogram in </w:t>
      </w:r>
      <w:r w:rsidR="007A6886">
        <w:rPr>
          <w:rFonts w:eastAsia="Calibri"/>
          <w:lang w:bidi="ar-SA"/>
        </w:rPr>
        <w:t xml:space="preserve">Annex. </w:t>
      </w:r>
      <w:r w:rsidR="007E7F05">
        <w:rPr>
          <w:rFonts w:eastAsia="Calibri"/>
          <w:lang w:bidi="ar-SA"/>
        </w:rPr>
        <w:t>S</w:t>
      </w:r>
      <w:r w:rsidR="007A6886">
        <w:rPr>
          <w:rFonts w:eastAsia="Calibri"/>
          <w:lang w:bidi="ar-SA"/>
        </w:rPr>
        <w:t xml:space="preserve">ince April there have been the following changes in staffing: </w:t>
      </w:r>
    </w:p>
    <w:p w14:paraId="444EE1B6" w14:textId="5AF75BCC" w:rsidR="007A6886" w:rsidRDefault="007A6886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Resignation of Muriel Davia- April, not replaced, but work taken over temporarily by various staff</w:t>
      </w:r>
    </w:p>
    <w:p w14:paraId="5BB188C6" w14:textId="5D4C1DB2" w:rsidR="007A6886" w:rsidRDefault="007A6886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Contract ending of Liisa Halonen- notice period ended</w:t>
      </w:r>
      <w:r w:rsidR="00482CF7">
        <w:rPr>
          <w:rFonts w:eastAsia="Calibri"/>
          <w:lang w:bidi="ar-SA"/>
        </w:rPr>
        <w:t xml:space="preserve"> beginning of July </w:t>
      </w:r>
    </w:p>
    <w:p w14:paraId="3A7034BD" w14:textId="2E239CEA" w:rsidR="007A6886" w:rsidRDefault="007A6886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Erika Hudson cont</w:t>
      </w:r>
      <w:r w:rsidR="00482CF7">
        <w:rPr>
          <w:rFonts w:eastAsia="Calibri"/>
          <w:lang w:bidi="ar-SA"/>
        </w:rPr>
        <w:t>r</w:t>
      </w:r>
      <w:r>
        <w:rPr>
          <w:rFonts w:eastAsia="Calibri"/>
          <w:lang w:bidi="ar-SA"/>
        </w:rPr>
        <w:t>act ended April</w:t>
      </w:r>
    </w:p>
    <w:p w14:paraId="76312766" w14:textId="6463CE80" w:rsidR="007A6886" w:rsidRDefault="007A6886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Raquel R</w:t>
      </w:r>
      <w:r w:rsidR="00482CF7">
        <w:rPr>
          <w:rFonts w:eastAsia="Calibri"/>
          <w:lang w:bidi="ar-SA"/>
        </w:rPr>
        <w:t>i</w:t>
      </w:r>
      <w:r>
        <w:rPr>
          <w:rFonts w:eastAsia="Calibri"/>
          <w:lang w:bidi="ar-SA"/>
        </w:rPr>
        <w:t>aza on</w:t>
      </w:r>
      <w:r w:rsidR="00C04BC3">
        <w:rPr>
          <w:rFonts w:eastAsia="Calibri"/>
          <w:lang w:bidi="ar-SA"/>
        </w:rPr>
        <w:t xml:space="preserve"> long-term</w:t>
      </w:r>
      <w:r>
        <w:rPr>
          <w:rFonts w:eastAsia="Calibri"/>
          <w:lang w:bidi="ar-SA"/>
        </w:rPr>
        <w:t xml:space="preserve"> medical leave since</w:t>
      </w:r>
      <w:r w:rsidR="00482CF7">
        <w:rPr>
          <w:rFonts w:eastAsia="Calibri"/>
          <w:lang w:bidi="ar-SA"/>
        </w:rPr>
        <w:t xml:space="preserve"> beginning of</w:t>
      </w:r>
      <w:r>
        <w:rPr>
          <w:rFonts w:eastAsia="Calibri"/>
          <w:lang w:bidi="ar-SA"/>
        </w:rPr>
        <w:t xml:space="preserve"> May</w:t>
      </w:r>
      <w:r w:rsidR="00C04BC3">
        <w:rPr>
          <w:rFonts w:eastAsia="Calibri"/>
          <w:lang w:bidi="ar-SA"/>
        </w:rPr>
        <w:t>, with no foreseen return date. The Management team has been in contact with her for updates.</w:t>
      </w:r>
    </w:p>
    <w:p w14:paraId="7C8BD5EC" w14:textId="691F2B8D" w:rsidR="00203875" w:rsidRDefault="00203875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Una Brown joined us as a </w:t>
      </w:r>
      <w:r w:rsidR="00C04BC3">
        <w:rPr>
          <w:rFonts w:eastAsia="Calibri"/>
          <w:lang w:bidi="ar-SA"/>
        </w:rPr>
        <w:t>contractor</w:t>
      </w:r>
      <w:r>
        <w:rPr>
          <w:rFonts w:eastAsia="Calibri"/>
          <w:lang w:bidi="ar-SA"/>
        </w:rPr>
        <w:t xml:space="preserve">, working remotely, to help us with </w:t>
      </w:r>
      <w:r w:rsidR="00C04BC3">
        <w:rPr>
          <w:rFonts w:eastAsia="Calibri"/>
          <w:lang w:bidi="ar-SA"/>
        </w:rPr>
        <w:t>our governing body meetings.</w:t>
      </w:r>
      <w:r w:rsidR="00A91F1D">
        <w:rPr>
          <w:rFonts w:eastAsia="Calibri"/>
          <w:lang w:bidi="ar-SA"/>
        </w:rPr>
        <w:t xml:space="preserve"> </w:t>
      </w:r>
      <w:r w:rsidR="00C04BC3">
        <w:rPr>
          <w:rFonts w:eastAsia="Calibri"/>
          <w:lang w:bidi="ar-SA"/>
        </w:rPr>
        <w:t>Online events and other events</w:t>
      </w:r>
      <w:r w:rsidR="003B60B8">
        <w:rPr>
          <w:rFonts w:eastAsia="Calibri"/>
          <w:lang w:bidi="ar-SA"/>
        </w:rPr>
        <w:t xml:space="preserve"> still pose a significant </w:t>
      </w:r>
      <w:r w:rsidR="003B60B8">
        <w:rPr>
          <w:rFonts w:eastAsia="Calibri"/>
          <w:lang w:bidi="ar-SA"/>
        </w:rPr>
        <w:lastRenderedPageBreak/>
        <w:t>challenge</w:t>
      </w:r>
      <w:r w:rsidR="00C04BC3">
        <w:rPr>
          <w:rFonts w:eastAsia="Calibri"/>
          <w:lang w:bidi="ar-SA"/>
        </w:rPr>
        <w:t xml:space="preserve"> (such as the European Accessibility Summit</w:t>
      </w:r>
      <w:r w:rsidR="003B60B8">
        <w:rPr>
          <w:rFonts w:eastAsia="Calibri"/>
          <w:lang w:bidi="ar-SA"/>
        </w:rPr>
        <w:t>) have been mainly managed by André with support from staff.</w:t>
      </w:r>
    </w:p>
    <w:p w14:paraId="26CEE706" w14:textId="2A4DF7F5" w:rsidR="007A6886" w:rsidRDefault="007A6886" w:rsidP="007A6886">
      <w:pPr>
        <w:numPr>
          <w:ilvl w:val="0"/>
          <w:numId w:val="44"/>
        </w:numPr>
        <w:rPr>
          <w:rFonts w:eastAsia="Calibri"/>
          <w:lang w:bidi="ar-SA"/>
        </w:rPr>
      </w:pPr>
      <w:r w:rsidRPr="3D38AFF2">
        <w:rPr>
          <w:rFonts w:eastAsia="Calibri"/>
          <w:lang w:bidi="ar-SA"/>
        </w:rPr>
        <w:t>Gordon Rattray seconded to International Disability Alliance as of July 1</w:t>
      </w:r>
      <w:r w:rsidRPr="3D38AFF2">
        <w:rPr>
          <w:rFonts w:eastAsia="Calibri"/>
          <w:vertAlign w:val="superscript"/>
          <w:lang w:bidi="ar-SA"/>
        </w:rPr>
        <w:t>st</w:t>
      </w:r>
      <w:r w:rsidRPr="3D38AFF2">
        <w:rPr>
          <w:rFonts w:eastAsia="Calibri"/>
          <w:lang w:bidi="ar-SA"/>
        </w:rPr>
        <w:t xml:space="preserve"> to work on climate</w:t>
      </w:r>
      <w:r w:rsidR="6A074EBA" w:rsidRPr="3D38AFF2">
        <w:rPr>
          <w:rFonts w:eastAsia="Calibri"/>
          <w:lang w:bidi="ar-SA"/>
        </w:rPr>
        <w:t xml:space="preserve"> for one year</w:t>
      </w:r>
      <w:r w:rsidR="008F2AF0" w:rsidRPr="3D38AFF2">
        <w:rPr>
          <w:rFonts w:eastAsia="Calibri"/>
          <w:lang w:bidi="ar-SA"/>
        </w:rPr>
        <w:t>.</w:t>
      </w:r>
    </w:p>
    <w:p w14:paraId="2E34B162" w14:textId="7FDDBA36" w:rsidR="00083967" w:rsidRDefault="00083967" w:rsidP="007A6886">
      <w:pPr>
        <w:numPr>
          <w:ilvl w:val="0"/>
          <w:numId w:val="44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Kateryna Ostashkova appointed Finance Officer on September </w:t>
      </w:r>
      <w:r w:rsidR="00F31C00">
        <w:rPr>
          <w:rFonts w:eastAsia="Calibri"/>
          <w:lang w:bidi="ar-SA"/>
        </w:rPr>
        <w:t>1</w:t>
      </w:r>
      <w:r w:rsidR="00F31C00" w:rsidRPr="001C041D">
        <w:rPr>
          <w:rFonts w:eastAsia="Calibri"/>
          <w:vertAlign w:val="superscript"/>
          <w:lang w:bidi="ar-SA"/>
        </w:rPr>
        <w:t>st</w:t>
      </w:r>
      <w:r w:rsidR="00F31C00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- moving from the Ukraine project, which will be ending soon</w:t>
      </w:r>
      <w:r w:rsidR="00EF0950">
        <w:rPr>
          <w:rFonts w:eastAsia="Calibri"/>
          <w:lang w:bidi="ar-SA"/>
        </w:rPr>
        <w:t xml:space="preserve">. </w:t>
      </w:r>
      <w:r w:rsidR="008731C6">
        <w:rPr>
          <w:rFonts w:eastAsia="Calibri"/>
          <w:lang w:bidi="ar-SA"/>
        </w:rPr>
        <w:t>H</w:t>
      </w:r>
      <w:r>
        <w:rPr>
          <w:rFonts w:eastAsia="Calibri"/>
          <w:lang w:bidi="ar-SA"/>
        </w:rPr>
        <w:t xml:space="preserve">er duties are in Finance and she does not cover the full range of tasks which were under </w:t>
      </w:r>
      <w:r w:rsidR="008534C7">
        <w:rPr>
          <w:rFonts w:eastAsia="Calibri"/>
          <w:lang w:bidi="ar-SA"/>
        </w:rPr>
        <w:t>Muriel’s responsibility</w:t>
      </w:r>
      <w:r w:rsidR="008731C6">
        <w:rPr>
          <w:rFonts w:eastAsia="Calibri"/>
          <w:lang w:bidi="ar-SA"/>
        </w:rPr>
        <w:t>, including</w:t>
      </w:r>
      <w:r w:rsidR="008534C7">
        <w:rPr>
          <w:rFonts w:eastAsia="Calibri"/>
          <w:lang w:bidi="ar-SA"/>
        </w:rPr>
        <w:t xml:space="preserve"> administration, </w:t>
      </w:r>
      <w:r w:rsidR="00EF0950">
        <w:rPr>
          <w:rFonts w:eastAsia="Calibri"/>
          <w:lang w:bidi="ar-SA"/>
        </w:rPr>
        <w:t xml:space="preserve">Finance Policies and procedures, </w:t>
      </w:r>
      <w:r w:rsidR="008534C7">
        <w:rPr>
          <w:rFonts w:eastAsia="Calibri"/>
          <w:lang w:bidi="ar-SA"/>
        </w:rPr>
        <w:t xml:space="preserve">Human resources, office </w:t>
      </w:r>
      <w:r w:rsidR="00B10F34">
        <w:rPr>
          <w:rFonts w:eastAsia="Calibri"/>
          <w:lang w:bidi="ar-SA"/>
        </w:rPr>
        <w:t>management</w:t>
      </w:r>
      <w:r w:rsidR="008534C7">
        <w:rPr>
          <w:rFonts w:eastAsia="Calibri"/>
          <w:lang w:bidi="ar-SA"/>
        </w:rPr>
        <w:t xml:space="preserve">, </w:t>
      </w:r>
      <w:r w:rsidR="00EF0950">
        <w:rPr>
          <w:rFonts w:eastAsia="Calibri"/>
          <w:lang w:bidi="ar-SA"/>
        </w:rPr>
        <w:t xml:space="preserve">IT, </w:t>
      </w:r>
      <w:r w:rsidR="008731C6">
        <w:rPr>
          <w:rFonts w:eastAsia="Calibri"/>
          <w:lang w:bidi="ar-SA"/>
        </w:rPr>
        <w:t xml:space="preserve">Governing Bodies documents preparation and note-taking,  </w:t>
      </w:r>
      <w:r w:rsidR="0076048B">
        <w:rPr>
          <w:rFonts w:eastAsia="Calibri"/>
          <w:lang w:bidi="ar-SA"/>
        </w:rPr>
        <w:t xml:space="preserve">and </w:t>
      </w:r>
      <w:r w:rsidR="00EF0950">
        <w:rPr>
          <w:rFonts w:eastAsia="Calibri"/>
          <w:lang w:bidi="ar-SA"/>
        </w:rPr>
        <w:t xml:space="preserve">events supervision are all distributed to other </w:t>
      </w:r>
      <w:r w:rsidR="0076048B">
        <w:rPr>
          <w:rFonts w:eastAsia="Calibri"/>
          <w:lang w:bidi="ar-SA"/>
        </w:rPr>
        <w:t>staff members</w:t>
      </w:r>
      <w:r w:rsidR="00B10F34">
        <w:rPr>
          <w:rFonts w:eastAsia="Calibri"/>
          <w:lang w:bidi="ar-SA"/>
        </w:rPr>
        <w:t>.</w:t>
      </w:r>
    </w:p>
    <w:p w14:paraId="440CAC4C" w14:textId="16D5BABA" w:rsidR="00FA1967" w:rsidRDefault="00FA1967" w:rsidP="00FA1967">
      <w:pPr>
        <w:rPr>
          <w:rFonts w:eastAsia="Calibri"/>
          <w:lang w:bidi="ar-SA"/>
        </w:rPr>
      </w:pPr>
      <w:r>
        <w:rPr>
          <w:rFonts w:eastAsia="Calibri"/>
          <w:lang w:bidi="ar-SA"/>
        </w:rPr>
        <w:t>In addition, EDF put in place a pay freeze in March when the 2024 loss was recognised</w:t>
      </w:r>
      <w:r w:rsidR="0076048B">
        <w:rPr>
          <w:rFonts w:eastAsia="Calibri"/>
          <w:lang w:bidi="ar-SA"/>
        </w:rPr>
        <w:t>.</w:t>
      </w:r>
      <w:r>
        <w:rPr>
          <w:rFonts w:eastAsia="Calibri"/>
          <w:lang w:bidi="ar-SA"/>
        </w:rPr>
        <w:t xml:space="preserve"> </w:t>
      </w:r>
      <w:r w:rsidR="0076048B">
        <w:rPr>
          <w:rFonts w:eastAsia="Calibri"/>
          <w:lang w:bidi="ar-SA"/>
        </w:rPr>
        <w:t>Staff also</w:t>
      </w:r>
      <w:r>
        <w:rPr>
          <w:rFonts w:eastAsia="Calibri"/>
          <w:lang w:bidi="ar-SA"/>
        </w:rPr>
        <w:t xml:space="preserve"> agreed to reduce their home working allowance</w:t>
      </w:r>
      <w:r w:rsidR="00203875">
        <w:rPr>
          <w:rFonts w:eastAsia="Calibri"/>
          <w:lang w:bidi="ar-SA"/>
        </w:rPr>
        <w:t xml:space="preserve">. </w:t>
      </w:r>
      <w:r w:rsidR="00130D94">
        <w:rPr>
          <w:rFonts w:eastAsia="Calibri"/>
          <w:lang w:bidi="ar-SA"/>
        </w:rPr>
        <w:t xml:space="preserve">The management team also volunteered to </w:t>
      </w:r>
      <w:r w:rsidR="0047501F">
        <w:rPr>
          <w:rFonts w:eastAsia="Calibri"/>
          <w:lang w:bidi="ar-SA"/>
        </w:rPr>
        <w:t>not take their 13</w:t>
      </w:r>
      <w:r w:rsidR="0047501F" w:rsidRPr="0047501F">
        <w:rPr>
          <w:rFonts w:eastAsia="Calibri"/>
          <w:vertAlign w:val="superscript"/>
          <w:lang w:bidi="ar-SA"/>
        </w:rPr>
        <w:t>th</w:t>
      </w:r>
      <w:r w:rsidR="0047501F">
        <w:rPr>
          <w:rFonts w:eastAsia="Calibri"/>
          <w:lang w:bidi="ar-SA"/>
        </w:rPr>
        <w:t xml:space="preserve"> month salary in the case that it would offset another loss in 2025. To be clear, EDF has brought its HR costs down a lot- but many of the measures only took </w:t>
      </w:r>
      <w:r w:rsidR="0076048B">
        <w:rPr>
          <w:rFonts w:eastAsia="Calibri"/>
          <w:lang w:bidi="ar-SA"/>
        </w:rPr>
        <w:t xml:space="preserve">effect </w:t>
      </w:r>
      <w:r w:rsidR="0047501F">
        <w:rPr>
          <w:rFonts w:eastAsia="Calibri"/>
          <w:lang w:bidi="ar-SA"/>
        </w:rPr>
        <w:t xml:space="preserve">later in the year. </w:t>
      </w:r>
    </w:p>
    <w:p w14:paraId="6F9A69B2" w14:textId="2832B2F5" w:rsidR="00E73A6D" w:rsidRDefault="00E73A6D" w:rsidP="00E73A6D">
      <w:pPr>
        <w:pStyle w:val="Heading2"/>
        <w:rPr>
          <w:rFonts w:eastAsia="Calibri"/>
          <w:lang w:bidi="ar-SA"/>
        </w:rPr>
      </w:pPr>
      <w:r>
        <w:rPr>
          <w:rFonts w:eastAsia="Calibri"/>
          <w:lang w:bidi="ar-SA"/>
        </w:rPr>
        <w:t>Changes this year in HR procedures</w:t>
      </w:r>
    </w:p>
    <w:p w14:paraId="1E2037AF" w14:textId="2CD5415C" w:rsidR="00E73A6D" w:rsidRDefault="00E73A6D" w:rsidP="00E73A6D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Catherine and Marie have </w:t>
      </w:r>
      <w:r w:rsidR="00A91F1D">
        <w:rPr>
          <w:rFonts w:eastAsia="Calibri"/>
          <w:lang w:bidi="ar-SA"/>
        </w:rPr>
        <w:t>managed</w:t>
      </w:r>
      <w:r w:rsidR="0076048B">
        <w:rPr>
          <w:rFonts w:eastAsia="Calibri"/>
          <w:lang w:bidi="ar-SA"/>
        </w:rPr>
        <w:t xml:space="preserve"> Human Resources procedures </w:t>
      </w:r>
      <w:r>
        <w:rPr>
          <w:rFonts w:eastAsia="Calibri"/>
          <w:lang w:bidi="ar-SA"/>
        </w:rPr>
        <w:t xml:space="preserve">this since </w:t>
      </w:r>
      <w:r w:rsidR="006F17AC">
        <w:rPr>
          <w:rFonts w:eastAsia="Calibri"/>
          <w:lang w:bidi="ar-SA"/>
        </w:rPr>
        <w:t>April and</w:t>
      </w:r>
      <w:r>
        <w:rPr>
          <w:rFonts w:eastAsia="Calibri"/>
          <w:lang w:bidi="ar-SA"/>
        </w:rPr>
        <w:t xml:space="preserve"> discovered many areas where our procedures </w:t>
      </w:r>
      <w:r w:rsidR="0076048B">
        <w:rPr>
          <w:rFonts w:eastAsia="Calibri"/>
          <w:lang w:bidi="ar-SA"/>
        </w:rPr>
        <w:t xml:space="preserve">need to </w:t>
      </w:r>
      <w:r>
        <w:rPr>
          <w:rFonts w:eastAsia="Calibri"/>
          <w:lang w:bidi="ar-SA"/>
        </w:rPr>
        <w:t>be improved</w:t>
      </w:r>
      <w:r w:rsidR="00763807">
        <w:rPr>
          <w:rFonts w:eastAsia="Calibri"/>
          <w:lang w:bidi="ar-SA"/>
        </w:rPr>
        <w:t xml:space="preserve"> and brought in line with current Belgian practices:</w:t>
      </w:r>
      <w:r>
        <w:rPr>
          <w:rFonts w:eastAsia="Calibri"/>
          <w:lang w:bidi="ar-SA"/>
        </w:rPr>
        <w:t xml:space="preserve"> </w:t>
      </w:r>
    </w:p>
    <w:p w14:paraId="4F4B5411" w14:textId="5C5591B0" w:rsidR="00E73A6D" w:rsidRDefault="00E73A6D" w:rsidP="00E73A6D">
      <w:pPr>
        <w:numPr>
          <w:ilvl w:val="0"/>
          <w:numId w:val="46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We made the payroll more automatised- </w:t>
      </w:r>
      <w:r w:rsidR="006F17AC">
        <w:rPr>
          <w:rFonts w:eastAsia="Calibri"/>
          <w:lang w:bidi="ar-SA"/>
        </w:rPr>
        <w:t xml:space="preserve">updated all staff details, and now the social secretariat pay salaries and issue payslips </w:t>
      </w:r>
      <w:r w:rsidR="00D069D1">
        <w:rPr>
          <w:rFonts w:eastAsia="Calibri"/>
          <w:lang w:bidi="ar-SA"/>
        </w:rPr>
        <w:t xml:space="preserve">and meal cheques </w:t>
      </w:r>
      <w:r w:rsidR="006F17AC">
        <w:rPr>
          <w:rFonts w:eastAsia="Calibri"/>
          <w:lang w:bidi="ar-SA"/>
        </w:rPr>
        <w:t>(an area of delay for us before)</w:t>
      </w:r>
      <w:r w:rsidR="00B10F34">
        <w:rPr>
          <w:rFonts w:eastAsia="Calibri"/>
          <w:lang w:bidi="ar-SA"/>
        </w:rPr>
        <w:t>.</w:t>
      </w:r>
    </w:p>
    <w:p w14:paraId="5C615187" w14:textId="10DFB434" w:rsidR="00AD650B" w:rsidRDefault="00AD650B" w:rsidP="00E73A6D">
      <w:pPr>
        <w:numPr>
          <w:ilvl w:val="0"/>
          <w:numId w:val="46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We realized that most contracts were outdated </w:t>
      </w:r>
      <w:r w:rsidR="008B4997">
        <w:rPr>
          <w:rFonts w:eastAsia="Calibri"/>
          <w:lang w:bidi="ar-SA"/>
        </w:rPr>
        <w:t xml:space="preserve">and need to be amended; we are doing this in steps. </w:t>
      </w:r>
    </w:p>
    <w:p w14:paraId="06B8E904" w14:textId="2D4997F1" w:rsidR="008C50D4" w:rsidRDefault="00AD650B" w:rsidP="00E73A6D">
      <w:pPr>
        <w:numPr>
          <w:ilvl w:val="0"/>
          <w:numId w:val="46"/>
        </w:numPr>
        <w:rPr>
          <w:rFonts w:eastAsia="Calibri"/>
          <w:lang w:val="en-US" w:bidi="ar-SA"/>
        </w:rPr>
      </w:pPr>
      <w:r w:rsidRPr="0075236F">
        <w:rPr>
          <w:rFonts w:eastAsia="Calibri"/>
          <w:lang w:val="en-US" w:bidi="ar-SA"/>
        </w:rPr>
        <w:t>Our Règlement de Travail (Work Regulations), which is</w:t>
      </w:r>
      <w:r>
        <w:rPr>
          <w:rFonts w:eastAsia="Calibri"/>
          <w:lang w:val="en-US" w:bidi="ar-SA"/>
        </w:rPr>
        <w:t xml:space="preserve"> a compulsory document under Belgian law, also needs</w:t>
      </w:r>
      <w:r w:rsidR="002F3CFB">
        <w:rPr>
          <w:rFonts w:eastAsia="Calibri"/>
          <w:lang w:val="en-US" w:bidi="ar-SA"/>
        </w:rPr>
        <w:t xml:space="preserve"> compulsory updates. </w:t>
      </w:r>
    </w:p>
    <w:p w14:paraId="3253451F" w14:textId="1A4B4B26" w:rsidR="00AD650B" w:rsidRDefault="00AD650B" w:rsidP="008C50D4">
      <w:pPr>
        <w:numPr>
          <w:ilvl w:val="0"/>
          <w:numId w:val="46"/>
        </w:numPr>
        <w:rPr>
          <w:rFonts w:eastAsia="Calibri"/>
          <w:lang w:val="en-US" w:bidi="ar-SA"/>
        </w:rPr>
      </w:pPr>
      <w:r w:rsidRPr="008C50D4">
        <w:rPr>
          <w:rFonts w:eastAsia="Calibri"/>
          <w:lang w:val="en-US" w:bidi="ar-SA"/>
        </w:rPr>
        <w:t>Our leave management system needs to be improved – some measures have already been taken but it needs additional work.</w:t>
      </w:r>
    </w:p>
    <w:p w14:paraId="74D13D8A" w14:textId="77777777" w:rsidR="00D257B8" w:rsidRDefault="008C50D4" w:rsidP="007D067E">
      <w:pPr>
        <w:numPr>
          <w:ilvl w:val="0"/>
          <w:numId w:val="46"/>
        </w:numPr>
        <w:rPr>
          <w:rFonts w:eastAsia="Calibri"/>
          <w:lang w:val="en-US" w:bidi="ar-SA"/>
        </w:rPr>
      </w:pPr>
      <w:r>
        <w:rPr>
          <w:rFonts w:eastAsia="Calibri"/>
          <w:lang w:val="en-US" w:bidi="ar-SA"/>
        </w:rPr>
        <w:t xml:space="preserve">Implemented legal procedures </w:t>
      </w:r>
      <w:r w:rsidR="006F0FE5">
        <w:rPr>
          <w:rFonts w:eastAsia="Calibri"/>
          <w:lang w:val="en-US" w:bidi="ar-SA"/>
        </w:rPr>
        <w:t xml:space="preserve">to notify Belgian Social Security from when staff is working abroad </w:t>
      </w:r>
      <w:r w:rsidR="005872AB">
        <w:rPr>
          <w:rFonts w:eastAsia="Calibri"/>
          <w:lang w:val="en-US" w:bidi="ar-SA"/>
        </w:rPr>
        <w:t>–</w:t>
      </w:r>
      <w:r w:rsidR="006F0FE5">
        <w:rPr>
          <w:rFonts w:eastAsia="Calibri"/>
          <w:lang w:val="en-US" w:bidi="ar-SA"/>
        </w:rPr>
        <w:t xml:space="preserve"> </w:t>
      </w:r>
      <w:r w:rsidR="005872AB">
        <w:rPr>
          <w:rFonts w:eastAsia="Calibri"/>
          <w:lang w:val="en-US" w:bidi="ar-SA"/>
        </w:rPr>
        <w:t>including work trips, conferences, etc.</w:t>
      </w:r>
    </w:p>
    <w:p w14:paraId="3B4B9A3A" w14:textId="0405FD40" w:rsidR="0096259B" w:rsidRPr="007D067E" w:rsidRDefault="0096259B" w:rsidP="007D067E">
      <w:pPr>
        <w:numPr>
          <w:ilvl w:val="0"/>
          <w:numId w:val="46"/>
        </w:numPr>
        <w:rPr>
          <w:rFonts w:eastAsia="Calibri"/>
          <w:lang w:val="en-US" w:bidi="ar-SA"/>
        </w:rPr>
      </w:pPr>
      <w:r w:rsidRPr="007D067E">
        <w:rPr>
          <w:rFonts w:eastAsia="Calibri"/>
          <w:lang w:val="en-US" w:bidi="ar-SA"/>
        </w:rPr>
        <w:t xml:space="preserve">Note that the new Belgian government is undertaking many changes to labour law, which requires </w:t>
      </w:r>
      <w:r w:rsidR="007D067E" w:rsidRPr="007D067E">
        <w:rPr>
          <w:rFonts w:eastAsia="Calibri"/>
          <w:lang w:val="en-US" w:bidi="ar-SA"/>
        </w:rPr>
        <w:t>vigilance from EDF to make sure we are compliant</w:t>
      </w:r>
      <w:r w:rsidR="007D067E" w:rsidRPr="007D067E">
        <w:rPr>
          <w:rFonts w:eastAsia="Calibri"/>
          <w:lang w:val="en-US" w:bidi="ar-SA"/>
        </w:rPr>
        <w:t xml:space="preserve">. </w:t>
      </w:r>
    </w:p>
    <w:p w14:paraId="7D6CFA73" w14:textId="1DFEC2AD" w:rsidR="0010752B" w:rsidRPr="00AD650B" w:rsidRDefault="0010752B" w:rsidP="009B461D">
      <w:pPr>
        <w:pStyle w:val="Heading2"/>
        <w:rPr>
          <w:rFonts w:eastAsia="Calibri"/>
          <w:lang w:bidi="ar-SA"/>
        </w:rPr>
      </w:pPr>
      <w:r w:rsidRPr="00AD650B">
        <w:rPr>
          <w:rFonts w:eastAsia="Calibri"/>
          <w:lang w:bidi="ar-SA"/>
        </w:rPr>
        <w:lastRenderedPageBreak/>
        <w:t xml:space="preserve">Challenges and proposed solutions: </w:t>
      </w:r>
    </w:p>
    <w:p w14:paraId="16215CCF" w14:textId="3AFF4FA1" w:rsidR="0010752B" w:rsidRDefault="6DC942FE" w:rsidP="0010752B">
      <w:pPr>
        <w:numPr>
          <w:ilvl w:val="0"/>
          <w:numId w:val="45"/>
        </w:numPr>
        <w:rPr>
          <w:rFonts w:eastAsia="Calibri"/>
          <w:lang w:bidi="ar-SA"/>
        </w:rPr>
      </w:pPr>
      <w:r w:rsidRPr="6D7C7F09">
        <w:rPr>
          <w:rFonts w:eastAsia="Calibri"/>
          <w:lang w:bidi="ar-SA"/>
        </w:rPr>
        <w:t>It</w:t>
      </w:r>
      <w:r w:rsidR="5CF346EC" w:rsidRPr="6D7C7F09">
        <w:rPr>
          <w:rFonts w:eastAsia="Calibri"/>
          <w:lang w:bidi="ar-SA"/>
        </w:rPr>
        <w:t>’</w:t>
      </w:r>
      <w:r w:rsidRPr="6D7C7F09">
        <w:rPr>
          <w:rFonts w:eastAsia="Calibri"/>
          <w:lang w:bidi="ar-SA"/>
        </w:rPr>
        <w:t>s</w:t>
      </w:r>
      <w:r w:rsidRPr="0F24A923">
        <w:rPr>
          <w:rFonts w:eastAsia="Calibri"/>
          <w:lang w:bidi="ar-SA"/>
        </w:rPr>
        <w:t xml:space="preserve"> is too long to go without a full</w:t>
      </w:r>
      <w:r w:rsidR="60CD2DA4" w:rsidRPr="0F24A923">
        <w:rPr>
          <w:rFonts w:eastAsia="Calibri"/>
          <w:lang w:bidi="ar-SA"/>
        </w:rPr>
        <w:t>-</w:t>
      </w:r>
      <w:r w:rsidRPr="0F24A923">
        <w:rPr>
          <w:rFonts w:eastAsia="Calibri"/>
          <w:lang w:bidi="ar-SA"/>
        </w:rPr>
        <w:t>time events officer</w:t>
      </w:r>
      <w:r w:rsidR="5B1CE249" w:rsidRPr="6D7C7F09">
        <w:rPr>
          <w:rFonts w:eastAsia="Calibri"/>
          <w:lang w:bidi="ar-SA"/>
        </w:rPr>
        <w:t>, t</w:t>
      </w:r>
      <w:r w:rsidR="397F34B6" w:rsidRPr="6D7C7F09">
        <w:rPr>
          <w:rFonts w:eastAsia="Calibri"/>
          <w:lang w:bidi="ar-SA"/>
        </w:rPr>
        <w:t>herefore we</w:t>
      </w:r>
      <w:r w:rsidRPr="0F24A923">
        <w:rPr>
          <w:rFonts w:eastAsia="Calibri"/>
          <w:lang w:bidi="ar-SA"/>
        </w:rPr>
        <w:t xml:space="preserve"> propose to hire a replacement events and administration officer</w:t>
      </w:r>
      <w:r w:rsidR="2EE42AFF" w:rsidRPr="0F24A923">
        <w:rPr>
          <w:rFonts w:eastAsia="Calibri"/>
          <w:lang w:bidi="ar-SA"/>
        </w:rPr>
        <w:t xml:space="preserve">. </w:t>
      </w:r>
      <w:r w:rsidR="00E8452C">
        <w:rPr>
          <w:rFonts w:eastAsia="Calibri"/>
          <w:lang w:bidi="ar-SA"/>
        </w:rPr>
        <w:t>The lack of full-time staff led to the</w:t>
      </w:r>
      <w:r w:rsidR="2EE42AFF" w:rsidRPr="0F24A923">
        <w:rPr>
          <w:rFonts w:eastAsia="Calibri"/>
          <w:lang w:bidi="ar-SA"/>
        </w:rPr>
        <w:t xml:space="preserve"> recent security </w:t>
      </w:r>
      <w:r w:rsidR="00E8452C">
        <w:rPr>
          <w:rFonts w:eastAsia="Calibri"/>
          <w:lang w:bidi="ar-SA"/>
        </w:rPr>
        <w:t>incident</w:t>
      </w:r>
      <w:r w:rsidR="00E8452C" w:rsidRPr="0F24A923">
        <w:rPr>
          <w:rFonts w:eastAsia="Calibri"/>
          <w:lang w:bidi="ar-SA"/>
        </w:rPr>
        <w:t xml:space="preserve"> </w:t>
      </w:r>
      <w:r w:rsidR="2EE42AFF" w:rsidRPr="0F24A923">
        <w:rPr>
          <w:rFonts w:eastAsia="Calibri"/>
          <w:lang w:bidi="ar-SA"/>
        </w:rPr>
        <w:t xml:space="preserve">during a Zoom webinar and with </w:t>
      </w:r>
      <w:r w:rsidR="16408AE2" w:rsidRPr="6D7C7F09">
        <w:rPr>
          <w:rFonts w:eastAsia="Calibri"/>
          <w:lang w:bidi="ar-SA"/>
        </w:rPr>
        <w:t>upcoming Governing Body meetings</w:t>
      </w:r>
      <w:r w:rsidR="3E67EFCA" w:rsidRPr="6D7C7F09">
        <w:rPr>
          <w:rFonts w:eastAsia="Calibri"/>
          <w:lang w:bidi="ar-SA"/>
        </w:rPr>
        <w:t xml:space="preserve"> we cannot distribute this to existing staff</w:t>
      </w:r>
      <w:r w:rsidR="00E8452C">
        <w:rPr>
          <w:rFonts w:eastAsia="Calibri"/>
          <w:lang w:bidi="ar-SA"/>
        </w:rPr>
        <w:t xml:space="preserve">. In addition, staff covering events </w:t>
      </w:r>
      <w:r w:rsidR="00962AA0">
        <w:rPr>
          <w:rFonts w:eastAsia="Calibri"/>
          <w:lang w:bidi="ar-SA"/>
        </w:rPr>
        <w:t xml:space="preserve">is overwhelmed which is leading to lack </w:t>
      </w:r>
      <w:r w:rsidR="006A719A">
        <w:rPr>
          <w:rFonts w:eastAsia="Calibri"/>
          <w:lang w:bidi="ar-SA"/>
        </w:rPr>
        <w:t>of performance in other areas (policy, communications)</w:t>
      </w:r>
      <w:r w:rsidR="3E67EFCA" w:rsidRPr="6D7C7F09">
        <w:rPr>
          <w:rFonts w:eastAsia="Calibri"/>
          <w:lang w:bidi="ar-SA"/>
        </w:rPr>
        <w:t>. See the</w:t>
      </w:r>
      <w:r w:rsidR="271C8BA3" w:rsidRPr="6D7C7F09">
        <w:rPr>
          <w:rFonts w:eastAsia="Calibri"/>
          <w:lang w:bidi="ar-SA"/>
        </w:rPr>
        <w:t xml:space="preserve"> proposed</w:t>
      </w:r>
      <w:r w:rsidRPr="0F24A923">
        <w:rPr>
          <w:rFonts w:eastAsia="Calibri"/>
          <w:lang w:bidi="ar-SA"/>
        </w:rPr>
        <w:t xml:space="preserve"> job description in Annex 2. </w:t>
      </w:r>
    </w:p>
    <w:p w14:paraId="6218A848" w14:textId="3D5F04C3" w:rsidR="004B5675" w:rsidRDefault="004B5675" w:rsidP="0010752B">
      <w:pPr>
        <w:numPr>
          <w:ilvl w:val="0"/>
          <w:numId w:val="45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>Human resource administration is very specialised and Catherine and Marie have managed since April</w:t>
      </w:r>
      <w:r w:rsidR="00E73A6D">
        <w:rPr>
          <w:rFonts w:eastAsia="Calibri"/>
          <w:lang w:bidi="ar-SA"/>
        </w:rPr>
        <w:t>:</w:t>
      </w:r>
      <w:r>
        <w:rPr>
          <w:rFonts w:eastAsia="Calibri"/>
          <w:lang w:bidi="ar-SA"/>
        </w:rPr>
        <w:t xml:space="preserve"> however, to ensure we are on track by the end of the year, with updated workplace regulations</w:t>
      </w:r>
      <w:r w:rsidR="00E73A6D">
        <w:rPr>
          <w:rFonts w:eastAsia="Calibri"/>
          <w:lang w:bidi="ar-SA"/>
        </w:rPr>
        <w:t>, HR survey and other measures, an external HR expert will start in October, working 1/5 day per week- Nath</w:t>
      </w:r>
      <w:r w:rsidR="00DE7386">
        <w:rPr>
          <w:rFonts w:eastAsia="Calibri"/>
          <w:lang w:bidi="ar-SA"/>
        </w:rPr>
        <w:t>a</w:t>
      </w:r>
      <w:r w:rsidR="00E73A6D">
        <w:rPr>
          <w:rFonts w:eastAsia="Calibri"/>
          <w:lang w:bidi="ar-SA"/>
        </w:rPr>
        <w:t xml:space="preserve">lie Wolters. </w:t>
      </w:r>
    </w:p>
    <w:p w14:paraId="45F06EF6" w14:textId="71DA1C5C" w:rsidR="00D069D1" w:rsidRDefault="00D069D1" w:rsidP="0010752B">
      <w:pPr>
        <w:numPr>
          <w:ilvl w:val="0"/>
          <w:numId w:val="45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We still have gaps in the operations team, and especially find it </w:t>
      </w:r>
      <w:r w:rsidR="00BE18C9">
        <w:rPr>
          <w:rFonts w:eastAsia="Calibri"/>
          <w:lang w:bidi="ar-SA"/>
        </w:rPr>
        <w:t>important</w:t>
      </w:r>
      <w:r>
        <w:rPr>
          <w:rFonts w:eastAsia="Calibri"/>
          <w:lang w:bidi="ar-SA"/>
        </w:rPr>
        <w:t xml:space="preserve"> to appoint an </w:t>
      </w:r>
      <w:r w:rsidR="006A719A">
        <w:rPr>
          <w:rFonts w:eastAsia="Calibri"/>
          <w:lang w:bidi="ar-SA"/>
        </w:rPr>
        <w:t xml:space="preserve">Operations </w:t>
      </w:r>
      <w:r>
        <w:rPr>
          <w:rFonts w:eastAsia="Calibri"/>
          <w:lang w:bidi="ar-SA"/>
        </w:rPr>
        <w:t>manager, who will have a strong finance background. This should not be done until we have a signed Operating Grant for 202</w:t>
      </w:r>
      <w:r w:rsidR="00DE7386">
        <w:rPr>
          <w:rFonts w:eastAsia="Calibri"/>
          <w:lang w:bidi="ar-SA"/>
        </w:rPr>
        <w:t>6</w:t>
      </w:r>
      <w:r>
        <w:rPr>
          <w:rFonts w:eastAsia="Calibri"/>
          <w:lang w:bidi="ar-SA"/>
        </w:rPr>
        <w:t xml:space="preserve">. </w:t>
      </w:r>
    </w:p>
    <w:p w14:paraId="6CFB2C71" w14:textId="431F0032" w:rsidR="00D069D1" w:rsidRDefault="005675F5" w:rsidP="0010752B">
      <w:pPr>
        <w:numPr>
          <w:ilvl w:val="0"/>
          <w:numId w:val="45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Since we are on track with finances, and 2026 is much better planned, I propose to lift the pay freeze in January, and also to increase </w:t>
      </w:r>
      <w:r w:rsidR="00BE18C9">
        <w:rPr>
          <w:rFonts w:eastAsia="Calibri"/>
          <w:lang w:bidi="ar-SA"/>
        </w:rPr>
        <w:t>meal cheques</w:t>
      </w:r>
      <w:r>
        <w:rPr>
          <w:rFonts w:eastAsia="Calibri"/>
          <w:lang w:bidi="ar-SA"/>
        </w:rPr>
        <w:t xml:space="preserve"> from 8 per day to 10 eur</w:t>
      </w:r>
      <w:r w:rsidR="00BD4617">
        <w:rPr>
          <w:rFonts w:eastAsia="Calibri"/>
          <w:lang w:bidi="ar-SA"/>
        </w:rPr>
        <w:t>os</w:t>
      </w:r>
      <w:r w:rsidR="006A719A">
        <w:rPr>
          <w:rFonts w:eastAsia="Calibri"/>
          <w:lang w:bidi="ar-SA"/>
        </w:rPr>
        <w:t xml:space="preserve"> </w:t>
      </w:r>
      <w:r w:rsidR="00BD4617">
        <w:rPr>
          <w:rFonts w:eastAsia="Calibri"/>
          <w:lang w:bidi="ar-SA"/>
        </w:rPr>
        <w:t>–</w:t>
      </w:r>
      <w:r w:rsidR="006A719A">
        <w:rPr>
          <w:rFonts w:eastAsia="Calibri"/>
          <w:lang w:bidi="ar-SA"/>
        </w:rPr>
        <w:t xml:space="preserve"> </w:t>
      </w:r>
      <w:r w:rsidR="00BD4617">
        <w:rPr>
          <w:rFonts w:eastAsia="Calibri"/>
          <w:lang w:bidi="ar-SA"/>
        </w:rPr>
        <w:t>this proposal is in line with changes in Belgian Labour Lax that will take effect January 2026.</w:t>
      </w:r>
      <w:r>
        <w:rPr>
          <w:rFonts w:eastAsia="Calibri"/>
          <w:lang w:bidi="ar-SA"/>
        </w:rPr>
        <w:t xml:space="preserve"> </w:t>
      </w:r>
    </w:p>
    <w:p w14:paraId="703ABB53" w14:textId="499D7507" w:rsidR="00BE18C9" w:rsidRPr="0010752B" w:rsidRDefault="00BE18C9" w:rsidP="0010752B">
      <w:pPr>
        <w:numPr>
          <w:ilvl w:val="0"/>
          <w:numId w:val="45"/>
        </w:num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If we end the year, after full audit with a surplus we should consider reinstating the full home office allowance. </w:t>
      </w:r>
      <w:r w:rsidR="00406CFD">
        <w:rPr>
          <w:rFonts w:eastAsia="Calibri"/>
          <w:lang w:bidi="ar-SA"/>
        </w:rPr>
        <w:t>(these allowances are the most efficient increases as they are not taxed heavily)</w:t>
      </w:r>
    </w:p>
    <w:p w14:paraId="017A12D2" w14:textId="4173C710" w:rsidR="00203875" w:rsidRPr="00A7759D" w:rsidRDefault="00203875" w:rsidP="00203875">
      <w:pPr>
        <w:pStyle w:val="Heading2"/>
        <w:rPr>
          <w:rFonts w:eastAsia="Calibri"/>
          <w:lang w:bidi="ar-SA"/>
        </w:rPr>
      </w:pPr>
    </w:p>
    <w:bookmarkEnd w:id="5"/>
    <w:p w14:paraId="70573C62" w14:textId="77777777" w:rsidR="00477FA1" w:rsidRPr="00477FA1" w:rsidRDefault="00477FA1" w:rsidP="00477FA1">
      <w:pPr>
        <w:rPr>
          <w:rFonts w:eastAsia="Calibri"/>
          <w:lang w:bidi="ar-SA"/>
        </w:rPr>
      </w:pPr>
    </w:p>
    <w:sectPr w:rsidR="00477FA1" w:rsidRPr="00477FA1" w:rsidSect="00731927">
      <w:headerReference w:type="default" r:id="rId11"/>
      <w:footerReference w:type="default" r:id="rId12"/>
      <w:pgSz w:w="11906" w:h="16838"/>
      <w:pgMar w:top="2041" w:right="1016" w:bottom="1440" w:left="117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D132" w14:textId="77777777" w:rsidR="004E0582" w:rsidRDefault="004E0582" w:rsidP="00F86167">
      <w:pPr>
        <w:spacing w:after="0" w:line="240" w:lineRule="auto"/>
      </w:pPr>
      <w:r>
        <w:separator/>
      </w:r>
    </w:p>
  </w:endnote>
  <w:endnote w:type="continuationSeparator" w:id="0">
    <w:p w14:paraId="2007F238" w14:textId="77777777" w:rsidR="004E0582" w:rsidRDefault="004E0582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D30" w14:textId="77777777" w:rsidR="007D4987" w:rsidRDefault="00000000" w:rsidP="00CD5671">
    <w:pPr>
      <w:pStyle w:val="Footer"/>
      <w:jc w:val="center"/>
      <w:rPr>
        <w:noProof/>
      </w:rPr>
    </w:pPr>
    <w:r>
      <w:rPr>
        <w:noProof/>
      </w:rPr>
      <w:pict w14:anchorId="3358C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0" o:spid="_x0000_s1041" type="#_x0000_t75" style="position:absolute;left:0;text-align:left;margin-left:70.7pt;margin-top:23.1pt;width:347pt;height:37.5pt;z-index:-1;visibility:visible;mso-wrap-edited:f" wrapcoords="-47 0 -47 21168 21600 21168 21600 0 -47 0">
          <v:imagedata r:id="rId1" o:title=""/>
          <w10:wrap type="square"/>
        </v:shape>
      </w:pict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F33B2B">
      <w:rPr>
        <w:noProof/>
      </w:rPr>
      <w:t>3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BEDE" w14:textId="77777777" w:rsidR="004E0582" w:rsidRDefault="004E0582" w:rsidP="00F86167">
      <w:pPr>
        <w:spacing w:after="0" w:line="240" w:lineRule="auto"/>
      </w:pPr>
      <w:r>
        <w:separator/>
      </w:r>
    </w:p>
  </w:footnote>
  <w:footnote w:type="continuationSeparator" w:id="0">
    <w:p w14:paraId="21A84D8E" w14:textId="77777777" w:rsidR="004E0582" w:rsidRDefault="004E0582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CF4F" w14:textId="77777777" w:rsidR="007D4987" w:rsidRPr="00B10A93" w:rsidRDefault="00000000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</w:rPr>
      <w:pict w14:anchorId="411B9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986335103" o:spid="_x0000_s1043" type="#_x0000_t75" alt="logo funded by the european union" style="position:absolute;margin-left:400.1pt;margin-top:-18.15pt;width:85.7pt;height:75.5pt;z-index:2;visibility:visible;mso-wrap-edited:f;mso-position-horizontal-relative:margin">
          <v:imagedata r:id="rId1" o:title="logo funded by the european union"/>
          <w10:wrap type="square" anchorx="margin"/>
        </v:shape>
      </w:pict>
    </w:r>
    <w:r>
      <w:rPr>
        <w:noProof/>
      </w:rPr>
      <w:pict w14:anchorId="5A90402D">
        <v:shape id="Picture 1" o:spid="_x0000_s1042" type="#_x0000_t75" style="position:absolute;margin-left:256.9pt;margin-top:-17pt;width:81.5pt;height:69.85pt;z-index:3;visibility:visible;mso-wrap-edited:f;mso-position-horizontal-relative:page">
          <v:imagedata r:id="rId2" o:title=""/>
          <w10:wrap type="square" anchorx="page"/>
        </v:shape>
      </w:pict>
    </w:r>
    <w:r>
      <w:rPr>
        <w:noProof/>
      </w:rPr>
      <w:pict w14:anchorId="6AFAD20A">
        <v:shape id="Picture 425270823" o:spid="_x0000_s1044" type="#_x0000_t75" alt="EDF logo" style="position:absolute;margin-left:-.2pt;margin-top:-13.4pt;width:61.5pt;height:68.15pt;z-index:1;visibility:visible;mso-wrap-edited:f">
          <v:imagedata r:id="rId3" o:title="EDF logo"/>
          <w10:wrap type="square"/>
        </v:shape>
      </w:pict>
    </w:r>
  </w:p>
  <w:p w14:paraId="73ECC005" w14:textId="77777777" w:rsidR="007D4987" w:rsidRDefault="007D4987" w:rsidP="00702749">
    <w:pPr>
      <w:pStyle w:val="Header"/>
    </w:pPr>
  </w:p>
  <w:p w14:paraId="5C8F741B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F3"/>
    <w:multiLevelType w:val="hybridMultilevel"/>
    <w:tmpl w:val="A5EA8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4E9"/>
    <w:multiLevelType w:val="multilevel"/>
    <w:tmpl w:val="EAB4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668A"/>
    <w:multiLevelType w:val="hybridMultilevel"/>
    <w:tmpl w:val="2ADEE1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52EC"/>
    <w:multiLevelType w:val="hybridMultilevel"/>
    <w:tmpl w:val="F394F502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0122"/>
    <w:multiLevelType w:val="hybridMultilevel"/>
    <w:tmpl w:val="5ED2F90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3710"/>
    <w:multiLevelType w:val="hybridMultilevel"/>
    <w:tmpl w:val="2ADA56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E389A"/>
    <w:multiLevelType w:val="hybridMultilevel"/>
    <w:tmpl w:val="EAECE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B1ADB"/>
    <w:multiLevelType w:val="hybridMultilevel"/>
    <w:tmpl w:val="E05CB3C2"/>
    <w:lvl w:ilvl="0" w:tplc="08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12A2776B"/>
    <w:multiLevelType w:val="hybridMultilevel"/>
    <w:tmpl w:val="A1E41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C30C0"/>
    <w:multiLevelType w:val="hybridMultilevel"/>
    <w:tmpl w:val="F0CC7148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87948"/>
    <w:multiLevelType w:val="hybridMultilevel"/>
    <w:tmpl w:val="2E96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47CD1"/>
    <w:multiLevelType w:val="hybridMultilevel"/>
    <w:tmpl w:val="0DC4594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D7C50"/>
    <w:multiLevelType w:val="hybridMultilevel"/>
    <w:tmpl w:val="8C82E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A5CD6"/>
    <w:multiLevelType w:val="hybridMultilevel"/>
    <w:tmpl w:val="3AE83C9C"/>
    <w:lvl w:ilvl="0" w:tplc="88F0D3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07AB3"/>
    <w:multiLevelType w:val="hybridMultilevel"/>
    <w:tmpl w:val="06DC745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12A06"/>
    <w:multiLevelType w:val="hybridMultilevel"/>
    <w:tmpl w:val="C86085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91514"/>
    <w:multiLevelType w:val="hybridMultilevel"/>
    <w:tmpl w:val="9028C554"/>
    <w:lvl w:ilvl="0" w:tplc="19B8F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75898"/>
    <w:multiLevelType w:val="hybridMultilevel"/>
    <w:tmpl w:val="8B62D5B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60B29"/>
    <w:multiLevelType w:val="hybridMultilevel"/>
    <w:tmpl w:val="8A3CA442"/>
    <w:lvl w:ilvl="0" w:tplc="19B8F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17F60"/>
    <w:multiLevelType w:val="hybridMultilevel"/>
    <w:tmpl w:val="685AC026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A18C3"/>
    <w:multiLevelType w:val="hybridMultilevel"/>
    <w:tmpl w:val="638A2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E081C"/>
    <w:multiLevelType w:val="hybridMultilevel"/>
    <w:tmpl w:val="4C78214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D0B06"/>
    <w:multiLevelType w:val="hybridMultilevel"/>
    <w:tmpl w:val="B84E29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1120D"/>
    <w:multiLevelType w:val="hybridMultilevel"/>
    <w:tmpl w:val="8FD0CAE0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36728"/>
    <w:multiLevelType w:val="multilevel"/>
    <w:tmpl w:val="4E2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8243D0"/>
    <w:multiLevelType w:val="hybridMultilevel"/>
    <w:tmpl w:val="59F69A58"/>
    <w:lvl w:ilvl="0" w:tplc="F190E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D439D"/>
    <w:multiLevelType w:val="hybridMultilevel"/>
    <w:tmpl w:val="4EA217A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637A9"/>
    <w:multiLevelType w:val="hybridMultilevel"/>
    <w:tmpl w:val="08D404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61704"/>
    <w:multiLevelType w:val="hybridMultilevel"/>
    <w:tmpl w:val="F20C5D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9175A"/>
    <w:multiLevelType w:val="hybridMultilevel"/>
    <w:tmpl w:val="5D2E1CA6"/>
    <w:lvl w:ilvl="0" w:tplc="F0E0898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A32C5F"/>
    <w:multiLevelType w:val="hybridMultilevel"/>
    <w:tmpl w:val="6786EC4C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C2C3F"/>
    <w:multiLevelType w:val="hybridMultilevel"/>
    <w:tmpl w:val="E36079E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D5DA6"/>
    <w:multiLevelType w:val="multilevel"/>
    <w:tmpl w:val="8780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690BB8"/>
    <w:multiLevelType w:val="hybridMultilevel"/>
    <w:tmpl w:val="59F69A5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5978F1"/>
    <w:multiLevelType w:val="hybridMultilevel"/>
    <w:tmpl w:val="D506BD6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84B89"/>
    <w:multiLevelType w:val="hybridMultilevel"/>
    <w:tmpl w:val="58AC55F0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937BE2"/>
    <w:multiLevelType w:val="hybridMultilevel"/>
    <w:tmpl w:val="CA547F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77AB8"/>
    <w:multiLevelType w:val="hybridMultilevel"/>
    <w:tmpl w:val="10363F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1465A"/>
    <w:multiLevelType w:val="hybridMultilevel"/>
    <w:tmpl w:val="583453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07B23F9"/>
    <w:multiLevelType w:val="hybridMultilevel"/>
    <w:tmpl w:val="9B7EAE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B34B3"/>
    <w:multiLevelType w:val="hybridMultilevel"/>
    <w:tmpl w:val="E6280B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33EB5"/>
    <w:multiLevelType w:val="hybridMultilevel"/>
    <w:tmpl w:val="33103F04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114D3"/>
    <w:multiLevelType w:val="hybridMultilevel"/>
    <w:tmpl w:val="EABCB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93CD7"/>
    <w:multiLevelType w:val="hybridMultilevel"/>
    <w:tmpl w:val="9B245008"/>
    <w:lvl w:ilvl="0" w:tplc="5F8E2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953AC"/>
    <w:multiLevelType w:val="hybridMultilevel"/>
    <w:tmpl w:val="46BE5A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026CE"/>
    <w:multiLevelType w:val="hybridMultilevel"/>
    <w:tmpl w:val="B4F6D3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04575">
    <w:abstractNumId w:val="44"/>
  </w:num>
  <w:num w:numId="2" w16cid:durableId="2094084106">
    <w:abstractNumId w:val="27"/>
  </w:num>
  <w:num w:numId="3" w16cid:durableId="1777360481">
    <w:abstractNumId w:val="26"/>
  </w:num>
  <w:num w:numId="4" w16cid:durableId="250702652">
    <w:abstractNumId w:val="30"/>
  </w:num>
  <w:num w:numId="5" w16cid:durableId="675502355">
    <w:abstractNumId w:val="31"/>
  </w:num>
  <w:num w:numId="6" w16cid:durableId="65299160">
    <w:abstractNumId w:val="4"/>
  </w:num>
  <w:num w:numId="7" w16cid:durableId="1068917267">
    <w:abstractNumId w:val="42"/>
  </w:num>
  <w:num w:numId="8" w16cid:durableId="1171875260">
    <w:abstractNumId w:val="35"/>
  </w:num>
  <w:num w:numId="9" w16cid:durableId="110126983">
    <w:abstractNumId w:val="23"/>
  </w:num>
  <w:num w:numId="10" w16cid:durableId="236676426">
    <w:abstractNumId w:val="22"/>
  </w:num>
  <w:num w:numId="11" w16cid:durableId="506024429">
    <w:abstractNumId w:val="28"/>
  </w:num>
  <w:num w:numId="12" w16cid:durableId="826824464">
    <w:abstractNumId w:val="11"/>
  </w:num>
  <w:num w:numId="13" w16cid:durableId="1283539441">
    <w:abstractNumId w:val="17"/>
  </w:num>
  <w:num w:numId="14" w16cid:durableId="561448214">
    <w:abstractNumId w:val="43"/>
  </w:num>
  <w:num w:numId="15" w16cid:durableId="1445538810">
    <w:abstractNumId w:val="0"/>
  </w:num>
  <w:num w:numId="16" w16cid:durableId="2118938405">
    <w:abstractNumId w:val="29"/>
  </w:num>
  <w:num w:numId="17" w16cid:durableId="770900581">
    <w:abstractNumId w:val="25"/>
  </w:num>
  <w:num w:numId="18" w16cid:durableId="471943603">
    <w:abstractNumId w:val="8"/>
  </w:num>
  <w:num w:numId="19" w16cid:durableId="700789249">
    <w:abstractNumId w:val="13"/>
  </w:num>
  <w:num w:numId="20" w16cid:durableId="942030255">
    <w:abstractNumId w:val="33"/>
  </w:num>
  <w:num w:numId="21" w16cid:durableId="1359893640">
    <w:abstractNumId w:val="6"/>
  </w:num>
  <w:num w:numId="22" w16cid:durableId="993336337">
    <w:abstractNumId w:val="10"/>
  </w:num>
  <w:num w:numId="23" w16cid:durableId="1741829018">
    <w:abstractNumId w:val="37"/>
  </w:num>
  <w:num w:numId="24" w16cid:durableId="195776313">
    <w:abstractNumId w:val="34"/>
  </w:num>
  <w:num w:numId="25" w16cid:durableId="1534614192">
    <w:abstractNumId w:val="9"/>
  </w:num>
  <w:num w:numId="26" w16cid:durableId="1701785079">
    <w:abstractNumId w:val="21"/>
  </w:num>
  <w:num w:numId="27" w16cid:durableId="582569477">
    <w:abstractNumId w:val="14"/>
  </w:num>
  <w:num w:numId="28" w16cid:durableId="1506703420">
    <w:abstractNumId w:val="19"/>
  </w:num>
  <w:num w:numId="29" w16cid:durableId="1991782327">
    <w:abstractNumId w:val="3"/>
  </w:num>
  <w:num w:numId="30" w16cid:durableId="761217504">
    <w:abstractNumId w:val="39"/>
  </w:num>
  <w:num w:numId="31" w16cid:durableId="541524477">
    <w:abstractNumId w:val="46"/>
  </w:num>
  <w:num w:numId="32" w16cid:durableId="598484727">
    <w:abstractNumId w:val="18"/>
  </w:num>
  <w:num w:numId="33" w16cid:durableId="1670911087">
    <w:abstractNumId w:val="16"/>
  </w:num>
  <w:num w:numId="34" w16cid:durableId="1625185497">
    <w:abstractNumId w:val="12"/>
  </w:num>
  <w:num w:numId="35" w16cid:durableId="2052413331">
    <w:abstractNumId w:val="1"/>
  </w:num>
  <w:num w:numId="36" w16cid:durableId="260727256">
    <w:abstractNumId w:val="24"/>
  </w:num>
  <w:num w:numId="37" w16cid:durableId="1815833058">
    <w:abstractNumId w:val="32"/>
  </w:num>
  <w:num w:numId="38" w16cid:durableId="116871690">
    <w:abstractNumId w:val="15"/>
  </w:num>
  <w:num w:numId="39" w16cid:durableId="771977667">
    <w:abstractNumId w:val="5"/>
  </w:num>
  <w:num w:numId="40" w16cid:durableId="1423183749">
    <w:abstractNumId w:val="7"/>
  </w:num>
  <w:num w:numId="41" w16cid:durableId="52897689">
    <w:abstractNumId w:val="38"/>
  </w:num>
  <w:num w:numId="42" w16cid:durableId="449279029">
    <w:abstractNumId w:val="41"/>
  </w:num>
  <w:num w:numId="43" w16cid:durableId="713309784">
    <w:abstractNumId w:val="45"/>
  </w:num>
  <w:num w:numId="44" w16cid:durableId="639916452">
    <w:abstractNumId w:val="20"/>
  </w:num>
  <w:num w:numId="45" w16cid:durableId="268393050">
    <w:abstractNumId w:val="2"/>
  </w:num>
  <w:num w:numId="46" w16cid:durableId="1390151465">
    <w:abstractNumId w:val="36"/>
  </w:num>
  <w:num w:numId="47" w16cid:durableId="1840074569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102"/>
    <w:rsid w:val="000002E7"/>
    <w:rsid w:val="000023E1"/>
    <w:rsid w:val="00005596"/>
    <w:rsid w:val="00006164"/>
    <w:rsid w:val="00007435"/>
    <w:rsid w:val="000116EB"/>
    <w:rsid w:val="0001234B"/>
    <w:rsid w:val="00014716"/>
    <w:rsid w:val="00016316"/>
    <w:rsid w:val="000208BC"/>
    <w:rsid w:val="000210F9"/>
    <w:rsid w:val="000217B1"/>
    <w:rsid w:val="00021D6D"/>
    <w:rsid w:val="00024E6B"/>
    <w:rsid w:val="00027877"/>
    <w:rsid w:val="000318A5"/>
    <w:rsid w:val="0003516B"/>
    <w:rsid w:val="00036635"/>
    <w:rsid w:val="000410DE"/>
    <w:rsid w:val="00042AB5"/>
    <w:rsid w:val="000435F0"/>
    <w:rsid w:val="00052FB3"/>
    <w:rsid w:val="00055059"/>
    <w:rsid w:val="000603C5"/>
    <w:rsid w:val="00060832"/>
    <w:rsid w:val="0006115C"/>
    <w:rsid w:val="00062910"/>
    <w:rsid w:val="00062DB6"/>
    <w:rsid w:val="000648A5"/>
    <w:rsid w:val="00064E98"/>
    <w:rsid w:val="00070C4F"/>
    <w:rsid w:val="000715EF"/>
    <w:rsid w:val="00071EB7"/>
    <w:rsid w:val="000722B5"/>
    <w:rsid w:val="0007636E"/>
    <w:rsid w:val="000774D0"/>
    <w:rsid w:val="00083967"/>
    <w:rsid w:val="00084561"/>
    <w:rsid w:val="00091A08"/>
    <w:rsid w:val="00091B3A"/>
    <w:rsid w:val="00092CFC"/>
    <w:rsid w:val="0009303F"/>
    <w:rsid w:val="000943C2"/>
    <w:rsid w:val="000A0C1B"/>
    <w:rsid w:val="000A152F"/>
    <w:rsid w:val="000A408A"/>
    <w:rsid w:val="000A4D76"/>
    <w:rsid w:val="000A674C"/>
    <w:rsid w:val="000A728E"/>
    <w:rsid w:val="000A7942"/>
    <w:rsid w:val="000B15EF"/>
    <w:rsid w:val="000B3387"/>
    <w:rsid w:val="000B47E9"/>
    <w:rsid w:val="000B6839"/>
    <w:rsid w:val="000B69EB"/>
    <w:rsid w:val="000B7DBE"/>
    <w:rsid w:val="000C2CE7"/>
    <w:rsid w:val="000C4588"/>
    <w:rsid w:val="000D1EFA"/>
    <w:rsid w:val="000D36C2"/>
    <w:rsid w:val="000D3738"/>
    <w:rsid w:val="000D4A05"/>
    <w:rsid w:val="000D50B0"/>
    <w:rsid w:val="000D6748"/>
    <w:rsid w:val="000D7203"/>
    <w:rsid w:val="000D77E3"/>
    <w:rsid w:val="000E2C61"/>
    <w:rsid w:val="000E3B2E"/>
    <w:rsid w:val="000E3CB7"/>
    <w:rsid w:val="000E6EB7"/>
    <w:rsid w:val="000F195C"/>
    <w:rsid w:val="000F1A6A"/>
    <w:rsid w:val="000F24D2"/>
    <w:rsid w:val="000F281C"/>
    <w:rsid w:val="000F4513"/>
    <w:rsid w:val="000F615C"/>
    <w:rsid w:val="00102288"/>
    <w:rsid w:val="001050A8"/>
    <w:rsid w:val="001051D6"/>
    <w:rsid w:val="001055B3"/>
    <w:rsid w:val="0010650F"/>
    <w:rsid w:val="0010667D"/>
    <w:rsid w:val="00106AE0"/>
    <w:rsid w:val="0010752B"/>
    <w:rsid w:val="001102D0"/>
    <w:rsid w:val="00110603"/>
    <w:rsid w:val="00113087"/>
    <w:rsid w:val="00113802"/>
    <w:rsid w:val="001220FC"/>
    <w:rsid w:val="00125A6D"/>
    <w:rsid w:val="00126A43"/>
    <w:rsid w:val="0013052D"/>
    <w:rsid w:val="00130D94"/>
    <w:rsid w:val="0013114A"/>
    <w:rsid w:val="00131DBC"/>
    <w:rsid w:val="00131FB8"/>
    <w:rsid w:val="001322F0"/>
    <w:rsid w:val="001325FD"/>
    <w:rsid w:val="001343DF"/>
    <w:rsid w:val="00135689"/>
    <w:rsid w:val="001377ED"/>
    <w:rsid w:val="0014088C"/>
    <w:rsid w:val="00146C15"/>
    <w:rsid w:val="0015132B"/>
    <w:rsid w:val="00152E14"/>
    <w:rsid w:val="00152E9C"/>
    <w:rsid w:val="00153769"/>
    <w:rsid w:val="001542F2"/>
    <w:rsid w:val="00155FC1"/>
    <w:rsid w:val="00157675"/>
    <w:rsid w:val="001664D9"/>
    <w:rsid w:val="001665A1"/>
    <w:rsid w:val="00175C1D"/>
    <w:rsid w:val="00175D6C"/>
    <w:rsid w:val="00180D1D"/>
    <w:rsid w:val="00181D00"/>
    <w:rsid w:val="0018530D"/>
    <w:rsid w:val="0018534F"/>
    <w:rsid w:val="001855C4"/>
    <w:rsid w:val="00187ED8"/>
    <w:rsid w:val="0019266C"/>
    <w:rsid w:val="0019314E"/>
    <w:rsid w:val="00193F72"/>
    <w:rsid w:val="00196783"/>
    <w:rsid w:val="001A083F"/>
    <w:rsid w:val="001A0CDD"/>
    <w:rsid w:val="001A3644"/>
    <w:rsid w:val="001A55D3"/>
    <w:rsid w:val="001B09A8"/>
    <w:rsid w:val="001B1942"/>
    <w:rsid w:val="001B25D2"/>
    <w:rsid w:val="001B36CA"/>
    <w:rsid w:val="001B41E7"/>
    <w:rsid w:val="001B4B22"/>
    <w:rsid w:val="001B74A4"/>
    <w:rsid w:val="001C041D"/>
    <w:rsid w:val="001C0FFE"/>
    <w:rsid w:val="001C1155"/>
    <w:rsid w:val="001C1DC8"/>
    <w:rsid w:val="001C21A5"/>
    <w:rsid w:val="001C4129"/>
    <w:rsid w:val="001C728B"/>
    <w:rsid w:val="001E2101"/>
    <w:rsid w:val="001E7C08"/>
    <w:rsid w:val="001F4970"/>
    <w:rsid w:val="001F71C7"/>
    <w:rsid w:val="00203875"/>
    <w:rsid w:val="002043DE"/>
    <w:rsid w:val="00204964"/>
    <w:rsid w:val="00211768"/>
    <w:rsid w:val="00211C0D"/>
    <w:rsid w:val="002139E9"/>
    <w:rsid w:val="002148F1"/>
    <w:rsid w:val="00214A93"/>
    <w:rsid w:val="002171D4"/>
    <w:rsid w:val="0021750B"/>
    <w:rsid w:val="00217DF5"/>
    <w:rsid w:val="00220342"/>
    <w:rsid w:val="0022331A"/>
    <w:rsid w:val="00224EE1"/>
    <w:rsid w:val="00225855"/>
    <w:rsid w:val="00225A30"/>
    <w:rsid w:val="00226524"/>
    <w:rsid w:val="002266B1"/>
    <w:rsid w:val="00231000"/>
    <w:rsid w:val="002323D2"/>
    <w:rsid w:val="002340A9"/>
    <w:rsid w:val="00235785"/>
    <w:rsid w:val="002404DC"/>
    <w:rsid w:val="002434C0"/>
    <w:rsid w:val="00243FEF"/>
    <w:rsid w:val="00244DE4"/>
    <w:rsid w:val="00245A9B"/>
    <w:rsid w:val="00245F38"/>
    <w:rsid w:val="0025543E"/>
    <w:rsid w:val="00257194"/>
    <w:rsid w:val="00264A1E"/>
    <w:rsid w:val="00265AF9"/>
    <w:rsid w:val="0026697F"/>
    <w:rsid w:val="00270413"/>
    <w:rsid w:val="00270455"/>
    <w:rsid w:val="00270533"/>
    <w:rsid w:val="00270809"/>
    <w:rsid w:val="0027112F"/>
    <w:rsid w:val="0027118F"/>
    <w:rsid w:val="00276E17"/>
    <w:rsid w:val="002771B4"/>
    <w:rsid w:val="00280300"/>
    <w:rsid w:val="00281F4B"/>
    <w:rsid w:val="002859F8"/>
    <w:rsid w:val="00287627"/>
    <w:rsid w:val="002876EB"/>
    <w:rsid w:val="00287EA8"/>
    <w:rsid w:val="00290048"/>
    <w:rsid w:val="00292B80"/>
    <w:rsid w:val="00292D9F"/>
    <w:rsid w:val="0029348C"/>
    <w:rsid w:val="002967AF"/>
    <w:rsid w:val="002A00D3"/>
    <w:rsid w:val="002A239A"/>
    <w:rsid w:val="002A342E"/>
    <w:rsid w:val="002A50CD"/>
    <w:rsid w:val="002A58B3"/>
    <w:rsid w:val="002B0F32"/>
    <w:rsid w:val="002B6372"/>
    <w:rsid w:val="002B6845"/>
    <w:rsid w:val="002C169D"/>
    <w:rsid w:val="002C1A3C"/>
    <w:rsid w:val="002C2530"/>
    <w:rsid w:val="002C3CC4"/>
    <w:rsid w:val="002C4C72"/>
    <w:rsid w:val="002C6621"/>
    <w:rsid w:val="002C7D2D"/>
    <w:rsid w:val="002D2284"/>
    <w:rsid w:val="002D554E"/>
    <w:rsid w:val="002E21E2"/>
    <w:rsid w:val="002E2CCB"/>
    <w:rsid w:val="002E4D06"/>
    <w:rsid w:val="002E7639"/>
    <w:rsid w:val="002E77C2"/>
    <w:rsid w:val="002F2E93"/>
    <w:rsid w:val="002F3CFB"/>
    <w:rsid w:val="002F5F08"/>
    <w:rsid w:val="002F5FD9"/>
    <w:rsid w:val="002F732C"/>
    <w:rsid w:val="00300EA3"/>
    <w:rsid w:val="0030125D"/>
    <w:rsid w:val="00302372"/>
    <w:rsid w:val="00303D90"/>
    <w:rsid w:val="00307223"/>
    <w:rsid w:val="003074A0"/>
    <w:rsid w:val="0030775B"/>
    <w:rsid w:val="00311D10"/>
    <w:rsid w:val="00315EC2"/>
    <w:rsid w:val="00320EF4"/>
    <w:rsid w:val="003216FC"/>
    <w:rsid w:val="00321AAD"/>
    <w:rsid w:val="003236EF"/>
    <w:rsid w:val="00324E66"/>
    <w:rsid w:val="00330318"/>
    <w:rsid w:val="00331923"/>
    <w:rsid w:val="00332AFB"/>
    <w:rsid w:val="00333531"/>
    <w:rsid w:val="00337101"/>
    <w:rsid w:val="00337D49"/>
    <w:rsid w:val="00340EDE"/>
    <w:rsid w:val="003413BE"/>
    <w:rsid w:val="00342DBB"/>
    <w:rsid w:val="003459EA"/>
    <w:rsid w:val="0035009B"/>
    <w:rsid w:val="003535C7"/>
    <w:rsid w:val="00354DC0"/>
    <w:rsid w:val="00356623"/>
    <w:rsid w:val="0035670A"/>
    <w:rsid w:val="00356E74"/>
    <w:rsid w:val="0036023C"/>
    <w:rsid w:val="003620C9"/>
    <w:rsid w:val="0036334C"/>
    <w:rsid w:val="0036455A"/>
    <w:rsid w:val="003670F4"/>
    <w:rsid w:val="0036742E"/>
    <w:rsid w:val="0036763E"/>
    <w:rsid w:val="00370623"/>
    <w:rsid w:val="00370645"/>
    <w:rsid w:val="0037255B"/>
    <w:rsid w:val="0037765C"/>
    <w:rsid w:val="003859DC"/>
    <w:rsid w:val="00393A49"/>
    <w:rsid w:val="00396D70"/>
    <w:rsid w:val="003A251A"/>
    <w:rsid w:val="003A39FE"/>
    <w:rsid w:val="003A532D"/>
    <w:rsid w:val="003B475F"/>
    <w:rsid w:val="003B60B8"/>
    <w:rsid w:val="003B63DF"/>
    <w:rsid w:val="003C3ACE"/>
    <w:rsid w:val="003C40FF"/>
    <w:rsid w:val="003C4774"/>
    <w:rsid w:val="003C4F36"/>
    <w:rsid w:val="003C6D1F"/>
    <w:rsid w:val="003D2CFB"/>
    <w:rsid w:val="003D3603"/>
    <w:rsid w:val="003D4D4C"/>
    <w:rsid w:val="003D51A4"/>
    <w:rsid w:val="003D5727"/>
    <w:rsid w:val="003E00A4"/>
    <w:rsid w:val="003E10BC"/>
    <w:rsid w:val="003E1A8F"/>
    <w:rsid w:val="003E377A"/>
    <w:rsid w:val="003E5784"/>
    <w:rsid w:val="003E5961"/>
    <w:rsid w:val="003E5B78"/>
    <w:rsid w:val="003E691B"/>
    <w:rsid w:val="003E6B7F"/>
    <w:rsid w:val="003E6EEC"/>
    <w:rsid w:val="003F00A1"/>
    <w:rsid w:val="003F1F7A"/>
    <w:rsid w:val="003F1FD2"/>
    <w:rsid w:val="003F717F"/>
    <w:rsid w:val="003F7236"/>
    <w:rsid w:val="003F72B9"/>
    <w:rsid w:val="00403DAD"/>
    <w:rsid w:val="0040663E"/>
    <w:rsid w:val="00406CFD"/>
    <w:rsid w:val="004075AB"/>
    <w:rsid w:val="00407C35"/>
    <w:rsid w:val="0041015C"/>
    <w:rsid w:val="004132F3"/>
    <w:rsid w:val="00416D2C"/>
    <w:rsid w:val="00416F68"/>
    <w:rsid w:val="00421C10"/>
    <w:rsid w:val="00423689"/>
    <w:rsid w:val="004323D2"/>
    <w:rsid w:val="004346B4"/>
    <w:rsid w:val="004359E5"/>
    <w:rsid w:val="00443DC4"/>
    <w:rsid w:val="00444755"/>
    <w:rsid w:val="0044695C"/>
    <w:rsid w:val="00457430"/>
    <w:rsid w:val="004602B7"/>
    <w:rsid w:val="00461387"/>
    <w:rsid w:val="00463858"/>
    <w:rsid w:val="00467272"/>
    <w:rsid w:val="00470021"/>
    <w:rsid w:val="00474BF0"/>
    <w:rsid w:val="00474EB1"/>
    <w:rsid w:val="0047501F"/>
    <w:rsid w:val="00476616"/>
    <w:rsid w:val="00477FA1"/>
    <w:rsid w:val="004801F1"/>
    <w:rsid w:val="00482CF7"/>
    <w:rsid w:val="0048340A"/>
    <w:rsid w:val="00490168"/>
    <w:rsid w:val="0049238C"/>
    <w:rsid w:val="0049352F"/>
    <w:rsid w:val="004938F3"/>
    <w:rsid w:val="00494DC1"/>
    <w:rsid w:val="00495030"/>
    <w:rsid w:val="0049755B"/>
    <w:rsid w:val="00497625"/>
    <w:rsid w:val="00497901"/>
    <w:rsid w:val="004A15D9"/>
    <w:rsid w:val="004A1A1D"/>
    <w:rsid w:val="004A2967"/>
    <w:rsid w:val="004A452D"/>
    <w:rsid w:val="004A56AC"/>
    <w:rsid w:val="004B00FD"/>
    <w:rsid w:val="004B0B31"/>
    <w:rsid w:val="004B18D2"/>
    <w:rsid w:val="004B1E57"/>
    <w:rsid w:val="004B21FC"/>
    <w:rsid w:val="004B2EC4"/>
    <w:rsid w:val="004B5675"/>
    <w:rsid w:val="004C0803"/>
    <w:rsid w:val="004C5D38"/>
    <w:rsid w:val="004C6554"/>
    <w:rsid w:val="004C7574"/>
    <w:rsid w:val="004D06A8"/>
    <w:rsid w:val="004D1686"/>
    <w:rsid w:val="004D3877"/>
    <w:rsid w:val="004E01E7"/>
    <w:rsid w:val="004E0582"/>
    <w:rsid w:val="004E1AFD"/>
    <w:rsid w:val="004E2968"/>
    <w:rsid w:val="004E3887"/>
    <w:rsid w:val="004E4D74"/>
    <w:rsid w:val="004E6FEA"/>
    <w:rsid w:val="004E7944"/>
    <w:rsid w:val="004F27EB"/>
    <w:rsid w:val="004F550C"/>
    <w:rsid w:val="004F5AA6"/>
    <w:rsid w:val="004F642D"/>
    <w:rsid w:val="004F77E1"/>
    <w:rsid w:val="00501E8E"/>
    <w:rsid w:val="00503FA5"/>
    <w:rsid w:val="0050545C"/>
    <w:rsid w:val="0050545E"/>
    <w:rsid w:val="00507231"/>
    <w:rsid w:val="0051002A"/>
    <w:rsid w:val="00513137"/>
    <w:rsid w:val="00513A6C"/>
    <w:rsid w:val="00514F5E"/>
    <w:rsid w:val="00515EE3"/>
    <w:rsid w:val="005173FB"/>
    <w:rsid w:val="0052138D"/>
    <w:rsid w:val="005222BC"/>
    <w:rsid w:val="005225EC"/>
    <w:rsid w:val="0052395E"/>
    <w:rsid w:val="0052592A"/>
    <w:rsid w:val="00525E18"/>
    <w:rsid w:val="00526008"/>
    <w:rsid w:val="00526117"/>
    <w:rsid w:val="005313AF"/>
    <w:rsid w:val="00532CF2"/>
    <w:rsid w:val="005333A9"/>
    <w:rsid w:val="0054317C"/>
    <w:rsid w:val="005455CC"/>
    <w:rsid w:val="00545614"/>
    <w:rsid w:val="00545853"/>
    <w:rsid w:val="0054593F"/>
    <w:rsid w:val="00545FF2"/>
    <w:rsid w:val="00546CF6"/>
    <w:rsid w:val="0054770F"/>
    <w:rsid w:val="00554136"/>
    <w:rsid w:val="00555438"/>
    <w:rsid w:val="00556156"/>
    <w:rsid w:val="00557323"/>
    <w:rsid w:val="00560078"/>
    <w:rsid w:val="00563814"/>
    <w:rsid w:val="00565B87"/>
    <w:rsid w:val="005675F5"/>
    <w:rsid w:val="005678A1"/>
    <w:rsid w:val="00570620"/>
    <w:rsid w:val="00571A25"/>
    <w:rsid w:val="00575C82"/>
    <w:rsid w:val="00575E7D"/>
    <w:rsid w:val="00580791"/>
    <w:rsid w:val="00580BDE"/>
    <w:rsid w:val="005815FF"/>
    <w:rsid w:val="00582AC5"/>
    <w:rsid w:val="00584A92"/>
    <w:rsid w:val="005850CA"/>
    <w:rsid w:val="005872AB"/>
    <w:rsid w:val="005900AA"/>
    <w:rsid w:val="00590546"/>
    <w:rsid w:val="00591E07"/>
    <w:rsid w:val="005932FA"/>
    <w:rsid w:val="00593E78"/>
    <w:rsid w:val="00594E33"/>
    <w:rsid w:val="00595537"/>
    <w:rsid w:val="0059596A"/>
    <w:rsid w:val="005A1124"/>
    <w:rsid w:val="005A5624"/>
    <w:rsid w:val="005A7060"/>
    <w:rsid w:val="005B062E"/>
    <w:rsid w:val="005B1FBC"/>
    <w:rsid w:val="005B3861"/>
    <w:rsid w:val="005C0899"/>
    <w:rsid w:val="005C16E3"/>
    <w:rsid w:val="005C4A71"/>
    <w:rsid w:val="005D6A96"/>
    <w:rsid w:val="005E0530"/>
    <w:rsid w:val="005E11D8"/>
    <w:rsid w:val="005E1A6B"/>
    <w:rsid w:val="005E1BFB"/>
    <w:rsid w:val="005E255A"/>
    <w:rsid w:val="005E28E3"/>
    <w:rsid w:val="005E3DE0"/>
    <w:rsid w:val="005E4789"/>
    <w:rsid w:val="005E48B5"/>
    <w:rsid w:val="005E4B72"/>
    <w:rsid w:val="005F210D"/>
    <w:rsid w:val="005F3F25"/>
    <w:rsid w:val="005F4DEE"/>
    <w:rsid w:val="005F513C"/>
    <w:rsid w:val="005F67A2"/>
    <w:rsid w:val="005F6967"/>
    <w:rsid w:val="005F6D5E"/>
    <w:rsid w:val="005F736E"/>
    <w:rsid w:val="006007B2"/>
    <w:rsid w:val="00612506"/>
    <w:rsid w:val="00613DBE"/>
    <w:rsid w:val="006147C7"/>
    <w:rsid w:val="00615660"/>
    <w:rsid w:val="0061743B"/>
    <w:rsid w:val="00617AE3"/>
    <w:rsid w:val="00617C21"/>
    <w:rsid w:val="00617C22"/>
    <w:rsid w:val="00621F96"/>
    <w:rsid w:val="00622826"/>
    <w:rsid w:val="006251BF"/>
    <w:rsid w:val="006262B9"/>
    <w:rsid w:val="00627D4D"/>
    <w:rsid w:val="006304A5"/>
    <w:rsid w:val="00631F77"/>
    <w:rsid w:val="00632B41"/>
    <w:rsid w:val="00632F7D"/>
    <w:rsid w:val="00634347"/>
    <w:rsid w:val="006357A8"/>
    <w:rsid w:val="00635C15"/>
    <w:rsid w:val="00636486"/>
    <w:rsid w:val="00637640"/>
    <w:rsid w:val="0063780F"/>
    <w:rsid w:val="006400A2"/>
    <w:rsid w:val="0064053D"/>
    <w:rsid w:val="0064099C"/>
    <w:rsid w:val="00641766"/>
    <w:rsid w:val="00641D48"/>
    <w:rsid w:val="0064390F"/>
    <w:rsid w:val="00643E5F"/>
    <w:rsid w:val="00644C5D"/>
    <w:rsid w:val="006471D9"/>
    <w:rsid w:val="006504AD"/>
    <w:rsid w:val="006512C4"/>
    <w:rsid w:val="0065359E"/>
    <w:rsid w:val="0065386E"/>
    <w:rsid w:val="006569F1"/>
    <w:rsid w:val="0065780C"/>
    <w:rsid w:val="00662BE1"/>
    <w:rsid w:val="006636F6"/>
    <w:rsid w:val="00663D7A"/>
    <w:rsid w:val="00664576"/>
    <w:rsid w:val="006645DC"/>
    <w:rsid w:val="006713DF"/>
    <w:rsid w:val="006721DE"/>
    <w:rsid w:val="006737D5"/>
    <w:rsid w:val="006743C9"/>
    <w:rsid w:val="006743D2"/>
    <w:rsid w:val="00677619"/>
    <w:rsid w:val="0068033F"/>
    <w:rsid w:val="00681F4D"/>
    <w:rsid w:val="0068228F"/>
    <w:rsid w:val="006830B6"/>
    <w:rsid w:val="0068600E"/>
    <w:rsid w:val="00690598"/>
    <w:rsid w:val="00693DBF"/>
    <w:rsid w:val="00694831"/>
    <w:rsid w:val="006979B7"/>
    <w:rsid w:val="006A0734"/>
    <w:rsid w:val="006A19AF"/>
    <w:rsid w:val="006A398D"/>
    <w:rsid w:val="006A51AA"/>
    <w:rsid w:val="006A6684"/>
    <w:rsid w:val="006A719A"/>
    <w:rsid w:val="006B1233"/>
    <w:rsid w:val="006B1D54"/>
    <w:rsid w:val="006B1F54"/>
    <w:rsid w:val="006B242A"/>
    <w:rsid w:val="006C5B64"/>
    <w:rsid w:val="006C7532"/>
    <w:rsid w:val="006D22FD"/>
    <w:rsid w:val="006D32FB"/>
    <w:rsid w:val="006D4C54"/>
    <w:rsid w:val="006D4CF4"/>
    <w:rsid w:val="006D6A16"/>
    <w:rsid w:val="006D7085"/>
    <w:rsid w:val="006D7641"/>
    <w:rsid w:val="006E027F"/>
    <w:rsid w:val="006E5308"/>
    <w:rsid w:val="006F01D1"/>
    <w:rsid w:val="006F063D"/>
    <w:rsid w:val="006F0FE5"/>
    <w:rsid w:val="006F17AC"/>
    <w:rsid w:val="006F3176"/>
    <w:rsid w:val="006F4E73"/>
    <w:rsid w:val="006F5BE7"/>
    <w:rsid w:val="006F6D94"/>
    <w:rsid w:val="006F7E6C"/>
    <w:rsid w:val="007018A3"/>
    <w:rsid w:val="00701ACA"/>
    <w:rsid w:val="00702749"/>
    <w:rsid w:val="00704EF9"/>
    <w:rsid w:val="0071014B"/>
    <w:rsid w:val="0071285A"/>
    <w:rsid w:val="00717EFE"/>
    <w:rsid w:val="00720F88"/>
    <w:rsid w:val="0072175D"/>
    <w:rsid w:val="00724671"/>
    <w:rsid w:val="00724D39"/>
    <w:rsid w:val="00731927"/>
    <w:rsid w:val="00732141"/>
    <w:rsid w:val="007325A4"/>
    <w:rsid w:val="00735289"/>
    <w:rsid w:val="00737879"/>
    <w:rsid w:val="00744DE3"/>
    <w:rsid w:val="00750CB1"/>
    <w:rsid w:val="0075236F"/>
    <w:rsid w:val="007523B5"/>
    <w:rsid w:val="007524FA"/>
    <w:rsid w:val="00752C67"/>
    <w:rsid w:val="00754092"/>
    <w:rsid w:val="00755950"/>
    <w:rsid w:val="00757740"/>
    <w:rsid w:val="00757C86"/>
    <w:rsid w:val="0076048B"/>
    <w:rsid w:val="00763807"/>
    <w:rsid w:val="00766C5C"/>
    <w:rsid w:val="0077183D"/>
    <w:rsid w:val="0077255D"/>
    <w:rsid w:val="00772F63"/>
    <w:rsid w:val="00774B37"/>
    <w:rsid w:val="00774EB9"/>
    <w:rsid w:val="007768A9"/>
    <w:rsid w:val="00777806"/>
    <w:rsid w:val="00782102"/>
    <w:rsid w:val="007829ED"/>
    <w:rsid w:val="007836C8"/>
    <w:rsid w:val="00784999"/>
    <w:rsid w:val="00785EC9"/>
    <w:rsid w:val="0078725F"/>
    <w:rsid w:val="007907CC"/>
    <w:rsid w:val="00793DA3"/>
    <w:rsid w:val="0079470A"/>
    <w:rsid w:val="00795209"/>
    <w:rsid w:val="00795607"/>
    <w:rsid w:val="007A6023"/>
    <w:rsid w:val="007A6886"/>
    <w:rsid w:val="007B1DE2"/>
    <w:rsid w:val="007B218A"/>
    <w:rsid w:val="007B2C20"/>
    <w:rsid w:val="007B31EC"/>
    <w:rsid w:val="007B7748"/>
    <w:rsid w:val="007B7E78"/>
    <w:rsid w:val="007C1E5E"/>
    <w:rsid w:val="007C2870"/>
    <w:rsid w:val="007C2FFC"/>
    <w:rsid w:val="007C3C7A"/>
    <w:rsid w:val="007D067E"/>
    <w:rsid w:val="007D3729"/>
    <w:rsid w:val="007D4987"/>
    <w:rsid w:val="007D5679"/>
    <w:rsid w:val="007D6079"/>
    <w:rsid w:val="007D652A"/>
    <w:rsid w:val="007D66AC"/>
    <w:rsid w:val="007D7D32"/>
    <w:rsid w:val="007E3A9C"/>
    <w:rsid w:val="007E3D96"/>
    <w:rsid w:val="007E4D46"/>
    <w:rsid w:val="007E56DD"/>
    <w:rsid w:val="007E7F05"/>
    <w:rsid w:val="007F741A"/>
    <w:rsid w:val="007F7FED"/>
    <w:rsid w:val="0080011B"/>
    <w:rsid w:val="008034A8"/>
    <w:rsid w:val="00803C21"/>
    <w:rsid w:val="00811669"/>
    <w:rsid w:val="0081362F"/>
    <w:rsid w:val="008161CF"/>
    <w:rsid w:val="00816B6C"/>
    <w:rsid w:val="0081743E"/>
    <w:rsid w:val="008177E5"/>
    <w:rsid w:val="00824761"/>
    <w:rsid w:val="00825AC8"/>
    <w:rsid w:val="00832DB6"/>
    <w:rsid w:val="00833057"/>
    <w:rsid w:val="00835E99"/>
    <w:rsid w:val="0083741C"/>
    <w:rsid w:val="008377E7"/>
    <w:rsid w:val="00843344"/>
    <w:rsid w:val="00843543"/>
    <w:rsid w:val="00843732"/>
    <w:rsid w:val="008443E4"/>
    <w:rsid w:val="00845C30"/>
    <w:rsid w:val="0084728B"/>
    <w:rsid w:val="00850FD1"/>
    <w:rsid w:val="008530D2"/>
    <w:rsid w:val="00853496"/>
    <w:rsid w:val="008534C7"/>
    <w:rsid w:val="00853F2C"/>
    <w:rsid w:val="0085448F"/>
    <w:rsid w:val="008571F7"/>
    <w:rsid w:val="008574FC"/>
    <w:rsid w:val="00866610"/>
    <w:rsid w:val="008731C6"/>
    <w:rsid w:val="008747D1"/>
    <w:rsid w:val="0087596D"/>
    <w:rsid w:val="00875E7E"/>
    <w:rsid w:val="00877EB9"/>
    <w:rsid w:val="00880090"/>
    <w:rsid w:val="00881DAC"/>
    <w:rsid w:val="008824D0"/>
    <w:rsid w:val="0088517B"/>
    <w:rsid w:val="00892BF1"/>
    <w:rsid w:val="00894E85"/>
    <w:rsid w:val="00894F90"/>
    <w:rsid w:val="008979F7"/>
    <w:rsid w:val="008A0E39"/>
    <w:rsid w:val="008A3143"/>
    <w:rsid w:val="008A3B9C"/>
    <w:rsid w:val="008A4782"/>
    <w:rsid w:val="008A52FA"/>
    <w:rsid w:val="008B0085"/>
    <w:rsid w:val="008B2E39"/>
    <w:rsid w:val="008B3EB9"/>
    <w:rsid w:val="008B4997"/>
    <w:rsid w:val="008B5D98"/>
    <w:rsid w:val="008B73DB"/>
    <w:rsid w:val="008C2A4F"/>
    <w:rsid w:val="008C50D4"/>
    <w:rsid w:val="008C516C"/>
    <w:rsid w:val="008C5BA8"/>
    <w:rsid w:val="008C691B"/>
    <w:rsid w:val="008C7BF3"/>
    <w:rsid w:val="008D06DF"/>
    <w:rsid w:val="008D3778"/>
    <w:rsid w:val="008D677A"/>
    <w:rsid w:val="008D6C09"/>
    <w:rsid w:val="008D7773"/>
    <w:rsid w:val="008E094E"/>
    <w:rsid w:val="008E09AC"/>
    <w:rsid w:val="008E0EFB"/>
    <w:rsid w:val="008E1C20"/>
    <w:rsid w:val="008E2322"/>
    <w:rsid w:val="008E63FF"/>
    <w:rsid w:val="008E6693"/>
    <w:rsid w:val="008E7AF0"/>
    <w:rsid w:val="008F0ADF"/>
    <w:rsid w:val="008F1A1F"/>
    <w:rsid w:val="008F2879"/>
    <w:rsid w:val="008F2AF0"/>
    <w:rsid w:val="008F2C7F"/>
    <w:rsid w:val="008F7799"/>
    <w:rsid w:val="008F7BD9"/>
    <w:rsid w:val="009019C6"/>
    <w:rsid w:val="00903FF6"/>
    <w:rsid w:val="009054CB"/>
    <w:rsid w:val="00907436"/>
    <w:rsid w:val="00907909"/>
    <w:rsid w:val="00907F1A"/>
    <w:rsid w:val="00912795"/>
    <w:rsid w:val="009166C9"/>
    <w:rsid w:val="00917A80"/>
    <w:rsid w:val="009248CB"/>
    <w:rsid w:val="00927C17"/>
    <w:rsid w:val="00930DEA"/>
    <w:rsid w:val="00936390"/>
    <w:rsid w:val="00936BC6"/>
    <w:rsid w:val="00937CCA"/>
    <w:rsid w:val="00942804"/>
    <w:rsid w:val="00954152"/>
    <w:rsid w:val="009546AF"/>
    <w:rsid w:val="0095639D"/>
    <w:rsid w:val="00957BE8"/>
    <w:rsid w:val="0096259B"/>
    <w:rsid w:val="009625D0"/>
    <w:rsid w:val="00962AA0"/>
    <w:rsid w:val="009652B4"/>
    <w:rsid w:val="009661CC"/>
    <w:rsid w:val="0096736E"/>
    <w:rsid w:val="00972654"/>
    <w:rsid w:val="00973D3A"/>
    <w:rsid w:val="0098387B"/>
    <w:rsid w:val="0098785C"/>
    <w:rsid w:val="0098795C"/>
    <w:rsid w:val="009906ED"/>
    <w:rsid w:val="009920FD"/>
    <w:rsid w:val="0099237B"/>
    <w:rsid w:val="00997CA8"/>
    <w:rsid w:val="009A0EC2"/>
    <w:rsid w:val="009A0EF4"/>
    <w:rsid w:val="009A17F1"/>
    <w:rsid w:val="009A181F"/>
    <w:rsid w:val="009A7AB3"/>
    <w:rsid w:val="009B03F6"/>
    <w:rsid w:val="009B1656"/>
    <w:rsid w:val="009B25D4"/>
    <w:rsid w:val="009B2D33"/>
    <w:rsid w:val="009B461D"/>
    <w:rsid w:val="009B5369"/>
    <w:rsid w:val="009B5708"/>
    <w:rsid w:val="009B68B4"/>
    <w:rsid w:val="009B712C"/>
    <w:rsid w:val="009C2581"/>
    <w:rsid w:val="009C4D39"/>
    <w:rsid w:val="009C6D5E"/>
    <w:rsid w:val="009D390A"/>
    <w:rsid w:val="009D4BA6"/>
    <w:rsid w:val="009D5BEB"/>
    <w:rsid w:val="009D68EE"/>
    <w:rsid w:val="009E0409"/>
    <w:rsid w:val="009E4DDD"/>
    <w:rsid w:val="009F25FF"/>
    <w:rsid w:val="009F5E31"/>
    <w:rsid w:val="009F6C99"/>
    <w:rsid w:val="00A01D99"/>
    <w:rsid w:val="00A025CE"/>
    <w:rsid w:val="00A02943"/>
    <w:rsid w:val="00A05096"/>
    <w:rsid w:val="00A05409"/>
    <w:rsid w:val="00A10AF8"/>
    <w:rsid w:val="00A11961"/>
    <w:rsid w:val="00A12C57"/>
    <w:rsid w:val="00A13887"/>
    <w:rsid w:val="00A15A60"/>
    <w:rsid w:val="00A15ADF"/>
    <w:rsid w:val="00A16240"/>
    <w:rsid w:val="00A20837"/>
    <w:rsid w:val="00A2128B"/>
    <w:rsid w:val="00A22C5A"/>
    <w:rsid w:val="00A23745"/>
    <w:rsid w:val="00A24711"/>
    <w:rsid w:val="00A265C6"/>
    <w:rsid w:val="00A27065"/>
    <w:rsid w:val="00A30D35"/>
    <w:rsid w:val="00A324BA"/>
    <w:rsid w:val="00A32808"/>
    <w:rsid w:val="00A337C3"/>
    <w:rsid w:val="00A33867"/>
    <w:rsid w:val="00A33F97"/>
    <w:rsid w:val="00A36BFD"/>
    <w:rsid w:val="00A40DAA"/>
    <w:rsid w:val="00A422B9"/>
    <w:rsid w:val="00A42400"/>
    <w:rsid w:val="00A4453E"/>
    <w:rsid w:val="00A45BDF"/>
    <w:rsid w:val="00A479CC"/>
    <w:rsid w:val="00A54144"/>
    <w:rsid w:val="00A541B5"/>
    <w:rsid w:val="00A55DD9"/>
    <w:rsid w:val="00A562AB"/>
    <w:rsid w:val="00A56A8D"/>
    <w:rsid w:val="00A56B4B"/>
    <w:rsid w:val="00A6055B"/>
    <w:rsid w:val="00A63AE5"/>
    <w:rsid w:val="00A67CD8"/>
    <w:rsid w:val="00A73D0F"/>
    <w:rsid w:val="00A73D60"/>
    <w:rsid w:val="00A7759D"/>
    <w:rsid w:val="00A81DA1"/>
    <w:rsid w:val="00A81E39"/>
    <w:rsid w:val="00A82851"/>
    <w:rsid w:val="00A8300F"/>
    <w:rsid w:val="00A83CA9"/>
    <w:rsid w:val="00A84123"/>
    <w:rsid w:val="00A86A7F"/>
    <w:rsid w:val="00A91F1D"/>
    <w:rsid w:val="00A95446"/>
    <w:rsid w:val="00A97010"/>
    <w:rsid w:val="00AA03D8"/>
    <w:rsid w:val="00AA1F26"/>
    <w:rsid w:val="00AA56D6"/>
    <w:rsid w:val="00AA5BC4"/>
    <w:rsid w:val="00AA6FE7"/>
    <w:rsid w:val="00AA7F52"/>
    <w:rsid w:val="00AB0673"/>
    <w:rsid w:val="00AB0750"/>
    <w:rsid w:val="00AB0D93"/>
    <w:rsid w:val="00AB15A4"/>
    <w:rsid w:val="00AB1F06"/>
    <w:rsid w:val="00AB2D3F"/>
    <w:rsid w:val="00AB37A2"/>
    <w:rsid w:val="00AB4416"/>
    <w:rsid w:val="00AB5116"/>
    <w:rsid w:val="00AB6330"/>
    <w:rsid w:val="00AB6690"/>
    <w:rsid w:val="00AB7675"/>
    <w:rsid w:val="00AC407D"/>
    <w:rsid w:val="00AC63EC"/>
    <w:rsid w:val="00AC75EC"/>
    <w:rsid w:val="00AD03B3"/>
    <w:rsid w:val="00AD0CB4"/>
    <w:rsid w:val="00AD1438"/>
    <w:rsid w:val="00AD1746"/>
    <w:rsid w:val="00AD1B16"/>
    <w:rsid w:val="00AD2A12"/>
    <w:rsid w:val="00AD37EA"/>
    <w:rsid w:val="00AD48E5"/>
    <w:rsid w:val="00AD5CA2"/>
    <w:rsid w:val="00AD650B"/>
    <w:rsid w:val="00AD7807"/>
    <w:rsid w:val="00AD7BDA"/>
    <w:rsid w:val="00AE199A"/>
    <w:rsid w:val="00AE22DB"/>
    <w:rsid w:val="00AE3FE3"/>
    <w:rsid w:val="00AE4110"/>
    <w:rsid w:val="00AE7ABC"/>
    <w:rsid w:val="00AF13FB"/>
    <w:rsid w:val="00AF32A7"/>
    <w:rsid w:val="00AF4443"/>
    <w:rsid w:val="00AF666C"/>
    <w:rsid w:val="00B013FD"/>
    <w:rsid w:val="00B01592"/>
    <w:rsid w:val="00B07EE9"/>
    <w:rsid w:val="00B10F34"/>
    <w:rsid w:val="00B115F6"/>
    <w:rsid w:val="00B11D94"/>
    <w:rsid w:val="00B12225"/>
    <w:rsid w:val="00B17193"/>
    <w:rsid w:val="00B201E6"/>
    <w:rsid w:val="00B2496C"/>
    <w:rsid w:val="00B27EA5"/>
    <w:rsid w:val="00B307C9"/>
    <w:rsid w:val="00B31A30"/>
    <w:rsid w:val="00B34D99"/>
    <w:rsid w:val="00B408C2"/>
    <w:rsid w:val="00B426D0"/>
    <w:rsid w:val="00B427E5"/>
    <w:rsid w:val="00B42DC4"/>
    <w:rsid w:val="00B4566B"/>
    <w:rsid w:val="00B5105B"/>
    <w:rsid w:val="00B513BF"/>
    <w:rsid w:val="00B52200"/>
    <w:rsid w:val="00B54215"/>
    <w:rsid w:val="00B62799"/>
    <w:rsid w:val="00B62CD4"/>
    <w:rsid w:val="00B632AF"/>
    <w:rsid w:val="00B643D7"/>
    <w:rsid w:val="00B6452E"/>
    <w:rsid w:val="00B66591"/>
    <w:rsid w:val="00B674DD"/>
    <w:rsid w:val="00B67E61"/>
    <w:rsid w:val="00B7092D"/>
    <w:rsid w:val="00B73510"/>
    <w:rsid w:val="00B74811"/>
    <w:rsid w:val="00B84C2C"/>
    <w:rsid w:val="00B84E4B"/>
    <w:rsid w:val="00B859C4"/>
    <w:rsid w:val="00B92788"/>
    <w:rsid w:val="00B92D67"/>
    <w:rsid w:val="00BA1C56"/>
    <w:rsid w:val="00BA3332"/>
    <w:rsid w:val="00BA5DCC"/>
    <w:rsid w:val="00BB3110"/>
    <w:rsid w:val="00BB77E8"/>
    <w:rsid w:val="00BB7AFC"/>
    <w:rsid w:val="00BC72E4"/>
    <w:rsid w:val="00BC76C9"/>
    <w:rsid w:val="00BC7EA5"/>
    <w:rsid w:val="00BD0837"/>
    <w:rsid w:val="00BD3427"/>
    <w:rsid w:val="00BD3819"/>
    <w:rsid w:val="00BD4617"/>
    <w:rsid w:val="00BD490F"/>
    <w:rsid w:val="00BE18C9"/>
    <w:rsid w:val="00BE2708"/>
    <w:rsid w:val="00BE61FE"/>
    <w:rsid w:val="00BF105F"/>
    <w:rsid w:val="00BF10F3"/>
    <w:rsid w:val="00BF16D6"/>
    <w:rsid w:val="00BF2975"/>
    <w:rsid w:val="00BF2E31"/>
    <w:rsid w:val="00BF4220"/>
    <w:rsid w:val="00BF4A02"/>
    <w:rsid w:val="00BF6DA2"/>
    <w:rsid w:val="00C04BC3"/>
    <w:rsid w:val="00C05EEE"/>
    <w:rsid w:val="00C1040B"/>
    <w:rsid w:val="00C142E9"/>
    <w:rsid w:val="00C200F7"/>
    <w:rsid w:val="00C25F3A"/>
    <w:rsid w:val="00C27EDD"/>
    <w:rsid w:val="00C31972"/>
    <w:rsid w:val="00C32415"/>
    <w:rsid w:val="00C35819"/>
    <w:rsid w:val="00C36B74"/>
    <w:rsid w:val="00C36E13"/>
    <w:rsid w:val="00C41093"/>
    <w:rsid w:val="00C430B2"/>
    <w:rsid w:val="00C54609"/>
    <w:rsid w:val="00C5465A"/>
    <w:rsid w:val="00C5514A"/>
    <w:rsid w:val="00C61FBE"/>
    <w:rsid w:val="00C6408E"/>
    <w:rsid w:val="00C64250"/>
    <w:rsid w:val="00C64C1C"/>
    <w:rsid w:val="00C6627D"/>
    <w:rsid w:val="00C6729F"/>
    <w:rsid w:val="00C72FD5"/>
    <w:rsid w:val="00C755F8"/>
    <w:rsid w:val="00C82B0A"/>
    <w:rsid w:val="00C86789"/>
    <w:rsid w:val="00C86DC4"/>
    <w:rsid w:val="00C909CD"/>
    <w:rsid w:val="00C9246D"/>
    <w:rsid w:val="00CA00E6"/>
    <w:rsid w:val="00CA183A"/>
    <w:rsid w:val="00CA3E46"/>
    <w:rsid w:val="00CA4078"/>
    <w:rsid w:val="00CA60C7"/>
    <w:rsid w:val="00CA7372"/>
    <w:rsid w:val="00CB36E5"/>
    <w:rsid w:val="00CC0CD4"/>
    <w:rsid w:val="00CC1AE9"/>
    <w:rsid w:val="00CC2473"/>
    <w:rsid w:val="00CC2D7C"/>
    <w:rsid w:val="00CC3B17"/>
    <w:rsid w:val="00CC5BE7"/>
    <w:rsid w:val="00CC6803"/>
    <w:rsid w:val="00CC7265"/>
    <w:rsid w:val="00CD03F9"/>
    <w:rsid w:val="00CD1D02"/>
    <w:rsid w:val="00CD5671"/>
    <w:rsid w:val="00CD66CE"/>
    <w:rsid w:val="00CD6E29"/>
    <w:rsid w:val="00CE144E"/>
    <w:rsid w:val="00CE33BE"/>
    <w:rsid w:val="00CE7B26"/>
    <w:rsid w:val="00CE7F7D"/>
    <w:rsid w:val="00CF3C77"/>
    <w:rsid w:val="00CF6CAD"/>
    <w:rsid w:val="00CF7886"/>
    <w:rsid w:val="00CF7D1D"/>
    <w:rsid w:val="00D003B4"/>
    <w:rsid w:val="00D006D1"/>
    <w:rsid w:val="00D01BEF"/>
    <w:rsid w:val="00D02932"/>
    <w:rsid w:val="00D03008"/>
    <w:rsid w:val="00D03867"/>
    <w:rsid w:val="00D06189"/>
    <w:rsid w:val="00D069D1"/>
    <w:rsid w:val="00D12EB0"/>
    <w:rsid w:val="00D1320A"/>
    <w:rsid w:val="00D16446"/>
    <w:rsid w:val="00D1722C"/>
    <w:rsid w:val="00D236E6"/>
    <w:rsid w:val="00D23F58"/>
    <w:rsid w:val="00D257B8"/>
    <w:rsid w:val="00D25D09"/>
    <w:rsid w:val="00D27705"/>
    <w:rsid w:val="00D334BD"/>
    <w:rsid w:val="00D340A5"/>
    <w:rsid w:val="00D345B8"/>
    <w:rsid w:val="00D3755D"/>
    <w:rsid w:val="00D41527"/>
    <w:rsid w:val="00D47308"/>
    <w:rsid w:val="00D53D72"/>
    <w:rsid w:val="00D54753"/>
    <w:rsid w:val="00D55E5E"/>
    <w:rsid w:val="00D57487"/>
    <w:rsid w:val="00D64136"/>
    <w:rsid w:val="00D65282"/>
    <w:rsid w:val="00D665F7"/>
    <w:rsid w:val="00D72233"/>
    <w:rsid w:val="00D767B3"/>
    <w:rsid w:val="00D81B22"/>
    <w:rsid w:val="00D82D2A"/>
    <w:rsid w:val="00D83ABE"/>
    <w:rsid w:val="00D8436E"/>
    <w:rsid w:val="00D8689A"/>
    <w:rsid w:val="00D91F38"/>
    <w:rsid w:val="00D927A6"/>
    <w:rsid w:val="00D936E9"/>
    <w:rsid w:val="00D96697"/>
    <w:rsid w:val="00DA1601"/>
    <w:rsid w:val="00DA1ABF"/>
    <w:rsid w:val="00DA1AD9"/>
    <w:rsid w:val="00DA5760"/>
    <w:rsid w:val="00DA5807"/>
    <w:rsid w:val="00DA5B5B"/>
    <w:rsid w:val="00DA5F56"/>
    <w:rsid w:val="00DB0600"/>
    <w:rsid w:val="00DB1AAD"/>
    <w:rsid w:val="00DC1736"/>
    <w:rsid w:val="00DC1B14"/>
    <w:rsid w:val="00DC4523"/>
    <w:rsid w:val="00DC46E7"/>
    <w:rsid w:val="00DC4CEB"/>
    <w:rsid w:val="00DC5158"/>
    <w:rsid w:val="00DC64C7"/>
    <w:rsid w:val="00DD3B03"/>
    <w:rsid w:val="00DD6E73"/>
    <w:rsid w:val="00DE20BA"/>
    <w:rsid w:val="00DE2155"/>
    <w:rsid w:val="00DE21EE"/>
    <w:rsid w:val="00DE465D"/>
    <w:rsid w:val="00DE4865"/>
    <w:rsid w:val="00DE5478"/>
    <w:rsid w:val="00DE7386"/>
    <w:rsid w:val="00DF1AAE"/>
    <w:rsid w:val="00DF38D0"/>
    <w:rsid w:val="00DF50A1"/>
    <w:rsid w:val="00DF6BFD"/>
    <w:rsid w:val="00DF6DEA"/>
    <w:rsid w:val="00DF7687"/>
    <w:rsid w:val="00DF7BA0"/>
    <w:rsid w:val="00DF7BCD"/>
    <w:rsid w:val="00E01D25"/>
    <w:rsid w:val="00E04881"/>
    <w:rsid w:val="00E06415"/>
    <w:rsid w:val="00E06A55"/>
    <w:rsid w:val="00E075BD"/>
    <w:rsid w:val="00E1458F"/>
    <w:rsid w:val="00E14B89"/>
    <w:rsid w:val="00E159C8"/>
    <w:rsid w:val="00E17F4E"/>
    <w:rsid w:val="00E2015D"/>
    <w:rsid w:val="00E208C3"/>
    <w:rsid w:val="00E21BA9"/>
    <w:rsid w:val="00E22EAC"/>
    <w:rsid w:val="00E23DD6"/>
    <w:rsid w:val="00E249A5"/>
    <w:rsid w:val="00E25575"/>
    <w:rsid w:val="00E300FA"/>
    <w:rsid w:val="00E318D5"/>
    <w:rsid w:val="00E31CFE"/>
    <w:rsid w:val="00E325DB"/>
    <w:rsid w:val="00E32B8A"/>
    <w:rsid w:val="00E33C77"/>
    <w:rsid w:val="00E33F1A"/>
    <w:rsid w:val="00E40490"/>
    <w:rsid w:val="00E40CD2"/>
    <w:rsid w:val="00E41446"/>
    <w:rsid w:val="00E42D5F"/>
    <w:rsid w:val="00E4555A"/>
    <w:rsid w:val="00E45F7A"/>
    <w:rsid w:val="00E471E1"/>
    <w:rsid w:val="00E47C5F"/>
    <w:rsid w:val="00E512E6"/>
    <w:rsid w:val="00E522FB"/>
    <w:rsid w:val="00E539E1"/>
    <w:rsid w:val="00E53D8E"/>
    <w:rsid w:val="00E55D0F"/>
    <w:rsid w:val="00E63FD5"/>
    <w:rsid w:val="00E657B8"/>
    <w:rsid w:val="00E65FF6"/>
    <w:rsid w:val="00E66C6E"/>
    <w:rsid w:val="00E672DF"/>
    <w:rsid w:val="00E71B29"/>
    <w:rsid w:val="00E73A6D"/>
    <w:rsid w:val="00E75197"/>
    <w:rsid w:val="00E77862"/>
    <w:rsid w:val="00E77B66"/>
    <w:rsid w:val="00E809E8"/>
    <w:rsid w:val="00E8452C"/>
    <w:rsid w:val="00E87D9F"/>
    <w:rsid w:val="00E90FA7"/>
    <w:rsid w:val="00E91FD6"/>
    <w:rsid w:val="00E926CB"/>
    <w:rsid w:val="00E94743"/>
    <w:rsid w:val="00E95946"/>
    <w:rsid w:val="00E95C50"/>
    <w:rsid w:val="00EA1A2F"/>
    <w:rsid w:val="00EA250B"/>
    <w:rsid w:val="00EA30F3"/>
    <w:rsid w:val="00EA486F"/>
    <w:rsid w:val="00EB433D"/>
    <w:rsid w:val="00EB63AA"/>
    <w:rsid w:val="00EC1B71"/>
    <w:rsid w:val="00EC5189"/>
    <w:rsid w:val="00EC5849"/>
    <w:rsid w:val="00EC7FA1"/>
    <w:rsid w:val="00ED43D1"/>
    <w:rsid w:val="00ED50C9"/>
    <w:rsid w:val="00ED6D40"/>
    <w:rsid w:val="00EE29DB"/>
    <w:rsid w:val="00EE4B2A"/>
    <w:rsid w:val="00EF0950"/>
    <w:rsid w:val="00F045D0"/>
    <w:rsid w:val="00F0759E"/>
    <w:rsid w:val="00F07BCF"/>
    <w:rsid w:val="00F103A6"/>
    <w:rsid w:val="00F108C1"/>
    <w:rsid w:val="00F11239"/>
    <w:rsid w:val="00F11466"/>
    <w:rsid w:val="00F13C40"/>
    <w:rsid w:val="00F15BED"/>
    <w:rsid w:val="00F164A0"/>
    <w:rsid w:val="00F17B00"/>
    <w:rsid w:val="00F20FC6"/>
    <w:rsid w:val="00F26B6A"/>
    <w:rsid w:val="00F2792B"/>
    <w:rsid w:val="00F31C00"/>
    <w:rsid w:val="00F3367A"/>
    <w:rsid w:val="00F33B2B"/>
    <w:rsid w:val="00F37208"/>
    <w:rsid w:val="00F37E42"/>
    <w:rsid w:val="00F40196"/>
    <w:rsid w:val="00F427FF"/>
    <w:rsid w:val="00F4484F"/>
    <w:rsid w:val="00F45B02"/>
    <w:rsid w:val="00F50D1E"/>
    <w:rsid w:val="00F616B4"/>
    <w:rsid w:val="00F61D3E"/>
    <w:rsid w:val="00F61E30"/>
    <w:rsid w:val="00F6436D"/>
    <w:rsid w:val="00F644F2"/>
    <w:rsid w:val="00F6470F"/>
    <w:rsid w:val="00F67043"/>
    <w:rsid w:val="00F67FFA"/>
    <w:rsid w:val="00F70CA4"/>
    <w:rsid w:val="00F73052"/>
    <w:rsid w:val="00F748C7"/>
    <w:rsid w:val="00F80C9B"/>
    <w:rsid w:val="00F80EB3"/>
    <w:rsid w:val="00F8602F"/>
    <w:rsid w:val="00F86167"/>
    <w:rsid w:val="00F90120"/>
    <w:rsid w:val="00F90C80"/>
    <w:rsid w:val="00F94587"/>
    <w:rsid w:val="00F95181"/>
    <w:rsid w:val="00F9549E"/>
    <w:rsid w:val="00F95C81"/>
    <w:rsid w:val="00FA02F1"/>
    <w:rsid w:val="00FA08BB"/>
    <w:rsid w:val="00FA1967"/>
    <w:rsid w:val="00FA37B4"/>
    <w:rsid w:val="00FA3B62"/>
    <w:rsid w:val="00FA4BF8"/>
    <w:rsid w:val="00FA6938"/>
    <w:rsid w:val="00FA799D"/>
    <w:rsid w:val="00FB2B78"/>
    <w:rsid w:val="00FB2D87"/>
    <w:rsid w:val="00FB38DA"/>
    <w:rsid w:val="00FB4974"/>
    <w:rsid w:val="00FB7455"/>
    <w:rsid w:val="00FC3E98"/>
    <w:rsid w:val="00FC4FC2"/>
    <w:rsid w:val="00FD0071"/>
    <w:rsid w:val="00FD0456"/>
    <w:rsid w:val="00FD1478"/>
    <w:rsid w:val="00FD7466"/>
    <w:rsid w:val="00FE0049"/>
    <w:rsid w:val="00FE19A7"/>
    <w:rsid w:val="00FE2E62"/>
    <w:rsid w:val="00FE5B23"/>
    <w:rsid w:val="00FF231A"/>
    <w:rsid w:val="00FF3327"/>
    <w:rsid w:val="00FF3709"/>
    <w:rsid w:val="00FF3AC6"/>
    <w:rsid w:val="00FF4E71"/>
    <w:rsid w:val="00FF64FB"/>
    <w:rsid w:val="0F24A923"/>
    <w:rsid w:val="16408AE2"/>
    <w:rsid w:val="271C8BA3"/>
    <w:rsid w:val="27F2612B"/>
    <w:rsid w:val="28488463"/>
    <w:rsid w:val="2E200C0E"/>
    <w:rsid w:val="2E4CBAA5"/>
    <w:rsid w:val="2EE42AFF"/>
    <w:rsid w:val="30EFF6DF"/>
    <w:rsid w:val="34CA56F6"/>
    <w:rsid w:val="397F34B6"/>
    <w:rsid w:val="3D38AFF2"/>
    <w:rsid w:val="3E67EFCA"/>
    <w:rsid w:val="437DB5DA"/>
    <w:rsid w:val="485776C5"/>
    <w:rsid w:val="4A8454DF"/>
    <w:rsid w:val="5477DF0B"/>
    <w:rsid w:val="57EF78B8"/>
    <w:rsid w:val="5B1CE249"/>
    <w:rsid w:val="5CF346EC"/>
    <w:rsid w:val="60CD2DA4"/>
    <w:rsid w:val="637EA029"/>
    <w:rsid w:val="696A4472"/>
    <w:rsid w:val="6A074EBA"/>
    <w:rsid w:val="6CB0389B"/>
    <w:rsid w:val="6D7C7F09"/>
    <w:rsid w:val="6DC942FE"/>
    <w:rsid w:val="744EC5C0"/>
    <w:rsid w:val="78EE44A8"/>
    <w:rsid w:val="7D86FDB3"/>
    <w:rsid w:val="7F3D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1743E9"/>
  <w15:chartTrackingRefBased/>
  <w15:docId w15:val="{6585209E-13FA-4F1B-8FB1-570B43FC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D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F68"/>
    <w:pPr>
      <w:keepNext/>
      <w:keepLines/>
      <w:spacing w:before="200" w:after="0"/>
      <w:outlineLvl w:val="2"/>
    </w:pPr>
    <w:rPr>
      <w:b/>
      <w:bCs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6A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416F68"/>
    <w:rPr>
      <w:rFonts w:ascii="Arial" w:eastAsia="Times New Roman" w:hAnsi="Arial"/>
      <w:b/>
      <w:bCs/>
      <w:color w:val="0070C0"/>
      <w:sz w:val="24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6023"/>
    <w:pPr>
      <w:tabs>
        <w:tab w:val="right" w:leader="dot" w:pos="9639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styleId="Mention">
    <w:name w:val="Mention"/>
    <w:uiPriority w:val="99"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cdt4ke">
    <w:name w:val="cdt4ke"/>
    <w:basedOn w:val="Normal"/>
    <w:rsid w:val="006400A2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character" w:styleId="Emphasis">
    <w:name w:val="Emphasis"/>
    <w:uiPriority w:val="20"/>
    <w:qFormat/>
    <w:rsid w:val="006400A2"/>
    <w:rPr>
      <w:i/>
      <w:iCs/>
    </w:rPr>
  </w:style>
  <w:style w:type="character" w:customStyle="1" w:styleId="normaltextrun">
    <w:name w:val="normaltextrun"/>
    <w:basedOn w:val="DefaultParagraphFont"/>
    <w:rsid w:val="007F7FED"/>
  </w:style>
  <w:style w:type="character" w:customStyle="1" w:styleId="eop">
    <w:name w:val="eop"/>
    <w:basedOn w:val="DefaultParagraphFont"/>
    <w:rsid w:val="007F7FED"/>
  </w:style>
  <w:style w:type="character" w:customStyle="1" w:styleId="Heading4Char">
    <w:name w:val="Heading 4 Char"/>
    <w:link w:val="Heading4"/>
    <w:uiPriority w:val="9"/>
    <w:rsid w:val="00A86A7F"/>
    <w:rPr>
      <w:rFonts w:ascii="Calibri" w:eastAsia="Times New Roman" w:hAnsi="Calibri" w:cs="Times New Roman"/>
      <w:b/>
      <w:bCs/>
      <w:sz w:val="28"/>
      <w:szCs w:val="28"/>
      <w:lang w:val="en-GB" w:bidi="en-US"/>
    </w:rPr>
  </w:style>
  <w:style w:type="paragraph" w:customStyle="1" w:styleId="Style1">
    <w:name w:val="Style1"/>
    <w:basedOn w:val="Title"/>
    <w:qFormat/>
    <w:rsid w:val="00D1722C"/>
    <w:rPr>
      <w:b/>
      <w:sz w:val="32"/>
    </w:rPr>
  </w:style>
  <w:style w:type="paragraph" w:styleId="NoSpacing">
    <w:name w:val="No Spacing"/>
    <w:uiPriority w:val="1"/>
    <w:qFormat/>
    <w:rsid w:val="00331923"/>
    <w:rPr>
      <w:rFonts w:ascii="Arial" w:eastAsia="Times New Roman" w:hAnsi="Arial"/>
      <w:sz w:val="24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0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0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08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5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9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6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6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7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5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8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0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1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4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74BD97F-3B38-4A7B-A848-0D82122A78B8}">
    <t:Anchor>
      <t:Comment id="30915813"/>
    </t:Anchor>
    <t:History>
      <t:Event id="{6DD8DAAD-DF5C-4944-93EB-25F77856B1B1}" time="2025-09-16T15:52:02.469Z">
        <t:Attribution userId="S::phillipa.tucker@edf-feph.org::5be7030b-0f40-442b-8b87-3d7176163e86" userProvider="AD" userName="Phillipa Tucker"/>
        <t:Anchor>
          <t:Comment id="30915813"/>
        </t:Anchor>
        <t:Create/>
      </t:Event>
      <t:Event id="{B115E1C6-904C-4BD2-B2C9-6FBE65929017}" time="2025-09-16T15:52:02.469Z">
        <t:Attribution userId="S::phillipa.tucker@edf-feph.org::5be7030b-0f40-442b-8b87-3d7176163e86" userProvider="AD" userName="Phillipa Tucker"/>
        <t:Anchor>
          <t:Comment id="30915813"/>
        </t:Anchor>
        <t:Assign userId="S::Mariya.Yasenovska@edf-feph.org::95decb11-d95b-43ad-bbf1-e39621eb3b97" userProvider="AD" userName="Mariya Yasenovska"/>
      </t:Event>
      <t:Event id="{9C307ED1-DB41-428C-9D94-F80DE1BFCAF0}" time="2025-09-16T15:52:02.469Z">
        <t:Attribution userId="S::phillipa.tucker@edf-feph.org::5be7030b-0f40-442b-8b87-3d7176163e86" userProvider="AD" userName="Phillipa Tucker"/>
        <t:Anchor>
          <t:Comment id="30915813"/>
        </t:Anchor>
        <t:SetTitle title="@Mariya Yasenovska pls can you make this phase project only with phase data. I cannot find it. Thank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0F003-84F5-427C-A52F-893D952B2347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827B12BF-043F-4D28-968C-A4AB2D482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9BEF7-74C4-48C5-9C68-4BA32F9F3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FFA7E-D733-4438-AB03-585FB0C25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159</cp:revision>
  <dcterms:created xsi:type="dcterms:W3CDTF">2025-09-29T11:37:00Z</dcterms:created>
  <dcterms:modified xsi:type="dcterms:W3CDTF">2025-10-10T12:31:00Z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0x010100BA90EF7695DDD6468D86AFF65ECDCF5F</vt:lpwstr>
  </property>
  <property fmtid="{D5CDD505-2E9C-101B-9397-08002B2CF9AE}" pid="4" name="GrammarlyDocumentId">
    <vt:lpwstr>6fbb4c38-f2e2-4db8-84d1-159a3284f968</vt:lpwstr>
  </property>
</Properties>
</file>