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05337" w14:textId="28503A41" w:rsidR="003F5BE3" w:rsidRPr="00C92A12" w:rsidRDefault="003F5BE3" w:rsidP="007D0FE4">
      <w:pPr>
        <w:rPr>
          <w:b/>
          <w:bCs/>
          <w:lang w:val="en-US"/>
        </w:rPr>
      </w:pPr>
      <w:r w:rsidRPr="00C92A12">
        <w:rPr>
          <w:b/>
          <w:bCs/>
          <w:noProof/>
          <w:lang w:val="en-US"/>
        </w:rPr>
        <w:drawing>
          <wp:inline distT="0" distB="0" distL="0" distR="0" wp14:anchorId="28D7AABA" wp14:editId="67AB5D78">
            <wp:extent cx="5454503" cy="2018677"/>
            <wp:effectExtent l="0" t="0" r="0" b="635"/>
            <wp:docPr id="7395824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582483" name="Picture 739582483"/>
                    <pic:cNvPicPr/>
                  </pic:nvPicPr>
                  <pic:blipFill>
                    <a:blip r:embed="rId11">
                      <a:extLst>
                        <a:ext uri="{28A0092B-C50C-407E-A947-70E740481C1C}">
                          <a14:useLocalDpi xmlns:a14="http://schemas.microsoft.com/office/drawing/2010/main" val="0"/>
                        </a:ext>
                      </a:extLst>
                    </a:blip>
                    <a:stretch>
                      <a:fillRect/>
                    </a:stretch>
                  </pic:blipFill>
                  <pic:spPr>
                    <a:xfrm>
                      <a:off x="0" y="0"/>
                      <a:ext cx="5472197" cy="2025225"/>
                    </a:xfrm>
                    <a:prstGeom prst="rect">
                      <a:avLst/>
                    </a:prstGeom>
                  </pic:spPr>
                </pic:pic>
              </a:graphicData>
            </a:graphic>
          </wp:inline>
        </w:drawing>
      </w:r>
    </w:p>
    <w:p w14:paraId="2C8743F1" w14:textId="77777777" w:rsidR="003F5BE3" w:rsidRPr="00C92A12" w:rsidRDefault="003F5BE3" w:rsidP="003F5BE3">
      <w:pPr>
        <w:pStyle w:val="Heading1"/>
        <w:spacing w:before="0" w:line="360" w:lineRule="auto"/>
        <w:jc w:val="center"/>
        <w:rPr>
          <w:rFonts w:asciiTheme="minorHAnsi" w:eastAsia="Times New Roman" w:hAnsiTheme="minorHAnsi" w:cs="Arial"/>
        </w:rPr>
      </w:pPr>
      <w:bookmarkStart w:id="0" w:name="_Toc221014245"/>
      <w:r w:rsidRPr="00C92A12">
        <w:rPr>
          <w:rFonts w:asciiTheme="minorHAnsi" w:eastAsia="Times New Roman" w:hAnsiTheme="minorHAnsi" w:cs="Arial"/>
        </w:rPr>
        <w:t>Meeting of EDF Executive Committee</w:t>
      </w:r>
      <w:bookmarkEnd w:id="0"/>
      <w:r w:rsidRPr="00C92A12">
        <w:rPr>
          <w:rFonts w:asciiTheme="minorHAnsi" w:eastAsia="Times New Roman" w:hAnsiTheme="minorHAnsi" w:cs="Arial"/>
        </w:rPr>
        <w:t xml:space="preserve"> </w:t>
      </w:r>
    </w:p>
    <w:p w14:paraId="5C463CEE" w14:textId="77777777" w:rsidR="003F5BE3" w:rsidRPr="00337E24" w:rsidRDefault="003F5BE3" w:rsidP="003F5BE3">
      <w:pPr>
        <w:jc w:val="center"/>
        <w:rPr>
          <w:sz w:val="32"/>
          <w:szCs w:val="32"/>
          <w:lang w:bidi="en-US"/>
        </w:rPr>
      </w:pPr>
      <w:r w:rsidRPr="00337E24">
        <w:rPr>
          <w:sz w:val="32"/>
          <w:szCs w:val="32"/>
          <w:lang w:bidi="en-US"/>
        </w:rPr>
        <w:t>NIKI hall, Titania Hotel, February 7, 2026</w:t>
      </w:r>
    </w:p>
    <w:p w14:paraId="7B0237EF" w14:textId="77777777" w:rsidR="00D13C16" w:rsidRDefault="00D13C16" w:rsidP="007D0FE4">
      <w:pPr>
        <w:rPr>
          <w:b/>
          <w:bCs/>
          <w:lang w:val="en-BE"/>
        </w:rPr>
      </w:pPr>
    </w:p>
    <w:p w14:paraId="0777E2C3" w14:textId="77777777" w:rsidR="00337E24" w:rsidRDefault="00337E24" w:rsidP="007D0FE4">
      <w:pPr>
        <w:rPr>
          <w:b/>
          <w:bCs/>
          <w:lang w:val="en-BE"/>
        </w:rPr>
      </w:pPr>
    </w:p>
    <w:sdt>
      <w:sdtPr>
        <w:id w:val="274452099"/>
        <w:docPartObj>
          <w:docPartGallery w:val="Table of Contents"/>
          <w:docPartUnique/>
        </w:docPartObj>
      </w:sdtPr>
      <w:sdtEndPr>
        <w:rPr>
          <w:rFonts w:asciiTheme="minorHAnsi" w:eastAsiaTheme="minorHAnsi" w:hAnsiTheme="minorHAnsi" w:cstheme="minorBidi"/>
          <w:b/>
          <w:bCs/>
          <w:noProof/>
          <w:color w:val="auto"/>
          <w:kern w:val="2"/>
          <w:sz w:val="24"/>
          <w:szCs w:val="24"/>
          <w:lang w:val="el-GR"/>
          <w14:ligatures w14:val="standardContextual"/>
        </w:rPr>
      </w:sdtEndPr>
      <w:sdtContent>
        <w:p w14:paraId="69577568" w14:textId="76F09FC3" w:rsidR="00337E24" w:rsidRDefault="00337E24">
          <w:pPr>
            <w:pStyle w:val="TOCHeading"/>
          </w:pPr>
          <w:r>
            <w:t>Contents</w:t>
          </w:r>
        </w:p>
        <w:p w14:paraId="40EFA501" w14:textId="06CC65CE" w:rsidR="00337E24" w:rsidRDefault="00337E24">
          <w:pPr>
            <w:pStyle w:val="TOC1"/>
            <w:tabs>
              <w:tab w:val="right" w:leader="dot" w:pos="8296"/>
            </w:tabs>
            <w:rPr>
              <w:noProof/>
            </w:rPr>
          </w:pPr>
          <w:r>
            <w:fldChar w:fldCharType="begin"/>
          </w:r>
          <w:r>
            <w:instrText xml:space="preserve"> TOC \o "1-3" \h \z \u </w:instrText>
          </w:r>
          <w:r>
            <w:fldChar w:fldCharType="separate"/>
          </w:r>
          <w:hyperlink w:anchor="_Toc221014245" w:history="1">
            <w:r w:rsidRPr="003817EC">
              <w:rPr>
                <w:rStyle w:val="Hyperlink"/>
                <w:rFonts w:eastAsia="Times New Roman" w:cs="Arial"/>
                <w:noProof/>
              </w:rPr>
              <w:t>Meeting of EDF Executive Committee</w:t>
            </w:r>
            <w:r>
              <w:rPr>
                <w:noProof/>
                <w:webHidden/>
              </w:rPr>
              <w:tab/>
            </w:r>
            <w:r>
              <w:rPr>
                <w:noProof/>
                <w:webHidden/>
              </w:rPr>
              <w:fldChar w:fldCharType="begin"/>
            </w:r>
            <w:r>
              <w:rPr>
                <w:noProof/>
                <w:webHidden/>
              </w:rPr>
              <w:instrText xml:space="preserve"> PAGEREF _Toc221014245 \h </w:instrText>
            </w:r>
            <w:r>
              <w:rPr>
                <w:noProof/>
                <w:webHidden/>
              </w:rPr>
            </w:r>
            <w:r>
              <w:rPr>
                <w:noProof/>
                <w:webHidden/>
              </w:rPr>
              <w:fldChar w:fldCharType="separate"/>
            </w:r>
            <w:r>
              <w:rPr>
                <w:noProof/>
                <w:webHidden/>
              </w:rPr>
              <w:t>1</w:t>
            </w:r>
            <w:r>
              <w:rPr>
                <w:noProof/>
                <w:webHidden/>
              </w:rPr>
              <w:fldChar w:fldCharType="end"/>
            </w:r>
          </w:hyperlink>
        </w:p>
        <w:p w14:paraId="4499FEB0" w14:textId="07DEFA2C" w:rsidR="00337E24" w:rsidRDefault="00337E24">
          <w:pPr>
            <w:pStyle w:val="TOC2"/>
            <w:tabs>
              <w:tab w:val="right" w:leader="dot" w:pos="8296"/>
            </w:tabs>
            <w:rPr>
              <w:noProof/>
            </w:rPr>
          </w:pPr>
          <w:hyperlink w:anchor="_Toc221014246" w:history="1">
            <w:r w:rsidRPr="003817EC">
              <w:rPr>
                <w:rStyle w:val="Hyperlink"/>
                <w:noProof/>
                <w:lang w:val="en-BE"/>
              </w:rPr>
              <w:t>1</w:t>
            </w:r>
            <w:r w:rsidRPr="003817EC">
              <w:rPr>
                <w:rStyle w:val="Hyperlink"/>
                <w:noProof/>
                <w:lang w:val="en-US"/>
              </w:rPr>
              <w:t>. Venue - TITANIA HOTEL</w:t>
            </w:r>
            <w:r>
              <w:rPr>
                <w:noProof/>
                <w:webHidden/>
              </w:rPr>
              <w:tab/>
            </w:r>
            <w:r>
              <w:rPr>
                <w:noProof/>
                <w:webHidden/>
              </w:rPr>
              <w:fldChar w:fldCharType="begin"/>
            </w:r>
            <w:r>
              <w:rPr>
                <w:noProof/>
                <w:webHidden/>
              </w:rPr>
              <w:instrText xml:space="preserve"> PAGEREF _Toc221014246 \h </w:instrText>
            </w:r>
            <w:r>
              <w:rPr>
                <w:noProof/>
                <w:webHidden/>
              </w:rPr>
            </w:r>
            <w:r>
              <w:rPr>
                <w:noProof/>
                <w:webHidden/>
              </w:rPr>
              <w:fldChar w:fldCharType="separate"/>
            </w:r>
            <w:r>
              <w:rPr>
                <w:noProof/>
                <w:webHidden/>
              </w:rPr>
              <w:t>1</w:t>
            </w:r>
            <w:r>
              <w:rPr>
                <w:noProof/>
                <w:webHidden/>
              </w:rPr>
              <w:fldChar w:fldCharType="end"/>
            </w:r>
          </w:hyperlink>
        </w:p>
        <w:p w14:paraId="62CC9248" w14:textId="20AD8C21" w:rsidR="00337E24" w:rsidRDefault="00337E24">
          <w:pPr>
            <w:pStyle w:val="TOC2"/>
            <w:tabs>
              <w:tab w:val="right" w:leader="dot" w:pos="8296"/>
            </w:tabs>
            <w:rPr>
              <w:noProof/>
            </w:rPr>
          </w:pPr>
          <w:hyperlink w:anchor="_Toc221014247" w:history="1">
            <w:r w:rsidRPr="003817EC">
              <w:rPr>
                <w:rStyle w:val="Hyperlink"/>
                <w:rFonts w:eastAsia="Times New Roman"/>
                <w:noProof/>
                <w:lang w:val="en-BE" w:eastAsia="el-GR"/>
              </w:rPr>
              <w:t>2</w:t>
            </w:r>
            <w:r w:rsidRPr="003817EC">
              <w:rPr>
                <w:rStyle w:val="Hyperlink"/>
                <w:rFonts w:eastAsia="Times New Roman"/>
                <w:noProof/>
                <w:lang w:eastAsia="el-GR"/>
              </w:rPr>
              <w:t>. Meeting Rooms</w:t>
            </w:r>
            <w:r>
              <w:rPr>
                <w:noProof/>
                <w:webHidden/>
              </w:rPr>
              <w:tab/>
            </w:r>
            <w:r>
              <w:rPr>
                <w:noProof/>
                <w:webHidden/>
              </w:rPr>
              <w:fldChar w:fldCharType="begin"/>
            </w:r>
            <w:r>
              <w:rPr>
                <w:noProof/>
                <w:webHidden/>
              </w:rPr>
              <w:instrText xml:space="preserve"> PAGEREF _Toc221014247 \h </w:instrText>
            </w:r>
            <w:r>
              <w:rPr>
                <w:noProof/>
                <w:webHidden/>
              </w:rPr>
            </w:r>
            <w:r>
              <w:rPr>
                <w:noProof/>
                <w:webHidden/>
              </w:rPr>
              <w:fldChar w:fldCharType="separate"/>
            </w:r>
            <w:r>
              <w:rPr>
                <w:noProof/>
                <w:webHidden/>
              </w:rPr>
              <w:t>2</w:t>
            </w:r>
            <w:r>
              <w:rPr>
                <w:noProof/>
                <w:webHidden/>
              </w:rPr>
              <w:fldChar w:fldCharType="end"/>
            </w:r>
          </w:hyperlink>
        </w:p>
        <w:p w14:paraId="5D14C705" w14:textId="4C6DBAD9" w:rsidR="00337E24" w:rsidRDefault="00337E24">
          <w:pPr>
            <w:pStyle w:val="TOC2"/>
            <w:tabs>
              <w:tab w:val="right" w:leader="dot" w:pos="8296"/>
            </w:tabs>
            <w:rPr>
              <w:noProof/>
            </w:rPr>
          </w:pPr>
          <w:hyperlink w:anchor="_Toc221014248" w:history="1">
            <w:r w:rsidRPr="003817EC">
              <w:rPr>
                <w:rStyle w:val="Hyperlink"/>
                <w:noProof/>
                <w:lang w:val="en-BE"/>
              </w:rPr>
              <w:t>3. Online participation</w:t>
            </w:r>
            <w:r>
              <w:rPr>
                <w:noProof/>
                <w:webHidden/>
              </w:rPr>
              <w:tab/>
            </w:r>
            <w:r>
              <w:rPr>
                <w:noProof/>
                <w:webHidden/>
              </w:rPr>
              <w:fldChar w:fldCharType="begin"/>
            </w:r>
            <w:r>
              <w:rPr>
                <w:noProof/>
                <w:webHidden/>
              </w:rPr>
              <w:instrText xml:space="preserve"> PAGEREF _Toc221014248 \h </w:instrText>
            </w:r>
            <w:r>
              <w:rPr>
                <w:noProof/>
                <w:webHidden/>
              </w:rPr>
            </w:r>
            <w:r>
              <w:rPr>
                <w:noProof/>
                <w:webHidden/>
              </w:rPr>
              <w:fldChar w:fldCharType="separate"/>
            </w:r>
            <w:r>
              <w:rPr>
                <w:noProof/>
                <w:webHidden/>
              </w:rPr>
              <w:t>2</w:t>
            </w:r>
            <w:r>
              <w:rPr>
                <w:noProof/>
                <w:webHidden/>
              </w:rPr>
              <w:fldChar w:fldCharType="end"/>
            </w:r>
          </w:hyperlink>
        </w:p>
        <w:p w14:paraId="0123F61E" w14:textId="03C0A91F" w:rsidR="00337E24" w:rsidRDefault="00337E24">
          <w:pPr>
            <w:pStyle w:val="TOC2"/>
            <w:tabs>
              <w:tab w:val="right" w:leader="dot" w:pos="8296"/>
            </w:tabs>
            <w:rPr>
              <w:noProof/>
            </w:rPr>
          </w:pPr>
          <w:hyperlink w:anchor="_Toc221014249" w:history="1">
            <w:r w:rsidRPr="003817EC">
              <w:rPr>
                <w:rStyle w:val="Hyperlink"/>
                <w:noProof/>
                <w:lang w:val="en-US"/>
              </w:rPr>
              <w:t>4</w:t>
            </w:r>
            <w:r w:rsidRPr="003817EC">
              <w:rPr>
                <w:rStyle w:val="Hyperlink"/>
                <w:b/>
                <w:bCs/>
                <w:noProof/>
                <w:lang w:val="en-US"/>
              </w:rPr>
              <w:t xml:space="preserve">. </w:t>
            </w:r>
            <w:r w:rsidRPr="003817EC">
              <w:rPr>
                <w:rStyle w:val="Hyperlink"/>
                <w:rFonts w:cs="Aptos"/>
                <w:noProof/>
                <w:kern w:val="0"/>
                <w:lang w:val="en-US" w:eastAsia="el-GR"/>
                <w14:ligatures w14:val="none"/>
              </w:rPr>
              <w:t>How to Get from Athens International Airport “Eleftherios Venizelos” to Titania Hotel</w:t>
            </w:r>
            <w:r>
              <w:rPr>
                <w:noProof/>
                <w:webHidden/>
              </w:rPr>
              <w:tab/>
            </w:r>
            <w:r>
              <w:rPr>
                <w:noProof/>
                <w:webHidden/>
              </w:rPr>
              <w:fldChar w:fldCharType="begin"/>
            </w:r>
            <w:r>
              <w:rPr>
                <w:noProof/>
                <w:webHidden/>
              </w:rPr>
              <w:instrText xml:space="preserve"> PAGEREF _Toc221014249 \h </w:instrText>
            </w:r>
            <w:r>
              <w:rPr>
                <w:noProof/>
                <w:webHidden/>
              </w:rPr>
            </w:r>
            <w:r>
              <w:rPr>
                <w:noProof/>
                <w:webHidden/>
              </w:rPr>
              <w:fldChar w:fldCharType="separate"/>
            </w:r>
            <w:r>
              <w:rPr>
                <w:noProof/>
                <w:webHidden/>
              </w:rPr>
              <w:t>2</w:t>
            </w:r>
            <w:r>
              <w:rPr>
                <w:noProof/>
                <w:webHidden/>
              </w:rPr>
              <w:fldChar w:fldCharType="end"/>
            </w:r>
          </w:hyperlink>
        </w:p>
        <w:p w14:paraId="5BA59492" w14:textId="4AC07FA0" w:rsidR="00337E24" w:rsidRDefault="00337E24">
          <w:pPr>
            <w:pStyle w:val="TOC3"/>
            <w:tabs>
              <w:tab w:val="right" w:leader="dot" w:pos="8296"/>
            </w:tabs>
            <w:rPr>
              <w:noProof/>
            </w:rPr>
          </w:pPr>
          <w:hyperlink w:anchor="_Toc221014250" w:history="1">
            <w:r w:rsidRPr="003817EC">
              <w:rPr>
                <w:rStyle w:val="Hyperlink"/>
                <w:noProof/>
                <w:lang w:val="en-US" w:eastAsia="el-GR"/>
              </w:rPr>
              <w:t>By public transport</w:t>
            </w:r>
            <w:r>
              <w:rPr>
                <w:noProof/>
                <w:webHidden/>
              </w:rPr>
              <w:tab/>
            </w:r>
            <w:r>
              <w:rPr>
                <w:noProof/>
                <w:webHidden/>
              </w:rPr>
              <w:fldChar w:fldCharType="begin"/>
            </w:r>
            <w:r>
              <w:rPr>
                <w:noProof/>
                <w:webHidden/>
              </w:rPr>
              <w:instrText xml:space="preserve"> PAGEREF _Toc221014250 \h </w:instrText>
            </w:r>
            <w:r>
              <w:rPr>
                <w:noProof/>
                <w:webHidden/>
              </w:rPr>
            </w:r>
            <w:r>
              <w:rPr>
                <w:noProof/>
                <w:webHidden/>
              </w:rPr>
              <w:fldChar w:fldCharType="separate"/>
            </w:r>
            <w:r>
              <w:rPr>
                <w:noProof/>
                <w:webHidden/>
              </w:rPr>
              <w:t>2</w:t>
            </w:r>
            <w:r>
              <w:rPr>
                <w:noProof/>
                <w:webHidden/>
              </w:rPr>
              <w:fldChar w:fldCharType="end"/>
            </w:r>
          </w:hyperlink>
        </w:p>
        <w:p w14:paraId="7A417D4D" w14:textId="7C80CDC8" w:rsidR="00337E24" w:rsidRDefault="00337E24">
          <w:pPr>
            <w:pStyle w:val="TOC3"/>
            <w:tabs>
              <w:tab w:val="right" w:leader="dot" w:pos="8296"/>
            </w:tabs>
            <w:rPr>
              <w:noProof/>
            </w:rPr>
          </w:pPr>
          <w:hyperlink w:anchor="_Toc221014251" w:history="1">
            <w:r w:rsidRPr="003817EC">
              <w:rPr>
                <w:rStyle w:val="Hyperlink"/>
                <w:noProof/>
                <w:lang w:val="en-US" w:eastAsia="el-GR"/>
              </w:rPr>
              <w:t>By taxi/transfer (about 45 minutes)</w:t>
            </w:r>
            <w:r>
              <w:rPr>
                <w:noProof/>
                <w:webHidden/>
              </w:rPr>
              <w:tab/>
            </w:r>
            <w:r>
              <w:rPr>
                <w:noProof/>
                <w:webHidden/>
              </w:rPr>
              <w:fldChar w:fldCharType="begin"/>
            </w:r>
            <w:r>
              <w:rPr>
                <w:noProof/>
                <w:webHidden/>
              </w:rPr>
              <w:instrText xml:space="preserve"> PAGEREF _Toc221014251 \h </w:instrText>
            </w:r>
            <w:r>
              <w:rPr>
                <w:noProof/>
                <w:webHidden/>
              </w:rPr>
            </w:r>
            <w:r>
              <w:rPr>
                <w:noProof/>
                <w:webHidden/>
              </w:rPr>
              <w:fldChar w:fldCharType="separate"/>
            </w:r>
            <w:r>
              <w:rPr>
                <w:noProof/>
                <w:webHidden/>
              </w:rPr>
              <w:t>3</w:t>
            </w:r>
            <w:r>
              <w:rPr>
                <w:noProof/>
                <w:webHidden/>
              </w:rPr>
              <w:fldChar w:fldCharType="end"/>
            </w:r>
          </w:hyperlink>
        </w:p>
        <w:p w14:paraId="3D70FD97" w14:textId="25841D23" w:rsidR="00337E24" w:rsidRDefault="00337E24">
          <w:pPr>
            <w:pStyle w:val="TOC2"/>
            <w:tabs>
              <w:tab w:val="right" w:leader="dot" w:pos="8296"/>
            </w:tabs>
            <w:rPr>
              <w:noProof/>
            </w:rPr>
          </w:pPr>
          <w:hyperlink w:anchor="_Toc221014252" w:history="1">
            <w:r w:rsidRPr="003817EC">
              <w:rPr>
                <w:rStyle w:val="Hyperlink"/>
                <w:noProof/>
                <w:lang w:val="en-US"/>
              </w:rPr>
              <w:t>5. Meals</w:t>
            </w:r>
            <w:r>
              <w:rPr>
                <w:noProof/>
                <w:webHidden/>
              </w:rPr>
              <w:tab/>
            </w:r>
            <w:r>
              <w:rPr>
                <w:noProof/>
                <w:webHidden/>
              </w:rPr>
              <w:fldChar w:fldCharType="begin"/>
            </w:r>
            <w:r>
              <w:rPr>
                <w:noProof/>
                <w:webHidden/>
              </w:rPr>
              <w:instrText xml:space="preserve"> PAGEREF _Toc221014252 \h </w:instrText>
            </w:r>
            <w:r>
              <w:rPr>
                <w:noProof/>
                <w:webHidden/>
              </w:rPr>
            </w:r>
            <w:r>
              <w:rPr>
                <w:noProof/>
                <w:webHidden/>
              </w:rPr>
              <w:fldChar w:fldCharType="separate"/>
            </w:r>
            <w:r>
              <w:rPr>
                <w:noProof/>
                <w:webHidden/>
              </w:rPr>
              <w:t>3</w:t>
            </w:r>
            <w:r>
              <w:rPr>
                <w:noProof/>
                <w:webHidden/>
              </w:rPr>
              <w:fldChar w:fldCharType="end"/>
            </w:r>
          </w:hyperlink>
        </w:p>
        <w:p w14:paraId="32BD6532" w14:textId="3EC7F485" w:rsidR="00337E24" w:rsidRDefault="00337E24">
          <w:pPr>
            <w:pStyle w:val="TOC2"/>
            <w:tabs>
              <w:tab w:val="right" w:leader="dot" w:pos="8296"/>
            </w:tabs>
            <w:rPr>
              <w:noProof/>
            </w:rPr>
          </w:pPr>
          <w:hyperlink w:anchor="_Toc221014253" w:history="1">
            <w:r w:rsidRPr="003817EC">
              <w:rPr>
                <w:rStyle w:val="Hyperlink"/>
                <w:noProof/>
                <w:lang w:val="en-US"/>
              </w:rPr>
              <w:t xml:space="preserve">6. </w:t>
            </w:r>
            <w:r w:rsidRPr="003817EC">
              <w:rPr>
                <w:rStyle w:val="Hyperlink"/>
                <w:noProof/>
              </w:rPr>
              <w:t>Meeting Documents and Interpretatio</w:t>
            </w:r>
            <w:r w:rsidRPr="003817EC">
              <w:rPr>
                <w:rStyle w:val="Hyperlink"/>
                <w:noProof/>
                <w:lang w:val="en-BE"/>
              </w:rPr>
              <w:t>n</w:t>
            </w:r>
            <w:r>
              <w:rPr>
                <w:noProof/>
                <w:webHidden/>
              </w:rPr>
              <w:tab/>
            </w:r>
            <w:r>
              <w:rPr>
                <w:noProof/>
                <w:webHidden/>
              </w:rPr>
              <w:fldChar w:fldCharType="begin"/>
            </w:r>
            <w:r>
              <w:rPr>
                <w:noProof/>
                <w:webHidden/>
              </w:rPr>
              <w:instrText xml:space="preserve"> PAGEREF _Toc221014253 \h </w:instrText>
            </w:r>
            <w:r>
              <w:rPr>
                <w:noProof/>
                <w:webHidden/>
              </w:rPr>
            </w:r>
            <w:r>
              <w:rPr>
                <w:noProof/>
                <w:webHidden/>
              </w:rPr>
              <w:fldChar w:fldCharType="separate"/>
            </w:r>
            <w:r>
              <w:rPr>
                <w:noProof/>
                <w:webHidden/>
              </w:rPr>
              <w:t>4</w:t>
            </w:r>
            <w:r>
              <w:rPr>
                <w:noProof/>
                <w:webHidden/>
              </w:rPr>
              <w:fldChar w:fldCharType="end"/>
            </w:r>
          </w:hyperlink>
        </w:p>
        <w:p w14:paraId="26DFF2C0" w14:textId="4A8603ED" w:rsidR="00337E24" w:rsidRDefault="00337E24">
          <w:pPr>
            <w:pStyle w:val="TOC2"/>
            <w:tabs>
              <w:tab w:val="right" w:leader="dot" w:pos="8296"/>
            </w:tabs>
            <w:rPr>
              <w:noProof/>
            </w:rPr>
          </w:pPr>
          <w:hyperlink w:anchor="_Toc221014254" w:history="1">
            <w:r w:rsidRPr="003817EC">
              <w:rPr>
                <w:rStyle w:val="Hyperlink"/>
                <w:noProof/>
                <w:lang w:val="en-BE"/>
              </w:rPr>
              <w:t>7. Hotel Green Policy</w:t>
            </w:r>
            <w:r>
              <w:rPr>
                <w:noProof/>
                <w:webHidden/>
              </w:rPr>
              <w:tab/>
            </w:r>
            <w:r>
              <w:rPr>
                <w:noProof/>
                <w:webHidden/>
              </w:rPr>
              <w:fldChar w:fldCharType="begin"/>
            </w:r>
            <w:r>
              <w:rPr>
                <w:noProof/>
                <w:webHidden/>
              </w:rPr>
              <w:instrText xml:space="preserve"> PAGEREF _Toc221014254 \h </w:instrText>
            </w:r>
            <w:r>
              <w:rPr>
                <w:noProof/>
                <w:webHidden/>
              </w:rPr>
            </w:r>
            <w:r>
              <w:rPr>
                <w:noProof/>
                <w:webHidden/>
              </w:rPr>
              <w:fldChar w:fldCharType="separate"/>
            </w:r>
            <w:r>
              <w:rPr>
                <w:noProof/>
                <w:webHidden/>
              </w:rPr>
              <w:t>4</w:t>
            </w:r>
            <w:r>
              <w:rPr>
                <w:noProof/>
                <w:webHidden/>
              </w:rPr>
              <w:fldChar w:fldCharType="end"/>
            </w:r>
          </w:hyperlink>
        </w:p>
        <w:p w14:paraId="78708371" w14:textId="5AA6A55B" w:rsidR="00337E24" w:rsidRDefault="00337E24">
          <w:pPr>
            <w:pStyle w:val="TOC2"/>
            <w:tabs>
              <w:tab w:val="right" w:leader="dot" w:pos="8296"/>
            </w:tabs>
            <w:rPr>
              <w:noProof/>
            </w:rPr>
          </w:pPr>
          <w:hyperlink w:anchor="_Toc221014255" w:history="1">
            <w:r w:rsidRPr="003817EC">
              <w:rPr>
                <w:rStyle w:val="Hyperlink"/>
                <w:noProof/>
                <w:lang w:val="en-BE"/>
              </w:rPr>
              <w:t>8. Tourism in Athens</w:t>
            </w:r>
            <w:r>
              <w:rPr>
                <w:noProof/>
                <w:webHidden/>
              </w:rPr>
              <w:tab/>
            </w:r>
            <w:r>
              <w:rPr>
                <w:noProof/>
                <w:webHidden/>
              </w:rPr>
              <w:fldChar w:fldCharType="begin"/>
            </w:r>
            <w:r>
              <w:rPr>
                <w:noProof/>
                <w:webHidden/>
              </w:rPr>
              <w:instrText xml:space="preserve"> PAGEREF _Toc221014255 \h </w:instrText>
            </w:r>
            <w:r>
              <w:rPr>
                <w:noProof/>
                <w:webHidden/>
              </w:rPr>
            </w:r>
            <w:r>
              <w:rPr>
                <w:noProof/>
                <w:webHidden/>
              </w:rPr>
              <w:fldChar w:fldCharType="separate"/>
            </w:r>
            <w:r>
              <w:rPr>
                <w:noProof/>
                <w:webHidden/>
              </w:rPr>
              <w:t>4</w:t>
            </w:r>
            <w:r>
              <w:rPr>
                <w:noProof/>
                <w:webHidden/>
              </w:rPr>
              <w:fldChar w:fldCharType="end"/>
            </w:r>
          </w:hyperlink>
        </w:p>
        <w:p w14:paraId="0F6F8223" w14:textId="363A300D" w:rsidR="00337E24" w:rsidRDefault="00337E24">
          <w:pPr>
            <w:pStyle w:val="TOC2"/>
            <w:tabs>
              <w:tab w:val="right" w:leader="dot" w:pos="8296"/>
            </w:tabs>
            <w:rPr>
              <w:noProof/>
            </w:rPr>
          </w:pPr>
          <w:hyperlink w:anchor="_Toc221014256" w:history="1">
            <w:r w:rsidRPr="003817EC">
              <w:rPr>
                <w:rStyle w:val="Hyperlink"/>
                <w:rFonts w:eastAsia="Times New Roman"/>
                <w:noProof/>
                <w:lang w:val="en-US" w:eastAsia="el-GR"/>
              </w:rPr>
              <w:t>9. Emergency Contacts</w:t>
            </w:r>
            <w:r>
              <w:rPr>
                <w:noProof/>
                <w:webHidden/>
              </w:rPr>
              <w:tab/>
            </w:r>
            <w:r>
              <w:rPr>
                <w:noProof/>
                <w:webHidden/>
              </w:rPr>
              <w:fldChar w:fldCharType="begin"/>
            </w:r>
            <w:r>
              <w:rPr>
                <w:noProof/>
                <w:webHidden/>
              </w:rPr>
              <w:instrText xml:space="preserve"> PAGEREF _Toc221014256 \h </w:instrText>
            </w:r>
            <w:r>
              <w:rPr>
                <w:noProof/>
                <w:webHidden/>
              </w:rPr>
            </w:r>
            <w:r>
              <w:rPr>
                <w:noProof/>
                <w:webHidden/>
              </w:rPr>
              <w:fldChar w:fldCharType="separate"/>
            </w:r>
            <w:r>
              <w:rPr>
                <w:noProof/>
                <w:webHidden/>
              </w:rPr>
              <w:t>5</w:t>
            </w:r>
            <w:r>
              <w:rPr>
                <w:noProof/>
                <w:webHidden/>
              </w:rPr>
              <w:fldChar w:fldCharType="end"/>
            </w:r>
          </w:hyperlink>
        </w:p>
        <w:p w14:paraId="5B4000CE" w14:textId="71522209" w:rsidR="00337E24" w:rsidRDefault="00337E24">
          <w:r>
            <w:rPr>
              <w:b/>
              <w:bCs/>
              <w:noProof/>
            </w:rPr>
            <w:fldChar w:fldCharType="end"/>
          </w:r>
        </w:p>
      </w:sdtContent>
    </w:sdt>
    <w:p w14:paraId="2E64ADF6" w14:textId="77777777" w:rsidR="00337E24" w:rsidRDefault="00337E24" w:rsidP="007D0FE4">
      <w:pPr>
        <w:rPr>
          <w:b/>
          <w:bCs/>
          <w:lang w:val="en-BE"/>
        </w:rPr>
      </w:pPr>
    </w:p>
    <w:p w14:paraId="31245227" w14:textId="72A2BE86" w:rsidR="00337E24" w:rsidRPr="00337E24" w:rsidRDefault="00337E24" w:rsidP="007D0FE4">
      <w:pPr>
        <w:rPr>
          <w:b/>
          <w:bCs/>
          <w:lang w:val="en-BE"/>
        </w:rPr>
      </w:pPr>
      <w:r>
        <w:rPr>
          <w:b/>
          <w:bCs/>
          <w:lang w:val="en-BE"/>
        </w:rPr>
        <w:t xml:space="preserve">For more important questions related to the event, please reach out to Mary Peterson, the Events Officer, by email: </w:t>
      </w:r>
      <w:hyperlink r:id="rId12" w:history="1">
        <w:r w:rsidRPr="005E041C">
          <w:rPr>
            <w:rStyle w:val="Hyperlink"/>
            <w:b/>
            <w:bCs/>
            <w:lang w:val="en-BE"/>
          </w:rPr>
          <w:t>mary.peterson@edf-feph.org</w:t>
        </w:r>
      </w:hyperlink>
      <w:r>
        <w:rPr>
          <w:b/>
          <w:bCs/>
          <w:lang w:val="en-BE"/>
        </w:rPr>
        <w:t>. For more pressing issues, by phone: +32 472 67 08 60.</w:t>
      </w:r>
    </w:p>
    <w:p w14:paraId="40DBD29B" w14:textId="50E60DAB" w:rsidR="007D0FE4" w:rsidRPr="00C92A12" w:rsidRDefault="00ED280F" w:rsidP="003F5BE3">
      <w:pPr>
        <w:pStyle w:val="Heading2"/>
        <w:rPr>
          <w:rFonts w:asciiTheme="minorHAnsi" w:hAnsiTheme="minorHAnsi"/>
          <w:lang w:val="en-US"/>
        </w:rPr>
      </w:pPr>
      <w:bookmarkStart w:id="1" w:name="_Toc221014246"/>
      <w:r>
        <w:rPr>
          <w:rFonts w:asciiTheme="minorHAnsi" w:hAnsiTheme="minorHAnsi"/>
          <w:lang w:val="en-BE"/>
        </w:rPr>
        <w:lastRenderedPageBreak/>
        <w:t>1</w:t>
      </w:r>
      <w:r w:rsidR="007D0FE4" w:rsidRPr="00C92A12">
        <w:rPr>
          <w:rFonts w:asciiTheme="minorHAnsi" w:hAnsiTheme="minorHAnsi"/>
          <w:lang w:val="en-US"/>
        </w:rPr>
        <w:t xml:space="preserve">. Venue </w:t>
      </w:r>
      <w:r w:rsidR="008236E2" w:rsidRPr="00C92A12">
        <w:rPr>
          <w:rFonts w:asciiTheme="minorHAnsi" w:hAnsiTheme="minorHAnsi"/>
          <w:lang w:val="en-US"/>
        </w:rPr>
        <w:t xml:space="preserve">- </w:t>
      </w:r>
      <w:r w:rsidR="008236E2" w:rsidRPr="00C92A12">
        <w:rPr>
          <w:rFonts w:asciiTheme="minorHAnsi" w:hAnsiTheme="minorHAnsi"/>
          <w:lang w:val="en-US"/>
        </w:rPr>
        <w:t>TITANIA HOTEL</w:t>
      </w:r>
      <w:bookmarkEnd w:id="1"/>
    </w:p>
    <w:p w14:paraId="7D9E15F2" w14:textId="169068F8" w:rsidR="008236E2" w:rsidRPr="00C92A12" w:rsidRDefault="00C92A12" w:rsidP="007D0FE4">
      <w:pPr>
        <w:rPr>
          <w:b/>
          <w:bCs/>
          <w:lang w:val="en-US"/>
        </w:rPr>
      </w:pPr>
      <w:r w:rsidRPr="00C92A12">
        <w:rPr>
          <w:noProof/>
        </w:rPr>
        <w:drawing>
          <wp:inline distT="0" distB="0" distL="0" distR="0" wp14:anchorId="3D17B9A7" wp14:editId="70472C65">
            <wp:extent cx="5295900" cy="2890877"/>
            <wp:effectExtent l="0" t="0" r="0" b="5080"/>
            <wp:docPr id="139232214" name="Picture 2" descr="Titania Hotel Athens, Greece | Book Direct from Official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ania Hotel Athens, Greece | Book Direct from Official Si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3868" cy="2911603"/>
                    </a:xfrm>
                    <a:prstGeom prst="rect">
                      <a:avLst/>
                    </a:prstGeom>
                    <a:noFill/>
                    <a:ln>
                      <a:noFill/>
                    </a:ln>
                  </pic:spPr>
                </pic:pic>
              </a:graphicData>
            </a:graphic>
          </wp:inline>
        </w:drawing>
      </w:r>
    </w:p>
    <w:p w14:paraId="3AA45007" w14:textId="77777777" w:rsidR="00C92A12" w:rsidRPr="00C92A12" w:rsidRDefault="00C92A12" w:rsidP="007D0FE4">
      <w:pPr>
        <w:rPr>
          <w:b/>
          <w:bCs/>
          <w:lang w:val="en-US"/>
        </w:rPr>
      </w:pPr>
    </w:p>
    <w:p w14:paraId="694ECBDF" w14:textId="0252B988" w:rsidR="007D0FE4" w:rsidRPr="00C92A12" w:rsidRDefault="007D0FE4" w:rsidP="007D0FE4">
      <w:pPr>
        <w:rPr>
          <w:b/>
          <w:bCs/>
          <w:lang w:val="en-US"/>
        </w:rPr>
      </w:pPr>
      <w:r w:rsidRPr="00C92A12">
        <w:rPr>
          <w:b/>
          <w:bCs/>
          <w:lang w:val="en-US"/>
        </w:rPr>
        <w:t xml:space="preserve">TITANIA HOTEL </w:t>
      </w:r>
    </w:p>
    <w:p w14:paraId="4DBFC0DE" w14:textId="77777777" w:rsidR="008236E2" w:rsidRPr="00C92A12" w:rsidRDefault="008236E2" w:rsidP="007D0FE4">
      <w:pPr>
        <w:rPr>
          <w:lang w:val="en-US"/>
        </w:rPr>
      </w:pPr>
    </w:p>
    <w:p w14:paraId="7450C285" w14:textId="07084AEE" w:rsidR="00D13241" w:rsidRDefault="007D0FE4" w:rsidP="007D0FE4">
      <w:pPr>
        <w:rPr>
          <w:lang w:val="en-US"/>
        </w:rPr>
        <w:sectPr w:rsidR="00D13241">
          <w:footerReference w:type="default" r:id="rId14"/>
          <w:pgSz w:w="11906" w:h="16838"/>
          <w:pgMar w:top="1440" w:right="1800" w:bottom="1440" w:left="1800" w:header="708" w:footer="708" w:gutter="0"/>
          <w:cols w:space="708"/>
          <w:docGrid w:linePitch="360"/>
        </w:sectPr>
      </w:pPr>
      <w:proofErr w:type="spellStart"/>
      <w:r w:rsidRPr="00C92A12">
        <w:rPr>
          <w:lang w:val="en-US"/>
        </w:rPr>
        <w:t>Panepistimiou</w:t>
      </w:r>
      <w:proofErr w:type="spellEnd"/>
      <w:r w:rsidRPr="00C92A12">
        <w:rPr>
          <w:lang w:val="en-US"/>
        </w:rPr>
        <w:t xml:space="preserve"> 52 Athens, Greece</w:t>
      </w:r>
      <w:r w:rsidRPr="00C92A12">
        <w:rPr>
          <w:lang w:val="en-US"/>
        </w:rPr>
        <w:br/>
      </w:r>
    </w:p>
    <w:p w14:paraId="5943545D" w14:textId="7A20786C" w:rsidR="00D13241" w:rsidRPr="00D13241" w:rsidRDefault="007D0FE4" w:rsidP="007D0FE4">
      <w:pPr>
        <w:rPr>
          <w:lang w:val="en-BE"/>
        </w:rPr>
        <w:sectPr w:rsidR="00D13241" w:rsidRPr="00D13241" w:rsidSect="00D13241">
          <w:type w:val="continuous"/>
          <w:pgSz w:w="11906" w:h="16838"/>
          <w:pgMar w:top="1440" w:right="1800" w:bottom="1440" w:left="1800" w:header="708" w:footer="708" w:gutter="0"/>
          <w:cols w:num="2" w:space="708"/>
          <w:docGrid w:linePitch="360"/>
        </w:sectPr>
      </w:pPr>
      <w:r w:rsidRPr="00C92A12">
        <w:rPr>
          <w:lang w:val="en-US"/>
        </w:rPr>
        <w:t xml:space="preserve">T. </w:t>
      </w:r>
      <w:hyperlink r:id="rId15" w:history="1">
        <w:r w:rsidRPr="00C92A12">
          <w:rPr>
            <w:rStyle w:val="Hyperlink"/>
            <w:color w:val="0000FF"/>
            <w:lang w:val="en-US"/>
          </w:rPr>
          <w:t>+30 210 3326000</w:t>
        </w:r>
      </w:hyperlink>
    </w:p>
    <w:p w14:paraId="75265377" w14:textId="5056F2A4" w:rsidR="007D0FE4" w:rsidRPr="00C92A12" w:rsidRDefault="007D0FE4" w:rsidP="007D0FE4">
      <w:pPr>
        <w:rPr>
          <w:lang w:val="en-BE"/>
        </w:rPr>
      </w:pPr>
    </w:p>
    <w:p w14:paraId="3D176B59" w14:textId="77777777" w:rsidR="00C92A12" w:rsidRPr="00C92A12" w:rsidRDefault="00C92A12" w:rsidP="007D0FE4">
      <w:pPr>
        <w:rPr>
          <w:lang w:val="en-BE"/>
        </w:rPr>
        <w:sectPr w:rsidR="00C92A12" w:rsidRPr="00C92A12" w:rsidSect="00D13241">
          <w:type w:val="continuous"/>
          <w:pgSz w:w="11906" w:h="16838"/>
          <w:pgMar w:top="1440" w:right="1800" w:bottom="1440" w:left="1800" w:header="708" w:footer="708" w:gutter="0"/>
          <w:cols w:space="708"/>
          <w:docGrid w:linePitch="360"/>
        </w:sectPr>
      </w:pPr>
    </w:p>
    <w:p w14:paraId="7AA02430" w14:textId="4166FDDD" w:rsidR="003F5BE3" w:rsidRPr="00C92A12" w:rsidRDefault="003F5BE3" w:rsidP="007D0FE4">
      <w:pPr>
        <w:rPr>
          <w:lang w:val="en-BE"/>
        </w:rPr>
      </w:pPr>
      <w:r w:rsidRPr="00C92A12">
        <w:rPr>
          <w:lang w:val="en-BE"/>
        </w:rPr>
        <w:t xml:space="preserve">Check-in: from </w:t>
      </w:r>
      <w:r w:rsidR="008236E2" w:rsidRPr="00C92A12">
        <w:rPr>
          <w:lang w:val="en-BE"/>
        </w:rPr>
        <w:t>15:00</w:t>
      </w:r>
    </w:p>
    <w:p w14:paraId="72B3405F" w14:textId="2FF1ECC0" w:rsidR="008236E2" w:rsidRPr="00C92A12" w:rsidRDefault="008236E2" w:rsidP="007D0FE4">
      <w:pPr>
        <w:rPr>
          <w:lang w:val="en-BE"/>
        </w:rPr>
      </w:pPr>
      <w:r w:rsidRPr="00C92A12">
        <w:rPr>
          <w:lang w:val="en-BE"/>
        </w:rPr>
        <w:t>Check-out: 11:00</w:t>
      </w:r>
    </w:p>
    <w:p w14:paraId="46B1B726" w14:textId="77777777" w:rsidR="008236E2" w:rsidRPr="00C92A12" w:rsidRDefault="008236E2" w:rsidP="007D0FE4">
      <w:pPr>
        <w:rPr>
          <w:lang w:val="en-BE"/>
        </w:rPr>
      </w:pPr>
    </w:p>
    <w:p w14:paraId="72FC1905" w14:textId="1AD1840D" w:rsidR="008236E2" w:rsidRPr="00C92A12" w:rsidRDefault="008236E2" w:rsidP="007D0FE4">
      <w:pPr>
        <w:rPr>
          <w:lang w:val="en-BE"/>
        </w:rPr>
      </w:pPr>
      <w:r w:rsidRPr="00C92A12">
        <w:rPr>
          <w:lang w:val="en-BE"/>
        </w:rPr>
        <w:t>Breakfast included: 6:30 to 10:00</w:t>
      </w:r>
    </w:p>
    <w:p w14:paraId="7B947B51" w14:textId="64D3E870" w:rsidR="008236E2" w:rsidRPr="00C92A12" w:rsidRDefault="008236E2" w:rsidP="007D0FE4">
      <w:pPr>
        <w:rPr>
          <w:lang w:val="en-BE"/>
        </w:rPr>
      </w:pPr>
      <w:r w:rsidRPr="00C92A12">
        <w:rPr>
          <w:lang w:val="en-BE"/>
        </w:rPr>
        <w:t>Lunch will be provided on 7 Feb.</w:t>
      </w:r>
    </w:p>
    <w:p w14:paraId="467E165D" w14:textId="77777777" w:rsidR="00C92A12" w:rsidRPr="00C92A12" w:rsidRDefault="00C92A12" w:rsidP="007D0FE4">
      <w:pPr>
        <w:rPr>
          <w:lang w:val="en-BE"/>
        </w:rPr>
        <w:sectPr w:rsidR="00C92A12" w:rsidRPr="00C92A12" w:rsidSect="00C92A12">
          <w:type w:val="continuous"/>
          <w:pgSz w:w="11906" w:h="16838"/>
          <w:pgMar w:top="1440" w:right="1800" w:bottom="1440" w:left="1800" w:header="708" w:footer="708" w:gutter="0"/>
          <w:cols w:num="2" w:space="708"/>
          <w:docGrid w:linePitch="360"/>
        </w:sectPr>
      </w:pPr>
    </w:p>
    <w:p w14:paraId="33904BB4" w14:textId="77777777" w:rsidR="008236E2" w:rsidRPr="00C92A12" w:rsidRDefault="008236E2" w:rsidP="007D0FE4">
      <w:pPr>
        <w:rPr>
          <w:lang w:val="en-BE"/>
        </w:rPr>
      </w:pPr>
    </w:p>
    <w:p w14:paraId="6966802E" w14:textId="77777777" w:rsidR="00C92A12" w:rsidRPr="00C92A12" w:rsidRDefault="008236E2" w:rsidP="00C92A12">
      <w:pPr>
        <w:rPr>
          <w:lang w:val="en-BE"/>
        </w:rPr>
      </w:pPr>
      <w:r w:rsidRPr="00C92A12">
        <w:rPr>
          <w:lang w:val="en-BE"/>
        </w:rPr>
        <w:t xml:space="preserve">Rooms for all participants attending the event in person </w:t>
      </w:r>
      <w:r w:rsidR="00C92A12" w:rsidRPr="00C92A12">
        <w:rPr>
          <w:lang w:val="en-BE"/>
        </w:rPr>
        <w:t>have been</w:t>
      </w:r>
      <w:r w:rsidRPr="00C92A12">
        <w:rPr>
          <w:lang w:val="en-BE"/>
        </w:rPr>
        <w:t xml:space="preserve"> booked by EDF. At your arrival, the hotel may ask you for a credit card to guarantee the extra charges during your stay. You will be requested for payment during the check out for extra charges. You will also be asked to present your passport or ID card when checking in</w:t>
      </w:r>
      <w:r w:rsidR="00C92A12" w:rsidRPr="00C92A12">
        <w:rPr>
          <w:lang w:val="en-BE"/>
        </w:rPr>
        <w:t>.</w:t>
      </w:r>
    </w:p>
    <w:p w14:paraId="06DF7A50" w14:textId="77777777" w:rsidR="005D0827" w:rsidRPr="00C92A12" w:rsidRDefault="005D0827" w:rsidP="00C92A12">
      <w:pPr>
        <w:rPr>
          <w:lang w:val="en-BE"/>
        </w:rPr>
      </w:pPr>
    </w:p>
    <w:p w14:paraId="1D0EFB18" w14:textId="16E8E373" w:rsidR="00D13C16" w:rsidRPr="005117E8" w:rsidRDefault="00ED280F" w:rsidP="003F5BE3">
      <w:pPr>
        <w:pStyle w:val="Heading2"/>
        <w:rPr>
          <w:rFonts w:asciiTheme="minorHAnsi" w:eastAsia="Times New Roman" w:hAnsiTheme="minorHAnsi"/>
          <w:lang w:val="en-BE" w:eastAsia="el-GR"/>
        </w:rPr>
      </w:pPr>
      <w:bookmarkStart w:id="2" w:name="_Toc221014247"/>
      <w:r>
        <w:rPr>
          <w:rFonts w:asciiTheme="minorHAnsi" w:eastAsia="Times New Roman" w:hAnsiTheme="minorHAnsi"/>
          <w:lang w:val="en-BE" w:eastAsia="el-GR"/>
        </w:rPr>
        <w:t>2</w:t>
      </w:r>
      <w:r w:rsidR="00D13C16" w:rsidRPr="00C92A12">
        <w:rPr>
          <w:rFonts w:asciiTheme="minorHAnsi" w:eastAsia="Times New Roman" w:hAnsiTheme="minorHAnsi"/>
          <w:lang w:eastAsia="el-GR"/>
        </w:rPr>
        <w:t>. Meeting Room</w:t>
      </w:r>
      <w:bookmarkEnd w:id="2"/>
    </w:p>
    <w:p w14:paraId="1FAD1421" w14:textId="77777777" w:rsidR="00D13241" w:rsidRDefault="00D13241" w:rsidP="00D13241">
      <w:pPr>
        <w:spacing w:before="100" w:beforeAutospacing="1" w:after="100" w:afterAutospacing="1"/>
        <w:rPr>
          <w:rFonts w:eastAsia="Times New Roman" w:cs="Times New Roman"/>
          <w:kern w:val="0"/>
          <w:lang w:val="en-US" w:eastAsia="el-GR"/>
          <w14:ligatures w14:val="none"/>
        </w:rPr>
      </w:pPr>
      <w:r w:rsidRPr="00337E24">
        <w:rPr>
          <w:rFonts w:eastAsia="Times New Roman" w:cs="Times New Roman"/>
          <w:b/>
          <w:bCs/>
          <w:kern w:val="0"/>
          <w:lang w:val="en-US" w:eastAsia="el-GR"/>
          <w14:ligatures w14:val="none"/>
        </w:rPr>
        <w:t>February 7:</w:t>
      </w:r>
      <w:r w:rsidRPr="00337E24">
        <w:rPr>
          <w:rFonts w:eastAsia="Times New Roman" w:cs="Times New Roman"/>
          <w:kern w:val="0"/>
          <w:lang w:val="en-US" w:eastAsia="el-GR"/>
          <w14:ligatures w14:val="none"/>
        </w:rPr>
        <w:t xml:space="preserve"> </w:t>
      </w:r>
      <w:r w:rsidRPr="00337E24">
        <w:rPr>
          <w:rFonts w:eastAsia="Times New Roman" w:cs="Times New Roman"/>
          <w:i/>
          <w:iCs/>
          <w:kern w:val="0"/>
          <w:lang w:val="en-US" w:eastAsia="el-GR"/>
          <w14:ligatures w14:val="none"/>
        </w:rPr>
        <w:t>“NIKI”</w:t>
      </w:r>
      <w:r w:rsidRPr="00337E24">
        <w:rPr>
          <w:rFonts w:eastAsia="Times New Roman" w:cs="Times New Roman"/>
          <w:kern w:val="0"/>
          <w:lang w:val="en-US" w:eastAsia="el-GR"/>
          <w14:ligatures w14:val="none"/>
        </w:rPr>
        <w:t xml:space="preserve"> meeting room, mezzanine level.</w:t>
      </w:r>
      <w:r w:rsidRPr="00337E24">
        <w:rPr>
          <w:rFonts w:eastAsia="Times New Roman" w:cs="Times New Roman"/>
          <w:kern w:val="0"/>
          <w:lang w:val="en-US" w:eastAsia="el-GR"/>
          <w14:ligatures w14:val="none"/>
        </w:rPr>
        <w:br/>
        <w:t>Accessible WC facilities are available nearby.</w:t>
      </w:r>
      <w:r>
        <w:rPr>
          <w:rFonts w:eastAsia="Times New Roman" w:cs="Times New Roman"/>
          <w:kern w:val="0"/>
          <w:lang w:val="en-US" w:eastAsia="el-GR"/>
          <w14:ligatures w14:val="none"/>
        </w:rPr>
        <w:t xml:space="preserve"> </w:t>
      </w:r>
    </w:p>
    <w:p w14:paraId="5557C957" w14:textId="13758CF3" w:rsidR="00ED280F" w:rsidRPr="00C92A12" w:rsidRDefault="008236E2" w:rsidP="00D13241">
      <w:pPr>
        <w:spacing w:before="100" w:beforeAutospacing="1" w:after="100" w:afterAutospacing="1"/>
        <w:rPr>
          <w:lang w:val="en-BE" w:eastAsia="el-GR"/>
        </w:rPr>
      </w:pPr>
      <w:r w:rsidRPr="00C92A12">
        <w:rPr>
          <w:lang w:val="en-BE" w:eastAsia="el-GR"/>
        </w:rPr>
        <w:t xml:space="preserve">The </w:t>
      </w:r>
      <w:r w:rsidRPr="00ED280F">
        <w:rPr>
          <w:b/>
          <w:bCs/>
          <w:lang w:val="en-BE" w:eastAsia="el-GR"/>
        </w:rPr>
        <w:t>Executive Committee meeting</w:t>
      </w:r>
      <w:r w:rsidRPr="00C92A12">
        <w:rPr>
          <w:lang w:val="en-BE" w:eastAsia="el-GR"/>
        </w:rPr>
        <w:t xml:space="preserve"> will take place on Saturday, 07 February in the “Niki” meeting room. </w:t>
      </w:r>
      <w:r w:rsidR="00ED280F">
        <w:rPr>
          <w:lang w:val="en-BE" w:eastAsia="el-GR"/>
        </w:rPr>
        <w:t xml:space="preserve">The agenda can be found in </w:t>
      </w:r>
      <w:r w:rsidR="00ED280F" w:rsidRPr="00C92A12">
        <w:rPr>
          <w:color w:val="000000"/>
        </w:rPr>
        <w:t xml:space="preserve">the </w:t>
      </w:r>
      <w:r w:rsidR="00ED280F" w:rsidRPr="00C92A12">
        <w:rPr>
          <w:color w:val="000000"/>
        </w:rPr>
        <w:fldChar w:fldCharType="begin"/>
      </w:r>
      <w:r w:rsidR="00ED280F" w:rsidRPr="00C92A12">
        <w:rPr>
          <w:color w:val="000000"/>
        </w:rPr>
        <w:instrText>HYPERLINK "https://www.edf-feph.org/events-slug/edf-executive-committee-meeting-7-february/"</w:instrText>
      </w:r>
      <w:r w:rsidR="00ED280F" w:rsidRPr="00C92A12">
        <w:rPr>
          <w:color w:val="000000"/>
        </w:rPr>
      </w:r>
      <w:r w:rsidR="00ED280F" w:rsidRPr="00C92A12">
        <w:rPr>
          <w:color w:val="000000"/>
        </w:rPr>
        <w:fldChar w:fldCharType="separate"/>
      </w:r>
      <w:r w:rsidR="00ED280F" w:rsidRPr="00C92A12">
        <w:rPr>
          <w:rStyle w:val="Hyperlink"/>
        </w:rPr>
        <w:t>Members Area dedicated page</w:t>
      </w:r>
      <w:r w:rsidR="00ED280F" w:rsidRPr="00C92A12">
        <w:rPr>
          <w:color w:val="000000"/>
        </w:rPr>
        <w:fldChar w:fldCharType="end"/>
      </w:r>
      <w:r w:rsidR="00ED280F" w:rsidRPr="00C92A12">
        <w:rPr>
          <w:color w:val="000000"/>
        </w:rPr>
        <w:t>.</w:t>
      </w:r>
    </w:p>
    <w:p w14:paraId="7862AD37" w14:textId="77777777" w:rsidR="00337E24" w:rsidRPr="00337E24" w:rsidRDefault="00337E24" w:rsidP="00337E24">
      <w:pPr>
        <w:spacing w:before="100" w:beforeAutospacing="1" w:after="100" w:afterAutospacing="1"/>
        <w:rPr>
          <w:rFonts w:eastAsia="Times New Roman" w:cs="Times New Roman"/>
          <w:kern w:val="0"/>
          <w:lang w:val="en-US" w:eastAsia="el-GR"/>
          <w14:ligatures w14:val="none"/>
        </w:rPr>
      </w:pPr>
    </w:p>
    <w:p w14:paraId="61AF9E4F" w14:textId="55B901B9" w:rsidR="005D0827" w:rsidRDefault="005D0827" w:rsidP="005D0827">
      <w:pPr>
        <w:pStyle w:val="Heading2"/>
        <w:rPr>
          <w:lang w:val="en-BE"/>
        </w:rPr>
      </w:pPr>
      <w:bookmarkStart w:id="3" w:name="_Toc221014248"/>
      <w:r>
        <w:rPr>
          <w:lang w:val="en-BE"/>
        </w:rPr>
        <w:lastRenderedPageBreak/>
        <w:t>3</w:t>
      </w:r>
      <w:r>
        <w:rPr>
          <w:lang w:val="en-BE"/>
        </w:rPr>
        <w:t>. Online participation</w:t>
      </w:r>
      <w:bookmarkEnd w:id="3"/>
    </w:p>
    <w:p w14:paraId="2959303E" w14:textId="77777777" w:rsidR="005D0827" w:rsidRDefault="005D0827" w:rsidP="005D0827">
      <w:pPr>
        <w:rPr>
          <w:lang w:val="en-BE"/>
        </w:rPr>
      </w:pPr>
      <w:r>
        <w:rPr>
          <w:lang w:val="en-BE"/>
        </w:rPr>
        <w:t xml:space="preserve">The following link is for </w:t>
      </w:r>
      <w:hyperlink r:id="rId16" w:history="1">
        <w:r w:rsidRPr="005D0827">
          <w:rPr>
            <w:rStyle w:val="Hyperlink"/>
            <w:lang w:val="en-BE"/>
          </w:rPr>
          <w:t>participation online via zoom</w:t>
        </w:r>
      </w:hyperlink>
      <w:r>
        <w:rPr>
          <w:lang w:val="en-BE"/>
        </w:rPr>
        <w:t>.</w:t>
      </w:r>
    </w:p>
    <w:p w14:paraId="4CDC470D" w14:textId="77777777" w:rsidR="00D13C16" w:rsidRDefault="00D13C16" w:rsidP="00D13C16">
      <w:pPr>
        <w:rPr>
          <w:lang w:val="en-BE"/>
        </w:rPr>
      </w:pPr>
    </w:p>
    <w:p w14:paraId="12462BB1" w14:textId="77777777" w:rsidR="005D0827" w:rsidRPr="005D0827" w:rsidRDefault="005D0827" w:rsidP="00D13C16">
      <w:pPr>
        <w:rPr>
          <w:lang w:val="en-BE"/>
        </w:rPr>
      </w:pPr>
    </w:p>
    <w:p w14:paraId="38F186AA" w14:textId="21E1CAEE" w:rsidR="007D0FE4" w:rsidRPr="00C92A12" w:rsidRDefault="005D0827" w:rsidP="008236E2">
      <w:pPr>
        <w:pStyle w:val="Heading2"/>
        <w:rPr>
          <w:rStyle w:val="Strong"/>
          <w:rFonts w:asciiTheme="minorHAnsi" w:hAnsiTheme="minorHAnsi" w:cs="Aptos"/>
          <w:b w:val="0"/>
          <w:bCs w:val="0"/>
          <w:kern w:val="0"/>
          <w:lang w:val="en-US" w:eastAsia="el-GR"/>
          <w14:ligatures w14:val="none"/>
        </w:rPr>
      </w:pPr>
      <w:bookmarkStart w:id="4" w:name="_Toc221014249"/>
      <w:r>
        <w:rPr>
          <w:rFonts w:asciiTheme="minorHAnsi" w:hAnsiTheme="minorHAnsi"/>
          <w:lang w:val="en-US"/>
        </w:rPr>
        <w:t>4</w:t>
      </w:r>
      <w:r w:rsidR="007D0FE4" w:rsidRPr="00C92A12">
        <w:rPr>
          <w:rFonts w:asciiTheme="minorHAnsi" w:hAnsiTheme="minorHAnsi"/>
          <w:b/>
          <w:bCs/>
          <w:lang w:val="en-US"/>
        </w:rPr>
        <w:t xml:space="preserve">. </w:t>
      </w:r>
      <w:r w:rsidR="007D0FE4" w:rsidRPr="00C92A12">
        <w:rPr>
          <w:rStyle w:val="Strong"/>
          <w:rFonts w:asciiTheme="minorHAnsi" w:hAnsiTheme="minorHAnsi" w:cs="Aptos"/>
          <w:b w:val="0"/>
          <w:bCs w:val="0"/>
          <w:kern w:val="0"/>
          <w:lang w:val="en-US" w:eastAsia="el-GR"/>
          <w14:ligatures w14:val="none"/>
        </w:rPr>
        <w:t>How to Get from Athens International Airport “Eleftherios Venizelos” to Titania Hotel</w:t>
      </w:r>
      <w:bookmarkEnd w:id="4"/>
    </w:p>
    <w:p w14:paraId="0DF0B32D" w14:textId="77777777" w:rsidR="00F00D60" w:rsidRPr="00C92A12" w:rsidRDefault="00F00D60" w:rsidP="008236E2">
      <w:pPr>
        <w:rPr>
          <w:lang w:val="en-BE" w:eastAsia="el-GR"/>
        </w:rPr>
      </w:pPr>
    </w:p>
    <w:p w14:paraId="735A79E0" w14:textId="4F9E7B65" w:rsidR="008236E2" w:rsidRPr="00C92A12" w:rsidRDefault="00F00D60" w:rsidP="008236E2">
      <w:pPr>
        <w:rPr>
          <w:lang w:val="en-BE" w:eastAsia="el-GR"/>
        </w:rPr>
      </w:pPr>
      <w:r w:rsidRPr="00C92A12">
        <w:rPr>
          <w:lang w:eastAsia="el-GR"/>
        </w:rPr>
        <w:t>EDF will provide transport from the airport to the venue and return for wheelchair users and their personal assistants. Confirmation of the adapted transport will be sent to participants.</w:t>
      </w:r>
    </w:p>
    <w:p w14:paraId="6D53DB0A" w14:textId="77777777" w:rsidR="00F00D60" w:rsidRPr="00C92A12" w:rsidRDefault="00F00D60" w:rsidP="008236E2">
      <w:pPr>
        <w:rPr>
          <w:lang w:val="en-BE" w:eastAsia="el-GR"/>
        </w:rPr>
      </w:pPr>
    </w:p>
    <w:p w14:paraId="4B4029BF" w14:textId="77777777" w:rsidR="00F00D60" w:rsidRPr="00C92A12" w:rsidRDefault="00F00D60" w:rsidP="00F00D60">
      <w:r w:rsidRPr="00C92A12">
        <w:rPr>
          <w:lang w:val="en-US"/>
        </w:rPr>
        <w:t xml:space="preserve">For detailed directions and transport options, please see the following link: </w:t>
      </w:r>
    </w:p>
    <w:p w14:paraId="5E750B52" w14:textId="1CB2B94B" w:rsidR="00F00D60" w:rsidRPr="00C92A12" w:rsidRDefault="00F00D60" w:rsidP="00C92A12">
      <w:pPr>
        <w:pStyle w:val="NormalWeb"/>
        <w:spacing w:before="0" w:beforeAutospacing="0" w:after="0" w:afterAutospacing="0"/>
        <w:rPr>
          <w:rFonts w:asciiTheme="minorHAnsi" w:eastAsiaTheme="minorHAnsi" w:hAnsiTheme="minorHAnsi"/>
          <w:b/>
          <w:bCs/>
          <w:lang w:val="en-BE"/>
        </w:rPr>
      </w:pPr>
      <w:hyperlink r:id="rId17" w:history="1">
        <w:r w:rsidRPr="00C92A12">
          <w:rPr>
            <w:rStyle w:val="Hyperlink"/>
            <w:rFonts w:asciiTheme="minorHAnsi" w:eastAsiaTheme="minorHAnsi" w:hAnsiTheme="minorHAnsi"/>
            <w:lang w:val="en-US"/>
          </w:rPr>
          <w:t>https</w:t>
        </w:r>
        <w:r w:rsidRPr="00C92A12">
          <w:rPr>
            <w:rStyle w:val="Hyperlink"/>
            <w:rFonts w:asciiTheme="minorHAnsi" w:eastAsiaTheme="minorHAnsi" w:hAnsiTheme="minorHAnsi"/>
          </w:rPr>
          <w:t>://</w:t>
        </w:r>
        <w:r w:rsidRPr="00C92A12">
          <w:rPr>
            <w:rStyle w:val="Hyperlink"/>
            <w:rFonts w:asciiTheme="minorHAnsi" w:eastAsiaTheme="minorHAnsi" w:hAnsiTheme="minorHAnsi"/>
            <w:lang w:val="en-US"/>
          </w:rPr>
          <w:t>titania</w:t>
        </w:r>
        <w:r w:rsidRPr="00C92A12">
          <w:rPr>
            <w:rStyle w:val="Hyperlink"/>
            <w:rFonts w:asciiTheme="minorHAnsi" w:eastAsiaTheme="minorHAnsi" w:hAnsiTheme="minorHAnsi"/>
          </w:rPr>
          <w:t>.</w:t>
        </w:r>
        <w:r w:rsidRPr="00C92A12">
          <w:rPr>
            <w:rStyle w:val="Hyperlink"/>
            <w:rFonts w:asciiTheme="minorHAnsi" w:eastAsiaTheme="minorHAnsi" w:hAnsiTheme="minorHAnsi"/>
            <w:lang w:val="en-US"/>
          </w:rPr>
          <w:t>reserve</w:t>
        </w:r>
        <w:r w:rsidRPr="00C92A12">
          <w:rPr>
            <w:rStyle w:val="Hyperlink"/>
            <w:rFonts w:asciiTheme="minorHAnsi" w:eastAsiaTheme="minorHAnsi" w:hAnsiTheme="minorHAnsi"/>
          </w:rPr>
          <w:t>-</w:t>
        </w:r>
        <w:r w:rsidRPr="00C92A12">
          <w:rPr>
            <w:rStyle w:val="Hyperlink"/>
            <w:rFonts w:asciiTheme="minorHAnsi" w:eastAsiaTheme="minorHAnsi" w:hAnsiTheme="minorHAnsi"/>
            <w:lang w:val="en-US"/>
          </w:rPr>
          <w:t>online</w:t>
        </w:r>
        <w:r w:rsidRPr="00C92A12">
          <w:rPr>
            <w:rStyle w:val="Hyperlink"/>
            <w:rFonts w:asciiTheme="minorHAnsi" w:eastAsiaTheme="minorHAnsi" w:hAnsiTheme="minorHAnsi"/>
          </w:rPr>
          <w:t>.</w:t>
        </w:r>
        <w:r w:rsidRPr="00C92A12">
          <w:rPr>
            <w:rStyle w:val="Hyperlink"/>
            <w:rFonts w:asciiTheme="minorHAnsi" w:eastAsiaTheme="minorHAnsi" w:hAnsiTheme="minorHAnsi"/>
            <w:lang w:val="en-US"/>
          </w:rPr>
          <w:t>net</w:t>
        </w:r>
        <w:r w:rsidRPr="00C92A12">
          <w:rPr>
            <w:rStyle w:val="Hyperlink"/>
            <w:rFonts w:asciiTheme="minorHAnsi" w:eastAsiaTheme="minorHAnsi" w:hAnsiTheme="minorHAnsi"/>
          </w:rPr>
          <w:t>/</w:t>
        </w:r>
        <w:r w:rsidRPr="00C92A12">
          <w:rPr>
            <w:rStyle w:val="Hyperlink"/>
            <w:rFonts w:asciiTheme="minorHAnsi" w:eastAsiaTheme="minorHAnsi" w:hAnsiTheme="minorHAnsi"/>
            <w:lang w:val="en-US"/>
          </w:rPr>
          <w:t>d</w:t>
        </w:r>
        <w:r w:rsidRPr="00C92A12">
          <w:rPr>
            <w:rStyle w:val="Hyperlink"/>
            <w:rFonts w:asciiTheme="minorHAnsi" w:eastAsiaTheme="minorHAnsi" w:hAnsiTheme="minorHAnsi"/>
            <w:lang w:val="en-US"/>
          </w:rPr>
          <w:t>i</w:t>
        </w:r>
        <w:r w:rsidRPr="00C92A12">
          <w:rPr>
            <w:rStyle w:val="Hyperlink"/>
            <w:rFonts w:asciiTheme="minorHAnsi" w:eastAsiaTheme="minorHAnsi" w:hAnsiTheme="minorHAnsi"/>
            <w:lang w:val="en-US"/>
          </w:rPr>
          <w:t>r</w:t>
        </w:r>
        <w:r w:rsidRPr="00C92A12">
          <w:rPr>
            <w:rStyle w:val="Hyperlink"/>
            <w:rFonts w:asciiTheme="minorHAnsi" w:eastAsiaTheme="minorHAnsi" w:hAnsiTheme="minorHAnsi"/>
            <w:lang w:val="en-US"/>
          </w:rPr>
          <w:t>ecti</w:t>
        </w:r>
        <w:r w:rsidRPr="00C92A12">
          <w:rPr>
            <w:rStyle w:val="Hyperlink"/>
            <w:rFonts w:asciiTheme="minorHAnsi" w:eastAsiaTheme="minorHAnsi" w:hAnsiTheme="minorHAnsi"/>
            <w:lang w:val="en-US"/>
          </w:rPr>
          <w:t>o</w:t>
        </w:r>
        <w:r w:rsidRPr="00C92A12">
          <w:rPr>
            <w:rStyle w:val="Hyperlink"/>
            <w:rFonts w:asciiTheme="minorHAnsi" w:eastAsiaTheme="minorHAnsi" w:hAnsiTheme="minorHAnsi"/>
            <w:lang w:val="en-US"/>
          </w:rPr>
          <w:t>ns</w:t>
        </w:r>
      </w:hyperlink>
    </w:p>
    <w:p w14:paraId="08F4D382" w14:textId="77777777" w:rsidR="00F00D60" w:rsidRPr="00C92A12" w:rsidRDefault="00F00D60" w:rsidP="008236E2">
      <w:pPr>
        <w:rPr>
          <w:lang w:val="en-BE" w:eastAsia="el-GR"/>
        </w:rPr>
      </w:pPr>
    </w:p>
    <w:p w14:paraId="6FE9E05D" w14:textId="14A33C94" w:rsidR="00F00D60" w:rsidRPr="00C92A12" w:rsidRDefault="00F00D60" w:rsidP="008236E2">
      <w:pPr>
        <w:rPr>
          <w:lang w:val="en-BE" w:eastAsia="el-GR"/>
        </w:rPr>
      </w:pPr>
      <w:r w:rsidRPr="00C92A12">
        <w:rPr>
          <w:color w:val="000000"/>
        </w:rPr>
        <w:t xml:space="preserve">For the other participants, </w:t>
      </w:r>
      <w:r w:rsidRPr="00C92A12">
        <w:rPr>
          <w:b/>
          <w:bCs/>
          <w:color w:val="000000"/>
        </w:rPr>
        <w:t xml:space="preserve">we advise taking </w:t>
      </w:r>
      <w:r w:rsidR="00C92A12" w:rsidRPr="00C92A12">
        <w:rPr>
          <w:b/>
          <w:bCs/>
          <w:color w:val="000000"/>
          <w:lang w:val="en-BE"/>
        </w:rPr>
        <w:t>public transport</w:t>
      </w:r>
      <w:r w:rsidRPr="00C92A12">
        <w:rPr>
          <w:color w:val="000000"/>
        </w:rPr>
        <w:t xml:space="preserve"> from the airport to the hotel. The expense claim form will be uploaded in </w:t>
      </w:r>
    </w:p>
    <w:p w14:paraId="0FA8E59A" w14:textId="77777777" w:rsidR="00C80F60" w:rsidRPr="00C92A12" w:rsidRDefault="00C80F60" w:rsidP="008236E2">
      <w:pPr>
        <w:rPr>
          <w:lang w:val="en-US" w:eastAsia="el-GR"/>
        </w:rPr>
      </w:pPr>
    </w:p>
    <w:p w14:paraId="768027E7" w14:textId="4506EF11" w:rsidR="00F00D60" w:rsidRPr="00C92A12" w:rsidRDefault="00C80F60" w:rsidP="00F00D60">
      <w:pPr>
        <w:pStyle w:val="Heading3"/>
        <w:rPr>
          <w:lang w:val="en-US" w:eastAsia="el-GR"/>
        </w:rPr>
      </w:pPr>
      <w:bookmarkStart w:id="5" w:name="_Toc221014250"/>
      <w:r w:rsidRPr="00C92A12">
        <w:rPr>
          <w:lang w:val="en-US" w:eastAsia="el-GR"/>
        </w:rPr>
        <w:t>By public transport</w:t>
      </w:r>
      <w:bookmarkEnd w:id="5"/>
    </w:p>
    <w:p w14:paraId="73923FC7" w14:textId="77777777" w:rsidR="00C80F60" w:rsidRPr="00C92A12" w:rsidRDefault="00C80F60" w:rsidP="008236E2">
      <w:pPr>
        <w:rPr>
          <w:lang w:val="en-US" w:eastAsia="el-GR"/>
        </w:rPr>
      </w:pPr>
    </w:p>
    <w:p w14:paraId="453CF34E" w14:textId="08B023F4" w:rsidR="00C80F60" w:rsidRPr="00C92A12" w:rsidRDefault="00C80F60" w:rsidP="00F00D60">
      <w:pPr>
        <w:pStyle w:val="Heading4"/>
        <w:rPr>
          <w:lang w:val="en-US" w:eastAsia="el-GR"/>
        </w:rPr>
      </w:pPr>
      <w:r w:rsidRPr="00C92A12">
        <w:rPr>
          <w:lang w:val="en-US" w:eastAsia="el-GR"/>
        </w:rPr>
        <w:t>Metro (about 50 minutes)</w:t>
      </w:r>
    </w:p>
    <w:p w14:paraId="4361DE80" w14:textId="77777777" w:rsidR="00C80F60" w:rsidRPr="00C92A12" w:rsidRDefault="00C80F60" w:rsidP="008236E2">
      <w:pPr>
        <w:rPr>
          <w:lang w:val="en-US" w:eastAsia="el-GR"/>
        </w:rPr>
      </w:pPr>
    </w:p>
    <w:p w14:paraId="37E075F5" w14:textId="1FCD9F03" w:rsidR="00C80F60" w:rsidRPr="00C92A12" w:rsidRDefault="00C80F60" w:rsidP="00C80F60">
      <w:pPr>
        <w:pStyle w:val="ListParagraph"/>
        <w:numPr>
          <w:ilvl w:val="0"/>
          <w:numId w:val="5"/>
        </w:numPr>
        <w:rPr>
          <w:lang w:val="en-US" w:eastAsia="el-GR"/>
        </w:rPr>
      </w:pPr>
      <w:r w:rsidRPr="00C92A12">
        <w:rPr>
          <w:lang w:val="en-US" w:eastAsia="el-GR"/>
        </w:rPr>
        <w:t>Take the Blue Line (Line 3 – direction “</w:t>
      </w:r>
      <w:proofErr w:type="spellStart"/>
      <w:r w:rsidRPr="00C92A12">
        <w:rPr>
          <w:lang w:val="en-US" w:eastAsia="el-GR"/>
        </w:rPr>
        <w:t>Dimotiko</w:t>
      </w:r>
      <w:proofErr w:type="spellEnd"/>
      <w:r w:rsidRPr="00C92A12">
        <w:rPr>
          <w:lang w:val="en-US" w:eastAsia="el-GR"/>
        </w:rPr>
        <w:t xml:space="preserve"> </w:t>
      </w:r>
      <w:proofErr w:type="spellStart"/>
      <w:r w:rsidRPr="00C92A12">
        <w:rPr>
          <w:lang w:val="en-US" w:eastAsia="el-GR"/>
        </w:rPr>
        <w:t>Theatro</w:t>
      </w:r>
      <w:proofErr w:type="spellEnd"/>
      <w:r w:rsidRPr="00C92A12">
        <w:rPr>
          <w:lang w:val="en-US" w:eastAsia="el-GR"/>
        </w:rPr>
        <w:t>”); exit at Syntagma Station</w:t>
      </w:r>
    </w:p>
    <w:p w14:paraId="54193E15" w14:textId="31BD3464" w:rsidR="00C80F60" w:rsidRPr="00C92A12" w:rsidRDefault="00C80F60" w:rsidP="00C80F60">
      <w:pPr>
        <w:pStyle w:val="ListParagraph"/>
        <w:numPr>
          <w:ilvl w:val="0"/>
          <w:numId w:val="5"/>
        </w:numPr>
        <w:rPr>
          <w:lang w:val="en-US" w:eastAsia="el-GR"/>
        </w:rPr>
      </w:pPr>
      <w:r w:rsidRPr="00C92A12">
        <w:rPr>
          <w:lang w:val="en-US" w:eastAsia="el-GR"/>
        </w:rPr>
        <w:t>From Syntagma Station, you have two options</w:t>
      </w:r>
    </w:p>
    <w:p w14:paraId="1D1FA9BB" w14:textId="394906FD" w:rsidR="00C80F60" w:rsidRPr="00C92A12" w:rsidRDefault="00C80F60" w:rsidP="00C80F60">
      <w:pPr>
        <w:pStyle w:val="ListParagraph"/>
        <w:numPr>
          <w:ilvl w:val="1"/>
          <w:numId w:val="5"/>
        </w:numPr>
        <w:rPr>
          <w:lang w:val="en-US" w:eastAsia="el-GR"/>
        </w:rPr>
      </w:pPr>
      <w:r w:rsidRPr="00C92A12">
        <w:rPr>
          <w:lang w:val="en-US" w:eastAsia="el-GR"/>
        </w:rPr>
        <w:t xml:space="preserve">1. Take the Red Line </w:t>
      </w:r>
      <w:proofErr w:type="spellStart"/>
      <w:r w:rsidRPr="00C92A12">
        <w:rPr>
          <w:lang w:val="en-US" w:eastAsia="el-GR"/>
        </w:rPr>
        <w:t>Metre</w:t>
      </w:r>
      <w:proofErr w:type="spellEnd"/>
      <w:r w:rsidRPr="00C92A12">
        <w:rPr>
          <w:lang w:val="en-US" w:eastAsia="el-GR"/>
        </w:rPr>
        <w:t xml:space="preserve"> (Line 2 – direction “</w:t>
      </w:r>
      <w:proofErr w:type="spellStart"/>
      <w:r w:rsidRPr="00C92A12">
        <w:rPr>
          <w:lang w:val="en-US" w:eastAsia="el-GR"/>
        </w:rPr>
        <w:t>Anthoupoli</w:t>
      </w:r>
      <w:proofErr w:type="spellEnd"/>
      <w:r w:rsidRPr="00C92A12">
        <w:rPr>
          <w:lang w:val="en-US" w:eastAsia="el-GR"/>
        </w:rPr>
        <w:t xml:space="preserve">”) and exit at </w:t>
      </w:r>
      <w:proofErr w:type="spellStart"/>
      <w:r w:rsidRPr="00C92A12">
        <w:rPr>
          <w:lang w:val="en-US" w:eastAsia="el-GR"/>
        </w:rPr>
        <w:t>Panepistimiou</w:t>
      </w:r>
      <w:proofErr w:type="spellEnd"/>
      <w:r w:rsidRPr="00C92A12">
        <w:rPr>
          <w:lang w:val="en-US" w:eastAsia="el-GR"/>
        </w:rPr>
        <w:t xml:space="preserve"> Station, then walk to Titania (</w:t>
      </w:r>
      <w:r w:rsidR="00ED280F" w:rsidRPr="00C92A12">
        <w:rPr>
          <w:lang w:val="en-US" w:eastAsia="el-GR"/>
        </w:rPr>
        <w:t>5-minute</w:t>
      </w:r>
      <w:r w:rsidRPr="00C92A12">
        <w:rPr>
          <w:lang w:val="en-US" w:eastAsia="el-GR"/>
        </w:rPr>
        <w:t xml:space="preserve"> walk)</w:t>
      </w:r>
    </w:p>
    <w:p w14:paraId="6F23C1CE" w14:textId="2BD8D5DD" w:rsidR="00C80F60" w:rsidRPr="00C92A12" w:rsidRDefault="00C80F60" w:rsidP="00C80F60">
      <w:pPr>
        <w:pStyle w:val="ListParagraph"/>
        <w:numPr>
          <w:ilvl w:val="1"/>
          <w:numId w:val="5"/>
        </w:numPr>
        <w:rPr>
          <w:lang w:val="en-US" w:eastAsia="el-GR"/>
        </w:rPr>
      </w:pPr>
      <w:r w:rsidRPr="00C92A12">
        <w:rPr>
          <w:lang w:val="en-US" w:eastAsia="el-GR"/>
        </w:rPr>
        <w:t>2. Walk from Syntagma station to Titania (</w:t>
      </w:r>
      <w:r w:rsidR="00ED280F" w:rsidRPr="00C92A12">
        <w:rPr>
          <w:lang w:val="en-US" w:eastAsia="el-GR"/>
        </w:rPr>
        <w:t>15-minute</w:t>
      </w:r>
      <w:r w:rsidRPr="00C92A12">
        <w:rPr>
          <w:lang w:val="en-US" w:eastAsia="el-GR"/>
        </w:rPr>
        <w:t xml:space="preserve"> walk)</w:t>
      </w:r>
    </w:p>
    <w:p w14:paraId="57BAF37E" w14:textId="77777777" w:rsidR="00F00D60" w:rsidRPr="00C92A12" w:rsidRDefault="00F00D60" w:rsidP="00F00D60">
      <w:pPr>
        <w:rPr>
          <w:lang w:val="en-US" w:eastAsia="el-GR"/>
        </w:rPr>
      </w:pPr>
    </w:p>
    <w:p w14:paraId="51AB09F3" w14:textId="5825F296" w:rsidR="00F00D60" w:rsidRPr="00C92A12" w:rsidRDefault="00F00D60" w:rsidP="00F00D60">
      <w:pPr>
        <w:pStyle w:val="Heading4"/>
        <w:rPr>
          <w:lang w:val="en-US" w:eastAsia="el-GR"/>
        </w:rPr>
      </w:pPr>
      <w:r w:rsidRPr="00C92A12">
        <w:rPr>
          <w:lang w:val="en-US" w:eastAsia="el-GR"/>
        </w:rPr>
        <w:t>Bus (1 hour and half)</w:t>
      </w:r>
    </w:p>
    <w:p w14:paraId="7DEA4864" w14:textId="49BD08A4" w:rsidR="00F00D60" w:rsidRPr="00C92A12" w:rsidRDefault="00F00D60" w:rsidP="00F00D60">
      <w:pPr>
        <w:pStyle w:val="ListParagraph"/>
        <w:numPr>
          <w:ilvl w:val="0"/>
          <w:numId w:val="6"/>
        </w:numPr>
        <w:rPr>
          <w:lang w:val="en-US" w:eastAsia="el-GR"/>
        </w:rPr>
      </w:pPr>
      <w:r w:rsidRPr="00C92A12">
        <w:rPr>
          <w:lang w:val="en-US" w:eastAsia="el-GR"/>
        </w:rPr>
        <w:t>Take Bus Line X95 “Syntagma – Athens Airport Express” (Orange Line)</w:t>
      </w:r>
    </w:p>
    <w:p w14:paraId="681F51B9" w14:textId="77777777" w:rsidR="00F00D60" w:rsidRPr="00C92A12" w:rsidRDefault="00F00D60" w:rsidP="00F00D60">
      <w:pPr>
        <w:pStyle w:val="ListParagraph"/>
        <w:numPr>
          <w:ilvl w:val="0"/>
          <w:numId w:val="6"/>
        </w:numPr>
        <w:rPr>
          <w:lang w:val="en-US" w:eastAsia="el-GR"/>
        </w:rPr>
      </w:pPr>
      <w:r w:rsidRPr="00C92A12">
        <w:rPr>
          <w:lang w:val="en-US" w:eastAsia="el-GR"/>
        </w:rPr>
        <w:t>From Syntagma Station, you have two options</w:t>
      </w:r>
    </w:p>
    <w:p w14:paraId="148F13D5" w14:textId="1DAC6AD0" w:rsidR="00F00D60" w:rsidRPr="00C92A12" w:rsidRDefault="00F00D60" w:rsidP="00F00D60">
      <w:pPr>
        <w:pStyle w:val="ListParagraph"/>
        <w:numPr>
          <w:ilvl w:val="1"/>
          <w:numId w:val="6"/>
        </w:numPr>
        <w:rPr>
          <w:lang w:val="en-US" w:eastAsia="el-GR"/>
        </w:rPr>
      </w:pPr>
      <w:r w:rsidRPr="00C92A12">
        <w:rPr>
          <w:lang w:val="en-US" w:eastAsia="el-GR"/>
        </w:rPr>
        <w:t xml:space="preserve">1. Take the Red Line </w:t>
      </w:r>
      <w:proofErr w:type="spellStart"/>
      <w:r w:rsidRPr="00C92A12">
        <w:rPr>
          <w:lang w:val="en-US" w:eastAsia="el-GR"/>
        </w:rPr>
        <w:t>Metre</w:t>
      </w:r>
      <w:proofErr w:type="spellEnd"/>
      <w:r w:rsidRPr="00C92A12">
        <w:rPr>
          <w:lang w:val="en-US" w:eastAsia="el-GR"/>
        </w:rPr>
        <w:t xml:space="preserve"> (Line 2 – direction “</w:t>
      </w:r>
      <w:proofErr w:type="spellStart"/>
      <w:r w:rsidRPr="00C92A12">
        <w:rPr>
          <w:lang w:val="en-US" w:eastAsia="el-GR"/>
        </w:rPr>
        <w:t>Anthoupoli</w:t>
      </w:r>
      <w:proofErr w:type="spellEnd"/>
      <w:r w:rsidRPr="00C92A12">
        <w:rPr>
          <w:lang w:val="en-US" w:eastAsia="el-GR"/>
        </w:rPr>
        <w:t xml:space="preserve">”) and exit at </w:t>
      </w:r>
      <w:proofErr w:type="spellStart"/>
      <w:r w:rsidRPr="00C92A12">
        <w:rPr>
          <w:lang w:val="en-US" w:eastAsia="el-GR"/>
        </w:rPr>
        <w:t>Panepistimiou</w:t>
      </w:r>
      <w:proofErr w:type="spellEnd"/>
      <w:r w:rsidRPr="00C92A12">
        <w:rPr>
          <w:lang w:val="en-US" w:eastAsia="el-GR"/>
        </w:rPr>
        <w:t xml:space="preserve"> Station, then walk to Titania (</w:t>
      </w:r>
      <w:r w:rsidR="00ED280F" w:rsidRPr="00C92A12">
        <w:rPr>
          <w:lang w:val="en-US" w:eastAsia="el-GR"/>
        </w:rPr>
        <w:t>5-minute</w:t>
      </w:r>
      <w:r w:rsidRPr="00C92A12">
        <w:rPr>
          <w:lang w:val="en-US" w:eastAsia="el-GR"/>
        </w:rPr>
        <w:t xml:space="preserve"> walk)</w:t>
      </w:r>
    </w:p>
    <w:p w14:paraId="13E8E17E" w14:textId="0EAC50D9" w:rsidR="00F00D60" w:rsidRPr="00C92A12" w:rsidRDefault="00F00D60" w:rsidP="00F00D60">
      <w:pPr>
        <w:pStyle w:val="ListParagraph"/>
        <w:numPr>
          <w:ilvl w:val="1"/>
          <w:numId w:val="6"/>
        </w:numPr>
        <w:rPr>
          <w:lang w:val="en-US" w:eastAsia="el-GR"/>
        </w:rPr>
      </w:pPr>
      <w:r w:rsidRPr="00C92A12">
        <w:rPr>
          <w:lang w:val="en-US" w:eastAsia="el-GR"/>
        </w:rPr>
        <w:t>2. Walk from Syntagma station to Titania (</w:t>
      </w:r>
      <w:r w:rsidR="00ED280F" w:rsidRPr="00C92A12">
        <w:rPr>
          <w:lang w:val="en-US" w:eastAsia="el-GR"/>
        </w:rPr>
        <w:t>15-minute</w:t>
      </w:r>
      <w:r w:rsidRPr="00C92A12">
        <w:rPr>
          <w:lang w:val="en-US" w:eastAsia="el-GR"/>
        </w:rPr>
        <w:t xml:space="preserve"> walk)</w:t>
      </w:r>
    </w:p>
    <w:p w14:paraId="24C2C6EE" w14:textId="77777777" w:rsidR="00C80F60" w:rsidRPr="00C92A12" w:rsidRDefault="00C80F60" w:rsidP="008236E2">
      <w:pPr>
        <w:rPr>
          <w:lang w:val="en-US" w:eastAsia="el-GR"/>
        </w:rPr>
      </w:pPr>
    </w:p>
    <w:p w14:paraId="7C7FE028" w14:textId="77777777" w:rsidR="00F00D60" w:rsidRPr="00C92A12" w:rsidRDefault="00F00D60" w:rsidP="00F00D60">
      <w:pPr>
        <w:pStyle w:val="Heading3"/>
        <w:rPr>
          <w:lang w:val="en-US" w:eastAsia="el-GR"/>
        </w:rPr>
      </w:pPr>
      <w:bookmarkStart w:id="6" w:name="_Toc221014251"/>
      <w:r w:rsidRPr="00C92A12">
        <w:rPr>
          <w:lang w:val="en-US" w:eastAsia="el-GR"/>
        </w:rPr>
        <w:t>By taxi/transfer (about 45 minutes)</w:t>
      </w:r>
      <w:bookmarkEnd w:id="6"/>
    </w:p>
    <w:p w14:paraId="50C75C8F" w14:textId="77777777" w:rsidR="00F00D60" w:rsidRPr="00C92A12" w:rsidRDefault="00F00D60" w:rsidP="00F00D60">
      <w:pPr>
        <w:rPr>
          <w:lang w:val="en-US" w:eastAsia="el-GR"/>
        </w:rPr>
      </w:pPr>
    </w:p>
    <w:p w14:paraId="28FD720D" w14:textId="249197C3" w:rsidR="00C80F60" w:rsidRPr="00C92A12" w:rsidRDefault="00F00D60" w:rsidP="008236E2">
      <w:pPr>
        <w:rPr>
          <w:lang w:val="en-US" w:eastAsia="el-GR"/>
        </w:rPr>
      </w:pPr>
      <w:r w:rsidRPr="00C92A12">
        <w:rPr>
          <w:lang w:val="en-US" w:eastAsia="el-GR"/>
        </w:rPr>
        <w:t>You can provide the taxi driver with the hotel name. You should estimate a cost of 35€ (day) to 50€ (night).</w:t>
      </w:r>
    </w:p>
    <w:p w14:paraId="20B0D14E" w14:textId="77777777" w:rsidR="00C80F60" w:rsidRPr="00C92A12" w:rsidRDefault="00C80F60" w:rsidP="008236E2">
      <w:pPr>
        <w:rPr>
          <w:lang w:val="en-US" w:eastAsia="el-GR"/>
        </w:rPr>
      </w:pPr>
    </w:p>
    <w:p w14:paraId="54776655" w14:textId="77777777" w:rsidR="00093CBA" w:rsidRPr="00C92A12" w:rsidRDefault="00093CBA" w:rsidP="00093CBA">
      <w:pPr>
        <w:pStyle w:val="NormalWeb"/>
        <w:spacing w:before="0" w:beforeAutospacing="0" w:after="0" w:afterAutospacing="0"/>
        <w:rPr>
          <w:rStyle w:val="Strong"/>
          <w:rFonts w:asciiTheme="minorHAnsi" w:eastAsiaTheme="minorHAnsi" w:hAnsiTheme="minorHAnsi"/>
          <w:lang w:val="en-US"/>
        </w:rPr>
      </w:pPr>
    </w:p>
    <w:p w14:paraId="071F89DA" w14:textId="2E55D0B4" w:rsidR="00ED280F" w:rsidRDefault="005D0827" w:rsidP="003F5BE3">
      <w:pPr>
        <w:pStyle w:val="Heading2"/>
        <w:rPr>
          <w:rStyle w:val="Strong"/>
          <w:rFonts w:asciiTheme="minorHAnsi" w:eastAsiaTheme="minorHAnsi" w:hAnsiTheme="minorHAnsi"/>
          <w:b w:val="0"/>
          <w:bCs w:val="0"/>
          <w:lang w:val="en-US"/>
        </w:rPr>
      </w:pPr>
      <w:bookmarkStart w:id="7" w:name="_Toc221014252"/>
      <w:r>
        <w:rPr>
          <w:rStyle w:val="Strong"/>
          <w:rFonts w:asciiTheme="minorHAnsi" w:eastAsiaTheme="minorHAnsi" w:hAnsiTheme="minorHAnsi"/>
          <w:b w:val="0"/>
          <w:bCs w:val="0"/>
          <w:lang w:val="en-US"/>
        </w:rPr>
        <w:lastRenderedPageBreak/>
        <w:t>5</w:t>
      </w:r>
      <w:r w:rsidR="007D0FE4" w:rsidRPr="00C92A12">
        <w:rPr>
          <w:rStyle w:val="Strong"/>
          <w:rFonts w:asciiTheme="minorHAnsi" w:eastAsiaTheme="minorHAnsi" w:hAnsiTheme="minorHAnsi"/>
          <w:b w:val="0"/>
          <w:bCs w:val="0"/>
          <w:lang w:val="en-US"/>
        </w:rPr>
        <w:t xml:space="preserve">. </w:t>
      </w:r>
      <w:r w:rsidR="00ED280F">
        <w:rPr>
          <w:rStyle w:val="Strong"/>
          <w:rFonts w:asciiTheme="minorHAnsi" w:eastAsiaTheme="minorHAnsi" w:hAnsiTheme="minorHAnsi"/>
          <w:b w:val="0"/>
          <w:bCs w:val="0"/>
          <w:lang w:val="en-US"/>
        </w:rPr>
        <w:t>Meals</w:t>
      </w:r>
      <w:bookmarkEnd w:id="7"/>
    </w:p>
    <w:p w14:paraId="6E84FFFF" w14:textId="603619A2" w:rsidR="00ED280F" w:rsidRDefault="00ED280F" w:rsidP="00ED280F">
      <w:pPr>
        <w:pStyle w:val="Heading4"/>
        <w:rPr>
          <w:rStyle w:val="Strong"/>
          <w:rFonts w:eastAsiaTheme="minorHAnsi"/>
          <w:b w:val="0"/>
          <w:bCs w:val="0"/>
          <w:lang w:val="en-US"/>
        </w:rPr>
      </w:pPr>
      <w:r>
        <w:rPr>
          <w:rStyle w:val="Strong"/>
          <w:rFonts w:eastAsiaTheme="minorHAnsi"/>
          <w:b w:val="0"/>
          <w:bCs w:val="0"/>
          <w:lang w:val="en-US"/>
        </w:rPr>
        <w:t>Breakfasts</w:t>
      </w:r>
    </w:p>
    <w:p w14:paraId="207D08FF" w14:textId="11F66642" w:rsidR="00ED280F" w:rsidRDefault="00ED280F" w:rsidP="00ED280F">
      <w:pPr>
        <w:rPr>
          <w:lang w:val="en-US"/>
        </w:rPr>
      </w:pPr>
      <w:r>
        <w:rPr>
          <w:lang w:val="en-US"/>
        </w:rPr>
        <w:t>Breakfasts are included in your stay at the Titania Hotel. It is available from 6:30 to 10:00.</w:t>
      </w:r>
    </w:p>
    <w:p w14:paraId="485E5F8D" w14:textId="77777777" w:rsidR="00ED280F" w:rsidRDefault="00ED280F" w:rsidP="00ED280F">
      <w:pPr>
        <w:rPr>
          <w:lang w:val="en-US"/>
        </w:rPr>
      </w:pPr>
    </w:p>
    <w:p w14:paraId="63887F17" w14:textId="1F3AA766" w:rsidR="00ED280F" w:rsidRPr="00ED280F" w:rsidRDefault="00ED280F" w:rsidP="00ED280F">
      <w:pPr>
        <w:pStyle w:val="Heading4"/>
        <w:rPr>
          <w:lang w:val="en-US"/>
        </w:rPr>
      </w:pPr>
      <w:r w:rsidRPr="00ED280F">
        <w:rPr>
          <w:lang w:val="en-US"/>
        </w:rPr>
        <w:t>Lunch</w:t>
      </w:r>
    </w:p>
    <w:p w14:paraId="6CC8AA8F" w14:textId="3D28519F" w:rsidR="00ED280F" w:rsidRDefault="00ED280F" w:rsidP="00ED280F">
      <w:pPr>
        <w:rPr>
          <w:lang w:val="en-US"/>
        </w:rPr>
      </w:pPr>
      <w:r>
        <w:rPr>
          <w:lang w:val="en-US"/>
        </w:rPr>
        <w:t>Lunch will be provided during the Executive Committee meeting on Saturday.</w:t>
      </w:r>
    </w:p>
    <w:p w14:paraId="7343B006" w14:textId="77777777" w:rsidR="00ED280F" w:rsidRPr="00ED280F" w:rsidRDefault="00ED280F" w:rsidP="00ED280F">
      <w:pPr>
        <w:rPr>
          <w:lang w:val="en-US"/>
        </w:rPr>
      </w:pPr>
    </w:p>
    <w:p w14:paraId="729BED9B" w14:textId="77777777" w:rsidR="00ED280F" w:rsidRDefault="00093CBA" w:rsidP="00ED280F">
      <w:pPr>
        <w:pStyle w:val="Heading4"/>
        <w:rPr>
          <w:rStyle w:val="Strong"/>
          <w:rFonts w:eastAsiaTheme="minorHAnsi"/>
          <w:b w:val="0"/>
          <w:bCs w:val="0"/>
          <w:lang w:val="en-US"/>
        </w:rPr>
      </w:pPr>
      <w:r w:rsidRPr="00C92A12">
        <w:rPr>
          <w:rStyle w:val="Strong"/>
          <w:rFonts w:eastAsiaTheme="minorHAnsi"/>
          <w:b w:val="0"/>
          <w:bCs w:val="0"/>
          <w:lang w:val="en-US"/>
        </w:rPr>
        <w:t xml:space="preserve">Dinner </w:t>
      </w:r>
    </w:p>
    <w:p w14:paraId="215BA835" w14:textId="566B79EA" w:rsidR="007D0FE4" w:rsidRDefault="008236E2" w:rsidP="00ED280F">
      <w:pPr>
        <w:rPr>
          <w:rStyle w:val="Strong"/>
          <w:lang w:val="en-US"/>
        </w:rPr>
      </w:pPr>
      <w:r w:rsidRPr="00ED280F">
        <w:rPr>
          <w:rStyle w:val="Strong"/>
          <w:lang w:val="en-US"/>
        </w:rPr>
        <w:t>6 February at 19:00</w:t>
      </w:r>
      <w:r w:rsidR="00ED280F">
        <w:rPr>
          <w:rStyle w:val="Strong"/>
          <w:lang w:val="en-US"/>
        </w:rPr>
        <w:t xml:space="preserve"> – Athinaikon Restaurant</w:t>
      </w:r>
    </w:p>
    <w:p w14:paraId="625D5615" w14:textId="77777777" w:rsidR="00ED280F" w:rsidRPr="00ED280F" w:rsidRDefault="00ED280F" w:rsidP="00ED280F">
      <w:pPr>
        <w:rPr>
          <w:rStyle w:val="Strong"/>
          <w:lang w:val="en-US"/>
        </w:rPr>
      </w:pPr>
    </w:p>
    <w:p w14:paraId="7E174B8C" w14:textId="11BD9CDF" w:rsidR="00C92A12" w:rsidRPr="00C92A12" w:rsidRDefault="00C92A12" w:rsidP="00902444">
      <w:pPr>
        <w:pStyle w:val="NormalWeb"/>
        <w:spacing w:before="0" w:beforeAutospacing="0" w:after="0" w:afterAutospacing="0"/>
        <w:rPr>
          <w:rStyle w:val="Strong"/>
          <w:rFonts w:asciiTheme="minorHAnsi" w:eastAsiaTheme="minorHAnsi" w:hAnsiTheme="minorHAnsi"/>
          <w:b w:val="0"/>
          <w:bCs w:val="0"/>
          <w:lang w:val="en-US"/>
        </w:rPr>
      </w:pPr>
      <w:r w:rsidRPr="00C92A12">
        <w:rPr>
          <w:rStyle w:val="Strong"/>
          <w:rFonts w:asciiTheme="minorHAnsi" w:eastAsiaTheme="minorHAnsi" w:hAnsiTheme="minorHAnsi"/>
          <w:b w:val="0"/>
          <w:bCs w:val="0"/>
          <w:lang w:val="en-US"/>
        </w:rPr>
        <w:t>On Friday evening, we will provide participants with a d</w:t>
      </w:r>
      <w:r w:rsidR="00E8641C" w:rsidRPr="00C92A12">
        <w:rPr>
          <w:rStyle w:val="Strong"/>
          <w:rFonts w:asciiTheme="minorHAnsi" w:eastAsiaTheme="minorHAnsi" w:hAnsiTheme="minorHAnsi"/>
          <w:b w:val="0"/>
          <w:bCs w:val="0"/>
          <w:lang w:val="en-US"/>
        </w:rPr>
        <w:t>inner on 6</w:t>
      </w:r>
      <w:r w:rsidR="00E8641C" w:rsidRPr="00C92A12">
        <w:rPr>
          <w:rStyle w:val="Strong"/>
          <w:rFonts w:asciiTheme="minorHAnsi" w:eastAsiaTheme="minorHAnsi" w:hAnsiTheme="minorHAnsi"/>
          <w:b w:val="0"/>
          <w:bCs w:val="0"/>
          <w:vertAlign w:val="superscript"/>
          <w:lang w:val="en-US"/>
        </w:rPr>
        <w:t>th</w:t>
      </w:r>
      <w:r w:rsidR="00E8641C" w:rsidRPr="00C92A12">
        <w:rPr>
          <w:rStyle w:val="Strong"/>
          <w:rFonts w:asciiTheme="minorHAnsi" w:eastAsiaTheme="minorHAnsi" w:hAnsiTheme="minorHAnsi"/>
          <w:b w:val="0"/>
          <w:bCs w:val="0"/>
          <w:lang w:val="en-US"/>
        </w:rPr>
        <w:t xml:space="preserve"> of February </w:t>
      </w:r>
      <w:r w:rsidRPr="00C92A12">
        <w:rPr>
          <w:rStyle w:val="Strong"/>
          <w:rFonts w:asciiTheme="minorHAnsi" w:eastAsiaTheme="minorHAnsi" w:hAnsiTheme="minorHAnsi"/>
          <w:b w:val="0"/>
          <w:bCs w:val="0"/>
          <w:lang w:val="en-US"/>
        </w:rPr>
        <w:t xml:space="preserve">at the Athinaikon restaurant (address below). They describe themselves as serving traditional food in a contemporary setting. The restaurant is about a </w:t>
      </w:r>
      <w:r w:rsidR="00ED280F" w:rsidRPr="00C92A12">
        <w:rPr>
          <w:rStyle w:val="Strong"/>
          <w:rFonts w:asciiTheme="minorHAnsi" w:eastAsiaTheme="minorHAnsi" w:hAnsiTheme="minorHAnsi"/>
          <w:b w:val="0"/>
          <w:bCs w:val="0"/>
          <w:lang w:val="en-US"/>
        </w:rPr>
        <w:t>15-minute</w:t>
      </w:r>
      <w:r w:rsidRPr="00C92A12">
        <w:rPr>
          <w:rStyle w:val="Strong"/>
          <w:rFonts w:asciiTheme="minorHAnsi" w:eastAsiaTheme="minorHAnsi" w:hAnsiTheme="minorHAnsi"/>
          <w:b w:val="0"/>
          <w:bCs w:val="0"/>
          <w:lang w:val="en-US"/>
        </w:rPr>
        <w:t xml:space="preserve"> walk from the hotel. </w:t>
      </w:r>
    </w:p>
    <w:p w14:paraId="29E20318" w14:textId="77777777" w:rsidR="00C92A12" w:rsidRPr="00C92A12" w:rsidRDefault="00C92A12" w:rsidP="00902444">
      <w:pPr>
        <w:pStyle w:val="NormalWeb"/>
        <w:spacing w:before="0" w:beforeAutospacing="0" w:after="0" w:afterAutospacing="0"/>
        <w:rPr>
          <w:rStyle w:val="Strong"/>
          <w:rFonts w:asciiTheme="minorHAnsi" w:eastAsiaTheme="minorHAnsi" w:hAnsiTheme="minorHAnsi"/>
          <w:b w:val="0"/>
          <w:bCs w:val="0"/>
          <w:lang w:val="en-US"/>
        </w:rPr>
      </w:pPr>
    </w:p>
    <w:p w14:paraId="0DD5E8CC" w14:textId="19225200" w:rsidR="00E8641C" w:rsidRPr="00C92A12" w:rsidRDefault="003E7223" w:rsidP="00902444">
      <w:pPr>
        <w:pStyle w:val="NormalWeb"/>
        <w:spacing w:before="0" w:beforeAutospacing="0" w:after="0" w:afterAutospacing="0"/>
        <w:rPr>
          <w:rStyle w:val="Strong"/>
          <w:rFonts w:asciiTheme="minorHAnsi" w:eastAsiaTheme="minorHAnsi" w:hAnsiTheme="minorHAnsi"/>
          <w:b w:val="0"/>
          <w:bCs w:val="0"/>
          <w:lang w:val="fr-BE"/>
        </w:rPr>
      </w:pPr>
      <w:r w:rsidRPr="00C92A12">
        <w:rPr>
          <w:rStyle w:val="Strong"/>
          <w:rFonts w:asciiTheme="minorHAnsi" w:eastAsiaTheme="minorHAnsi" w:hAnsiTheme="minorHAnsi"/>
          <w:b w:val="0"/>
          <w:bCs w:val="0"/>
          <w:lang w:val="fr-BE"/>
        </w:rPr>
        <w:t>Restaurant “</w:t>
      </w:r>
      <w:r w:rsidRPr="00C92A12">
        <w:rPr>
          <w:rStyle w:val="Strong"/>
          <w:rFonts w:asciiTheme="minorHAnsi" w:eastAsiaTheme="minorHAnsi" w:hAnsiTheme="minorHAnsi"/>
          <w:b w:val="0"/>
          <w:bCs w:val="0"/>
        </w:rPr>
        <w:t>ΑΘΗΝΑΙΚΟΝ</w:t>
      </w:r>
      <w:r w:rsidRPr="00C92A12">
        <w:rPr>
          <w:rStyle w:val="Strong"/>
          <w:rFonts w:asciiTheme="minorHAnsi" w:eastAsiaTheme="minorHAnsi" w:hAnsiTheme="minorHAnsi"/>
          <w:b w:val="0"/>
          <w:bCs w:val="0"/>
          <w:lang w:val="fr-BE"/>
        </w:rPr>
        <w:t xml:space="preserve">” </w:t>
      </w:r>
      <w:r w:rsidR="00A1246A" w:rsidRPr="00C92A12">
        <w:rPr>
          <w:rStyle w:val="Strong"/>
          <w:rFonts w:asciiTheme="minorHAnsi" w:eastAsiaTheme="minorHAnsi" w:hAnsiTheme="minorHAnsi"/>
          <w:b w:val="0"/>
          <w:bCs w:val="0"/>
          <w:lang w:val="fr-BE"/>
        </w:rPr>
        <w:t xml:space="preserve">(Athinaikon) </w:t>
      </w:r>
    </w:p>
    <w:p w14:paraId="5F3D0946" w14:textId="3237C219" w:rsidR="003F5BE3" w:rsidRPr="00C92A12" w:rsidRDefault="003E7223" w:rsidP="00902444">
      <w:pPr>
        <w:pStyle w:val="NormalWeb"/>
        <w:spacing w:before="0" w:beforeAutospacing="0" w:after="0" w:afterAutospacing="0"/>
        <w:rPr>
          <w:rFonts w:asciiTheme="minorHAnsi" w:eastAsiaTheme="minorHAnsi" w:hAnsiTheme="minorHAnsi"/>
          <w:b/>
          <w:bCs/>
          <w:lang w:val="fr-BE"/>
        </w:rPr>
      </w:pPr>
      <w:r w:rsidRPr="00C92A12">
        <w:rPr>
          <w:rFonts w:asciiTheme="minorHAnsi" w:hAnsiTheme="minorHAnsi"/>
          <w:lang w:val="fr-BE"/>
        </w:rPr>
        <w:t>34 Mitropoleos str</w:t>
      </w:r>
      <w:r w:rsidR="00ED280F">
        <w:rPr>
          <w:rFonts w:asciiTheme="minorHAnsi" w:hAnsiTheme="minorHAnsi"/>
          <w:lang w:val="fr-BE"/>
        </w:rPr>
        <w:t>.</w:t>
      </w:r>
      <w:r w:rsidRPr="00C92A12">
        <w:rPr>
          <w:rFonts w:asciiTheme="minorHAnsi" w:hAnsiTheme="minorHAnsi"/>
          <w:lang w:val="fr-BE"/>
        </w:rPr>
        <w:t xml:space="preserve"> &amp; 9 Petraki str. Syntagma </w:t>
      </w:r>
    </w:p>
    <w:p w14:paraId="7AE9A83F" w14:textId="073E13A8" w:rsidR="003F5BE3" w:rsidRPr="00C92A12" w:rsidRDefault="003F5BE3" w:rsidP="00902444">
      <w:pPr>
        <w:pStyle w:val="NormalWeb"/>
        <w:spacing w:before="0" w:beforeAutospacing="0" w:after="0" w:afterAutospacing="0"/>
        <w:rPr>
          <w:rFonts w:asciiTheme="minorHAnsi" w:eastAsiaTheme="minorHAnsi" w:hAnsiTheme="minorHAnsi"/>
          <w:b/>
          <w:bCs/>
          <w:lang w:val="fr-BE"/>
        </w:rPr>
      </w:pPr>
    </w:p>
    <w:p w14:paraId="14C722E1" w14:textId="70394E4B" w:rsidR="00F00D60" w:rsidRPr="00C92A12" w:rsidRDefault="00C92A12" w:rsidP="00902444">
      <w:pPr>
        <w:pStyle w:val="NormalWeb"/>
        <w:spacing w:before="0" w:beforeAutospacing="0" w:after="0" w:afterAutospacing="0"/>
        <w:rPr>
          <w:rFonts w:asciiTheme="minorHAnsi" w:hAnsiTheme="minorHAnsi"/>
          <w:lang w:val="en-US"/>
        </w:rPr>
      </w:pPr>
      <w:r w:rsidRPr="00C92A12">
        <w:rPr>
          <w:rFonts w:asciiTheme="minorHAnsi" w:hAnsiTheme="minorHAnsi"/>
          <w:lang w:val="en-US"/>
        </w:rPr>
        <w:t>W</w:t>
      </w:r>
      <w:r w:rsidR="00E8641C" w:rsidRPr="00C92A12">
        <w:rPr>
          <w:rFonts w:asciiTheme="minorHAnsi" w:hAnsiTheme="minorHAnsi"/>
          <w:lang w:val="en-US"/>
        </w:rPr>
        <w:t xml:space="preserve">ebsite: </w:t>
      </w:r>
      <w:hyperlink r:id="rId18" w:history="1">
        <w:r w:rsidR="00E8641C" w:rsidRPr="00C92A12">
          <w:rPr>
            <w:rStyle w:val="Hyperlink"/>
            <w:rFonts w:asciiTheme="minorHAnsi" w:hAnsiTheme="minorHAnsi"/>
            <w:lang w:val="en-US"/>
          </w:rPr>
          <w:t>https://athinaikon.gr/contact-us-2/?lang=en</w:t>
        </w:r>
      </w:hyperlink>
      <w:r w:rsidR="00E8641C" w:rsidRPr="00C92A12">
        <w:rPr>
          <w:rFonts w:asciiTheme="minorHAnsi" w:hAnsiTheme="minorHAnsi"/>
          <w:lang w:val="en-US"/>
        </w:rPr>
        <w:t xml:space="preserve"> </w:t>
      </w:r>
    </w:p>
    <w:p w14:paraId="136CA7F4" w14:textId="621247CE" w:rsidR="00F00D60" w:rsidRPr="003F5BE3" w:rsidRDefault="00F00D60" w:rsidP="00902444">
      <w:pPr>
        <w:pStyle w:val="NormalWeb"/>
        <w:spacing w:before="0" w:beforeAutospacing="0" w:after="0" w:afterAutospacing="0"/>
        <w:rPr>
          <w:rFonts w:asciiTheme="minorHAnsi" w:hAnsiTheme="minorHAnsi"/>
          <w:lang w:val="en-US"/>
        </w:rPr>
      </w:pPr>
    </w:p>
    <w:p w14:paraId="776C42B7" w14:textId="55A651B5" w:rsidR="00A2488B" w:rsidRPr="003F5BE3" w:rsidRDefault="00C92A12" w:rsidP="003E7223">
      <w:pPr>
        <w:pStyle w:val="NormalWeb"/>
        <w:spacing w:before="0" w:beforeAutospacing="0" w:after="0" w:afterAutospacing="0"/>
        <w:rPr>
          <w:rFonts w:asciiTheme="minorHAnsi" w:hAnsiTheme="minorHAnsi"/>
          <w:lang w:val="en-US"/>
        </w:rPr>
      </w:pPr>
      <w:r>
        <w:rPr>
          <w:noProof/>
        </w:rPr>
        <w:drawing>
          <wp:inline distT="0" distB="0" distL="0" distR="0" wp14:anchorId="68997D98" wp14:editId="393EE783">
            <wp:extent cx="3713480" cy="2971800"/>
            <wp:effectExtent l="0" t="0" r="1270" b="0"/>
            <wp:docPr id="1045287890" name="Picture 3" descr="Αθηναϊκόν | Από το 1932 – Μητροπόλεως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Αθηναϊκόν | Από το 1932 – Μητροπόλεως 3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13480" cy="2971800"/>
                    </a:xfrm>
                    <a:prstGeom prst="rect">
                      <a:avLst/>
                    </a:prstGeom>
                    <a:noFill/>
                    <a:ln>
                      <a:noFill/>
                    </a:ln>
                  </pic:spPr>
                </pic:pic>
              </a:graphicData>
            </a:graphic>
          </wp:inline>
        </w:drawing>
      </w:r>
    </w:p>
    <w:p w14:paraId="78681187" w14:textId="77777777" w:rsidR="00E8641C" w:rsidRDefault="00E8641C" w:rsidP="003E7223">
      <w:pPr>
        <w:pStyle w:val="NormalWeb"/>
        <w:spacing w:before="0" w:beforeAutospacing="0" w:after="0" w:afterAutospacing="0"/>
        <w:rPr>
          <w:lang w:val="en-US"/>
        </w:rPr>
      </w:pPr>
    </w:p>
    <w:p w14:paraId="73D6777E" w14:textId="1F2A8DD5" w:rsidR="00E8641C" w:rsidRDefault="00E8641C" w:rsidP="003E7223">
      <w:pPr>
        <w:pStyle w:val="NormalWeb"/>
        <w:spacing w:before="0" w:beforeAutospacing="0" w:after="0" w:afterAutospacing="0"/>
        <w:rPr>
          <w:lang w:val="en-US"/>
        </w:rPr>
      </w:pPr>
    </w:p>
    <w:p w14:paraId="30B31C1A" w14:textId="4A8845DE" w:rsidR="00D13C16" w:rsidRDefault="005D0827" w:rsidP="00ED280F">
      <w:pPr>
        <w:pStyle w:val="Heading2"/>
        <w:rPr>
          <w:lang w:val="en-BE"/>
        </w:rPr>
      </w:pPr>
      <w:bookmarkStart w:id="8" w:name="_Toc221014253"/>
      <w:r>
        <w:rPr>
          <w:lang w:val="en-US"/>
        </w:rPr>
        <w:t>6</w:t>
      </w:r>
      <w:r w:rsidR="00ED280F">
        <w:rPr>
          <w:lang w:val="en-US"/>
        </w:rPr>
        <w:t xml:space="preserve">. </w:t>
      </w:r>
      <w:r w:rsidR="00ED280F" w:rsidRPr="00ED280F">
        <w:t>Meeting Documents and Interpretatio</w:t>
      </w:r>
      <w:r w:rsidR="00ED280F">
        <w:rPr>
          <w:lang w:val="en-BE"/>
        </w:rPr>
        <w:t>n</w:t>
      </w:r>
      <w:bookmarkEnd w:id="8"/>
    </w:p>
    <w:p w14:paraId="691866AD" w14:textId="77777777" w:rsidR="00ED280F" w:rsidRDefault="00ED280F" w:rsidP="00ED280F">
      <w:pPr>
        <w:rPr>
          <w:lang w:val="en-BE"/>
        </w:rPr>
      </w:pPr>
    </w:p>
    <w:p w14:paraId="4801AFB6" w14:textId="560EE82E" w:rsidR="00ED280F" w:rsidRPr="00ED280F" w:rsidRDefault="00ED280F" w:rsidP="00ED280F">
      <w:pPr>
        <w:rPr>
          <w:lang w:val="en-BE"/>
        </w:rPr>
      </w:pPr>
      <w:r w:rsidRPr="00ED280F">
        <w:rPr>
          <w:lang w:val="en-BE"/>
        </w:rPr>
        <w:t xml:space="preserve">For Members Only, Executive Committee meeting documents will be available on </w:t>
      </w:r>
      <w:proofErr w:type="spellStart"/>
      <w:r w:rsidRPr="00ED280F">
        <w:rPr>
          <w:lang w:val="en-BE"/>
        </w:rPr>
        <w:t>EDF’s</w:t>
      </w:r>
      <w:proofErr w:type="spellEnd"/>
      <w:r w:rsidRPr="00ED280F">
        <w:rPr>
          <w:lang w:val="en-BE"/>
        </w:rPr>
        <w:t xml:space="preserve"> Website</w:t>
      </w:r>
      <w:r>
        <w:rPr>
          <w:lang w:val="en-BE"/>
        </w:rPr>
        <w:t>,</w:t>
      </w:r>
      <w:r>
        <w:rPr>
          <w:lang w:val="en-BE" w:eastAsia="el-GR"/>
        </w:rPr>
        <w:t xml:space="preserve"> </w:t>
      </w:r>
      <w:r>
        <w:rPr>
          <w:lang w:val="en-BE" w:eastAsia="el-GR"/>
        </w:rPr>
        <w:t>o</w:t>
      </w:r>
      <w:r>
        <w:rPr>
          <w:lang w:val="en-BE" w:eastAsia="el-GR"/>
        </w:rPr>
        <w:t xml:space="preserve">n </w:t>
      </w:r>
      <w:r w:rsidRPr="00C92A12">
        <w:rPr>
          <w:color w:val="000000"/>
        </w:rPr>
        <w:t xml:space="preserve">the </w:t>
      </w:r>
      <w:hyperlink r:id="rId20" w:history="1">
        <w:r w:rsidRPr="00C92A12">
          <w:rPr>
            <w:rStyle w:val="Hyperlink"/>
          </w:rPr>
          <w:t>Members Area dedicated page</w:t>
        </w:r>
      </w:hyperlink>
      <w:r w:rsidRPr="00C92A12">
        <w:rPr>
          <w:color w:val="000000"/>
        </w:rPr>
        <w:t>.</w:t>
      </w:r>
    </w:p>
    <w:p w14:paraId="03BEAFBD" w14:textId="77777777" w:rsidR="00ED280F" w:rsidRPr="00ED280F" w:rsidRDefault="00ED280F" w:rsidP="00ED280F">
      <w:pPr>
        <w:rPr>
          <w:lang w:val="en-BE"/>
        </w:rPr>
      </w:pPr>
    </w:p>
    <w:p w14:paraId="4568983D" w14:textId="77777777" w:rsidR="00ED280F" w:rsidRPr="00ED280F" w:rsidRDefault="00ED280F" w:rsidP="00ED280F">
      <w:pPr>
        <w:rPr>
          <w:lang w:val="en-BE"/>
        </w:rPr>
      </w:pPr>
      <w:r w:rsidRPr="00ED280F">
        <w:rPr>
          <w:lang w:val="en-BE"/>
        </w:rPr>
        <w:lastRenderedPageBreak/>
        <w:t>Please note that EDF does not provide the documents printed, so make sure that you bring all your documents with you if you require paper copies.</w:t>
      </w:r>
    </w:p>
    <w:p w14:paraId="58A526F0" w14:textId="77777777" w:rsidR="00ED280F" w:rsidRPr="00ED280F" w:rsidRDefault="00ED280F" w:rsidP="00ED280F">
      <w:pPr>
        <w:rPr>
          <w:lang w:val="en-BE"/>
        </w:rPr>
      </w:pPr>
    </w:p>
    <w:p w14:paraId="6007FCB4" w14:textId="1B01540E" w:rsidR="00ED280F" w:rsidRDefault="00ED280F" w:rsidP="00ED280F">
      <w:pPr>
        <w:rPr>
          <w:lang w:val="en-BE"/>
        </w:rPr>
      </w:pPr>
      <w:r w:rsidRPr="00ED280F">
        <w:rPr>
          <w:lang w:val="en-BE"/>
        </w:rPr>
        <w:t xml:space="preserve">The event will provide international sign interpretation </w:t>
      </w:r>
      <w:r w:rsidR="005D0827" w:rsidRPr="00ED280F">
        <w:rPr>
          <w:lang w:val="en-BE"/>
        </w:rPr>
        <w:t>and</w:t>
      </w:r>
      <w:r w:rsidRPr="00ED280F">
        <w:rPr>
          <w:lang w:val="en-BE"/>
        </w:rPr>
        <w:t xml:space="preserve"> captioning for those who requested this service.</w:t>
      </w:r>
    </w:p>
    <w:p w14:paraId="0278B844" w14:textId="48E704CA" w:rsidR="00ED280F" w:rsidRDefault="00ED280F" w:rsidP="00ED280F">
      <w:pPr>
        <w:rPr>
          <w:lang w:val="en-BE"/>
        </w:rPr>
      </w:pPr>
    </w:p>
    <w:p w14:paraId="3B9E1665" w14:textId="30374F8E" w:rsidR="005D0827" w:rsidRDefault="005D0827" w:rsidP="005D0827">
      <w:pPr>
        <w:pStyle w:val="Heading2"/>
        <w:rPr>
          <w:lang w:val="en-BE"/>
        </w:rPr>
      </w:pPr>
      <w:bookmarkStart w:id="9" w:name="_Toc221014254"/>
      <w:r>
        <w:rPr>
          <w:lang w:val="en-BE"/>
        </w:rPr>
        <w:t>7. Hotel Green Policy</w:t>
      </w:r>
      <w:bookmarkEnd w:id="9"/>
    </w:p>
    <w:p w14:paraId="29CA2407" w14:textId="77777777" w:rsidR="005D0827" w:rsidRDefault="005D0827" w:rsidP="00ED280F">
      <w:pPr>
        <w:rPr>
          <w:lang w:val="en-BE"/>
        </w:rPr>
      </w:pPr>
    </w:p>
    <w:p w14:paraId="676E1515" w14:textId="5B86838C" w:rsidR="005D0827" w:rsidRDefault="005D0827" w:rsidP="00ED280F">
      <w:pPr>
        <w:rPr>
          <w:lang w:val="en-BE"/>
        </w:rPr>
      </w:pPr>
      <w:r>
        <w:rPr>
          <w:lang w:val="en-BE"/>
        </w:rPr>
        <w:t>The Titania Hotel follows an environmental policy that aligns with the Greek and European Community Environmental Legislations. They state the hotel is, “</w:t>
      </w:r>
      <w:r w:rsidRPr="005D0827">
        <w:rPr>
          <w:lang w:val="en-BE"/>
        </w:rPr>
        <w:t xml:space="preserve">focused on its respect for the environment, by protecting it from the impacts of </w:t>
      </w:r>
      <w:proofErr w:type="gramStart"/>
      <w:r w:rsidRPr="005D0827">
        <w:rPr>
          <w:lang w:val="en-BE"/>
        </w:rPr>
        <w:t>all of</w:t>
      </w:r>
      <w:proofErr w:type="gramEnd"/>
      <w:r w:rsidRPr="005D0827">
        <w:rPr>
          <w:lang w:val="en-BE"/>
        </w:rPr>
        <w:t xml:space="preserve"> its hospitality services, accommodation, food-beverage and leisure. For this purpose, an Environmental Management System has been established, implemented and maintained, according to the requirements of ISO 14001:2015, which is continuously improved for its performance and effectiveness.</w:t>
      </w:r>
      <w:r>
        <w:rPr>
          <w:lang w:val="en-BE"/>
        </w:rPr>
        <w:t>”</w:t>
      </w:r>
    </w:p>
    <w:p w14:paraId="00D02856" w14:textId="77777777" w:rsidR="005D0827" w:rsidRDefault="005D0827" w:rsidP="00ED280F">
      <w:pPr>
        <w:rPr>
          <w:lang w:val="en-BE"/>
        </w:rPr>
      </w:pPr>
    </w:p>
    <w:p w14:paraId="6D438623" w14:textId="06E054C5" w:rsidR="005D0827" w:rsidRDefault="005D0827" w:rsidP="005D0827">
      <w:pPr>
        <w:pStyle w:val="Heading2"/>
        <w:rPr>
          <w:lang w:val="en-BE"/>
        </w:rPr>
      </w:pPr>
      <w:bookmarkStart w:id="10" w:name="_Toc221014255"/>
      <w:r>
        <w:rPr>
          <w:lang w:val="en-BE"/>
        </w:rPr>
        <w:t>8. Tourism in Athens</w:t>
      </w:r>
      <w:bookmarkEnd w:id="10"/>
    </w:p>
    <w:p w14:paraId="4EF88BE4" w14:textId="094DCE45" w:rsidR="005D0827" w:rsidRDefault="005D0827" w:rsidP="005D0827">
      <w:pPr>
        <w:rPr>
          <w:rFonts w:eastAsia="Times New Roman" w:cs="Times New Roman"/>
          <w:kern w:val="0"/>
          <w:lang w:val="en-US" w:eastAsia="el-GR"/>
          <w14:ligatures w14:val="none"/>
        </w:rPr>
      </w:pPr>
      <w:r w:rsidRPr="00C92A12">
        <w:rPr>
          <w:rFonts w:eastAsia="Times New Roman" w:cs="Times New Roman"/>
          <w:kern w:val="0"/>
          <w:lang w:val="en-US" w:eastAsia="el-GR"/>
          <w14:ligatures w14:val="none"/>
        </w:rPr>
        <w:t>The Titania Athens Hotel is surrounded by some of the most important landmarks of Greek history, including the Acropolis, the Acropolis Museum, the Hellenic Parliament, the National Archaeological Museum, and the National Library. It is also within walking distance of theatres, contemporary shopping areas, and city malls, offering guests a wide range of sightseeing, cultural, and entertainment options.</w:t>
      </w:r>
      <w:r w:rsidRPr="005D0827">
        <w:t xml:space="preserve"> </w:t>
      </w:r>
      <w:r>
        <w:rPr>
          <w:lang w:val="en-BE"/>
        </w:rPr>
        <w:t>T</w:t>
      </w:r>
      <w:r w:rsidRPr="005D0827">
        <w:rPr>
          <w:rFonts w:eastAsia="Times New Roman" w:cs="Times New Roman"/>
          <w:kern w:val="0"/>
          <w:lang w:val="en-US" w:eastAsia="el-GR"/>
          <w14:ligatures w14:val="none"/>
        </w:rPr>
        <w:t>he Olive Garden Rooftop Bar &amp; Restaurant, located on the 11th floor, is ideal for a delightful lunch or dinner with breathtaking views of the Acropolis and the city</w:t>
      </w:r>
      <w:r>
        <w:rPr>
          <w:rFonts w:eastAsia="Times New Roman" w:cs="Times New Roman"/>
          <w:kern w:val="0"/>
          <w:lang w:val="en-US" w:eastAsia="el-GR"/>
          <w14:ligatures w14:val="none"/>
        </w:rPr>
        <w:t>.</w:t>
      </w:r>
    </w:p>
    <w:p w14:paraId="4DECD465" w14:textId="77777777" w:rsidR="005D0827" w:rsidRDefault="005D0827" w:rsidP="005D0827">
      <w:pPr>
        <w:rPr>
          <w:rFonts w:eastAsia="Times New Roman" w:cs="Times New Roman"/>
          <w:kern w:val="0"/>
          <w:lang w:val="en-US" w:eastAsia="el-GR"/>
          <w14:ligatures w14:val="none"/>
        </w:rPr>
      </w:pPr>
    </w:p>
    <w:p w14:paraId="4E0AC003" w14:textId="7D1A4838" w:rsidR="005D0827" w:rsidRDefault="005D0827" w:rsidP="005D0827">
      <w:pPr>
        <w:pStyle w:val="Heading2"/>
        <w:rPr>
          <w:rFonts w:eastAsia="Times New Roman"/>
          <w:lang w:val="en-US" w:eastAsia="el-GR"/>
        </w:rPr>
      </w:pPr>
      <w:bookmarkStart w:id="11" w:name="_Toc221014256"/>
      <w:r>
        <w:rPr>
          <w:rFonts w:eastAsia="Times New Roman"/>
          <w:lang w:val="en-US" w:eastAsia="el-GR"/>
        </w:rPr>
        <w:t>9. Emergency Contacts</w:t>
      </w:r>
      <w:bookmarkEnd w:id="11"/>
    </w:p>
    <w:p w14:paraId="129E9E55" w14:textId="77777777" w:rsidR="00337E24" w:rsidRDefault="00337E24" w:rsidP="00337E24">
      <w:pPr>
        <w:rPr>
          <w:rFonts w:eastAsia="Times New Roman" w:cs="Times New Roman"/>
          <w:b/>
          <w:kern w:val="0"/>
          <w:lang w:val="en-BE" w:eastAsia="el-GR"/>
          <w14:ligatures w14:val="none"/>
        </w:rPr>
      </w:pPr>
    </w:p>
    <w:p w14:paraId="6C913138" w14:textId="63811DAD" w:rsidR="005D0827" w:rsidRDefault="00337E24" w:rsidP="00337E24">
      <w:pPr>
        <w:rPr>
          <w:lang w:val="en-BE" w:eastAsia="el-GR"/>
        </w:rPr>
      </w:pPr>
      <w:r w:rsidRPr="00337E24">
        <w:rPr>
          <w:b/>
          <w:bCs/>
          <w:lang w:eastAsia="el-GR"/>
        </w:rPr>
        <w:t>In case of any emergency, dial the toll-free number 112</w:t>
      </w:r>
      <w:r>
        <w:rPr>
          <w:lang w:val="en-BE" w:eastAsia="el-GR"/>
        </w:rPr>
        <w:t xml:space="preserve">. </w:t>
      </w:r>
    </w:p>
    <w:p w14:paraId="0CCC7832" w14:textId="77777777" w:rsidR="00337E24" w:rsidRDefault="00337E24" w:rsidP="00337E24">
      <w:pPr>
        <w:rPr>
          <w:lang w:val="en-BE" w:eastAsia="el-GR"/>
        </w:rPr>
      </w:pPr>
    </w:p>
    <w:p w14:paraId="51808C8E" w14:textId="71A61DA7" w:rsidR="00337E24" w:rsidRDefault="00337E24" w:rsidP="00337E24">
      <w:pPr>
        <w:rPr>
          <w:lang w:val="en-BE" w:eastAsia="el-GR"/>
        </w:rPr>
      </w:pPr>
      <w:r>
        <w:rPr>
          <w:lang w:val="en-BE" w:eastAsia="el-GR"/>
        </w:rPr>
        <w:t>Below is a list of other emergency numbers.</w:t>
      </w:r>
    </w:p>
    <w:p w14:paraId="7EC1AF84" w14:textId="77777777" w:rsidR="00337E24" w:rsidRDefault="00337E24" w:rsidP="00337E24">
      <w:pPr>
        <w:rPr>
          <w:lang w:val="en-BE" w:eastAsia="el-GR"/>
        </w:rPr>
      </w:pPr>
    </w:p>
    <w:p w14:paraId="6A6EBF81" w14:textId="77777777" w:rsidR="00337E24" w:rsidRDefault="00337E24" w:rsidP="00337E24">
      <w:pPr>
        <w:rPr>
          <w:lang w:val="en-BE"/>
        </w:rPr>
        <w:sectPr w:rsidR="00337E24" w:rsidSect="00C92A12">
          <w:type w:val="continuous"/>
          <w:pgSz w:w="11906" w:h="16838"/>
          <w:pgMar w:top="1440" w:right="1800" w:bottom="1276" w:left="1800" w:header="708" w:footer="708" w:gutter="0"/>
          <w:cols w:space="708"/>
          <w:docGrid w:linePitch="360"/>
        </w:sectPr>
      </w:pPr>
    </w:p>
    <w:p w14:paraId="167EC237" w14:textId="02096F95" w:rsidR="00337E24" w:rsidRPr="00337E24" w:rsidRDefault="00337E24" w:rsidP="00337E24">
      <w:pPr>
        <w:rPr>
          <w:lang w:val="en-BE"/>
        </w:rPr>
      </w:pPr>
      <w:r w:rsidRPr="00337E24">
        <w:rPr>
          <w:lang w:val="en-BE"/>
        </w:rPr>
        <w:t>Ambulance</w:t>
      </w:r>
      <w:r>
        <w:rPr>
          <w:lang w:val="en-BE"/>
        </w:rPr>
        <w:tab/>
      </w:r>
      <w:r>
        <w:rPr>
          <w:lang w:val="en-BE"/>
        </w:rPr>
        <w:tab/>
      </w:r>
      <w:r w:rsidRPr="00337E24">
        <w:rPr>
          <w:lang w:val="en-BE"/>
        </w:rPr>
        <w:t>166</w:t>
      </w:r>
    </w:p>
    <w:p w14:paraId="17ED6624" w14:textId="77777777" w:rsidR="00337E24" w:rsidRPr="00337E24" w:rsidRDefault="00337E24" w:rsidP="00337E24">
      <w:pPr>
        <w:rPr>
          <w:lang w:val="en-BE"/>
        </w:rPr>
      </w:pPr>
    </w:p>
    <w:p w14:paraId="6D087E7D" w14:textId="1C92205B" w:rsidR="00337E24" w:rsidRPr="00337E24" w:rsidRDefault="00337E24" w:rsidP="00337E24">
      <w:pPr>
        <w:rPr>
          <w:lang w:val="en-BE"/>
        </w:rPr>
      </w:pPr>
      <w:r w:rsidRPr="00337E24">
        <w:rPr>
          <w:lang w:val="en-BE"/>
        </w:rPr>
        <w:t>Fire Department</w:t>
      </w:r>
      <w:r>
        <w:rPr>
          <w:lang w:val="en-BE"/>
        </w:rPr>
        <w:tab/>
      </w:r>
      <w:r w:rsidRPr="00337E24">
        <w:rPr>
          <w:lang w:val="en-BE"/>
        </w:rPr>
        <w:t>199</w:t>
      </w:r>
    </w:p>
    <w:p w14:paraId="79E96104" w14:textId="77777777" w:rsidR="00337E24" w:rsidRPr="00337E24" w:rsidRDefault="00337E24" w:rsidP="00337E24">
      <w:pPr>
        <w:rPr>
          <w:lang w:val="en-BE"/>
        </w:rPr>
      </w:pPr>
    </w:p>
    <w:p w14:paraId="3ABD0356" w14:textId="1D5F607B" w:rsidR="00337E24" w:rsidRPr="00337E24" w:rsidRDefault="00337E24" w:rsidP="00337E24">
      <w:pPr>
        <w:rPr>
          <w:lang w:val="en-BE"/>
        </w:rPr>
      </w:pPr>
      <w:r w:rsidRPr="00337E24">
        <w:rPr>
          <w:lang w:val="en-BE"/>
        </w:rPr>
        <w:t>Police</w:t>
      </w:r>
      <w:r>
        <w:rPr>
          <w:lang w:val="en-BE"/>
        </w:rPr>
        <w:tab/>
      </w:r>
      <w:r>
        <w:rPr>
          <w:lang w:val="en-BE"/>
        </w:rPr>
        <w:tab/>
      </w:r>
      <w:r>
        <w:rPr>
          <w:lang w:val="en-BE"/>
        </w:rPr>
        <w:tab/>
      </w:r>
      <w:r w:rsidRPr="00337E24">
        <w:rPr>
          <w:lang w:val="en-BE"/>
        </w:rPr>
        <w:t>100</w:t>
      </w:r>
    </w:p>
    <w:p w14:paraId="4938ED6E" w14:textId="77777777" w:rsidR="00337E24" w:rsidRPr="00337E24" w:rsidRDefault="00337E24" w:rsidP="00337E24">
      <w:pPr>
        <w:rPr>
          <w:lang w:val="en-BE"/>
        </w:rPr>
      </w:pPr>
    </w:p>
    <w:p w14:paraId="57E8CC5A" w14:textId="186A0D4D" w:rsidR="00337E24" w:rsidRPr="00337E24" w:rsidRDefault="00337E24" w:rsidP="00337E24">
      <w:pPr>
        <w:rPr>
          <w:lang w:val="en-BE"/>
        </w:rPr>
      </w:pPr>
      <w:r w:rsidRPr="00337E24">
        <w:rPr>
          <w:lang w:val="en-BE"/>
        </w:rPr>
        <w:t>Hospitals</w:t>
      </w:r>
      <w:r>
        <w:rPr>
          <w:lang w:val="en-BE"/>
        </w:rPr>
        <w:tab/>
      </w:r>
      <w:r>
        <w:rPr>
          <w:lang w:val="en-BE"/>
        </w:rPr>
        <w:tab/>
      </w:r>
      <w:r w:rsidRPr="00337E24">
        <w:rPr>
          <w:lang w:val="en-BE"/>
        </w:rPr>
        <w:t>106</w:t>
      </w:r>
    </w:p>
    <w:p w14:paraId="35B5AB54" w14:textId="77777777" w:rsidR="00337E24" w:rsidRDefault="00337E24" w:rsidP="00337E24">
      <w:pPr>
        <w:rPr>
          <w:lang w:val="en-BE"/>
        </w:rPr>
        <w:sectPr w:rsidR="00337E24" w:rsidSect="00337E24">
          <w:type w:val="continuous"/>
          <w:pgSz w:w="11906" w:h="16838"/>
          <w:pgMar w:top="1440" w:right="1800" w:bottom="1276" w:left="1800" w:header="708" w:footer="708" w:gutter="0"/>
          <w:cols w:num="2" w:space="708"/>
          <w:docGrid w:linePitch="360"/>
        </w:sectPr>
      </w:pPr>
    </w:p>
    <w:p w14:paraId="18F47FE0" w14:textId="77777777" w:rsidR="00337E24" w:rsidRPr="00337E24" w:rsidRDefault="00337E24" w:rsidP="00337E24">
      <w:pPr>
        <w:rPr>
          <w:lang w:val="en-BE"/>
        </w:rPr>
      </w:pPr>
    </w:p>
    <w:p w14:paraId="69DF749E" w14:textId="6FDEA89A" w:rsidR="00337E24" w:rsidRPr="00337E24" w:rsidRDefault="00337E24" w:rsidP="00337E24">
      <w:pPr>
        <w:rPr>
          <w:lang w:val="en-BE"/>
        </w:rPr>
      </w:pPr>
      <w:r w:rsidRPr="00337E24">
        <w:rPr>
          <w:lang w:val="en-BE"/>
        </w:rPr>
        <w:t>General Telephone Assistanc</w:t>
      </w:r>
      <w:r>
        <w:rPr>
          <w:lang w:val="en-BE"/>
        </w:rPr>
        <w:t>e</w:t>
      </w:r>
      <w:r>
        <w:rPr>
          <w:lang w:val="en-BE"/>
        </w:rPr>
        <w:tab/>
      </w:r>
      <w:r w:rsidRPr="00337E24">
        <w:rPr>
          <w:lang w:val="en-BE"/>
        </w:rPr>
        <w:t>11888</w:t>
      </w:r>
    </w:p>
    <w:sectPr w:rsidR="00337E24" w:rsidRPr="00337E24" w:rsidSect="00C92A12">
      <w:type w:val="continuous"/>
      <w:pgSz w:w="11906" w:h="16838"/>
      <w:pgMar w:top="1440" w:right="1800" w:bottom="1276"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05633" w14:textId="77777777" w:rsidR="009D5371" w:rsidRDefault="009D5371" w:rsidP="00337E24">
      <w:r>
        <w:separator/>
      </w:r>
    </w:p>
  </w:endnote>
  <w:endnote w:type="continuationSeparator" w:id="0">
    <w:p w14:paraId="124D838B" w14:textId="77777777" w:rsidR="009D5371" w:rsidRDefault="009D5371" w:rsidP="00337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8533350"/>
      <w:docPartObj>
        <w:docPartGallery w:val="Page Numbers (Bottom of Page)"/>
        <w:docPartUnique/>
      </w:docPartObj>
    </w:sdtPr>
    <w:sdtEndPr>
      <w:rPr>
        <w:noProof/>
      </w:rPr>
    </w:sdtEndPr>
    <w:sdtContent>
      <w:p w14:paraId="19B9510C" w14:textId="5891688D" w:rsidR="00337E24" w:rsidRDefault="00337E24" w:rsidP="00337E24">
        <w:pPr>
          <w:pStyle w:val="Footer"/>
        </w:pPr>
        <w:r>
          <w:rPr>
            <w:noProof/>
            <w:lang w:val="fr-BE" w:eastAsia="fr-BE"/>
          </w:rPr>
          <w:drawing>
            <wp:anchor distT="0" distB="0" distL="114300" distR="114300" simplePos="0" relativeHeight="251661824" behindDoc="0" locked="0" layoutInCell="1" allowOverlap="1" wp14:anchorId="5D64D8CA" wp14:editId="6D44832E">
              <wp:simplePos x="0" y="0"/>
              <wp:positionH relativeFrom="margin">
                <wp:align>center</wp:align>
              </wp:positionH>
              <wp:positionV relativeFrom="paragraph">
                <wp:posOffset>116707</wp:posOffset>
              </wp:positionV>
              <wp:extent cx="4406900" cy="476250"/>
              <wp:effectExtent l="0" t="0" r="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06900" cy="476250"/>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25EA40FE" w14:textId="77777777" w:rsidR="00337E24" w:rsidRDefault="00337E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FBE52" w14:textId="77777777" w:rsidR="009D5371" w:rsidRDefault="009D5371" w:rsidP="00337E24">
      <w:r>
        <w:separator/>
      </w:r>
    </w:p>
  </w:footnote>
  <w:footnote w:type="continuationSeparator" w:id="0">
    <w:p w14:paraId="15F06B65" w14:textId="77777777" w:rsidR="009D5371" w:rsidRDefault="009D5371" w:rsidP="00337E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909C3"/>
    <w:multiLevelType w:val="hybridMultilevel"/>
    <w:tmpl w:val="4D426D7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D2C355C"/>
    <w:multiLevelType w:val="hybridMultilevel"/>
    <w:tmpl w:val="7176609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43B2374C"/>
    <w:multiLevelType w:val="hybridMultilevel"/>
    <w:tmpl w:val="E90C2CB6"/>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5CB25F18"/>
    <w:multiLevelType w:val="hybridMultilevel"/>
    <w:tmpl w:val="26E4705C"/>
    <w:lvl w:ilvl="0" w:tplc="15A0FFA6">
      <w:start w:val="1"/>
      <w:numFmt w:val="upperLetter"/>
      <w:lvlText w:val="%1."/>
      <w:lvlJc w:val="left"/>
      <w:pPr>
        <w:ind w:left="720" w:hanging="360"/>
      </w:pPr>
      <w:rPr>
        <w:b/>
        <w:bCs/>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 w15:restartNumberingAfterBreak="0">
    <w:nsid w:val="62D96D11"/>
    <w:multiLevelType w:val="hybridMultilevel"/>
    <w:tmpl w:val="ECE4A9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76C2340E"/>
    <w:multiLevelType w:val="multilevel"/>
    <w:tmpl w:val="557AB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75809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7556555">
    <w:abstractNumId w:val="2"/>
  </w:num>
  <w:num w:numId="3" w16cid:durableId="2109882930">
    <w:abstractNumId w:val="5"/>
  </w:num>
  <w:num w:numId="4" w16cid:durableId="1713311246">
    <w:abstractNumId w:val="4"/>
  </w:num>
  <w:num w:numId="5" w16cid:durableId="351810546">
    <w:abstractNumId w:val="0"/>
  </w:num>
  <w:num w:numId="6" w16cid:durableId="1300188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56A"/>
    <w:rsid w:val="00032744"/>
    <w:rsid w:val="00082FCB"/>
    <w:rsid w:val="00093CBA"/>
    <w:rsid w:val="00156143"/>
    <w:rsid w:val="00262FAB"/>
    <w:rsid w:val="00297BA6"/>
    <w:rsid w:val="00337E24"/>
    <w:rsid w:val="003E7223"/>
    <w:rsid w:val="003F5BE3"/>
    <w:rsid w:val="005117E8"/>
    <w:rsid w:val="005D0827"/>
    <w:rsid w:val="006B749A"/>
    <w:rsid w:val="006F74FD"/>
    <w:rsid w:val="007D0FE4"/>
    <w:rsid w:val="008236E2"/>
    <w:rsid w:val="00902444"/>
    <w:rsid w:val="00906B32"/>
    <w:rsid w:val="009D5371"/>
    <w:rsid w:val="00A1246A"/>
    <w:rsid w:val="00A2488B"/>
    <w:rsid w:val="00A72E15"/>
    <w:rsid w:val="00B37F80"/>
    <w:rsid w:val="00C80F60"/>
    <w:rsid w:val="00C92A12"/>
    <w:rsid w:val="00D13241"/>
    <w:rsid w:val="00D13C16"/>
    <w:rsid w:val="00D7056A"/>
    <w:rsid w:val="00E8641C"/>
    <w:rsid w:val="00ED280F"/>
    <w:rsid w:val="00F00D6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8C7CD"/>
  <w15:chartTrackingRefBased/>
  <w15:docId w15:val="{7E2E87CB-8587-4560-BFCA-0ADE8EA57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FE4"/>
    <w:pPr>
      <w:spacing w:after="0" w:line="240" w:lineRule="auto"/>
    </w:pPr>
  </w:style>
  <w:style w:type="paragraph" w:styleId="Heading1">
    <w:name w:val="heading 1"/>
    <w:basedOn w:val="Normal"/>
    <w:next w:val="Normal"/>
    <w:link w:val="Heading1Char"/>
    <w:uiPriority w:val="9"/>
    <w:qFormat/>
    <w:rsid w:val="00D705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705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705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705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05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05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05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05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05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5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705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705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705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05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05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05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05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056A"/>
    <w:rPr>
      <w:rFonts w:eastAsiaTheme="majorEastAsia" w:cstheme="majorBidi"/>
      <w:color w:val="272727" w:themeColor="text1" w:themeTint="D8"/>
    </w:rPr>
  </w:style>
  <w:style w:type="paragraph" w:styleId="Title">
    <w:name w:val="Title"/>
    <w:basedOn w:val="Normal"/>
    <w:next w:val="Normal"/>
    <w:link w:val="TitleChar"/>
    <w:uiPriority w:val="10"/>
    <w:qFormat/>
    <w:rsid w:val="00D705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05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05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05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056A"/>
    <w:pPr>
      <w:spacing w:before="160"/>
      <w:jc w:val="center"/>
    </w:pPr>
    <w:rPr>
      <w:i/>
      <w:iCs/>
      <w:color w:val="404040" w:themeColor="text1" w:themeTint="BF"/>
    </w:rPr>
  </w:style>
  <w:style w:type="character" w:customStyle="1" w:styleId="QuoteChar">
    <w:name w:val="Quote Char"/>
    <w:basedOn w:val="DefaultParagraphFont"/>
    <w:link w:val="Quote"/>
    <w:uiPriority w:val="29"/>
    <w:rsid w:val="00D7056A"/>
    <w:rPr>
      <w:i/>
      <w:iCs/>
      <w:color w:val="404040" w:themeColor="text1" w:themeTint="BF"/>
    </w:rPr>
  </w:style>
  <w:style w:type="paragraph" w:styleId="ListParagraph">
    <w:name w:val="List Paragraph"/>
    <w:basedOn w:val="Normal"/>
    <w:uiPriority w:val="34"/>
    <w:qFormat/>
    <w:rsid w:val="00D7056A"/>
    <w:pPr>
      <w:ind w:left="720"/>
      <w:contextualSpacing/>
    </w:pPr>
  </w:style>
  <w:style w:type="character" w:styleId="IntenseEmphasis">
    <w:name w:val="Intense Emphasis"/>
    <w:basedOn w:val="DefaultParagraphFont"/>
    <w:uiPriority w:val="21"/>
    <w:qFormat/>
    <w:rsid w:val="00D7056A"/>
    <w:rPr>
      <w:i/>
      <w:iCs/>
      <w:color w:val="0F4761" w:themeColor="accent1" w:themeShade="BF"/>
    </w:rPr>
  </w:style>
  <w:style w:type="paragraph" w:styleId="IntenseQuote">
    <w:name w:val="Intense Quote"/>
    <w:basedOn w:val="Normal"/>
    <w:next w:val="Normal"/>
    <w:link w:val="IntenseQuoteChar"/>
    <w:uiPriority w:val="30"/>
    <w:qFormat/>
    <w:rsid w:val="00D705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056A"/>
    <w:rPr>
      <w:i/>
      <w:iCs/>
      <w:color w:val="0F4761" w:themeColor="accent1" w:themeShade="BF"/>
    </w:rPr>
  </w:style>
  <w:style w:type="character" w:styleId="IntenseReference">
    <w:name w:val="Intense Reference"/>
    <w:basedOn w:val="DefaultParagraphFont"/>
    <w:uiPriority w:val="32"/>
    <w:qFormat/>
    <w:rsid w:val="00D7056A"/>
    <w:rPr>
      <w:b/>
      <w:bCs/>
      <w:smallCaps/>
      <w:color w:val="0F4761" w:themeColor="accent1" w:themeShade="BF"/>
      <w:spacing w:val="5"/>
    </w:rPr>
  </w:style>
  <w:style w:type="character" w:styleId="Hyperlink">
    <w:name w:val="Hyperlink"/>
    <w:basedOn w:val="DefaultParagraphFont"/>
    <w:uiPriority w:val="99"/>
    <w:unhideWhenUsed/>
    <w:rsid w:val="007D0FE4"/>
    <w:rPr>
      <w:color w:val="467886" w:themeColor="hyperlink"/>
      <w:u w:val="single"/>
    </w:rPr>
  </w:style>
  <w:style w:type="paragraph" w:styleId="NormalWeb">
    <w:name w:val="Normal (Web)"/>
    <w:basedOn w:val="Normal"/>
    <w:uiPriority w:val="99"/>
    <w:unhideWhenUsed/>
    <w:rsid w:val="007D0FE4"/>
    <w:pPr>
      <w:spacing w:before="100" w:beforeAutospacing="1" w:after="100" w:afterAutospacing="1"/>
    </w:pPr>
    <w:rPr>
      <w:rFonts w:ascii="Aptos" w:eastAsia="Times New Roman" w:hAnsi="Aptos" w:cs="Aptos"/>
      <w:kern w:val="0"/>
      <w:lang w:eastAsia="el-GR"/>
      <w14:ligatures w14:val="none"/>
    </w:rPr>
  </w:style>
  <w:style w:type="character" w:styleId="Strong">
    <w:name w:val="Strong"/>
    <w:basedOn w:val="DefaultParagraphFont"/>
    <w:uiPriority w:val="22"/>
    <w:qFormat/>
    <w:rsid w:val="007D0FE4"/>
    <w:rPr>
      <w:b/>
      <w:bCs/>
    </w:rPr>
  </w:style>
  <w:style w:type="character" w:styleId="UnresolvedMention">
    <w:name w:val="Unresolved Mention"/>
    <w:basedOn w:val="DefaultParagraphFont"/>
    <w:uiPriority w:val="99"/>
    <w:semiHidden/>
    <w:unhideWhenUsed/>
    <w:rsid w:val="00E8641C"/>
    <w:rPr>
      <w:color w:val="605E5C"/>
      <w:shd w:val="clear" w:color="auto" w:fill="E1DFDD"/>
    </w:rPr>
  </w:style>
  <w:style w:type="character" w:styleId="FollowedHyperlink">
    <w:name w:val="FollowedHyperlink"/>
    <w:basedOn w:val="DefaultParagraphFont"/>
    <w:uiPriority w:val="99"/>
    <w:semiHidden/>
    <w:unhideWhenUsed/>
    <w:rsid w:val="00A2488B"/>
    <w:rPr>
      <w:color w:val="96607D" w:themeColor="followedHyperlink"/>
      <w:u w:val="single"/>
    </w:rPr>
  </w:style>
  <w:style w:type="character" w:styleId="CommentReference">
    <w:name w:val="annotation reference"/>
    <w:basedOn w:val="DefaultParagraphFont"/>
    <w:uiPriority w:val="99"/>
    <w:semiHidden/>
    <w:unhideWhenUsed/>
    <w:rsid w:val="008236E2"/>
    <w:rPr>
      <w:sz w:val="16"/>
      <w:szCs w:val="16"/>
    </w:rPr>
  </w:style>
  <w:style w:type="paragraph" w:styleId="CommentText">
    <w:name w:val="annotation text"/>
    <w:basedOn w:val="Normal"/>
    <w:link w:val="CommentTextChar"/>
    <w:uiPriority w:val="99"/>
    <w:unhideWhenUsed/>
    <w:rsid w:val="008236E2"/>
    <w:rPr>
      <w:sz w:val="20"/>
      <w:szCs w:val="20"/>
    </w:rPr>
  </w:style>
  <w:style w:type="character" w:customStyle="1" w:styleId="CommentTextChar">
    <w:name w:val="Comment Text Char"/>
    <w:basedOn w:val="DefaultParagraphFont"/>
    <w:link w:val="CommentText"/>
    <w:uiPriority w:val="99"/>
    <w:rsid w:val="008236E2"/>
    <w:rPr>
      <w:sz w:val="20"/>
      <w:szCs w:val="20"/>
    </w:rPr>
  </w:style>
  <w:style w:type="paragraph" w:styleId="CommentSubject">
    <w:name w:val="annotation subject"/>
    <w:basedOn w:val="CommentText"/>
    <w:next w:val="CommentText"/>
    <w:link w:val="CommentSubjectChar"/>
    <w:uiPriority w:val="99"/>
    <w:semiHidden/>
    <w:unhideWhenUsed/>
    <w:rsid w:val="008236E2"/>
    <w:rPr>
      <w:b/>
      <w:bCs/>
    </w:rPr>
  </w:style>
  <w:style w:type="character" w:customStyle="1" w:styleId="CommentSubjectChar">
    <w:name w:val="Comment Subject Char"/>
    <w:basedOn w:val="CommentTextChar"/>
    <w:link w:val="CommentSubject"/>
    <w:uiPriority w:val="99"/>
    <w:semiHidden/>
    <w:rsid w:val="008236E2"/>
    <w:rPr>
      <w:b/>
      <w:bCs/>
      <w:sz w:val="20"/>
      <w:szCs w:val="20"/>
    </w:rPr>
  </w:style>
  <w:style w:type="paragraph" w:styleId="TOCHeading">
    <w:name w:val="TOC Heading"/>
    <w:basedOn w:val="Heading1"/>
    <w:next w:val="Normal"/>
    <w:uiPriority w:val="39"/>
    <w:unhideWhenUsed/>
    <w:qFormat/>
    <w:rsid w:val="00337E24"/>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337E24"/>
    <w:pPr>
      <w:spacing w:after="100"/>
    </w:pPr>
  </w:style>
  <w:style w:type="paragraph" w:styleId="TOC2">
    <w:name w:val="toc 2"/>
    <w:basedOn w:val="Normal"/>
    <w:next w:val="Normal"/>
    <w:autoRedefine/>
    <w:uiPriority w:val="39"/>
    <w:unhideWhenUsed/>
    <w:rsid w:val="00337E24"/>
    <w:pPr>
      <w:spacing w:after="100"/>
      <w:ind w:left="240"/>
    </w:pPr>
  </w:style>
  <w:style w:type="paragraph" w:styleId="TOC3">
    <w:name w:val="toc 3"/>
    <w:basedOn w:val="Normal"/>
    <w:next w:val="Normal"/>
    <w:autoRedefine/>
    <w:uiPriority w:val="39"/>
    <w:unhideWhenUsed/>
    <w:rsid w:val="00337E24"/>
    <w:pPr>
      <w:spacing w:after="100"/>
      <w:ind w:left="480"/>
    </w:pPr>
  </w:style>
  <w:style w:type="paragraph" w:styleId="Header">
    <w:name w:val="header"/>
    <w:basedOn w:val="Normal"/>
    <w:link w:val="HeaderChar"/>
    <w:uiPriority w:val="99"/>
    <w:unhideWhenUsed/>
    <w:rsid w:val="00337E24"/>
    <w:pPr>
      <w:tabs>
        <w:tab w:val="center" w:pos="4513"/>
        <w:tab w:val="right" w:pos="9026"/>
      </w:tabs>
    </w:pPr>
  </w:style>
  <w:style w:type="character" w:customStyle="1" w:styleId="HeaderChar">
    <w:name w:val="Header Char"/>
    <w:basedOn w:val="DefaultParagraphFont"/>
    <w:link w:val="Header"/>
    <w:uiPriority w:val="99"/>
    <w:rsid w:val="00337E24"/>
  </w:style>
  <w:style w:type="paragraph" w:styleId="Footer">
    <w:name w:val="footer"/>
    <w:basedOn w:val="Normal"/>
    <w:link w:val="FooterChar"/>
    <w:uiPriority w:val="99"/>
    <w:unhideWhenUsed/>
    <w:rsid w:val="00337E24"/>
    <w:pPr>
      <w:tabs>
        <w:tab w:val="center" w:pos="4513"/>
        <w:tab w:val="right" w:pos="9026"/>
      </w:tabs>
    </w:pPr>
  </w:style>
  <w:style w:type="character" w:customStyle="1" w:styleId="FooterChar">
    <w:name w:val="Footer Char"/>
    <w:basedOn w:val="DefaultParagraphFont"/>
    <w:link w:val="Footer"/>
    <w:uiPriority w:val="99"/>
    <w:rsid w:val="00337E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s://athinaikon.gr/contact-us-2/?lang=en"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mary.peterson@edf-feph.org" TargetMode="External"/><Relationship Id="rId17" Type="http://schemas.openxmlformats.org/officeDocument/2006/relationships/hyperlink" Target="https://titania.reserve-online.net/directions" TargetMode="External"/><Relationship Id="rId2" Type="http://schemas.openxmlformats.org/officeDocument/2006/relationships/customXml" Target="../customXml/item2.xml"/><Relationship Id="rId16" Type="http://schemas.openxmlformats.org/officeDocument/2006/relationships/hyperlink" Target="https://us06web.zoom.us/j/84090112431?pwd=IghYKVHwegbtgewNaBetaY5zmmy6bj.1" TargetMode="External"/><Relationship Id="rId20" Type="http://schemas.openxmlformats.org/officeDocument/2006/relationships/hyperlink" Target="https://www.edf-feph.org/events-slug/edf-executive-committee-meeting-7-februar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tel:+302103326000" TargetMode="External"/><Relationship Id="rId10" Type="http://schemas.openxmlformats.org/officeDocument/2006/relationships/endnotes" Target="endnotes.xml"/><Relationship Id="rId19"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FFC54574B80794A8F4B4C5B1F5F901D" ma:contentTypeVersion="5" ma:contentTypeDescription="Create a new document." ma:contentTypeScope="" ma:versionID="cf2645f5ac98d1f30dc17394855035e9">
  <xsd:schema xmlns:xsd="http://www.w3.org/2001/XMLSchema" xmlns:xs="http://www.w3.org/2001/XMLSchema" xmlns:p="http://schemas.microsoft.com/office/2006/metadata/properties" xmlns:ns3="ed60b6e8-b4d7-4f9c-a75c-de5e4f1950fc" targetNamespace="http://schemas.microsoft.com/office/2006/metadata/properties" ma:root="true" ma:fieldsID="3058a35a1196787a69d6700e5ebb22c8" ns3:_="">
    <xsd:import namespace="ed60b6e8-b4d7-4f9c-a75c-de5e4f1950fc"/>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0b6e8-b4d7-4f9c-a75c-de5e4f1950f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ed60b6e8-b4d7-4f9c-a75c-de5e4f1950fc" xsi:nil="true"/>
  </documentManagement>
</p:properties>
</file>

<file path=customXml/itemProps1.xml><?xml version="1.0" encoding="utf-8"?>
<ds:datastoreItem xmlns:ds="http://schemas.openxmlformats.org/officeDocument/2006/customXml" ds:itemID="{5BC02B34-3D68-47B9-99D9-EF27E822CAF7}">
  <ds:schemaRefs>
    <ds:schemaRef ds:uri="http://schemas.openxmlformats.org/officeDocument/2006/bibliography"/>
  </ds:schemaRefs>
</ds:datastoreItem>
</file>

<file path=customXml/itemProps2.xml><?xml version="1.0" encoding="utf-8"?>
<ds:datastoreItem xmlns:ds="http://schemas.openxmlformats.org/officeDocument/2006/customXml" ds:itemID="{818DDDDB-7EEC-481C-8CE4-665B5A5836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0b6e8-b4d7-4f9c-a75c-de5e4f195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7D352E-E542-4FEF-B0D1-F00D24C13AD4}">
  <ds:schemaRefs>
    <ds:schemaRef ds:uri="http://schemas.microsoft.com/sharepoint/v3/contenttype/forms"/>
  </ds:schemaRefs>
</ds:datastoreItem>
</file>

<file path=customXml/itemProps4.xml><?xml version="1.0" encoding="utf-8"?>
<ds:datastoreItem xmlns:ds="http://schemas.openxmlformats.org/officeDocument/2006/customXml" ds:itemID="{D11504A2-27DD-4682-9965-7E303BD1D72D}">
  <ds:schemaRefs>
    <ds:schemaRef ds:uri="http://schemas.microsoft.com/office/2006/metadata/properties"/>
    <ds:schemaRef ds:uri="http://schemas.microsoft.com/office/infopath/2007/PartnerControls"/>
    <ds:schemaRef ds:uri="ed60b6e8-b4d7-4f9c-a75c-de5e4f1950f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1002</Words>
  <Characters>5715</Characters>
  <Application>Microsoft Office Word</Application>
  <DocSecurity>0</DocSecurity>
  <Lines>47</Lines>
  <Paragraphs>13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dlogaras</dc:creator>
  <cp:keywords/>
  <dc:description/>
  <cp:lastModifiedBy>Mary Peterson</cp:lastModifiedBy>
  <cp:revision>2</cp:revision>
  <dcterms:created xsi:type="dcterms:W3CDTF">2026-02-03T11:54:00Z</dcterms:created>
  <dcterms:modified xsi:type="dcterms:W3CDTF">2026-02-03T11:54:00Z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0x010100FFFC54574B80794A8F4B4C5B1F5F901D</vt:lpwstr>
  </property>
</Properties>
</file>