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75D9" w14:textId="126919A9" w:rsidR="00290D3D" w:rsidRDefault="00D52BE9" w:rsidP="00D35CC7">
      <w:pPr>
        <w:rPr>
          <w:lang w:val="en-BE"/>
        </w:rPr>
      </w:pPr>
      <w:r>
        <w:rPr>
          <w:lang w:val="en-BE"/>
        </w:rPr>
        <w:t>Associate Members</w:t>
      </w:r>
    </w:p>
    <w:p w14:paraId="4F6630FC" w14:textId="77777777" w:rsidR="00D52BE9" w:rsidRDefault="00D52BE9" w:rsidP="00D35CC7">
      <w:pPr>
        <w:rPr>
          <w:lang w:val="en-B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642"/>
      </w:tblGrid>
      <w:tr w:rsidR="00D52BE9" w:rsidRPr="00D52BE9" w14:paraId="4EB084FB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79DA81BF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Organisations</w:t>
            </w:r>
          </w:p>
        </w:tc>
      </w:tr>
      <w:tr w:rsidR="00D52BE9" w:rsidRPr="00D52BE9" w14:paraId="10DC0E10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64EA701E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JongPIT</w:t>
            </w:r>
            <w:proofErr w:type="spellEnd"/>
          </w:p>
        </w:tc>
      </w:tr>
      <w:tr w:rsidR="00D52BE9" w:rsidRPr="00D52BE9" w14:paraId="50955081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65142326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Football Supporters European Disability and Inclusion</w:t>
            </w:r>
          </w:p>
        </w:tc>
      </w:tr>
      <w:tr w:rsidR="00D52BE9" w:rsidRPr="00D52BE9" w14:paraId="70373732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0B3E4DB1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Youth with Disabilities Federation Sweden</w:t>
            </w:r>
          </w:p>
        </w:tc>
      </w:tr>
      <w:tr w:rsidR="00D52BE9" w:rsidRPr="00D52BE9" w14:paraId="615BBDBE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114D6656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Patchwork</w:t>
            </w:r>
          </w:p>
        </w:tc>
      </w:tr>
      <w:tr w:rsidR="00D52BE9" w:rsidRPr="00D52BE9" w14:paraId="4C8AE0D3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178B0D53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Parostok</w:t>
            </w:r>
            <w:proofErr w:type="spellEnd"/>
          </w:p>
        </w:tc>
      </w:tr>
      <w:tr w:rsidR="00D52BE9" w:rsidRPr="00D52BE9" w14:paraId="5444CE29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06DFD6EC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Housing Option Scotland</w:t>
            </w:r>
          </w:p>
        </w:tc>
      </w:tr>
      <w:tr w:rsidR="00D52BE9" w:rsidRPr="00D52BE9" w14:paraId="6C4651CD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6EA5DE19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Alliance for Individualised Support (AIP)</w:t>
            </w:r>
          </w:p>
        </w:tc>
      </w:tr>
      <w:tr w:rsidR="00D52BE9" w:rsidRPr="00D52BE9" w14:paraId="50D74C90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60BD14E4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Ahadi Foundation</w:t>
            </w:r>
          </w:p>
        </w:tc>
      </w:tr>
      <w:tr w:rsidR="00D52BE9" w:rsidRPr="00D52BE9" w14:paraId="34655C73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6EA11311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Down Syndrome Albania Foundation</w:t>
            </w:r>
          </w:p>
        </w:tc>
      </w:tr>
      <w:tr w:rsidR="00D52BE9" w:rsidRPr="00D52BE9" w14:paraId="09E20E5E" w14:textId="77777777" w:rsidTr="00D52BE9">
        <w:trPr>
          <w:trHeight w:val="870"/>
        </w:trPr>
        <w:tc>
          <w:tcPr>
            <w:tcW w:w="8642" w:type="dxa"/>
            <w:vAlign w:val="bottom"/>
            <w:hideMark/>
          </w:tcPr>
          <w:p w14:paraId="2F98898F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Association of Entrepreneurs with Disabilities of the Republic of Moldova</w:t>
            </w:r>
          </w:p>
        </w:tc>
      </w:tr>
      <w:tr w:rsidR="00D52BE9" w:rsidRPr="00D52BE9" w14:paraId="043E692F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404DD057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Newcomers with Disabilities in Sweden</w:t>
            </w:r>
          </w:p>
        </w:tc>
      </w:tr>
      <w:tr w:rsidR="00D52BE9" w:rsidRPr="00D52BE9" w14:paraId="1E77B05D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6955DFCD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Fundacjaa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Aprobata</w:t>
            </w:r>
            <w:proofErr w:type="spellEnd"/>
          </w:p>
        </w:tc>
      </w:tr>
      <w:tr w:rsidR="00D52BE9" w:rsidRPr="00D52BE9" w14:paraId="02F02B38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70B5A10C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Alliance of Organizations for Persons with Disabilities (AOPD)</w:t>
            </w:r>
          </w:p>
        </w:tc>
      </w:tr>
      <w:tr w:rsidR="00D52BE9" w:rsidRPr="00D52BE9" w14:paraId="47DDD8F6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52B6BF83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</w:p>
        </w:tc>
      </w:tr>
      <w:tr w:rsidR="00D52BE9" w:rsidRPr="00D52BE9" w14:paraId="3BAFAD85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24D93414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Organistaion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of Persons with Disabilities in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Åland</w:t>
            </w:r>
            <w:proofErr w:type="spellEnd"/>
          </w:p>
        </w:tc>
      </w:tr>
      <w:tr w:rsidR="00D52BE9" w:rsidRPr="00D52BE9" w14:paraId="765BECD0" w14:textId="77777777" w:rsidTr="00D52BE9">
        <w:trPr>
          <w:trHeight w:val="870"/>
        </w:trPr>
        <w:tc>
          <w:tcPr>
            <w:tcW w:w="8642" w:type="dxa"/>
            <w:vAlign w:val="bottom"/>
            <w:hideMark/>
          </w:tcPr>
          <w:p w14:paraId="5DA0A161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European Institute for Research, Training and Vocational Guidance (IERFOP ONLUS)</w:t>
            </w:r>
          </w:p>
        </w:tc>
      </w:tr>
      <w:tr w:rsidR="00D52BE9" w:rsidRPr="00D52BE9" w14:paraId="661491FD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3F98DAF4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Centre for the Rights of Persons with Disabilities (CDPD) Moldova</w:t>
            </w:r>
          </w:p>
        </w:tc>
      </w:tr>
      <w:tr w:rsidR="00D52BE9" w:rsidRPr="00D52BE9" w14:paraId="0BCD4FC2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3E317E76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European Deaf Students Union</w:t>
            </w:r>
          </w:p>
        </w:tc>
      </w:tr>
      <w:tr w:rsidR="00D52BE9" w:rsidRPr="00D52BE9" w14:paraId="7707C474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5E79859D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Foaroese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Disability Organization</w:t>
            </w:r>
          </w:p>
        </w:tc>
      </w:tr>
      <w:tr w:rsidR="00D52BE9" w:rsidRPr="00D52BE9" w14:paraId="63882AC8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00088FFA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The League of the Strong</w:t>
            </w:r>
          </w:p>
        </w:tc>
      </w:tr>
      <w:tr w:rsidR="00D52BE9" w:rsidRPr="00D52BE9" w14:paraId="5A8B2B80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79DE2700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Association of Teacher Special Educational Lists</w:t>
            </w:r>
          </w:p>
        </w:tc>
      </w:tr>
      <w:tr w:rsidR="00D52BE9" w:rsidRPr="00D52BE9" w14:paraId="24E76423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2810BB1F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</w:p>
        </w:tc>
      </w:tr>
      <w:tr w:rsidR="00D52BE9" w:rsidRPr="00D52BE9" w14:paraId="08A42DD5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5BF95E51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Disability Rights Agenda NGO</w:t>
            </w:r>
          </w:p>
        </w:tc>
      </w:tr>
      <w:tr w:rsidR="00D52BE9" w:rsidRPr="00D52BE9" w14:paraId="2D41C3D9" w14:textId="77777777" w:rsidTr="00D52BE9">
        <w:trPr>
          <w:trHeight w:val="870"/>
        </w:trPr>
        <w:tc>
          <w:tcPr>
            <w:tcW w:w="8642" w:type="dxa"/>
            <w:vAlign w:val="bottom"/>
            <w:hideMark/>
          </w:tcPr>
          <w:p w14:paraId="1D7F0724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International Association of Accessibility Professionals (IAAP Europe)</w:t>
            </w:r>
          </w:p>
        </w:tc>
      </w:tr>
      <w:tr w:rsidR="00D52BE9" w:rsidRPr="00D52BE9" w14:paraId="499C143E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4F033885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CBM Italia</w:t>
            </w:r>
          </w:p>
        </w:tc>
      </w:tr>
      <w:tr w:rsidR="00D52BE9" w:rsidRPr="00D52BE9" w14:paraId="2D438FAB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03C164C5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lastRenderedPageBreak/>
              <w:t>Special Olympics Europe Eurasia Foundation</w:t>
            </w:r>
          </w:p>
        </w:tc>
      </w:tr>
      <w:tr w:rsidR="00D52BE9" w:rsidRPr="00D52BE9" w14:paraId="44D4E3AF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13EB4C25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Agile CH</w:t>
            </w:r>
          </w:p>
        </w:tc>
      </w:tr>
      <w:tr w:rsidR="00D52BE9" w:rsidRPr="00D52BE9" w14:paraId="59175398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362F8BEA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Sightsavers</w:t>
            </w:r>
            <w:proofErr w:type="spellEnd"/>
          </w:p>
        </w:tc>
      </w:tr>
      <w:tr w:rsidR="00D52BE9" w:rsidRPr="00D52BE9" w14:paraId="589203B9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6EEEC1E9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Vittime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Italiane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Talidomide</w:t>
            </w:r>
            <w:proofErr w:type="spellEnd"/>
          </w:p>
        </w:tc>
      </w:tr>
      <w:tr w:rsidR="00D52BE9" w:rsidRPr="00D52BE9" w14:paraId="170E2B45" w14:textId="77777777" w:rsidTr="00D52BE9">
        <w:trPr>
          <w:trHeight w:val="870"/>
        </w:trPr>
        <w:tc>
          <w:tcPr>
            <w:tcW w:w="8642" w:type="dxa"/>
            <w:vAlign w:val="bottom"/>
            <w:hideMark/>
          </w:tcPr>
          <w:p w14:paraId="74A5C89D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Union of Disabled People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Organiazations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of the Republic of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Azebaijan</w:t>
            </w:r>
            <w:proofErr w:type="spellEnd"/>
          </w:p>
        </w:tc>
      </w:tr>
      <w:tr w:rsidR="00D52BE9" w:rsidRPr="00D52BE9" w14:paraId="03CC804F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159EAFD7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Union of Disabled People in Bulgaria</w:t>
            </w:r>
          </w:p>
        </w:tc>
      </w:tr>
      <w:tr w:rsidR="00D52BE9" w:rsidRPr="00D52BE9" w14:paraId="0D56745A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576308D3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The Saint Lazarus Foundation</w:t>
            </w:r>
          </w:p>
        </w:tc>
      </w:tr>
      <w:tr w:rsidR="00D52BE9" w:rsidRPr="00D52BE9" w14:paraId="2EC8F2D5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48BA512C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Disabled Youth Norway</w:t>
            </w:r>
          </w:p>
        </w:tc>
      </w:tr>
      <w:tr w:rsidR="00D52BE9" w:rsidRPr="00D52BE9" w14:paraId="3FEAB859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6E1893CB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European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Myalgic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Encephalomyelitis Alliance (EMEA)</w:t>
            </w:r>
          </w:p>
        </w:tc>
      </w:tr>
      <w:tr w:rsidR="00D52BE9" w:rsidRPr="00D52BE9" w14:paraId="1999BD7C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2AAF13DD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European and Ibero-American Academy of Yuste Foundation</w:t>
            </w:r>
          </w:p>
        </w:tc>
      </w:tr>
      <w:tr w:rsidR="00D52BE9" w:rsidRPr="00D52BE9" w14:paraId="38BFA418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3A06FA5D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San Marino Paralympic Committee</w:t>
            </w:r>
          </w:p>
        </w:tc>
      </w:tr>
      <w:tr w:rsidR="00D52BE9" w:rsidRPr="00D52BE9" w14:paraId="439F9B25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2B06EC2F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Light for the World</w:t>
            </w:r>
          </w:p>
        </w:tc>
      </w:tr>
      <w:tr w:rsidR="00D52BE9" w:rsidRPr="00D52BE9" w14:paraId="3D5ECD05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5D0FACA3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Kosovo Disability Forum</w:t>
            </w:r>
          </w:p>
        </w:tc>
      </w:tr>
      <w:tr w:rsidR="00D52BE9" w:rsidRPr="00D52BE9" w14:paraId="13440C54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78EC108E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International Federation of Hard of Hearing Young People</w:t>
            </w:r>
          </w:p>
        </w:tc>
      </w:tr>
      <w:tr w:rsidR="00D52BE9" w:rsidRPr="00D52BE9" w14:paraId="0581D2F3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3499A5FE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Hilfsgemeinschaft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der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Blinden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und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Sehschwachen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Österreichs</w:t>
            </w:r>
            <w:proofErr w:type="spellEnd"/>
          </w:p>
        </w:tc>
      </w:tr>
      <w:tr w:rsidR="00D52BE9" w:rsidRPr="00D52BE9" w14:paraId="1F35E990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6086674D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Gelijke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Rechten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voor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iedere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Persoon met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een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handicap</w:t>
            </w:r>
          </w:p>
        </w:tc>
      </w:tr>
      <w:tr w:rsidR="00D52BE9" w:rsidRPr="00D52BE9" w14:paraId="36252927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724E0510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Fundación ONCE</w:t>
            </w:r>
          </w:p>
        </w:tc>
      </w:tr>
      <w:tr w:rsidR="00D52BE9" w:rsidRPr="00D52BE9" w14:paraId="41C9ECFC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4AA89E33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European Union of the Deaf Youth</w:t>
            </w:r>
          </w:p>
        </w:tc>
      </w:tr>
      <w:tr w:rsidR="00D52BE9" w:rsidRPr="00D52BE9" w14:paraId="4CB5D21B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7A954CF2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European Ostomy Association</w:t>
            </w:r>
          </w:p>
        </w:tc>
      </w:tr>
      <w:tr w:rsidR="00D52BE9" w:rsidRPr="00D52BE9" w14:paraId="160A50E1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764A28C0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DysNet</w:t>
            </w:r>
            <w:proofErr w:type="spellEnd"/>
          </w:p>
        </w:tc>
      </w:tr>
      <w:tr w:rsidR="00D52BE9" w:rsidRPr="00D52BE9" w14:paraId="7944C6ED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24CD766C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Euro Psy rehabilitation</w:t>
            </w:r>
          </w:p>
        </w:tc>
      </w:tr>
      <w:tr w:rsidR="00D52BE9" w:rsidRPr="00D52BE9" w14:paraId="65B48EC5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5E906D0E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Ente Nazionale per la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protezione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e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l'assistenza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dei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Sordi</w:t>
            </w:r>
          </w:p>
        </w:tc>
      </w:tr>
      <w:tr w:rsidR="00D52BE9" w:rsidRPr="00D52BE9" w14:paraId="612B1ACD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5AD60FDB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Coalition for Independent Living</w:t>
            </w:r>
          </w:p>
        </w:tc>
      </w:tr>
      <w:tr w:rsidR="00D52BE9" w:rsidRPr="00D52BE9" w14:paraId="7506DE34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4DB006EF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Associazione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Nazionale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Mutilati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ed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Invalidi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</w:t>
            </w: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Civili</w:t>
            </w:r>
            <w:proofErr w:type="spellEnd"/>
          </w:p>
        </w:tc>
      </w:tr>
      <w:tr w:rsidR="00D52BE9" w:rsidRPr="00D52BE9" w14:paraId="1F5AC843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238779DD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proofErr w:type="spellStart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Confedation</w:t>
            </w:r>
            <w:proofErr w:type="spellEnd"/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 xml:space="preserve"> of Family Organisations in the European Union (COFACE)</w:t>
            </w:r>
          </w:p>
        </w:tc>
      </w:tr>
      <w:tr w:rsidR="00D52BE9" w:rsidRPr="00D52BE9" w14:paraId="30D5D8CB" w14:textId="77777777" w:rsidTr="00D52BE9">
        <w:trPr>
          <w:trHeight w:val="585"/>
        </w:trPr>
        <w:tc>
          <w:tcPr>
            <w:tcW w:w="8642" w:type="dxa"/>
            <w:vAlign w:val="bottom"/>
            <w:hideMark/>
          </w:tcPr>
          <w:p w14:paraId="78C175EC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Commission for the Rights of Persons with Disability (CRPD), Malta</w:t>
            </w:r>
          </w:p>
        </w:tc>
      </w:tr>
      <w:tr w:rsidR="00D52BE9" w:rsidRPr="00D52BE9" w14:paraId="45DCBC26" w14:textId="77777777" w:rsidTr="00D52BE9">
        <w:trPr>
          <w:trHeight w:val="300"/>
        </w:trPr>
        <w:tc>
          <w:tcPr>
            <w:tcW w:w="8642" w:type="dxa"/>
            <w:vAlign w:val="bottom"/>
            <w:hideMark/>
          </w:tcPr>
          <w:p w14:paraId="16EAB98B" w14:textId="77777777" w:rsidR="00D52BE9" w:rsidRPr="00D52BE9" w:rsidRDefault="00D52BE9" w:rsidP="00D52B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</w:pPr>
            <w:r w:rsidRPr="00D52B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BE" w:eastAsia="en-BE"/>
                <w14:ligatures w14:val="none"/>
              </w:rPr>
              <w:t>CBM-Global Disability Inclusion</w:t>
            </w:r>
          </w:p>
        </w:tc>
      </w:tr>
    </w:tbl>
    <w:p w14:paraId="1ABA26A5" w14:textId="77777777" w:rsidR="00D52BE9" w:rsidRPr="00D52BE9" w:rsidRDefault="00D52BE9" w:rsidP="00D35CC7">
      <w:pPr>
        <w:rPr>
          <w:lang w:val="en-BE"/>
        </w:rPr>
      </w:pPr>
    </w:p>
    <w:sectPr w:rsidR="00D52BE9" w:rsidRPr="00D52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E9"/>
    <w:rsid w:val="00020F40"/>
    <w:rsid w:val="00074C41"/>
    <w:rsid w:val="00290D3D"/>
    <w:rsid w:val="002B35E0"/>
    <w:rsid w:val="00435D54"/>
    <w:rsid w:val="007525A7"/>
    <w:rsid w:val="00754065"/>
    <w:rsid w:val="007A4850"/>
    <w:rsid w:val="00904EBC"/>
    <w:rsid w:val="00B5163C"/>
    <w:rsid w:val="00D35CC7"/>
    <w:rsid w:val="00D52BE9"/>
    <w:rsid w:val="00F7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DEF78C"/>
  <w15:chartTrackingRefBased/>
  <w15:docId w15:val="{0BEC05FD-6533-4536-A1F6-2BBF2571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50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CC7"/>
    <w:pPr>
      <w:keepNext/>
      <w:keepLines/>
      <w:spacing w:before="360" w:after="80"/>
      <w:outlineLvl w:val="0"/>
    </w:pPr>
    <w:rPr>
      <w:rFonts w:eastAsiaTheme="majorEastAsia" w:cstheme="majorBidi"/>
      <w:b/>
      <w:color w:val="153D63" w:themeColor="text2" w:themeTint="E6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C7"/>
    <w:pPr>
      <w:keepNext/>
      <w:keepLines/>
      <w:spacing w:before="160" w:after="80"/>
      <w:outlineLvl w:val="1"/>
    </w:pPr>
    <w:rPr>
      <w:rFonts w:eastAsiaTheme="majorEastAsia" w:cstheme="majorBidi"/>
      <w:b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CC7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8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8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8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8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C7"/>
    <w:rPr>
      <w:rFonts w:ascii="Arial" w:eastAsiaTheme="majorEastAsia" w:hAnsi="Arial" w:cstheme="majorBidi"/>
      <w:b/>
      <w:color w:val="153D63" w:themeColor="text2" w:themeTint="E6"/>
      <w:sz w:val="36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35CC7"/>
    <w:rPr>
      <w:rFonts w:ascii="Arial" w:eastAsiaTheme="majorEastAsia" w:hAnsi="Arial" w:cstheme="majorBidi"/>
      <w:b/>
      <w:color w:val="C0000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35CC7"/>
    <w:rPr>
      <w:rFonts w:ascii="Arial" w:eastAsiaTheme="majorEastAsia" w:hAnsi="Arial" w:cstheme="majorBidi"/>
      <w:b/>
      <w:color w:val="000000" w:themeColor="text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850"/>
    <w:rPr>
      <w:rFonts w:eastAsiaTheme="majorEastAsia" w:cstheme="majorBidi"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85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8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85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8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85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A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8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8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8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A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850"/>
    <w:rPr>
      <w:rFonts w:ascii="Arial" w:hAnsi="Arial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A4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850"/>
    <w:rPr>
      <w:rFonts w:ascii="Arial" w:hAnsi="Arial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A4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9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Peterson</dc:creator>
  <cp:keywords/>
  <dc:description/>
  <cp:lastModifiedBy>Mary Peterson</cp:lastModifiedBy>
  <cp:revision>1</cp:revision>
  <dcterms:created xsi:type="dcterms:W3CDTF">2026-04-23T15:00:00Z</dcterms:created>
  <dcterms:modified xsi:type="dcterms:W3CDTF">2026-04-23T15:06:00Z</dcterms:modified>
</cp:coreProperties>
</file>