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E5404" w14:textId="77777777" w:rsidR="4148BAE1" w:rsidRPr="001675A1" w:rsidRDefault="00A466A8" w:rsidP="27BCEC43">
      <w:pPr>
        <w:jc w:val="center"/>
      </w:pPr>
      <w:r>
        <w:rPr>
          <w:noProof/>
        </w:rPr>
        <w:drawing>
          <wp:inline distT="0" distB="0" distL="0" distR="0" wp14:anchorId="136E3DBB" wp14:editId="3AAA97A2">
            <wp:extent cx="5731510" cy="2121535"/>
            <wp:effectExtent l="0" t="0" r="2540" b="0"/>
            <wp:docPr id="11565813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581304" name="Picture 115658130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2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9CD68" w14:textId="27954CCA" w:rsidR="00EA7D9C" w:rsidRDefault="00EA7D9C" w:rsidP="27BCEC43">
      <w:pPr>
        <w:pStyle w:val="Heading1"/>
        <w:spacing w:line="240" w:lineRule="auto"/>
        <w:jc w:val="right"/>
        <w:rPr>
          <w:rFonts w:ascii="Open Sans" w:eastAsia="Open Sans" w:hAnsi="Open Sans" w:cs="Open Sans"/>
        </w:rPr>
      </w:pPr>
      <w:r w:rsidRPr="27BCEC43">
        <w:rPr>
          <w:rFonts w:ascii="Open Sans" w:eastAsia="Open Sans" w:hAnsi="Open Sans" w:cs="Open Sans"/>
        </w:rPr>
        <w:t>DOC-AGA-26-</w:t>
      </w:r>
      <w:r w:rsidR="00595E51" w:rsidRPr="27BCEC43">
        <w:rPr>
          <w:rFonts w:ascii="Open Sans" w:eastAsia="Open Sans" w:hAnsi="Open Sans" w:cs="Open Sans"/>
        </w:rPr>
        <w:t>05-</w:t>
      </w:r>
      <w:r w:rsidR="00100CD6">
        <w:rPr>
          <w:rFonts w:ascii="Open Sans" w:eastAsia="Open Sans" w:hAnsi="Open Sans" w:cs="Open Sans"/>
        </w:rPr>
        <w:t>03F</w:t>
      </w:r>
    </w:p>
    <w:p w14:paraId="72A9F235" w14:textId="77777777" w:rsidR="58B29ED2" w:rsidRPr="001675A1" w:rsidRDefault="58B29ED2" w:rsidP="27BCEC43">
      <w:pPr>
        <w:spacing w:after="0" w:line="360" w:lineRule="auto"/>
        <w:rPr>
          <w:color w:val="000000" w:themeColor="text1"/>
        </w:rPr>
      </w:pPr>
    </w:p>
    <w:p w14:paraId="7CBDDCE0" w14:textId="5E09D3A7" w:rsidR="7D5FAF38" w:rsidRDefault="00100CD6" w:rsidP="27BCEC43">
      <w:pPr>
        <w:pStyle w:val="Title"/>
      </w:pPr>
      <w:r>
        <w:t>Budget 2027</w:t>
      </w:r>
    </w:p>
    <w:p w14:paraId="1ACF86DF" w14:textId="2C6E9F66" w:rsidR="360159AF" w:rsidRDefault="00100CD6" w:rsidP="27BCEC43">
      <w:r>
        <w:t>This document presents EDF draft budget 2027</w:t>
      </w:r>
    </w:p>
    <w:p w14:paraId="2675D87A" w14:textId="77777777" w:rsidR="00484CEE" w:rsidRDefault="00484CEE" w:rsidP="27BCEC43"/>
    <w:p w14:paraId="11FE9465" w14:textId="78AEEED8" w:rsidR="001675A1" w:rsidRDefault="00100CD6" w:rsidP="27BCEC43">
      <w:pPr>
        <w:pStyle w:val="Heading2"/>
      </w:pPr>
      <w:r>
        <w:t>Question for the General Assembly?</w:t>
      </w:r>
    </w:p>
    <w:p w14:paraId="2C9C7F27" w14:textId="77C42EF6" w:rsidR="00100CD6" w:rsidRPr="00100CD6" w:rsidRDefault="00100CD6" w:rsidP="00100CD6">
      <w:r>
        <w:t>Do you agree to vote in favour of the adoption of the budget 2027</w:t>
      </w:r>
    </w:p>
    <w:p w14:paraId="6E8F9286" w14:textId="21017DC6" w:rsidR="00B236B8" w:rsidRDefault="00B236B8">
      <w:pPr>
        <w:spacing w:before="0"/>
      </w:pPr>
      <w:r>
        <w:br w:type="page"/>
      </w:r>
    </w:p>
    <w:p w14:paraId="5142CC9A" w14:textId="77777777" w:rsidR="001F41A5" w:rsidRDefault="001F41A5" w:rsidP="27BCEC43"/>
    <w:p w14:paraId="4C9C087E" w14:textId="77777777" w:rsidR="00B236B8" w:rsidRPr="001675A1" w:rsidRDefault="008042C9" w:rsidP="27BCEC43">
      <w:r w:rsidRPr="27BCEC43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6"/>
        <w:gridCol w:w="1696"/>
        <w:gridCol w:w="1656"/>
        <w:gridCol w:w="1638"/>
      </w:tblGrid>
      <w:tr w:rsidR="00B236B8" w:rsidRPr="00B236B8" w14:paraId="478F80D1" w14:textId="77777777" w:rsidTr="00B236B8">
        <w:trPr>
          <w:trHeight w:val="288"/>
        </w:trPr>
        <w:tc>
          <w:tcPr>
            <w:tcW w:w="2456" w:type="dxa"/>
            <w:shd w:val="clear" w:color="auto" w:fill="DAE9F7" w:themeFill="text2" w:themeFillTint="1A"/>
            <w:noWrap/>
            <w:hideMark/>
          </w:tcPr>
          <w:p w14:paraId="3C66E8E2" w14:textId="4CDBA2CD" w:rsidR="00B236B8" w:rsidRPr="00B236B8" w:rsidRDefault="00B236B8">
            <w:pPr>
              <w:rPr>
                <w:b/>
                <w:bCs/>
              </w:rPr>
            </w:pPr>
            <w:r>
              <w:rPr>
                <w:b/>
                <w:bCs/>
              </w:rPr>
              <w:t>Projects</w:t>
            </w:r>
          </w:p>
        </w:tc>
        <w:tc>
          <w:tcPr>
            <w:tcW w:w="1696" w:type="dxa"/>
            <w:shd w:val="clear" w:color="auto" w:fill="DAE9F7" w:themeFill="text2" w:themeFillTint="1A"/>
            <w:noWrap/>
            <w:hideMark/>
          </w:tcPr>
          <w:p w14:paraId="5300ED48" w14:textId="77777777" w:rsidR="00B236B8" w:rsidRPr="00B236B8" w:rsidRDefault="00B236B8">
            <w:pPr>
              <w:rPr>
                <w:b/>
                <w:bCs/>
              </w:rPr>
            </w:pPr>
            <w:r w:rsidRPr="00B236B8">
              <w:rPr>
                <w:b/>
                <w:bCs/>
              </w:rPr>
              <w:t>Expenses</w:t>
            </w:r>
          </w:p>
        </w:tc>
        <w:tc>
          <w:tcPr>
            <w:tcW w:w="1656" w:type="dxa"/>
            <w:shd w:val="clear" w:color="auto" w:fill="DAE9F7" w:themeFill="text2" w:themeFillTint="1A"/>
            <w:noWrap/>
            <w:hideMark/>
          </w:tcPr>
          <w:p w14:paraId="659BD26C" w14:textId="77777777" w:rsidR="00B236B8" w:rsidRPr="00B236B8" w:rsidRDefault="00B236B8">
            <w:pPr>
              <w:rPr>
                <w:b/>
                <w:bCs/>
              </w:rPr>
            </w:pPr>
            <w:r w:rsidRPr="00B236B8">
              <w:rPr>
                <w:b/>
                <w:bCs/>
              </w:rPr>
              <w:t>Income</w:t>
            </w:r>
          </w:p>
        </w:tc>
        <w:tc>
          <w:tcPr>
            <w:tcW w:w="1638" w:type="dxa"/>
            <w:shd w:val="clear" w:color="auto" w:fill="DAE9F7" w:themeFill="text2" w:themeFillTint="1A"/>
            <w:noWrap/>
            <w:hideMark/>
          </w:tcPr>
          <w:p w14:paraId="25E46F53" w14:textId="77777777" w:rsidR="00B236B8" w:rsidRPr="00B236B8" w:rsidRDefault="00B236B8">
            <w:pPr>
              <w:rPr>
                <w:b/>
                <w:bCs/>
              </w:rPr>
            </w:pPr>
            <w:r w:rsidRPr="00B236B8">
              <w:rPr>
                <w:b/>
                <w:bCs/>
              </w:rPr>
              <w:t>Grand Total</w:t>
            </w:r>
          </w:p>
        </w:tc>
      </w:tr>
      <w:tr w:rsidR="00B236B8" w:rsidRPr="00B236B8" w14:paraId="710C8F54" w14:textId="77777777" w:rsidTr="00B236B8">
        <w:trPr>
          <w:trHeight w:val="288"/>
        </w:trPr>
        <w:tc>
          <w:tcPr>
            <w:tcW w:w="2456" w:type="dxa"/>
            <w:shd w:val="clear" w:color="auto" w:fill="FFFF00"/>
            <w:noWrap/>
            <w:hideMark/>
          </w:tcPr>
          <w:p w14:paraId="674DBE92" w14:textId="77777777" w:rsidR="00B236B8" w:rsidRPr="00B236B8" w:rsidRDefault="00B236B8">
            <w:pPr>
              <w:rPr>
                <w:b/>
                <w:bCs/>
              </w:rPr>
            </w:pPr>
            <w:r w:rsidRPr="00B236B8">
              <w:rPr>
                <w:b/>
                <w:bCs/>
              </w:rPr>
              <w:t>CERV</w:t>
            </w:r>
          </w:p>
        </w:tc>
        <w:tc>
          <w:tcPr>
            <w:tcW w:w="1696" w:type="dxa"/>
            <w:shd w:val="clear" w:color="auto" w:fill="FFFF00"/>
            <w:noWrap/>
            <w:hideMark/>
          </w:tcPr>
          <w:p w14:paraId="2C94CF6A" w14:textId="77777777" w:rsidR="00B236B8" w:rsidRPr="00B236B8" w:rsidRDefault="00B236B8" w:rsidP="00B236B8">
            <w:pPr>
              <w:rPr>
                <w:b/>
                <w:bCs/>
              </w:rPr>
            </w:pPr>
            <w:r w:rsidRPr="00B236B8">
              <w:rPr>
                <w:b/>
                <w:bCs/>
              </w:rPr>
              <w:t>-2.145.886,75 €</w:t>
            </w:r>
          </w:p>
        </w:tc>
        <w:tc>
          <w:tcPr>
            <w:tcW w:w="1656" w:type="dxa"/>
            <w:shd w:val="clear" w:color="auto" w:fill="FFFF00"/>
            <w:noWrap/>
            <w:hideMark/>
          </w:tcPr>
          <w:p w14:paraId="63E5F052" w14:textId="77777777" w:rsidR="00B236B8" w:rsidRPr="00B236B8" w:rsidRDefault="00B236B8" w:rsidP="00B236B8">
            <w:pPr>
              <w:rPr>
                <w:b/>
                <w:bCs/>
              </w:rPr>
            </w:pPr>
            <w:r w:rsidRPr="00B236B8">
              <w:rPr>
                <w:b/>
                <w:bCs/>
              </w:rPr>
              <w:t>2.145.886,75 €</w:t>
            </w:r>
          </w:p>
        </w:tc>
        <w:tc>
          <w:tcPr>
            <w:tcW w:w="1638" w:type="dxa"/>
            <w:shd w:val="clear" w:color="auto" w:fill="FFFF00"/>
            <w:noWrap/>
            <w:hideMark/>
          </w:tcPr>
          <w:p w14:paraId="07415954" w14:textId="77777777" w:rsidR="00B236B8" w:rsidRPr="00B236B8" w:rsidRDefault="00B236B8" w:rsidP="00B236B8">
            <w:pPr>
              <w:rPr>
                <w:b/>
                <w:bCs/>
              </w:rPr>
            </w:pPr>
            <w:r w:rsidRPr="00B236B8">
              <w:rPr>
                <w:b/>
                <w:bCs/>
              </w:rPr>
              <w:t>0,00 €</w:t>
            </w:r>
          </w:p>
        </w:tc>
      </w:tr>
      <w:tr w:rsidR="00B236B8" w:rsidRPr="00B236B8" w14:paraId="41415EE9" w14:textId="77777777" w:rsidTr="00B236B8">
        <w:trPr>
          <w:trHeight w:val="288"/>
        </w:trPr>
        <w:tc>
          <w:tcPr>
            <w:tcW w:w="2456" w:type="dxa"/>
            <w:noWrap/>
            <w:hideMark/>
          </w:tcPr>
          <w:p w14:paraId="09E382FA" w14:textId="77777777" w:rsidR="00B236B8" w:rsidRPr="00B236B8" w:rsidRDefault="00B236B8" w:rsidP="00B236B8">
            <w:pPr>
              <w:jc w:val="right"/>
            </w:pPr>
            <w:r w:rsidRPr="00B236B8">
              <w:t>Staff</w:t>
            </w:r>
          </w:p>
        </w:tc>
        <w:tc>
          <w:tcPr>
            <w:tcW w:w="1696" w:type="dxa"/>
            <w:noWrap/>
            <w:hideMark/>
          </w:tcPr>
          <w:p w14:paraId="7824753A" w14:textId="77777777" w:rsidR="00B236B8" w:rsidRPr="00B236B8" w:rsidRDefault="00B236B8" w:rsidP="00B236B8">
            <w:r w:rsidRPr="00B236B8">
              <w:t>-1.235.271,74 €</w:t>
            </w:r>
          </w:p>
        </w:tc>
        <w:tc>
          <w:tcPr>
            <w:tcW w:w="1656" w:type="dxa"/>
            <w:noWrap/>
            <w:hideMark/>
          </w:tcPr>
          <w:p w14:paraId="29B22C0E" w14:textId="77777777" w:rsidR="00B236B8" w:rsidRPr="00B236B8" w:rsidRDefault="00B236B8" w:rsidP="00B236B8"/>
        </w:tc>
        <w:tc>
          <w:tcPr>
            <w:tcW w:w="1638" w:type="dxa"/>
            <w:noWrap/>
            <w:hideMark/>
          </w:tcPr>
          <w:p w14:paraId="3350E3D6" w14:textId="77777777" w:rsidR="00B236B8" w:rsidRPr="00B236B8" w:rsidRDefault="00B236B8" w:rsidP="00B236B8">
            <w:r w:rsidRPr="00B236B8">
              <w:t>-1.235.271,74 €</w:t>
            </w:r>
          </w:p>
        </w:tc>
      </w:tr>
      <w:tr w:rsidR="00B236B8" w:rsidRPr="00B236B8" w14:paraId="45FCD688" w14:textId="77777777" w:rsidTr="00B236B8">
        <w:trPr>
          <w:trHeight w:val="288"/>
        </w:trPr>
        <w:tc>
          <w:tcPr>
            <w:tcW w:w="2456" w:type="dxa"/>
            <w:noWrap/>
            <w:hideMark/>
          </w:tcPr>
          <w:p w14:paraId="03E2E624" w14:textId="77777777" w:rsidR="00B236B8" w:rsidRPr="00B236B8" w:rsidRDefault="00B236B8" w:rsidP="00B236B8">
            <w:pPr>
              <w:jc w:val="right"/>
            </w:pPr>
            <w:r w:rsidRPr="00B236B8">
              <w:t>Other</w:t>
            </w:r>
          </w:p>
        </w:tc>
        <w:tc>
          <w:tcPr>
            <w:tcW w:w="1696" w:type="dxa"/>
            <w:noWrap/>
            <w:hideMark/>
          </w:tcPr>
          <w:p w14:paraId="32A3B039" w14:textId="77777777" w:rsidR="00B236B8" w:rsidRPr="00B236B8" w:rsidRDefault="00B236B8" w:rsidP="00B236B8">
            <w:r w:rsidRPr="00B236B8">
              <w:t>-529.869,01 €</w:t>
            </w:r>
          </w:p>
        </w:tc>
        <w:tc>
          <w:tcPr>
            <w:tcW w:w="1656" w:type="dxa"/>
            <w:noWrap/>
            <w:hideMark/>
          </w:tcPr>
          <w:p w14:paraId="4CAC3693" w14:textId="77777777" w:rsidR="00B236B8" w:rsidRPr="00B236B8" w:rsidRDefault="00B236B8" w:rsidP="00B236B8"/>
        </w:tc>
        <w:tc>
          <w:tcPr>
            <w:tcW w:w="1638" w:type="dxa"/>
            <w:noWrap/>
            <w:hideMark/>
          </w:tcPr>
          <w:p w14:paraId="05B68444" w14:textId="77777777" w:rsidR="00B236B8" w:rsidRPr="00B236B8" w:rsidRDefault="00B236B8" w:rsidP="00B236B8">
            <w:r w:rsidRPr="00B236B8">
              <w:t>-529.869,01 €</w:t>
            </w:r>
          </w:p>
        </w:tc>
      </w:tr>
      <w:tr w:rsidR="00B236B8" w:rsidRPr="00B236B8" w14:paraId="3BAC1FA6" w14:textId="77777777" w:rsidTr="00B236B8">
        <w:trPr>
          <w:trHeight w:val="288"/>
        </w:trPr>
        <w:tc>
          <w:tcPr>
            <w:tcW w:w="2456" w:type="dxa"/>
            <w:noWrap/>
            <w:hideMark/>
          </w:tcPr>
          <w:p w14:paraId="0FBEF13B" w14:textId="77777777" w:rsidR="00B236B8" w:rsidRPr="00B236B8" w:rsidRDefault="00B236B8" w:rsidP="00B236B8">
            <w:pPr>
              <w:jc w:val="right"/>
            </w:pPr>
            <w:proofErr w:type="spellStart"/>
            <w:r w:rsidRPr="00B236B8">
              <w:t>Accomodation</w:t>
            </w:r>
            <w:proofErr w:type="spellEnd"/>
          </w:p>
        </w:tc>
        <w:tc>
          <w:tcPr>
            <w:tcW w:w="1696" w:type="dxa"/>
            <w:noWrap/>
            <w:hideMark/>
          </w:tcPr>
          <w:p w14:paraId="2B392566" w14:textId="77777777" w:rsidR="00B236B8" w:rsidRPr="00B236B8" w:rsidRDefault="00B236B8" w:rsidP="00B236B8">
            <w:r w:rsidRPr="00B236B8">
              <w:t>-163.102,00 €</w:t>
            </w:r>
          </w:p>
        </w:tc>
        <w:tc>
          <w:tcPr>
            <w:tcW w:w="1656" w:type="dxa"/>
            <w:noWrap/>
            <w:hideMark/>
          </w:tcPr>
          <w:p w14:paraId="4A5C800A" w14:textId="77777777" w:rsidR="00B236B8" w:rsidRPr="00B236B8" w:rsidRDefault="00B236B8" w:rsidP="00B236B8"/>
        </w:tc>
        <w:tc>
          <w:tcPr>
            <w:tcW w:w="1638" w:type="dxa"/>
            <w:noWrap/>
            <w:hideMark/>
          </w:tcPr>
          <w:p w14:paraId="59A8CC22" w14:textId="77777777" w:rsidR="00B236B8" w:rsidRPr="00B236B8" w:rsidRDefault="00B236B8" w:rsidP="00B236B8">
            <w:r w:rsidRPr="00B236B8">
              <w:t>-163.102,00 €</w:t>
            </w:r>
          </w:p>
        </w:tc>
      </w:tr>
      <w:tr w:rsidR="00B236B8" w:rsidRPr="00B236B8" w14:paraId="7171F991" w14:textId="77777777" w:rsidTr="00B236B8">
        <w:trPr>
          <w:trHeight w:val="288"/>
        </w:trPr>
        <w:tc>
          <w:tcPr>
            <w:tcW w:w="2456" w:type="dxa"/>
            <w:noWrap/>
            <w:hideMark/>
          </w:tcPr>
          <w:p w14:paraId="55470157" w14:textId="77777777" w:rsidR="00B236B8" w:rsidRPr="00B236B8" w:rsidRDefault="00B236B8" w:rsidP="00B236B8">
            <w:pPr>
              <w:jc w:val="right"/>
            </w:pPr>
            <w:r w:rsidRPr="00B236B8">
              <w:t>Travel</w:t>
            </w:r>
          </w:p>
        </w:tc>
        <w:tc>
          <w:tcPr>
            <w:tcW w:w="1696" w:type="dxa"/>
            <w:noWrap/>
            <w:hideMark/>
          </w:tcPr>
          <w:p w14:paraId="200B3EE0" w14:textId="77777777" w:rsidR="00B236B8" w:rsidRPr="00B236B8" w:rsidRDefault="00B236B8" w:rsidP="00B236B8">
            <w:r w:rsidRPr="00B236B8">
              <w:t>-147.270,00 €</w:t>
            </w:r>
          </w:p>
        </w:tc>
        <w:tc>
          <w:tcPr>
            <w:tcW w:w="1656" w:type="dxa"/>
            <w:noWrap/>
            <w:hideMark/>
          </w:tcPr>
          <w:p w14:paraId="6A77C9CD" w14:textId="77777777" w:rsidR="00B236B8" w:rsidRPr="00B236B8" w:rsidRDefault="00B236B8" w:rsidP="00B236B8"/>
        </w:tc>
        <w:tc>
          <w:tcPr>
            <w:tcW w:w="1638" w:type="dxa"/>
            <w:noWrap/>
            <w:hideMark/>
          </w:tcPr>
          <w:p w14:paraId="1085A0AE" w14:textId="77777777" w:rsidR="00B236B8" w:rsidRPr="00B236B8" w:rsidRDefault="00B236B8" w:rsidP="00B236B8">
            <w:r w:rsidRPr="00B236B8">
              <w:t>-147.270,00 €</w:t>
            </w:r>
          </w:p>
        </w:tc>
      </w:tr>
      <w:tr w:rsidR="00B236B8" w:rsidRPr="00B236B8" w14:paraId="501A42C5" w14:textId="77777777" w:rsidTr="00B236B8">
        <w:trPr>
          <w:trHeight w:val="288"/>
        </w:trPr>
        <w:tc>
          <w:tcPr>
            <w:tcW w:w="2456" w:type="dxa"/>
            <w:noWrap/>
            <w:hideMark/>
          </w:tcPr>
          <w:p w14:paraId="3C801F05" w14:textId="77777777" w:rsidR="00B236B8" w:rsidRPr="00B236B8" w:rsidRDefault="00B236B8" w:rsidP="00B236B8">
            <w:pPr>
              <w:jc w:val="right"/>
            </w:pPr>
            <w:r w:rsidRPr="00B236B8">
              <w:t>Subsistence</w:t>
            </w:r>
          </w:p>
        </w:tc>
        <w:tc>
          <w:tcPr>
            <w:tcW w:w="1696" w:type="dxa"/>
            <w:noWrap/>
            <w:hideMark/>
          </w:tcPr>
          <w:p w14:paraId="1A32D9A9" w14:textId="77777777" w:rsidR="00B236B8" w:rsidRPr="00B236B8" w:rsidRDefault="00B236B8" w:rsidP="00B236B8">
            <w:r w:rsidRPr="00B236B8">
              <w:t>-63.374,00 €</w:t>
            </w:r>
          </w:p>
        </w:tc>
        <w:tc>
          <w:tcPr>
            <w:tcW w:w="1656" w:type="dxa"/>
            <w:noWrap/>
            <w:hideMark/>
          </w:tcPr>
          <w:p w14:paraId="2BD4EFE1" w14:textId="77777777" w:rsidR="00B236B8" w:rsidRPr="00B236B8" w:rsidRDefault="00B236B8" w:rsidP="00B236B8"/>
        </w:tc>
        <w:tc>
          <w:tcPr>
            <w:tcW w:w="1638" w:type="dxa"/>
            <w:noWrap/>
            <w:hideMark/>
          </w:tcPr>
          <w:p w14:paraId="23034928" w14:textId="77777777" w:rsidR="00B236B8" w:rsidRPr="00B236B8" w:rsidRDefault="00B236B8" w:rsidP="00B236B8">
            <w:r w:rsidRPr="00B236B8">
              <w:t>-63.374,00 €</w:t>
            </w:r>
          </w:p>
        </w:tc>
      </w:tr>
      <w:tr w:rsidR="00B236B8" w:rsidRPr="00B236B8" w14:paraId="1219622C" w14:textId="77777777" w:rsidTr="00B236B8">
        <w:trPr>
          <w:trHeight w:val="288"/>
        </w:trPr>
        <w:tc>
          <w:tcPr>
            <w:tcW w:w="2456" w:type="dxa"/>
            <w:noWrap/>
            <w:hideMark/>
          </w:tcPr>
          <w:p w14:paraId="1A806519" w14:textId="77777777" w:rsidR="00B236B8" w:rsidRPr="00B236B8" w:rsidRDefault="00B236B8" w:rsidP="00B236B8">
            <w:pPr>
              <w:jc w:val="right"/>
            </w:pPr>
            <w:r w:rsidRPr="00B236B8">
              <w:t>Equipment</w:t>
            </w:r>
          </w:p>
        </w:tc>
        <w:tc>
          <w:tcPr>
            <w:tcW w:w="1696" w:type="dxa"/>
            <w:noWrap/>
            <w:hideMark/>
          </w:tcPr>
          <w:p w14:paraId="4AB32847" w14:textId="77777777" w:rsidR="00B236B8" w:rsidRPr="00B236B8" w:rsidRDefault="00B236B8" w:rsidP="00B236B8">
            <w:r w:rsidRPr="00B236B8">
              <w:t>-7.000,00 €</w:t>
            </w:r>
          </w:p>
        </w:tc>
        <w:tc>
          <w:tcPr>
            <w:tcW w:w="1656" w:type="dxa"/>
            <w:noWrap/>
            <w:hideMark/>
          </w:tcPr>
          <w:p w14:paraId="561D0E79" w14:textId="77777777" w:rsidR="00B236B8" w:rsidRPr="00B236B8" w:rsidRDefault="00B236B8" w:rsidP="00B236B8"/>
        </w:tc>
        <w:tc>
          <w:tcPr>
            <w:tcW w:w="1638" w:type="dxa"/>
            <w:noWrap/>
            <w:hideMark/>
          </w:tcPr>
          <w:p w14:paraId="33C11A44" w14:textId="77777777" w:rsidR="00B236B8" w:rsidRPr="00B236B8" w:rsidRDefault="00B236B8" w:rsidP="00B236B8">
            <w:r w:rsidRPr="00B236B8">
              <w:t>-7.000,00 €</w:t>
            </w:r>
          </w:p>
        </w:tc>
      </w:tr>
      <w:tr w:rsidR="00B236B8" w:rsidRPr="00B236B8" w14:paraId="298EC083" w14:textId="77777777" w:rsidTr="00B236B8">
        <w:trPr>
          <w:trHeight w:val="288"/>
        </w:trPr>
        <w:tc>
          <w:tcPr>
            <w:tcW w:w="2456" w:type="dxa"/>
            <w:noWrap/>
            <w:hideMark/>
          </w:tcPr>
          <w:p w14:paraId="72D7DFB0" w14:textId="77777777" w:rsidR="00B236B8" w:rsidRPr="00B236B8" w:rsidRDefault="00B236B8" w:rsidP="00B236B8">
            <w:pPr>
              <w:jc w:val="right"/>
            </w:pPr>
            <w:r w:rsidRPr="00B236B8">
              <w:t>Unrestricted income</w:t>
            </w:r>
          </w:p>
        </w:tc>
        <w:tc>
          <w:tcPr>
            <w:tcW w:w="1696" w:type="dxa"/>
            <w:noWrap/>
            <w:hideMark/>
          </w:tcPr>
          <w:p w14:paraId="5EAD5B7F" w14:textId="77777777" w:rsidR="00B236B8" w:rsidRPr="00B236B8" w:rsidRDefault="00B236B8" w:rsidP="00B236B8"/>
        </w:tc>
        <w:tc>
          <w:tcPr>
            <w:tcW w:w="1656" w:type="dxa"/>
            <w:noWrap/>
            <w:hideMark/>
          </w:tcPr>
          <w:p w14:paraId="3B9BFB04" w14:textId="77777777" w:rsidR="00B236B8" w:rsidRPr="00B236B8" w:rsidRDefault="00B236B8" w:rsidP="00B236B8">
            <w:r w:rsidRPr="00B236B8">
              <w:t>321.883,01 €</w:t>
            </w:r>
          </w:p>
        </w:tc>
        <w:tc>
          <w:tcPr>
            <w:tcW w:w="1638" w:type="dxa"/>
            <w:noWrap/>
            <w:hideMark/>
          </w:tcPr>
          <w:p w14:paraId="69F9A729" w14:textId="77777777" w:rsidR="00B236B8" w:rsidRPr="00B236B8" w:rsidRDefault="00B236B8" w:rsidP="00B236B8">
            <w:r w:rsidRPr="00B236B8">
              <w:t>321.883,01 €</w:t>
            </w:r>
          </w:p>
        </w:tc>
      </w:tr>
      <w:tr w:rsidR="00B236B8" w:rsidRPr="00B236B8" w14:paraId="2E4C9B9C" w14:textId="77777777" w:rsidTr="00B236B8">
        <w:trPr>
          <w:trHeight w:val="288"/>
        </w:trPr>
        <w:tc>
          <w:tcPr>
            <w:tcW w:w="2456" w:type="dxa"/>
            <w:noWrap/>
            <w:hideMark/>
          </w:tcPr>
          <w:p w14:paraId="647C3BA7" w14:textId="77777777" w:rsidR="00B236B8" w:rsidRPr="00B236B8" w:rsidRDefault="00B236B8" w:rsidP="00B236B8">
            <w:pPr>
              <w:jc w:val="right"/>
            </w:pPr>
            <w:r w:rsidRPr="00B236B8">
              <w:t>Operating grant</w:t>
            </w:r>
          </w:p>
        </w:tc>
        <w:tc>
          <w:tcPr>
            <w:tcW w:w="1696" w:type="dxa"/>
            <w:noWrap/>
            <w:hideMark/>
          </w:tcPr>
          <w:p w14:paraId="0D095C40" w14:textId="77777777" w:rsidR="00B236B8" w:rsidRPr="00B236B8" w:rsidRDefault="00B236B8" w:rsidP="00B236B8"/>
        </w:tc>
        <w:tc>
          <w:tcPr>
            <w:tcW w:w="1656" w:type="dxa"/>
            <w:noWrap/>
            <w:hideMark/>
          </w:tcPr>
          <w:p w14:paraId="3B24A9EA" w14:textId="77777777" w:rsidR="00B236B8" w:rsidRPr="00B236B8" w:rsidRDefault="00B236B8" w:rsidP="00B236B8">
            <w:r w:rsidRPr="00B236B8">
              <w:t>1.824.003,74 €</w:t>
            </w:r>
          </w:p>
        </w:tc>
        <w:tc>
          <w:tcPr>
            <w:tcW w:w="1638" w:type="dxa"/>
            <w:noWrap/>
            <w:hideMark/>
          </w:tcPr>
          <w:p w14:paraId="0897455C" w14:textId="77777777" w:rsidR="00B236B8" w:rsidRPr="00B236B8" w:rsidRDefault="00B236B8" w:rsidP="00B236B8">
            <w:r w:rsidRPr="00B236B8">
              <w:t>1.824.003,74 €</w:t>
            </w:r>
          </w:p>
        </w:tc>
      </w:tr>
      <w:tr w:rsidR="00B236B8" w:rsidRPr="00B236B8" w14:paraId="0BDE0ED1" w14:textId="77777777" w:rsidTr="00B236B8">
        <w:trPr>
          <w:trHeight w:val="288"/>
        </w:trPr>
        <w:tc>
          <w:tcPr>
            <w:tcW w:w="2456" w:type="dxa"/>
            <w:shd w:val="clear" w:color="auto" w:fill="FFFF00"/>
            <w:noWrap/>
            <w:hideMark/>
          </w:tcPr>
          <w:p w14:paraId="4BFA8A8F" w14:textId="77777777" w:rsidR="00B236B8" w:rsidRPr="00B236B8" w:rsidRDefault="00B236B8">
            <w:pPr>
              <w:rPr>
                <w:b/>
                <w:bCs/>
              </w:rPr>
            </w:pPr>
            <w:r w:rsidRPr="00B236B8">
              <w:rPr>
                <w:b/>
                <w:bCs/>
              </w:rPr>
              <w:t>EDF</w:t>
            </w:r>
          </w:p>
        </w:tc>
        <w:tc>
          <w:tcPr>
            <w:tcW w:w="1696" w:type="dxa"/>
            <w:shd w:val="clear" w:color="auto" w:fill="FFFF00"/>
            <w:noWrap/>
            <w:hideMark/>
          </w:tcPr>
          <w:p w14:paraId="65A27673" w14:textId="77777777" w:rsidR="00B236B8" w:rsidRPr="00B236B8" w:rsidRDefault="00B236B8" w:rsidP="00B236B8">
            <w:pPr>
              <w:rPr>
                <w:b/>
                <w:bCs/>
              </w:rPr>
            </w:pPr>
            <w:r w:rsidRPr="00B236B8">
              <w:rPr>
                <w:b/>
                <w:bCs/>
              </w:rPr>
              <w:t>-112.169,90 €</w:t>
            </w:r>
          </w:p>
        </w:tc>
        <w:tc>
          <w:tcPr>
            <w:tcW w:w="1656" w:type="dxa"/>
            <w:shd w:val="clear" w:color="auto" w:fill="FFFF00"/>
            <w:noWrap/>
            <w:hideMark/>
          </w:tcPr>
          <w:p w14:paraId="24A70633" w14:textId="77777777" w:rsidR="00B236B8" w:rsidRPr="00B236B8" w:rsidRDefault="00B236B8" w:rsidP="00B236B8">
            <w:pPr>
              <w:rPr>
                <w:b/>
                <w:bCs/>
              </w:rPr>
            </w:pPr>
            <w:r w:rsidRPr="00B236B8">
              <w:rPr>
                <w:b/>
                <w:bCs/>
              </w:rPr>
              <w:t>101.284,00 €</w:t>
            </w:r>
          </w:p>
        </w:tc>
        <w:tc>
          <w:tcPr>
            <w:tcW w:w="1638" w:type="dxa"/>
            <w:shd w:val="clear" w:color="auto" w:fill="FFFF00"/>
            <w:noWrap/>
            <w:hideMark/>
          </w:tcPr>
          <w:p w14:paraId="36A5A600" w14:textId="77777777" w:rsidR="00B236B8" w:rsidRPr="00B236B8" w:rsidRDefault="00B236B8" w:rsidP="00B236B8">
            <w:pPr>
              <w:rPr>
                <w:b/>
                <w:bCs/>
              </w:rPr>
            </w:pPr>
            <w:r w:rsidRPr="00B236B8">
              <w:rPr>
                <w:b/>
                <w:bCs/>
              </w:rPr>
              <w:t>-10.885,90 €</w:t>
            </w:r>
          </w:p>
        </w:tc>
      </w:tr>
      <w:tr w:rsidR="00B236B8" w:rsidRPr="00B236B8" w14:paraId="34FF704C" w14:textId="77777777" w:rsidTr="00B236B8">
        <w:trPr>
          <w:trHeight w:val="288"/>
        </w:trPr>
        <w:tc>
          <w:tcPr>
            <w:tcW w:w="2456" w:type="dxa"/>
            <w:noWrap/>
            <w:hideMark/>
          </w:tcPr>
          <w:p w14:paraId="60EB1FF8" w14:textId="77777777" w:rsidR="00B236B8" w:rsidRPr="00B236B8" w:rsidRDefault="00B236B8" w:rsidP="00B236B8">
            <w:pPr>
              <w:jc w:val="right"/>
            </w:pPr>
            <w:r w:rsidRPr="00B236B8">
              <w:t>Other</w:t>
            </w:r>
          </w:p>
        </w:tc>
        <w:tc>
          <w:tcPr>
            <w:tcW w:w="1696" w:type="dxa"/>
            <w:noWrap/>
            <w:hideMark/>
          </w:tcPr>
          <w:p w14:paraId="37366834" w14:textId="77777777" w:rsidR="00B236B8" w:rsidRPr="00B236B8" w:rsidRDefault="00B236B8" w:rsidP="00B236B8">
            <w:r w:rsidRPr="00B236B8">
              <w:t>-71.461,84 €</w:t>
            </w:r>
          </w:p>
        </w:tc>
        <w:tc>
          <w:tcPr>
            <w:tcW w:w="1656" w:type="dxa"/>
            <w:noWrap/>
            <w:hideMark/>
          </w:tcPr>
          <w:p w14:paraId="3D485713" w14:textId="77777777" w:rsidR="00B236B8" w:rsidRPr="00B236B8" w:rsidRDefault="00B236B8" w:rsidP="00B236B8"/>
        </w:tc>
        <w:tc>
          <w:tcPr>
            <w:tcW w:w="1638" w:type="dxa"/>
            <w:noWrap/>
            <w:hideMark/>
          </w:tcPr>
          <w:p w14:paraId="1B4158FC" w14:textId="77777777" w:rsidR="00B236B8" w:rsidRPr="00B236B8" w:rsidRDefault="00B236B8" w:rsidP="00B236B8">
            <w:r w:rsidRPr="00B236B8">
              <w:t>-71.461,84 €</w:t>
            </w:r>
          </w:p>
        </w:tc>
      </w:tr>
      <w:tr w:rsidR="00B236B8" w:rsidRPr="00B236B8" w14:paraId="4E3C96F8" w14:textId="77777777" w:rsidTr="00B236B8">
        <w:trPr>
          <w:trHeight w:val="288"/>
        </w:trPr>
        <w:tc>
          <w:tcPr>
            <w:tcW w:w="2456" w:type="dxa"/>
            <w:noWrap/>
            <w:hideMark/>
          </w:tcPr>
          <w:p w14:paraId="4683E8A7" w14:textId="77777777" w:rsidR="00B236B8" w:rsidRPr="00B236B8" w:rsidRDefault="00B236B8" w:rsidP="00B236B8">
            <w:pPr>
              <w:jc w:val="right"/>
            </w:pPr>
            <w:r w:rsidRPr="00B236B8">
              <w:t>Staff</w:t>
            </w:r>
          </w:p>
        </w:tc>
        <w:tc>
          <w:tcPr>
            <w:tcW w:w="1696" w:type="dxa"/>
            <w:noWrap/>
            <w:hideMark/>
          </w:tcPr>
          <w:p w14:paraId="4D812EBA" w14:textId="77777777" w:rsidR="00B236B8" w:rsidRPr="00B236B8" w:rsidRDefault="00B236B8" w:rsidP="00B236B8">
            <w:r w:rsidRPr="00B236B8">
              <w:t>-37.708,06 €</w:t>
            </w:r>
          </w:p>
        </w:tc>
        <w:tc>
          <w:tcPr>
            <w:tcW w:w="1656" w:type="dxa"/>
            <w:noWrap/>
            <w:hideMark/>
          </w:tcPr>
          <w:p w14:paraId="6FEA6A29" w14:textId="77777777" w:rsidR="00B236B8" w:rsidRPr="00B236B8" w:rsidRDefault="00B236B8" w:rsidP="00B236B8"/>
        </w:tc>
        <w:tc>
          <w:tcPr>
            <w:tcW w:w="1638" w:type="dxa"/>
            <w:noWrap/>
            <w:hideMark/>
          </w:tcPr>
          <w:p w14:paraId="0EF7A9DF" w14:textId="77777777" w:rsidR="00B236B8" w:rsidRPr="00B236B8" w:rsidRDefault="00B236B8" w:rsidP="00B236B8">
            <w:r w:rsidRPr="00B236B8">
              <w:t>-37.708,06 €</w:t>
            </w:r>
          </w:p>
        </w:tc>
      </w:tr>
      <w:tr w:rsidR="00B236B8" w:rsidRPr="00B236B8" w14:paraId="5FC36F66" w14:textId="77777777" w:rsidTr="00B236B8">
        <w:trPr>
          <w:trHeight w:val="288"/>
        </w:trPr>
        <w:tc>
          <w:tcPr>
            <w:tcW w:w="2456" w:type="dxa"/>
            <w:noWrap/>
            <w:hideMark/>
          </w:tcPr>
          <w:p w14:paraId="05788276" w14:textId="77777777" w:rsidR="00B236B8" w:rsidRPr="00B236B8" w:rsidRDefault="00B236B8" w:rsidP="00B236B8">
            <w:pPr>
              <w:jc w:val="right"/>
            </w:pPr>
            <w:r w:rsidRPr="00B236B8">
              <w:lastRenderedPageBreak/>
              <w:t>Equipment</w:t>
            </w:r>
          </w:p>
        </w:tc>
        <w:tc>
          <w:tcPr>
            <w:tcW w:w="1696" w:type="dxa"/>
            <w:noWrap/>
            <w:hideMark/>
          </w:tcPr>
          <w:p w14:paraId="7B319E96" w14:textId="77777777" w:rsidR="00B236B8" w:rsidRPr="00B236B8" w:rsidRDefault="00B236B8" w:rsidP="00B236B8">
            <w:r w:rsidRPr="00B236B8">
              <w:t>-3.000,00 €</w:t>
            </w:r>
          </w:p>
        </w:tc>
        <w:tc>
          <w:tcPr>
            <w:tcW w:w="1656" w:type="dxa"/>
            <w:noWrap/>
            <w:hideMark/>
          </w:tcPr>
          <w:p w14:paraId="399DE9C3" w14:textId="77777777" w:rsidR="00B236B8" w:rsidRPr="00B236B8" w:rsidRDefault="00B236B8" w:rsidP="00B236B8"/>
        </w:tc>
        <w:tc>
          <w:tcPr>
            <w:tcW w:w="1638" w:type="dxa"/>
            <w:noWrap/>
            <w:hideMark/>
          </w:tcPr>
          <w:p w14:paraId="7A1DAEAF" w14:textId="77777777" w:rsidR="00B236B8" w:rsidRPr="00B236B8" w:rsidRDefault="00B236B8" w:rsidP="00B236B8">
            <w:r w:rsidRPr="00B236B8">
              <w:t>-3.000,00 €</w:t>
            </w:r>
          </w:p>
        </w:tc>
      </w:tr>
      <w:tr w:rsidR="00B236B8" w:rsidRPr="00B236B8" w14:paraId="2EE7D450" w14:textId="77777777" w:rsidTr="00B236B8">
        <w:trPr>
          <w:trHeight w:val="288"/>
        </w:trPr>
        <w:tc>
          <w:tcPr>
            <w:tcW w:w="2456" w:type="dxa"/>
            <w:noWrap/>
            <w:hideMark/>
          </w:tcPr>
          <w:p w14:paraId="679597C2" w14:textId="77777777" w:rsidR="00B236B8" w:rsidRPr="00B236B8" w:rsidRDefault="00B236B8" w:rsidP="00B236B8">
            <w:pPr>
              <w:jc w:val="right"/>
            </w:pPr>
            <w:r w:rsidRPr="00B236B8">
              <w:t xml:space="preserve">Indirect cost </w:t>
            </w:r>
            <w:proofErr w:type="spellStart"/>
            <w:r w:rsidRPr="00B236B8">
              <w:t>Yo</w:t>
            </w:r>
            <w:proofErr w:type="spellEnd"/>
            <w:r w:rsidRPr="00B236B8">
              <w:t>-IN</w:t>
            </w:r>
          </w:p>
        </w:tc>
        <w:tc>
          <w:tcPr>
            <w:tcW w:w="1696" w:type="dxa"/>
            <w:noWrap/>
            <w:hideMark/>
          </w:tcPr>
          <w:p w14:paraId="70EBE968" w14:textId="77777777" w:rsidR="00B236B8" w:rsidRPr="00B236B8" w:rsidRDefault="00B236B8" w:rsidP="00B236B8"/>
        </w:tc>
        <w:tc>
          <w:tcPr>
            <w:tcW w:w="1656" w:type="dxa"/>
            <w:noWrap/>
            <w:hideMark/>
          </w:tcPr>
          <w:p w14:paraId="25662542" w14:textId="77777777" w:rsidR="00B236B8" w:rsidRPr="00B236B8" w:rsidRDefault="00B236B8" w:rsidP="00B236B8">
            <w:r w:rsidRPr="00B236B8">
              <w:t>5.284,00 €</w:t>
            </w:r>
          </w:p>
        </w:tc>
        <w:tc>
          <w:tcPr>
            <w:tcW w:w="1638" w:type="dxa"/>
            <w:noWrap/>
            <w:hideMark/>
          </w:tcPr>
          <w:p w14:paraId="5AB00CCC" w14:textId="77777777" w:rsidR="00B236B8" w:rsidRPr="00B236B8" w:rsidRDefault="00B236B8" w:rsidP="00B236B8">
            <w:r w:rsidRPr="00B236B8">
              <w:t>5.284,00 €</w:t>
            </w:r>
          </w:p>
        </w:tc>
      </w:tr>
      <w:tr w:rsidR="00B236B8" w:rsidRPr="00B236B8" w14:paraId="44D9A488" w14:textId="77777777" w:rsidTr="00B236B8">
        <w:trPr>
          <w:trHeight w:val="288"/>
        </w:trPr>
        <w:tc>
          <w:tcPr>
            <w:tcW w:w="2456" w:type="dxa"/>
            <w:noWrap/>
            <w:hideMark/>
          </w:tcPr>
          <w:p w14:paraId="0EC8D19D" w14:textId="77777777" w:rsidR="00B236B8" w:rsidRPr="00B236B8" w:rsidRDefault="00B236B8" w:rsidP="00B236B8">
            <w:pPr>
              <w:jc w:val="right"/>
            </w:pPr>
            <w:r w:rsidRPr="00B236B8">
              <w:t>Indirect cost Chanel</w:t>
            </w:r>
          </w:p>
        </w:tc>
        <w:tc>
          <w:tcPr>
            <w:tcW w:w="1696" w:type="dxa"/>
            <w:noWrap/>
            <w:hideMark/>
          </w:tcPr>
          <w:p w14:paraId="491E31A0" w14:textId="77777777" w:rsidR="00B236B8" w:rsidRPr="00B236B8" w:rsidRDefault="00B236B8" w:rsidP="00B236B8"/>
        </w:tc>
        <w:tc>
          <w:tcPr>
            <w:tcW w:w="1656" w:type="dxa"/>
            <w:noWrap/>
            <w:hideMark/>
          </w:tcPr>
          <w:p w14:paraId="2662ACCE" w14:textId="77777777" w:rsidR="00B236B8" w:rsidRPr="00B236B8" w:rsidRDefault="00B236B8" w:rsidP="00B236B8">
            <w:r w:rsidRPr="00B236B8">
              <w:t>15.000,00 €</w:t>
            </w:r>
          </w:p>
        </w:tc>
        <w:tc>
          <w:tcPr>
            <w:tcW w:w="1638" w:type="dxa"/>
            <w:noWrap/>
            <w:hideMark/>
          </w:tcPr>
          <w:p w14:paraId="328C20F8" w14:textId="77777777" w:rsidR="00B236B8" w:rsidRPr="00B236B8" w:rsidRDefault="00B236B8" w:rsidP="00B236B8">
            <w:r w:rsidRPr="00B236B8">
              <w:t>15.000,00 €</w:t>
            </w:r>
          </w:p>
        </w:tc>
      </w:tr>
      <w:tr w:rsidR="00B236B8" w:rsidRPr="00B236B8" w14:paraId="3C299E48" w14:textId="77777777" w:rsidTr="00B236B8">
        <w:trPr>
          <w:trHeight w:val="288"/>
        </w:trPr>
        <w:tc>
          <w:tcPr>
            <w:tcW w:w="2456" w:type="dxa"/>
            <w:noWrap/>
            <w:hideMark/>
          </w:tcPr>
          <w:p w14:paraId="6C89D876" w14:textId="77777777" w:rsidR="00B236B8" w:rsidRPr="00B236B8" w:rsidRDefault="00B236B8" w:rsidP="00B236B8">
            <w:pPr>
              <w:jc w:val="right"/>
            </w:pPr>
            <w:r w:rsidRPr="00B236B8">
              <w:t>Unrestricted income</w:t>
            </w:r>
          </w:p>
        </w:tc>
        <w:tc>
          <w:tcPr>
            <w:tcW w:w="1696" w:type="dxa"/>
            <w:noWrap/>
            <w:hideMark/>
          </w:tcPr>
          <w:p w14:paraId="7F4205A6" w14:textId="77777777" w:rsidR="00B236B8" w:rsidRPr="00B236B8" w:rsidRDefault="00B236B8" w:rsidP="00B236B8"/>
        </w:tc>
        <w:tc>
          <w:tcPr>
            <w:tcW w:w="1656" w:type="dxa"/>
            <w:noWrap/>
            <w:hideMark/>
          </w:tcPr>
          <w:p w14:paraId="22DFA8F8" w14:textId="77777777" w:rsidR="00B236B8" w:rsidRPr="00B236B8" w:rsidRDefault="00B236B8" w:rsidP="00B236B8">
            <w:r w:rsidRPr="00B236B8">
              <w:t>38.000,00 €</w:t>
            </w:r>
          </w:p>
        </w:tc>
        <w:tc>
          <w:tcPr>
            <w:tcW w:w="1638" w:type="dxa"/>
            <w:noWrap/>
            <w:hideMark/>
          </w:tcPr>
          <w:p w14:paraId="7961E8B7" w14:textId="77777777" w:rsidR="00B236B8" w:rsidRPr="00B236B8" w:rsidRDefault="00B236B8" w:rsidP="00B236B8">
            <w:r w:rsidRPr="00B236B8">
              <w:t>38.000,00 €</w:t>
            </w:r>
          </w:p>
        </w:tc>
      </w:tr>
      <w:tr w:rsidR="00B236B8" w:rsidRPr="00B236B8" w14:paraId="5F2A99FD" w14:textId="77777777" w:rsidTr="00B236B8">
        <w:trPr>
          <w:trHeight w:val="288"/>
        </w:trPr>
        <w:tc>
          <w:tcPr>
            <w:tcW w:w="2456" w:type="dxa"/>
            <w:noWrap/>
            <w:hideMark/>
          </w:tcPr>
          <w:p w14:paraId="23A9F5EB" w14:textId="77777777" w:rsidR="00B236B8" w:rsidRPr="00B236B8" w:rsidRDefault="00B236B8" w:rsidP="00B236B8">
            <w:pPr>
              <w:jc w:val="right"/>
            </w:pPr>
            <w:r w:rsidRPr="00B236B8">
              <w:t>Corporate sponsorship</w:t>
            </w:r>
          </w:p>
        </w:tc>
        <w:tc>
          <w:tcPr>
            <w:tcW w:w="1696" w:type="dxa"/>
            <w:noWrap/>
            <w:hideMark/>
          </w:tcPr>
          <w:p w14:paraId="4A4BEFF8" w14:textId="77777777" w:rsidR="00B236B8" w:rsidRPr="00B236B8" w:rsidRDefault="00B236B8" w:rsidP="00B236B8"/>
        </w:tc>
        <w:tc>
          <w:tcPr>
            <w:tcW w:w="1656" w:type="dxa"/>
            <w:noWrap/>
            <w:hideMark/>
          </w:tcPr>
          <w:p w14:paraId="5E41CE64" w14:textId="77777777" w:rsidR="00B236B8" w:rsidRPr="00B236B8" w:rsidRDefault="00B236B8" w:rsidP="00B236B8">
            <w:r w:rsidRPr="00B236B8">
              <w:t>43.000,00 €</w:t>
            </w:r>
          </w:p>
        </w:tc>
        <w:tc>
          <w:tcPr>
            <w:tcW w:w="1638" w:type="dxa"/>
            <w:noWrap/>
            <w:hideMark/>
          </w:tcPr>
          <w:p w14:paraId="1D97AF3E" w14:textId="77777777" w:rsidR="00B236B8" w:rsidRPr="00B236B8" w:rsidRDefault="00B236B8" w:rsidP="00B236B8">
            <w:r w:rsidRPr="00B236B8">
              <w:t>43.000,00 €</w:t>
            </w:r>
          </w:p>
        </w:tc>
      </w:tr>
      <w:tr w:rsidR="00B236B8" w:rsidRPr="00B236B8" w14:paraId="3A5775F3" w14:textId="77777777" w:rsidTr="00B236B8">
        <w:trPr>
          <w:trHeight w:val="288"/>
        </w:trPr>
        <w:tc>
          <w:tcPr>
            <w:tcW w:w="2456" w:type="dxa"/>
            <w:noWrap/>
            <w:hideMark/>
          </w:tcPr>
          <w:p w14:paraId="00626F28" w14:textId="77777777" w:rsidR="00B236B8" w:rsidRPr="00B236B8" w:rsidRDefault="00B236B8">
            <w:pPr>
              <w:rPr>
                <w:b/>
                <w:bCs/>
              </w:rPr>
            </w:pPr>
            <w:r w:rsidRPr="00B236B8">
              <w:rPr>
                <w:b/>
                <w:bCs/>
              </w:rPr>
              <w:t>CBM International</w:t>
            </w:r>
          </w:p>
        </w:tc>
        <w:tc>
          <w:tcPr>
            <w:tcW w:w="1696" w:type="dxa"/>
            <w:noWrap/>
            <w:hideMark/>
          </w:tcPr>
          <w:p w14:paraId="5B4F08C1" w14:textId="77777777" w:rsidR="00B236B8" w:rsidRPr="00B236B8" w:rsidRDefault="00B236B8" w:rsidP="00B236B8">
            <w:pPr>
              <w:rPr>
                <w:b/>
                <w:bCs/>
              </w:rPr>
            </w:pPr>
            <w:r w:rsidRPr="00B236B8">
              <w:rPr>
                <w:b/>
                <w:bCs/>
              </w:rPr>
              <w:t>-12.444,23 €</w:t>
            </w:r>
          </w:p>
        </w:tc>
        <w:tc>
          <w:tcPr>
            <w:tcW w:w="1656" w:type="dxa"/>
            <w:noWrap/>
            <w:hideMark/>
          </w:tcPr>
          <w:p w14:paraId="020FA8F0" w14:textId="77777777" w:rsidR="00B236B8" w:rsidRPr="00B236B8" w:rsidRDefault="00B236B8" w:rsidP="00B236B8">
            <w:pPr>
              <w:rPr>
                <w:b/>
                <w:bCs/>
              </w:rPr>
            </w:pPr>
            <w:r w:rsidRPr="00B236B8">
              <w:rPr>
                <w:b/>
                <w:bCs/>
              </w:rPr>
              <w:t>12.444,23 €</w:t>
            </w:r>
          </w:p>
        </w:tc>
        <w:tc>
          <w:tcPr>
            <w:tcW w:w="1638" w:type="dxa"/>
            <w:noWrap/>
            <w:hideMark/>
          </w:tcPr>
          <w:p w14:paraId="2DD0B25D" w14:textId="77777777" w:rsidR="00B236B8" w:rsidRPr="00B236B8" w:rsidRDefault="00B236B8" w:rsidP="00B236B8">
            <w:pPr>
              <w:rPr>
                <w:b/>
                <w:bCs/>
              </w:rPr>
            </w:pPr>
            <w:r w:rsidRPr="00B236B8">
              <w:rPr>
                <w:b/>
                <w:bCs/>
              </w:rPr>
              <w:t>0,00 €</w:t>
            </w:r>
          </w:p>
        </w:tc>
      </w:tr>
      <w:tr w:rsidR="00B236B8" w:rsidRPr="00B236B8" w14:paraId="0745A042" w14:textId="77777777" w:rsidTr="00B236B8">
        <w:trPr>
          <w:trHeight w:val="288"/>
        </w:trPr>
        <w:tc>
          <w:tcPr>
            <w:tcW w:w="2456" w:type="dxa"/>
            <w:noWrap/>
            <w:hideMark/>
          </w:tcPr>
          <w:p w14:paraId="4854C5CA" w14:textId="77777777" w:rsidR="00B236B8" w:rsidRPr="00B236B8" w:rsidRDefault="00B236B8">
            <w:pPr>
              <w:rPr>
                <w:b/>
                <w:bCs/>
              </w:rPr>
            </w:pPr>
            <w:r w:rsidRPr="00B236B8">
              <w:rPr>
                <w:b/>
                <w:bCs/>
              </w:rPr>
              <w:t>Chanel</w:t>
            </w:r>
          </w:p>
        </w:tc>
        <w:tc>
          <w:tcPr>
            <w:tcW w:w="1696" w:type="dxa"/>
            <w:noWrap/>
            <w:hideMark/>
          </w:tcPr>
          <w:p w14:paraId="7734C067" w14:textId="77777777" w:rsidR="00B236B8" w:rsidRPr="00B236B8" w:rsidRDefault="00B236B8" w:rsidP="00B236B8">
            <w:pPr>
              <w:rPr>
                <w:b/>
                <w:bCs/>
              </w:rPr>
            </w:pPr>
            <w:r w:rsidRPr="00B236B8">
              <w:rPr>
                <w:b/>
                <w:bCs/>
              </w:rPr>
              <w:t>-218.096,12 €</w:t>
            </w:r>
          </w:p>
        </w:tc>
        <w:tc>
          <w:tcPr>
            <w:tcW w:w="1656" w:type="dxa"/>
            <w:noWrap/>
            <w:hideMark/>
          </w:tcPr>
          <w:p w14:paraId="3DC63072" w14:textId="77777777" w:rsidR="00B236B8" w:rsidRPr="00B236B8" w:rsidRDefault="00B236B8" w:rsidP="00B236B8">
            <w:pPr>
              <w:rPr>
                <w:b/>
                <w:bCs/>
              </w:rPr>
            </w:pPr>
            <w:r w:rsidRPr="00B236B8">
              <w:rPr>
                <w:b/>
                <w:bCs/>
              </w:rPr>
              <w:t>218.096,12 €</w:t>
            </w:r>
          </w:p>
        </w:tc>
        <w:tc>
          <w:tcPr>
            <w:tcW w:w="1638" w:type="dxa"/>
            <w:noWrap/>
            <w:hideMark/>
          </w:tcPr>
          <w:p w14:paraId="773D5728" w14:textId="77777777" w:rsidR="00B236B8" w:rsidRPr="00B236B8" w:rsidRDefault="00B236B8" w:rsidP="00B236B8">
            <w:pPr>
              <w:rPr>
                <w:b/>
                <w:bCs/>
              </w:rPr>
            </w:pPr>
            <w:r w:rsidRPr="00B236B8">
              <w:rPr>
                <w:b/>
                <w:bCs/>
              </w:rPr>
              <w:t>0,00 €</w:t>
            </w:r>
          </w:p>
        </w:tc>
      </w:tr>
      <w:tr w:rsidR="00B236B8" w:rsidRPr="00B236B8" w14:paraId="177BC3A7" w14:textId="77777777" w:rsidTr="00B236B8">
        <w:trPr>
          <w:trHeight w:val="288"/>
        </w:trPr>
        <w:tc>
          <w:tcPr>
            <w:tcW w:w="2456" w:type="dxa"/>
            <w:noWrap/>
            <w:hideMark/>
          </w:tcPr>
          <w:p w14:paraId="1521A7DF" w14:textId="77777777" w:rsidR="00B236B8" w:rsidRPr="00B236B8" w:rsidRDefault="00B236B8">
            <w:pPr>
              <w:rPr>
                <w:b/>
                <w:bCs/>
              </w:rPr>
            </w:pPr>
            <w:r w:rsidRPr="00B236B8">
              <w:rPr>
                <w:b/>
                <w:bCs/>
              </w:rPr>
              <w:t>Disability inclusive AI</w:t>
            </w:r>
          </w:p>
        </w:tc>
        <w:tc>
          <w:tcPr>
            <w:tcW w:w="1696" w:type="dxa"/>
            <w:noWrap/>
            <w:hideMark/>
          </w:tcPr>
          <w:p w14:paraId="4731C9B6" w14:textId="77777777" w:rsidR="00B236B8" w:rsidRPr="00B236B8" w:rsidRDefault="00B236B8" w:rsidP="00B236B8">
            <w:pPr>
              <w:rPr>
                <w:b/>
                <w:bCs/>
              </w:rPr>
            </w:pPr>
            <w:r w:rsidRPr="00B236B8">
              <w:rPr>
                <w:b/>
                <w:bCs/>
              </w:rPr>
              <w:t>-81.023,40 €</w:t>
            </w:r>
          </w:p>
        </w:tc>
        <w:tc>
          <w:tcPr>
            <w:tcW w:w="1656" w:type="dxa"/>
            <w:noWrap/>
            <w:hideMark/>
          </w:tcPr>
          <w:p w14:paraId="5C1431B1" w14:textId="77777777" w:rsidR="00B236B8" w:rsidRPr="00B236B8" w:rsidRDefault="00B236B8" w:rsidP="00B236B8">
            <w:pPr>
              <w:rPr>
                <w:b/>
                <w:bCs/>
              </w:rPr>
            </w:pPr>
            <w:r w:rsidRPr="00B236B8">
              <w:rPr>
                <w:b/>
                <w:bCs/>
              </w:rPr>
              <w:t>81.023,40 €</w:t>
            </w:r>
          </w:p>
        </w:tc>
        <w:tc>
          <w:tcPr>
            <w:tcW w:w="1638" w:type="dxa"/>
            <w:noWrap/>
            <w:hideMark/>
          </w:tcPr>
          <w:p w14:paraId="0DC346B2" w14:textId="77777777" w:rsidR="00B236B8" w:rsidRPr="00B236B8" w:rsidRDefault="00B236B8" w:rsidP="00B236B8">
            <w:pPr>
              <w:rPr>
                <w:b/>
                <w:bCs/>
              </w:rPr>
            </w:pPr>
            <w:r w:rsidRPr="00B236B8">
              <w:rPr>
                <w:b/>
                <w:bCs/>
              </w:rPr>
              <w:t>0,00 €</w:t>
            </w:r>
          </w:p>
        </w:tc>
      </w:tr>
      <w:tr w:rsidR="00B236B8" w:rsidRPr="00B236B8" w14:paraId="325A1DBB" w14:textId="77777777" w:rsidTr="00B236B8">
        <w:trPr>
          <w:trHeight w:val="288"/>
        </w:trPr>
        <w:tc>
          <w:tcPr>
            <w:tcW w:w="2456" w:type="dxa"/>
            <w:noWrap/>
            <w:hideMark/>
          </w:tcPr>
          <w:p w14:paraId="020D9EDC" w14:textId="77777777" w:rsidR="00B236B8" w:rsidRPr="00B236B8" w:rsidRDefault="00B236B8">
            <w:pPr>
              <w:rPr>
                <w:b/>
                <w:bCs/>
              </w:rPr>
            </w:pPr>
            <w:r w:rsidRPr="00B236B8">
              <w:rPr>
                <w:b/>
                <w:bCs/>
              </w:rPr>
              <w:t>DRF</w:t>
            </w:r>
          </w:p>
        </w:tc>
        <w:tc>
          <w:tcPr>
            <w:tcW w:w="1696" w:type="dxa"/>
            <w:noWrap/>
            <w:hideMark/>
          </w:tcPr>
          <w:p w14:paraId="5F941272" w14:textId="77777777" w:rsidR="00B236B8" w:rsidRPr="00B236B8" w:rsidRDefault="00B236B8" w:rsidP="00B236B8">
            <w:pPr>
              <w:rPr>
                <w:b/>
                <w:bCs/>
              </w:rPr>
            </w:pPr>
            <w:r w:rsidRPr="00B236B8">
              <w:rPr>
                <w:b/>
                <w:bCs/>
              </w:rPr>
              <w:t>-14.221,98 €</w:t>
            </w:r>
          </w:p>
        </w:tc>
        <w:tc>
          <w:tcPr>
            <w:tcW w:w="1656" w:type="dxa"/>
            <w:noWrap/>
            <w:hideMark/>
          </w:tcPr>
          <w:p w14:paraId="4E9485EB" w14:textId="77777777" w:rsidR="00B236B8" w:rsidRPr="00B236B8" w:rsidRDefault="00B236B8" w:rsidP="00B236B8">
            <w:pPr>
              <w:rPr>
                <w:b/>
                <w:bCs/>
              </w:rPr>
            </w:pPr>
            <w:r w:rsidRPr="00B236B8">
              <w:rPr>
                <w:b/>
                <w:bCs/>
              </w:rPr>
              <w:t>14.221,98 €</w:t>
            </w:r>
          </w:p>
        </w:tc>
        <w:tc>
          <w:tcPr>
            <w:tcW w:w="1638" w:type="dxa"/>
            <w:noWrap/>
            <w:hideMark/>
          </w:tcPr>
          <w:p w14:paraId="32E2656F" w14:textId="77777777" w:rsidR="00B236B8" w:rsidRPr="00B236B8" w:rsidRDefault="00B236B8" w:rsidP="00B236B8">
            <w:pPr>
              <w:rPr>
                <w:b/>
                <w:bCs/>
              </w:rPr>
            </w:pPr>
            <w:r w:rsidRPr="00B236B8">
              <w:rPr>
                <w:b/>
                <w:bCs/>
              </w:rPr>
              <w:t>0,00 €</w:t>
            </w:r>
          </w:p>
        </w:tc>
      </w:tr>
      <w:tr w:rsidR="00B236B8" w:rsidRPr="00B236B8" w14:paraId="4E44C629" w14:textId="77777777" w:rsidTr="00B236B8">
        <w:trPr>
          <w:trHeight w:val="288"/>
        </w:trPr>
        <w:tc>
          <w:tcPr>
            <w:tcW w:w="2456" w:type="dxa"/>
            <w:noWrap/>
            <w:hideMark/>
          </w:tcPr>
          <w:p w14:paraId="46335092" w14:textId="77777777" w:rsidR="00B236B8" w:rsidRPr="00B236B8" w:rsidRDefault="00B236B8">
            <w:pPr>
              <w:rPr>
                <w:b/>
                <w:bCs/>
              </w:rPr>
            </w:pPr>
            <w:r w:rsidRPr="00B236B8">
              <w:rPr>
                <w:b/>
                <w:bCs/>
              </w:rPr>
              <w:t>Empowered by AI</w:t>
            </w:r>
          </w:p>
        </w:tc>
        <w:tc>
          <w:tcPr>
            <w:tcW w:w="1696" w:type="dxa"/>
            <w:noWrap/>
            <w:hideMark/>
          </w:tcPr>
          <w:p w14:paraId="39A6CF60" w14:textId="77777777" w:rsidR="00B236B8" w:rsidRPr="00B236B8" w:rsidRDefault="00B236B8" w:rsidP="00B236B8">
            <w:pPr>
              <w:rPr>
                <w:b/>
                <w:bCs/>
              </w:rPr>
            </w:pPr>
            <w:r w:rsidRPr="00B236B8">
              <w:rPr>
                <w:b/>
                <w:bCs/>
              </w:rPr>
              <w:t>-79.619,65 €</w:t>
            </w:r>
          </w:p>
        </w:tc>
        <w:tc>
          <w:tcPr>
            <w:tcW w:w="1656" w:type="dxa"/>
            <w:noWrap/>
            <w:hideMark/>
          </w:tcPr>
          <w:p w14:paraId="4F6E63A6" w14:textId="77777777" w:rsidR="00B236B8" w:rsidRPr="00B236B8" w:rsidRDefault="00B236B8" w:rsidP="00B236B8">
            <w:pPr>
              <w:rPr>
                <w:b/>
                <w:bCs/>
              </w:rPr>
            </w:pPr>
            <w:r w:rsidRPr="00B236B8">
              <w:rPr>
                <w:b/>
                <w:bCs/>
              </w:rPr>
              <w:t>79.619,65 €</w:t>
            </w:r>
          </w:p>
        </w:tc>
        <w:tc>
          <w:tcPr>
            <w:tcW w:w="1638" w:type="dxa"/>
            <w:noWrap/>
            <w:hideMark/>
          </w:tcPr>
          <w:p w14:paraId="58F1C5F9" w14:textId="77777777" w:rsidR="00B236B8" w:rsidRPr="00B236B8" w:rsidRDefault="00B236B8" w:rsidP="00B236B8">
            <w:pPr>
              <w:rPr>
                <w:b/>
                <w:bCs/>
              </w:rPr>
            </w:pPr>
            <w:r w:rsidRPr="00B236B8">
              <w:rPr>
                <w:b/>
                <w:bCs/>
              </w:rPr>
              <w:t>0,00 €</w:t>
            </w:r>
          </w:p>
        </w:tc>
      </w:tr>
      <w:tr w:rsidR="00B236B8" w:rsidRPr="00B236B8" w14:paraId="681D0FCC" w14:textId="77777777" w:rsidTr="00B236B8">
        <w:trPr>
          <w:trHeight w:val="288"/>
        </w:trPr>
        <w:tc>
          <w:tcPr>
            <w:tcW w:w="2456" w:type="dxa"/>
            <w:noWrap/>
            <w:hideMark/>
          </w:tcPr>
          <w:p w14:paraId="3F72F188" w14:textId="77777777" w:rsidR="00B236B8" w:rsidRPr="00B236B8" w:rsidRDefault="00B236B8">
            <w:pPr>
              <w:rPr>
                <w:b/>
                <w:bCs/>
              </w:rPr>
            </w:pPr>
            <w:r w:rsidRPr="00B236B8">
              <w:rPr>
                <w:b/>
                <w:bCs/>
              </w:rPr>
              <w:t>IDA</w:t>
            </w:r>
          </w:p>
        </w:tc>
        <w:tc>
          <w:tcPr>
            <w:tcW w:w="1696" w:type="dxa"/>
            <w:noWrap/>
            <w:hideMark/>
          </w:tcPr>
          <w:p w14:paraId="37A8B1B1" w14:textId="77777777" w:rsidR="00B236B8" w:rsidRPr="00B236B8" w:rsidRDefault="00B236B8" w:rsidP="00B236B8">
            <w:pPr>
              <w:rPr>
                <w:b/>
                <w:bCs/>
              </w:rPr>
            </w:pPr>
            <w:r w:rsidRPr="00B236B8">
              <w:rPr>
                <w:b/>
                <w:bCs/>
              </w:rPr>
              <w:t>-104.340,05 €</w:t>
            </w:r>
          </w:p>
        </w:tc>
        <w:tc>
          <w:tcPr>
            <w:tcW w:w="1656" w:type="dxa"/>
            <w:noWrap/>
            <w:hideMark/>
          </w:tcPr>
          <w:p w14:paraId="5DB5B17C" w14:textId="77777777" w:rsidR="00B236B8" w:rsidRPr="00B236B8" w:rsidRDefault="00B236B8" w:rsidP="00B236B8">
            <w:pPr>
              <w:rPr>
                <w:b/>
                <w:bCs/>
              </w:rPr>
            </w:pPr>
            <w:r w:rsidRPr="00B236B8">
              <w:rPr>
                <w:b/>
                <w:bCs/>
              </w:rPr>
              <w:t>104.340,05 €</w:t>
            </w:r>
          </w:p>
        </w:tc>
        <w:tc>
          <w:tcPr>
            <w:tcW w:w="1638" w:type="dxa"/>
            <w:noWrap/>
            <w:hideMark/>
          </w:tcPr>
          <w:p w14:paraId="1E66C840" w14:textId="77777777" w:rsidR="00B236B8" w:rsidRPr="00B236B8" w:rsidRDefault="00B236B8" w:rsidP="00B236B8">
            <w:pPr>
              <w:rPr>
                <w:b/>
                <w:bCs/>
              </w:rPr>
            </w:pPr>
            <w:r w:rsidRPr="00B236B8">
              <w:rPr>
                <w:b/>
                <w:bCs/>
              </w:rPr>
              <w:t>0,00 €</w:t>
            </w:r>
          </w:p>
        </w:tc>
      </w:tr>
      <w:tr w:rsidR="00B236B8" w:rsidRPr="00B236B8" w14:paraId="71D2AAE5" w14:textId="77777777" w:rsidTr="00B236B8">
        <w:trPr>
          <w:trHeight w:val="288"/>
        </w:trPr>
        <w:tc>
          <w:tcPr>
            <w:tcW w:w="2456" w:type="dxa"/>
            <w:noWrap/>
            <w:hideMark/>
          </w:tcPr>
          <w:p w14:paraId="3DF3E910" w14:textId="77777777" w:rsidR="00B236B8" w:rsidRPr="00B236B8" w:rsidRDefault="00B236B8">
            <w:pPr>
              <w:rPr>
                <w:b/>
                <w:bCs/>
              </w:rPr>
            </w:pPr>
            <w:r w:rsidRPr="00B236B8">
              <w:rPr>
                <w:b/>
                <w:bCs/>
              </w:rPr>
              <w:t>Ready Baltics</w:t>
            </w:r>
          </w:p>
        </w:tc>
        <w:tc>
          <w:tcPr>
            <w:tcW w:w="1696" w:type="dxa"/>
            <w:noWrap/>
            <w:hideMark/>
          </w:tcPr>
          <w:p w14:paraId="5140F07D" w14:textId="77777777" w:rsidR="00B236B8" w:rsidRPr="00B236B8" w:rsidRDefault="00B236B8" w:rsidP="00B236B8">
            <w:pPr>
              <w:rPr>
                <w:b/>
                <w:bCs/>
              </w:rPr>
            </w:pPr>
            <w:r w:rsidRPr="00B236B8">
              <w:rPr>
                <w:b/>
                <w:bCs/>
              </w:rPr>
              <w:t>-184.570,71 €</w:t>
            </w:r>
          </w:p>
        </w:tc>
        <w:tc>
          <w:tcPr>
            <w:tcW w:w="1656" w:type="dxa"/>
            <w:noWrap/>
            <w:hideMark/>
          </w:tcPr>
          <w:p w14:paraId="4356D7E8" w14:textId="77777777" w:rsidR="00B236B8" w:rsidRPr="00B236B8" w:rsidRDefault="00B236B8" w:rsidP="00B236B8">
            <w:pPr>
              <w:rPr>
                <w:b/>
                <w:bCs/>
              </w:rPr>
            </w:pPr>
            <w:r w:rsidRPr="00B236B8">
              <w:rPr>
                <w:b/>
                <w:bCs/>
              </w:rPr>
              <w:t>184.570,71 €</w:t>
            </w:r>
          </w:p>
        </w:tc>
        <w:tc>
          <w:tcPr>
            <w:tcW w:w="1638" w:type="dxa"/>
            <w:noWrap/>
            <w:hideMark/>
          </w:tcPr>
          <w:p w14:paraId="75A5B9B7" w14:textId="77777777" w:rsidR="00B236B8" w:rsidRPr="00B236B8" w:rsidRDefault="00B236B8" w:rsidP="00B236B8">
            <w:pPr>
              <w:rPr>
                <w:b/>
                <w:bCs/>
              </w:rPr>
            </w:pPr>
            <w:r w:rsidRPr="00B236B8">
              <w:rPr>
                <w:b/>
                <w:bCs/>
              </w:rPr>
              <w:t>0,00 €</w:t>
            </w:r>
          </w:p>
        </w:tc>
      </w:tr>
      <w:tr w:rsidR="00B236B8" w:rsidRPr="00B236B8" w14:paraId="19BA4C74" w14:textId="77777777" w:rsidTr="00B236B8">
        <w:trPr>
          <w:trHeight w:val="288"/>
        </w:trPr>
        <w:tc>
          <w:tcPr>
            <w:tcW w:w="2456" w:type="dxa"/>
            <w:noWrap/>
            <w:hideMark/>
          </w:tcPr>
          <w:p w14:paraId="39F3187D" w14:textId="77777777" w:rsidR="00B236B8" w:rsidRPr="00B236B8" w:rsidRDefault="00B236B8">
            <w:pPr>
              <w:rPr>
                <w:b/>
                <w:bCs/>
              </w:rPr>
            </w:pPr>
            <w:r w:rsidRPr="00B236B8">
              <w:rPr>
                <w:b/>
                <w:bCs/>
              </w:rPr>
              <w:t>Wellspring</w:t>
            </w:r>
          </w:p>
        </w:tc>
        <w:tc>
          <w:tcPr>
            <w:tcW w:w="1696" w:type="dxa"/>
            <w:noWrap/>
            <w:hideMark/>
          </w:tcPr>
          <w:p w14:paraId="3DFF52A5" w14:textId="77777777" w:rsidR="00B236B8" w:rsidRPr="00B236B8" w:rsidRDefault="00B236B8" w:rsidP="00B236B8">
            <w:pPr>
              <w:rPr>
                <w:b/>
                <w:bCs/>
              </w:rPr>
            </w:pPr>
            <w:r w:rsidRPr="00B236B8">
              <w:rPr>
                <w:b/>
                <w:bCs/>
              </w:rPr>
              <w:t>-133.070,65 €</w:t>
            </w:r>
          </w:p>
        </w:tc>
        <w:tc>
          <w:tcPr>
            <w:tcW w:w="1656" w:type="dxa"/>
            <w:noWrap/>
            <w:hideMark/>
          </w:tcPr>
          <w:p w14:paraId="0712589D" w14:textId="77777777" w:rsidR="00B236B8" w:rsidRPr="00B236B8" w:rsidRDefault="00B236B8" w:rsidP="00B236B8">
            <w:pPr>
              <w:rPr>
                <w:b/>
                <w:bCs/>
              </w:rPr>
            </w:pPr>
            <w:r w:rsidRPr="00B236B8">
              <w:rPr>
                <w:b/>
                <w:bCs/>
              </w:rPr>
              <w:t>133.070,65 €</w:t>
            </w:r>
          </w:p>
        </w:tc>
        <w:tc>
          <w:tcPr>
            <w:tcW w:w="1638" w:type="dxa"/>
            <w:noWrap/>
            <w:hideMark/>
          </w:tcPr>
          <w:p w14:paraId="65DE3C40" w14:textId="77777777" w:rsidR="00B236B8" w:rsidRPr="00B236B8" w:rsidRDefault="00B236B8" w:rsidP="00B236B8">
            <w:pPr>
              <w:rPr>
                <w:b/>
                <w:bCs/>
              </w:rPr>
            </w:pPr>
            <w:r w:rsidRPr="00B236B8">
              <w:rPr>
                <w:b/>
                <w:bCs/>
              </w:rPr>
              <w:t>0,00 €</w:t>
            </w:r>
          </w:p>
        </w:tc>
      </w:tr>
      <w:tr w:rsidR="00B236B8" w:rsidRPr="00B236B8" w14:paraId="4A28FB1E" w14:textId="77777777" w:rsidTr="00B236B8">
        <w:trPr>
          <w:trHeight w:val="288"/>
        </w:trPr>
        <w:tc>
          <w:tcPr>
            <w:tcW w:w="2456" w:type="dxa"/>
            <w:noWrap/>
            <w:hideMark/>
          </w:tcPr>
          <w:p w14:paraId="1B13B285" w14:textId="77777777" w:rsidR="00B236B8" w:rsidRPr="00B236B8" w:rsidRDefault="00B236B8">
            <w:pPr>
              <w:rPr>
                <w:b/>
                <w:bCs/>
              </w:rPr>
            </w:pPr>
            <w:proofErr w:type="spellStart"/>
            <w:r w:rsidRPr="00B236B8">
              <w:rPr>
                <w:b/>
                <w:bCs/>
              </w:rPr>
              <w:t>Yo</w:t>
            </w:r>
            <w:proofErr w:type="spellEnd"/>
            <w:r w:rsidRPr="00B236B8">
              <w:rPr>
                <w:b/>
                <w:bCs/>
              </w:rPr>
              <w:t>-IN</w:t>
            </w:r>
          </w:p>
        </w:tc>
        <w:tc>
          <w:tcPr>
            <w:tcW w:w="1696" w:type="dxa"/>
            <w:noWrap/>
            <w:hideMark/>
          </w:tcPr>
          <w:p w14:paraId="5DB44A84" w14:textId="77777777" w:rsidR="00B236B8" w:rsidRPr="00B236B8" w:rsidRDefault="00B236B8" w:rsidP="00B236B8">
            <w:pPr>
              <w:rPr>
                <w:b/>
                <w:bCs/>
              </w:rPr>
            </w:pPr>
            <w:r w:rsidRPr="00B236B8">
              <w:rPr>
                <w:b/>
                <w:bCs/>
              </w:rPr>
              <w:t>-80.106,00 €</w:t>
            </w:r>
          </w:p>
        </w:tc>
        <w:tc>
          <w:tcPr>
            <w:tcW w:w="1656" w:type="dxa"/>
            <w:noWrap/>
            <w:hideMark/>
          </w:tcPr>
          <w:p w14:paraId="689B9E9D" w14:textId="77777777" w:rsidR="00B236B8" w:rsidRPr="00B236B8" w:rsidRDefault="00B236B8" w:rsidP="00B236B8">
            <w:pPr>
              <w:rPr>
                <w:b/>
                <w:bCs/>
              </w:rPr>
            </w:pPr>
            <w:r w:rsidRPr="00B236B8">
              <w:rPr>
                <w:b/>
                <w:bCs/>
              </w:rPr>
              <w:t>80.106,00 €</w:t>
            </w:r>
          </w:p>
        </w:tc>
        <w:tc>
          <w:tcPr>
            <w:tcW w:w="1638" w:type="dxa"/>
            <w:noWrap/>
            <w:hideMark/>
          </w:tcPr>
          <w:p w14:paraId="3520E61F" w14:textId="77777777" w:rsidR="00B236B8" w:rsidRPr="00B236B8" w:rsidRDefault="00B236B8" w:rsidP="00B236B8">
            <w:pPr>
              <w:rPr>
                <w:b/>
                <w:bCs/>
              </w:rPr>
            </w:pPr>
            <w:r w:rsidRPr="00B236B8">
              <w:rPr>
                <w:b/>
                <w:bCs/>
              </w:rPr>
              <w:t>0,00 €</w:t>
            </w:r>
          </w:p>
        </w:tc>
      </w:tr>
      <w:tr w:rsidR="00B236B8" w:rsidRPr="00B236B8" w14:paraId="4CC97487" w14:textId="77777777" w:rsidTr="00B236B8">
        <w:trPr>
          <w:trHeight w:val="288"/>
        </w:trPr>
        <w:tc>
          <w:tcPr>
            <w:tcW w:w="2456" w:type="dxa"/>
            <w:shd w:val="clear" w:color="auto" w:fill="DAE9F7" w:themeFill="text2" w:themeFillTint="1A"/>
            <w:noWrap/>
            <w:hideMark/>
          </w:tcPr>
          <w:p w14:paraId="21368F28" w14:textId="77777777" w:rsidR="00B236B8" w:rsidRPr="00B236B8" w:rsidRDefault="00B236B8">
            <w:pPr>
              <w:rPr>
                <w:b/>
                <w:bCs/>
              </w:rPr>
            </w:pPr>
            <w:r w:rsidRPr="00B236B8">
              <w:rPr>
                <w:b/>
                <w:bCs/>
              </w:rPr>
              <w:t>Grand Total</w:t>
            </w:r>
          </w:p>
        </w:tc>
        <w:tc>
          <w:tcPr>
            <w:tcW w:w="1696" w:type="dxa"/>
            <w:shd w:val="clear" w:color="auto" w:fill="DAE9F7" w:themeFill="text2" w:themeFillTint="1A"/>
            <w:noWrap/>
            <w:hideMark/>
          </w:tcPr>
          <w:p w14:paraId="451EC287" w14:textId="77777777" w:rsidR="00B236B8" w:rsidRPr="00B236B8" w:rsidRDefault="00B236B8" w:rsidP="00B236B8">
            <w:pPr>
              <w:rPr>
                <w:b/>
                <w:bCs/>
              </w:rPr>
            </w:pPr>
            <w:r w:rsidRPr="00B236B8">
              <w:rPr>
                <w:b/>
                <w:bCs/>
              </w:rPr>
              <w:t>-3.165.549,43 €</w:t>
            </w:r>
          </w:p>
        </w:tc>
        <w:tc>
          <w:tcPr>
            <w:tcW w:w="1656" w:type="dxa"/>
            <w:shd w:val="clear" w:color="auto" w:fill="DAE9F7" w:themeFill="text2" w:themeFillTint="1A"/>
            <w:noWrap/>
            <w:hideMark/>
          </w:tcPr>
          <w:p w14:paraId="48199C72" w14:textId="77777777" w:rsidR="00B236B8" w:rsidRPr="00B236B8" w:rsidRDefault="00B236B8" w:rsidP="00B236B8">
            <w:pPr>
              <w:rPr>
                <w:b/>
                <w:bCs/>
              </w:rPr>
            </w:pPr>
            <w:r w:rsidRPr="00B236B8">
              <w:rPr>
                <w:b/>
                <w:bCs/>
              </w:rPr>
              <w:t>3.154.663,53 €</w:t>
            </w:r>
          </w:p>
        </w:tc>
        <w:tc>
          <w:tcPr>
            <w:tcW w:w="1638" w:type="dxa"/>
            <w:shd w:val="clear" w:color="auto" w:fill="DAE9F7" w:themeFill="text2" w:themeFillTint="1A"/>
            <w:noWrap/>
            <w:hideMark/>
          </w:tcPr>
          <w:p w14:paraId="19938E5E" w14:textId="77777777" w:rsidR="00B236B8" w:rsidRPr="00B236B8" w:rsidRDefault="00B236B8" w:rsidP="00B236B8">
            <w:pPr>
              <w:rPr>
                <w:b/>
                <w:bCs/>
              </w:rPr>
            </w:pPr>
            <w:r w:rsidRPr="00B236B8">
              <w:rPr>
                <w:b/>
                <w:bCs/>
              </w:rPr>
              <w:t>-10.885,90 €</w:t>
            </w:r>
          </w:p>
        </w:tc>
      </w:tr>
    </w:tbl>
    <w:p w14:paraId="166D26CA" w14:textId="7F14660D" w:rsidR="001675A1" w:rsidRPr="001675A1" w:rsidRDefault="001675A1" w:rsidP="27BCEC43"/>
    <w:p w14:paraId="7475E1C1" w14:textId="77777777" w:rsidR="001675A1" w:rsidRPr="001675A1" w:rsidRDefault="001675A1" w:rsidP="27BCEC43"/>
    <w:p w14:paraId="6962A92A" w14:textId="77777777" w:rsidR="360159AF" w:rsidRPr="001675A1" w:rsidRDefault="360159AF" w:rsidP="27BCEC43"/>
    <w:p w14:paraId="09009A6F" w14:textId="62EEF745" w:rsidR="360159AF" w:rsidRDefault="00DF43FC" w:rsidP="27BCEC43">
      <w:r>
        <w:t>Different types of Income</w:t>
      </w:r>
    </w:p>
    <w:tbl>
      <w:tblPr>
        <w:tblW w:w="7004" w:type="dxa"/>
        <w:tblLook w:val="04A0" w:firstRow="1" w:lastRow="0" w:firstColumn="1" w:lastColumn="0" w:noHBand="0" w:noVBand="1"/>
      </w:tblPr>
      <w:tblGrid>
        <w:gridCol w:w="4375"/>
        <w:gridCol w:w="2629"/>
      </w:tblGrid>
      <w:tr w:rsidR="00DF43FC" w:rsidRPr="00DF43FC" w14:paraId="0ABA329A" w14:textId="77777777" w:rsidTr="00DF43FC">
        <w:trPr>
          <w:trHeight w:val="475"/>
        </w:trPr>
        <w:tc>
          <w:tcPr>
            <w:tcW w:w="4375" w:type="dxa"/>
            <w:tcBorders>
              <w:top w:val="nil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453B3C9" w14:textId="77777777" w:rsidR="00DF43FC" w:rsidRPr="00DF43FC" w:rsidRDefault="00DF43FC" w:rsidP="00DF43FC">
            <w:pPr>
              <w:spacing w:before="0"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DF43FC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ko-KR"/>
              </w:rPr>
              <w:t>Income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A250EEB" w14:textId="77777777" w:rsidR="00DF43FC" w:rsidRPr="00DF43FC" w:rsidRDefault="00DF43FC" w:rsidP="00DF43FC">
            <w:pPr>
              <w:spacing w:before="0"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DF43FC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ko-KR"/>
              </w:rPr>
              <w:t>3.154.663,53 €</w:t>
            </w:r>
          </w:p>
        </w:tc>
      </w:tr>
      <w:tr w:rsidR="00DF43FC" w:rsidRPr="00DF43FC" w14:paraId="4943CE7A" w14:textId="77777777" w:rsidTr="00DF43FC">
        <w:trPr>
          <w:trHeight w:val="47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400A2" w14:textId="77777777" w:rsidR="00DF43FC" w:rsidRPr="00DF43FC" w:rsidRDefault="00DF43FC" w:rsidP="00DF43FC">
            <w:pPr>
              <w:spacing w:before="0"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ko-KR"/>
              </w:rPr>
            </w:pPr>
            <w:r w:rsidRPr="00DF43F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ko-KR"/>
              </w:rPr>
              <w:t>Corporate sponsorship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913A6" w14:textId="77777777" w:rsidR="00DF43FC" w:rsidRPr="00DF43FC" w:rsidRDefault="00DF43FC" w:rsidP="00DF43FC">
            <w:pPr>
              <w:spacing w:before="0"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ko-KR"/>
              </w:rPr>
            </w:pPr>
            <w:r w:rsidRPr="00DF43F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ko-KR"/>
              </w:rPr>
              <w:t>43.000,00 €</w:t>
            </w:r>
          </w:p>
        </w:tc>
      </w:tr>
      <w:tr w:rsidR="00DF43FC" w:rsidRPr="00DF43FC" w14:paraId="733CD3FE" w14:textId="77777777" w:rsidTr="00DF43FC">
        <w:trPr>
          <w:trHeight w:val="47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4EBDF" w14:textId="77777777" w:rsidR="00DF43FC" w:rsidRPr="00DF43FC" w:rsidRDefault="00DF43FC" w:rsidP="00DF43FC">
            <w:pPr>
              <w:spacing w:before="0"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ko-KR"/>
              </w:rPr>
            </w:pPr>
            <w:r w:rsidRPr="00DF43F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ko-KR"/>
              </w:rPr>
              <w:t>Indirect cost Chanel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9A3C6" w14:textId="77777777" w:rsidR="00DF43FC" w:rsidRPr="00DF43FC" w:rsidRDefault="00DF43FC" w:rsidP="00DF43FC">
            <w:pPr>
              <w:spacing w:before="0"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ko-KR"/>
              </w:rPr>
            </w:pPr>
            <w:r w:rsidRPr="00DF43F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ko-KR"/>
              </w:rPr>
              <w:t>15.000,00 €</w:t>
            </w:r>
          </w:p>
        </w:tc>
      </w:tr>
      <w:tr w:rsidR="00DF43FC" w:rsidRPr="00DF43FC" w14:paraId="5A9EF261" w14:textId="77777777" w:rsidTr="00DF43FC">
        <w:trPr>
          <w:trHeight w:val="47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DBB25" w14:textId="77777777" w:rsidR="00DF43FC" w:rsidRPr="00DF43FC" w:rsidRDefault="00DF43FC" w:rsidP="00DF43FC">
            <w:pPr>
              <w:spacing w:before="0"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ko-KR"/>
              </w:rPr>
            </w:pPr>
            <w:r w:rsidRPr="00DF43F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ko-KR"/>
              </w:rPr>
              <w:t xml:space="preserve">Indirect cost </w:t>
            </w:r>
            <w:proofErr w:type="spellStart"/>
            <w:r w:rsidRPr="00DF43F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ko-KR"/>
              </w:rPr>
              <w:t>Yo</w:t>
            </w:r>
            <w:proofErr w:type="spellEnd"/>
            <w:r w:rsidRPr="00DF43F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ko-KR"/>
              </w:rPr>
              <w:t>-IN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16EA7" w14:textId="77777777" w:rsidR="00DF43FC" w:rsidRPr="00DF43FC" w:rsidRDefault="00DF43FC" w:rsidP="00DF43FC">
            <w:pPr>
              <w:spacing w:before="0"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ko-KR"/>
              </w:rPr>
            </w:pPr>
            <w:r w:rsidRPr="00DF43F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ko-KR"/>
              </w:rPr>
              <w:t>5.284,00 €</w:t>
            </w:r>
          </w:p>
        </w:tc>
      </w:tr>
      <w:tr w:rsidR="00DF43FC" w:rsidRPr="00DF43FC" w14:paraId="62E78791" w14:textId="77777777" w:rsidTr="00DF43FC">
        <w:trPr>
          <w:trHeight w:val="47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55ACB" w14:textId="77777777" w:rsidR="00DF43FC" w:rsidRPr="00DF43FC" w:rsidRDefault="00DF43FC" w:rsidP="00DF43FC">
            <w:pPr>
              <w:spacing w:before="0"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ko-KR"/>
              </w:rPr>
            </w:pPr>
            <w:r w:rsidRPr="00DF43F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ko-KR"/>
              </w:rPr>
              <w:t>Operating grant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8D246" w14:textId="77777777" w:rsidR="00DF43FC" w:rsidRPr="00DF43FC" w:rsidRDefault="00DF43FC" w:rsidP="00DF43FC">
            <w:pPr>
              <w:spacing w:before="0"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ko-KR"/>
              </w:rPr>
            </w:pPr>
            <w:r w:rsidRPr="00DF43F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ko-KR"/>
              </w:rPr>
              <w:t>1.824.003,74 €</w:t>
            </w:r>
          </w:p>
        </w:tc>
      </w:tr>
      <w:tr w:rsidR="00DF43FC" w:rsidRPr="00DF43FC" w14:paraId="7750D465" w14:textId="77777777" w:rsidTr="00DF43FC">
        <w:trPr>
          <w:trHeight w:val="47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8B218" w14:textId="14576782" w:rsidR="00DF43FC" w:rsidRPr="00DF43FC" w:rsidRDefault="00DF43FC" w:rsidP="00DF43FC">
            <w:pPr>
              <w:spacing w:before="0"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ko-KR"/>
              </w:rPr>
            </w:pPr>
            <w:r w:rsidRPr="00DF43F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ko-KR"/>
              </w:rPr>
              <w:t>Other grant</w:t>
            </w: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ko-KR"/>
              </w:rPr>
              <w:t>s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53C8D" w14:textId="77777777" w:rsidR="00DF43FC" w:rsidRPr="00DF43FC" w:rsidRDefault="00DF43FC" w:rsidP="00DF43FC">
            <w:pPr>
              <w:spacing w:before="0"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ko-KR"/>
              </w:rPr>
            </w:pPr>
            <w:r w:rsidRPr="00DF43F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ko-KR"/>
              </w:rPr>
              <w:t>889.035,71 €</w:t>
            </w:r>
          </w:p>
        </w:tc>
      </w:tr>
      <w:tr w:rsidR="00DF43FC" w:rsidRPr="00DF43FC" w14:paraId="51CEACD7" w14:textId="77777777" w:rsidTr="00DF43FC">
        <w:trPr>
          <w:trHeight w:val="47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12B89" w14:textId="77777777" w:rsidR="00DF43FC" w:rsidRPr="00DF43FC" w:rsidRDefault="00DF43FC" w:rsidP="00DF43FC">
            <w:pPr>
              <w:spacing w:before="0"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ko-KR"/>
              </w:rPr>
            </w:pPr>
            <w:r w:rsidRPr="00DF43F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ko-KR"/>
              </w:rPr>
              <w:t>Unrestricted income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028EC" w14:textId="77777777" w:rsidR="00DF43FC" w:rsidRPr="00DF43FC" w:rsidRDefault="00DF43FC" w:rsidP="00DF43FC">
            <w:pPr>
              <w:spacing w:before="0"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ko-KR"/>
              </w:rPr>
            </w:pPr>
            <w:r w:rsidRPr="00DF43F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ko-KR"/>
              </w:rPr>
              <w:t>378.340,08 €</w:t>
            </w:r>
          </w:p>
        </w:tc>
      </w:tr>
      <w:tr w:rsidR="00DF43FC" w:rsidRPr="00DF43FC" w14:paraId="06847EC9" w14:textId="77777777" w:rsidTr="00DF43FC">
        <w:trPr>
          <w:trHeight w:val="475"/>
        </w:trPr>
        <w:tc>
          <w:tcPr>
            <w:tcW w:w="4375" w:type="dxa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00C99C69" w14:textId="77777777" w:rsidR="00DF43FC" w:rsidRPr="00DF43FC" w:rsidRDefault="00DF43FC" w:rsidP="00DF43FC">
            <w:pPr>
              <w:spacing w:before="0"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DF43FC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ko-KR"/>
              </w:rPr>
              <w:t>Grand Total</w:t>
            </w:r>
          </w:p>
        </w:tc>
        <w:tc>
          <w:tcPr>
            <w:tcW w:w="2629" w:type="dxa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518215A0" w14:textId="77777777" w:rsidR="00DF43FC" w:rsidRPr="00DF43FC" w:rsidRDefault="00DF43FC" w:rsidP="00DF43FC">
            <w:pPr>
              <w:spacing w:before="0"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DF43FC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ko-KR"/>
              </w:rPr>
              <w:t>3.154.663,53 €</w:t>
            </w:r>
          </w:p>
        </w:tc>
      </w:tr>
    </w:tbl>
    <w:p w14:paraId="4AB646EA" w14:textId="77777777" w:rsidR="00DF43FC" w:rsidRPr="001675A1" w:rsidRDefault="00DF43FC" w:rsidP="27BCEC43"/>
    <w:p w14:paraId="62962930" w14:textId="77777777" w:rsidR="009E0043" w:rsidRDefault="009E0043" w:rsidP="27BCEC43">
      <w:pPr>
        <w:rPr>
          <w:rFonts w:asciiTheme="minorHAnsi" w:eastAsiaTheme="minorEastAsia" w:hAnsiTheme="minorHAnsi" w:cstheme="minorBidi"/>
        </w:rPr>
      </w:pPr>
      <w:r>
        <w:fldChar w:fldCharType="begin"/>
      </w:r>
      <w:r>
        <w:instrText xml:space="preserve"> LINK Excel.Sheet.12 "https://edfeph.sharepoint.com/sites/Management/Documents/7.%20EDF%20budget%20development/1.%20EDF%20budget%202027%20DRAFT.xlsx" "Summary!R3C1:R17C15" \a \f 4 \h </w:instrText>
      </w:r>
      <w:r>
        <w:fldChar w:fldCharType="separate"/>
      </w:r>
    </w:p>
    <w:p w14:paraId="7731568F" w14:textId="5E2C23D2" w:rsidR="360159AF" w:rsidRPr="001675A1" w:rsidRDefault="009E0043" w:rsidP="27BCEC43">
      <w:r>
        <w:fldChar w:fldCharType="end"/>
      </w:r>
    </w:p>
    <w:p w14:paraId="3AD29BAB" w14:textId="77777777" w:rsidR="360159AF" w:rsidRPr="001675A1" w:rsidRDefault="360159AF" w:rsidP="27BCEC43"/>
    <w:p w14:paraId="3CAAC25E" w14:textId="77777777" w:rsidR="360159AF" w:rsidRPr="001675A1" w:rsidRDefault="360159AF" w:rsidP="27BCEC43"/>
    <w:p w14:paraId="7DEF626B" w14:textId="77777777" w:rsidR="360159AF" w:rsidRPr="001675A1" w:rsidRDefault="360159AF" w:rsidP="27BCEC43"/>
    <w:p w14:paraId="639F8DA4" w14:textId="77777777" w:rsidR="360159AF" w:rsidRPr="001675A1" w:rsidRDefault="360159AF" w:rsidP="27BCEC43"/>
    <w:p w14:paraId="7B09C6A2" w14:textId="77777777" w:rsidR="360159AF" w:rsidRPr="001675A1" w:rsidRDefault="360159AF" w:rsidP="27BCEC43"/>
    <w:p w14:paraId="411630EF" w14:textId="77777777" w:rsidR="00690449" w:rsidRPr="001675A1" w:rsidRDefault="00690449" w:rsidP="27BCEC43"/>
    <w:sectPr w:rsidR="00690449" w:rsidRPr="001675A1" w:rsidSect="009E004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014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0B802" w14:textId="77777777" w:rsidR="00100CD6" w:rsidRDefault="00100CD6">
      <w:pPr>
        <w:spacing w:before="0" w:after="0" w:line="240" w:lineRule="auto"/>
      </w:pPr>
      <w:r>
        <w:separator/>
      </w:r>
    </w:p>
  </w:endnote>
  <w:endnote w:type="continuationSeparator" w:id="0">
    <w:p w14:paraId="08524A97" w14:textId="77777777" w:rsidR="00100CD6" w:rsidRDefault="00100CD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60159AF" w14:paraId="1589F3C4" w14:textId="77777777" w:rsidTr="360159AF">
      <w:trPr>
        <w:trHeight w:val="300"/>
      </w:trPr>
      <w:tc>
        <w:tcPr>
          <w:tcW w:w="3005" w:type="dxa"/>
        </w:tcPr>
        <w:p w14:paraId="1427E732" w14:textId="77777777" w:rsidR="360159AF" w:rsidRDefault="360159AF" w:rsidP="360159AF">
          <w:pPr>
            <w:pStyle w:val="Header"/>
            <w:ind w:left="-115"/>
          </w:pPr>
        </w:p>
      </w:tc>
      <w:tc>
        <w:tcPr>
          <w:tcW w:w="3005" w:type="dxa"/>
        </w:tcPr>
        <w:p w14:paraId="59DD1871" w14:textId="77777777" w:rsidR="360159AF" w:rsidRDefault="360159AF" w:rsidP="360159AF">
          <w:pPr>
            <w:pStyle w:val="Header"/>
            <w:jc w:val="center"/>
          </w:pPr>
        </w:p>
      </w:tc>
      <w:tc>
        <w:tcPr>
          <w:tcW w:w="3005" w:type="dxa"/>
        </w:tcPr>
        <w:p w14:paraId="11FF987F" w14:textId="77777777" w:rsidR="360159AF" w:rsidRDefault="360159AF" w:rsidP="360159AF">
          <w:pPr>
            <w:pStyle w:val="Header"/>
            <w:ind w:right="-115"/>
            <w:jc w:val="right"/>
          </w:pPr>
        </w:p>
      </w:tc>
    </w:tr>
  </w:tbl>
  <w:p w14:paraId="68595F72" w14:textId="77777777" w:rsidR="360159AF" w:rsidRDefault="360159AF" w:rsidP="360159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14613" w14:textId="77777777" w:rsidR="360159AF" w:rsidRDefault="00763743" w:rsidP="00763743">
    <w:pPr>
      <w:pStyle w:val="Footer"/>
      <w:tabs>
        <w:tab w:val="left" w:pos="3533"/>
        <w:tab w:val="center" w:pos="4513"/>
      </w:tabs>
    </w:pPr>
    <w:r>
      <w:tab/>
    </w:r>
    <w:r>
      <w:tab/>
    </w:r>
    <w:r w:rsidR="360159AF">
      <w:t xml:space="preserve">  </w:t>
    </w:r>
    <w:r w:rsidR="360159AF">
      <w:fldChar w:fldCharType="begin"/>
    </w:r>
    <w:r w:rsidR="360159AF">
      <w:instrText>PAGE</w:instrText>
    </w:r>
    <w:r w:rsidR="360159AF">
      <w:fldChar w:fldCharType="separate"/>
    </w:r>
    <w:r w:rsidR="005132BE">
      <w:rPr>
        <w:noProof/>
      </w:rPr>
      <w:t>2</w:t>
    </w:r>
    <w:r w:rsidR="360159AF">
      <w:fldChar w:fldCharType="end"/>
    </w:r>
  </w:p>
  <w:p w14:paraId="3E5A0B9D" w14:textId="77777777" w:rsidR="360159AF" w:rsidRPr="00286E36" w:rsidRDefault="360159AF" w:rsidP="360159AF">
    <w:pPr>
      <w:pStyle w:val="Footer"/>
      <w:jc w:val="center"/>
    </w:pPr>
    <w:r>
      <w:rPr>
        <w:noProof/>
      </w:rPr>
      <w:drawing>
        <wp:inline distT="0" distB="0" distL="0" distR="0" wp14:anchorId="458EDDF8" wp14:editId="3B8928CB">
          <wp:extent cx="3729162" cy="654180"/>
          <wp:effectExtent l="0" t="0" r="5080" b="0"/>
          <wp:docPr id="172220742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990755" name="Picture 15339907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2304"/>
                  <a:stretch>
                    <a:fillRect/>
                  </a:stretch>
                </pic:blipFill>
                <pic:spPr>
                  <a:xfrm>
                    <a:off x="0" y="0"/>
                    <a:ext cx="3767813" cy="660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37AB" w14:textId="77777777" w:rsidR="360159AF" w:rsidRDefault="360159AF" w:rsidP="360159A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0CAE0" w14:textId="77777777" w:rsidR="00100CD6" w:rsidRDefault="00100CD6">
      <w:pPr>
        <w:spacing w:before="0" w:after="0" w:line="240" w:lineRule="auto"/>
      </w:pPr>
      <w:r>
        <w:separator/>
      </w:r>
    </w:p>
  </w:footnote>
  <w:footnote w:type="continuationSeparator" w:id="0">
    <w:p w14:paraId="3EFFFBE8" w14:textId="77777777" w:rsidR="00100CD6" w:rsidRDefault="00100CD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60159AF" w14:paraId="4D6ABDAD" w14:textId="77777777" w:rsidTr="360159AF">
      <w:trPr>
        <w:trHeight w:val="300"/>
      </w:trPr>
      <w:tc>
        <w:tcPr>
          <w:tcW w:w="3005" w:type="dxa"/>
        </w:tcPr>
        <w:p w14:paraId="37C44899" w14:textId="77777777" w:rsidR="360159AF" w:rsidRDefault="360159AF" w:rsidP="360159AF">
          <w:pPr>
            <w:pStyle w:val="Header"/>
            <w:ind w:left="-115"/>
          </w:pPr>
        </w:p>
      </w:tc>
      <w:tc>
        <w:tcPr>
          <w:tcW w:w="3005" w:type="dxa"/>
        </w:tcPr>
        <w:p w14:paraId="0021F438" w14:textId="77777777" w:rsidR="360159AF" w:rsidRDefault="360159AF" w:rsidP="360159AF">
          <w:pPr>
            <w:pStyle w:val="Header"/>
            <w:jc w:val="center"/>
          </w:pPr>
        </w:p>
      </w:tc>
      <w:tc>
        <w:tcPr>
          <w:tcW w:w="3005" w:type="dxa"/>
        </w:tcPr>
        <w:p w14:paraId="31A2CBA1" w14:textId="77777777" w:rsidR="360159AF" w:rsidRDefault="360159AF" w:rsidP="360159AF">
          <w:pPr>
            <w:pStyle w:val="Header"/>
            <w:ind w:right="-115"/>
            <w:jc w:val="right"/>
          </w:pPr>
        </w:p>
      </w:tc>
    </w:tr>
  </w:tbl>
  <w:p w14:paraId="12FB6413" w14:textId="77777777" w:rsidR="360159AF" w:rsidRDefault="360159AF" w:rsidP="360159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21102" w14:textId="77777777" w:rsidR="00325F97" w:rsidRDefault="00A466A8">
    <w:pPr>
      <w:pStyle w:val="Header"/>
    </w:pPr>
    <w:r>
      <w:rPr>
        <w:noProof/>
      </w:rPr>
      <w:drawing>
        <wp:inline distT="0" distB="0" distL="0" distR="0" wp14:anchorId="74C6B769" wp14:editId="2F9F3B10">
          <wp:extent cx="5731510" cy="702259"/>
          <wp:effectExtent l="0" t="0" r="2540" b="3175"/>
          <wp:docPr id="74129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995599" name="Picture 190899559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6899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022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AF1F50F" w14:paraId="055BD908" w14:textId="77777777" w:rsidTr="2AF1F50F">
      <w:trPr>
        <w:trHeight w:val="300"/>
      </w:trPr>
      <w:tc>
        <w:tcPr>
          <w:tcW w:w="3005" w:type="dxa"/>
        </w:tcPr>
        <w:p w14:paraId="7EF5E2E2" w14:textId="77777777" w:rsidR="2AF1F50F" w:rsidRDefault="2AF1F50F" w:rsidP="2AF1F50F">
          <w:pPr>
            <w:pStyle w:val="Header"/>
            <w:ind w:left="-115"/>
          </w:pPr>
        </w:p>
      </w:tc>
      <w:tc>
        <w:tcPr>
          <w:tcW w:w="3005" w:type="dxa"/>
        </w:tcPr>
        <w:p w14:paraId="3A0DF622" w14:textId="77777777" w:rsidR="2AF1F50F" w:rsidRDefault="2AF1F50F" w:rsidP="2AF1F50F">
          <w:pPr>
            <w:pStyle w:val="Header"/>
            <w:jc w:val="center"/>
          </w:pPr>
        </w:p>
      </w:tc>
      <w:tc>
        <w:tcPr>
          <w:tcW w:w="3005" w:type="dxa"/>
        </w:tcPr>
        <w:p w14:paraId="44A83DE8" w14:textId="77777777" w:rsidR="2AF1F50F" w:rsidRDefault="2AF1F50F" w:rsidP="2AF1F50F">
          <w:pPr>
            <w:pStyle w:val="Header"/>
            <w:ind w:right="-115"/>
            <w:jc w:val="right"/>
          </w:pPr>
        </w:p>
      </w:tc>
    </w:tr>
  </w:tbl>
  <w:p w14:paraId="2FA1C307" w14:textId="77777777" w:rsidR="2AF1F50F" w:rsidRDefault="2AF1F50F" w:rsidP="2AF1F5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11FFF"/>
    <w:multiLevelType w:val="hybridMultilevel"/>
    <w:tmpl w:val="8E42148C"/>
    <w:lvl w:ilvl="0" w:tplc="959C0A84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47A45"/>
    <w:multiLevelType w:val="singleLevel"/>
    <w:tmpl w:val="2C7ABD46"/>
    <w:lvl w:ilvl="0">
      <w:start w:val="1"/>
      <w:numFmt w:val="bullet"/>
      <w:lvlText w:val=""/>
      <w:lvlJc w:val="left"/>
      <w:rPr>
        <w:rFonts w:ascii="Symbol" w:hAnsi="Symbol" w:hint="default"/>
        <w:color w:val="0070C0"/>
      </w:rPr>
    </w:lvl>
  </w:abstractNum>
  <w:abstractNum w:abstractNumId="2" w15:restartNumberingAfterBreak="0">
    <w:nsid w:val="20C5528B"/>
    <w:multiLevelType w:val="hybridMultilevel"/>
    <w:tmpl w:val="DA103D74"/>
    <w:lvl w:ilvl="0" w:tplc="158AD7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9751D1"/>
    <w:multiLevelType w:val="singleLevel"/>
    <w:tmpl w:val="158AD7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</w:abstractNum>
  <w:abstractNum w:abstractNumId="4" w15:restartNumberingAfterBreak="0">
    <w:nsid w:val="33FF0851"/>
    <w:multiLevelType w:val="hybridMultilevel"/>
    <w:tmpl w:val="6F688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C64C6"/>
    <w:multiLevelType w:val="hybridMultilevel"/>
    <w:tmpl w:val="2CE246F0"/>
    <w:lvl w:ilvl="0" w:tplc="DE32A00A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7190B"/>
    <w:multiLevelType w:val="hybridMultilevel"/>
    <w:tmpl w:val="BC906C80"/>
    <w:lvl w:ilvl="0" w:tplc="158AD7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0070C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-504"/>
        </w:tabs>
        <w:ind w:left="-5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"/>
        </w:tabs>
        <w:ind w:left="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</w:abstractNum>
  <w:abstractNum w:abstractNumId="7" w15:restartNumberingAfterBreak="0">
    <w:nsid w:val="57AD5FF1"/>
    <w:multiLevelType w:val="hybridMultilevel"/>
    <w:tmpl w:val="020CF3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BA267E"/>
    <w:multiLevelType w:val="hybridMultilevel"/>
    <w:tmpl w:val="862CB82A"/>
    <w:lvl w:ilvl="0" w:tplc="C392535E">
      <w:numFmt w:val="bullet"/>
      <w:lvlText w:val=""/>
      <w:lvlJc w:val="left"/>
      <w:rPr>
        <w:rFonts w:ascii="Symbol" w:hAnsi="Symbol" w:hint="default"/>
        <w:b/>
        <w:i w:val="0"/>
        <w:color w:val="0070C0"/>
        <w:sz w:val="24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E1D77"/>
    <w:multiLevelType w:val="hybridMultilevel"/>
    <w:tmpl w:val="33489FAC"/>
    <w:lvl w:ilvl="0" w:tplc="158AD7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0037191">
    <w:abstractNumId w:val="0"/>
  </w:num>
  <w:num w:numId="2" w16cid:durableId="326324446">
    <w:abstractNumId w:val="3"/>
  </w:num>
  <w:num w:numId="3" w16cid:durableId="719522484">
    <w:abstractNumId w:val="1"/>
  </w:num>
  <w:num w:numId="4" w16cid:durableId="67966985">
    <w:abstractNumId w:val="8"/>
  </w:num>
  <w:num w:numId="5" w16cid:durableId="1380668772">
    <w:abstractNumId w:val="5"/>
  </w:num>
  <w:num w:numId="6" w16cid:durableId="535854755">
    <w:abstractNumId w:val="9"/>
  </w:num>
  <w:num w:numId="7" w16cid:durableId="1959339826">
    <w:abstractNumId w:val="2"/>
  </w:num>
  <w:num w:numId="8" w16cid:durableId="1487698078">
    <w:abstractNumId w:val="7"/>
  </w:num>
  <w:num w:numId="9" w16cid:durableId="822508247">
    <w:abstractNumId w:val="6"/>
  </w:num>
  <w:num w:numId="10" w16cid:durableId="12443406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CD6"/>
    <w:rsid w:val="00100CD6"/>
    <w:rsid w:val="001548FE"/>
    <w:rsid w:val="001675A1"/>
    <w:rsid w:val="001F41A5"/>
    <w:rsid w:val="002043C8"/>
    <w:rsid w:val="00274D3C"/>
    <w:rsid w:val="00286E36"/>
    <w:rsid w:val="002B4C5A"/>
    <w:rsid w:val="00325F97"/>
    <w:rsid w:val="003E7FD8"/>
    <w:rsid w:val="004426C4"/>
    <w:rsid w:val="004567E0"/>
    <w:rsid w:val="00480691"/>
    <w:rsid w:val="00484CEE"/>
    <w:rsid w:val="004873A1"/>
    <w:rsid w:val="00502ED9"/>
    <w:rsid w:val="005132BE"/>
    <w:rsid w:val="005332C1"/>
    <w:rsid w:val="00595E51"/>
    <w:rsid w:val="005C625B"/>
    <w:rsid w:val="00636BC4"/>
    <w:rsid w:val="00665779"/>
    <w:rsid w:val="00690449"/>
    <w:rsid w:val="00691077"/>
    <w:rsid w:val="006B3B57"/>
    <w:rsid w:val="006B461E"/>
    <w:rsid w:val="006D4F4D"/>
    <w:rsid w:val="006F5662"/>
    <w:rsid w:val="00756EEC"/>
    <w:rsid w:val="00763743"/>
    <w:rsid w:val="00766D18"/>
    <w:rsid w:val="007E39DB"/>
    <w:rsid w:val="0080286F"/>
    <w:rsid w:val="00804052"/>
    <w:rsid w:val="008042C9"/>
    <w:rsid w:val="008447AD"/>
    <w:rsid w:val="00871902"/>
    <w:rsid w:val="008D7BFF"/>
    <w:rsid w:val="008E361A"/>
    <w:rsid w:val="008E9364"/>
    <w:rsid w:val="00906454"/>
    <w:rsid w:val="009B20EC"/>
    <w:rsid w:val="009C1A67"/>
    <w:rsid w:val="009E0043"/>
    <w:rsid w:val="009F413E"/>
    <w:rsid w:val="009F50F7"/>
    <w:rsid w:val="00A261CA"/>
    <w:rsid w:val="00A466A8"/>
    <w:rsid w:val="00AA02AC"/>
    <w:rsid w:val="00AA1C82"/>
    <w:rsid w:val="00AC3814"/>
    <w:rsid w:val="00B236B8"/>
    <w:rsid w:val="00B81072"/>
    <w:rsid w:val="00BB6CF5"/>
    <w:rsid w:val="00C15723"/>
    <w:rsid w:val="00C37B54"/>
    <w:rsid w:val="00D00A05"/>
    <w:rsid w:val="00D975CC"/>
    <w:rsid w:val="00DA3F85"/>
    <w:rsid w:val="00DD0211"/>
    <w:rsid w:val="00DE48E1"/>
    <w:rsid w:val="00DF101E"/>
    <w:rsid w:val="00DF43FC"/>
    <w:rsid w:val="00E84441"/>
    <w:rsid w:val="00E8658B"/>
    <w:rsid w:val="00E946CF"/>
    <w:rsid w:val="00EA7D9C"/>
    <w:rsid w:val="00EE5EEB"/>
    <w:rsid w:val="00F7382E"/>
    <w:rsid w:val="00FC05FC"/>
    <w:rsid w:val="01C194D0"/>
    <w:rsid w:val="04092A2A"/>
    <w:rsid w:val="04AAB181"/>
    <w:rsid w:val="061A90FC"/>
    <w:rsid w:val="0A55D662"/>
    <w:rsid w:val="0B008972"/>
    <w:rsid w:val="12C2CEDC"/>
    <w:rsid w:val="12D4C5D2"/>
    <w:rsid w:val="12F01515"/>
    <w:rsid w:val="13B98BE3"/>
    <w:rsid w:val="18B4B5F7"/>
    <w:rsid w:val="198C1BF5"/>
    <w:rsid w:val="1A7C8A78"/>
    <w:rsid w:val="1B1E6CB3"/>
    <w:rsid w:val="1CE93BB2"/>
    <w:rsid w:val="27BCEC43"/>
    <w:rsid w:val="2892407D"/>
    <w:rsid w:val="2AF1F50F"/>
    <w:rsid w:val="306C7CFB"/>
    <w:rsid w:val="322B679C"/>
    <w:rsid w:val="360159AF"/>
    <w:rsid w:val="3BAB40E9"/>
    <w:rsid w:val="4148BAE1"/>
    <w:rsid w:val="41F29F6A"/>
    <w:rsid w:val="4543D022"/>
    <w:rsid w:val="49A830D4"/>
    <w:rsid w:val="521DF9E7"/>
    <w:rsid w:val="524C05F7"/>
    <w:rsid w:val="585B38F7"/>
    <w:rsid w:val="58B29ED2"/>
    <w:rsid w:val="5D2D7E02"/>
    <w:rsid w:val="618DBAD7"/>
    <w:rsid w:val="63C4A1FC"/>
    <w:rsid w:val="64171992"/>
    <w:rsid w:val="68DD33D7"/>
    <w:rsid w:val="69E8051F"/>
    <w:rsid w:val="6A5650CC"/>
    <w:rsid w:val="6B3180EA"/>
    <w:rsid w:val="6BDD1A17"/>
    <w:rsid w:val="6DBF0759"/>
    <w:rsid w:val="76481F52"/>
    <w:rsid w:val="79A2965A"/>
    <w:rsid w:val="7BA8EB6D"/>
    <w:rsid w:val="7D5FA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E9484"/>
  <w15:chartTrackingRefBased/>
  <w15:docId w15:val="{3975416B-5180-44A3-8CF1-DF497C03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360159AF"/>
    <w:pPr>
      <w:spacing w:before="240"/>
    </w:pPr>
    <w:rPr>
      <w:rFonts w:ascii="Open Sans" w:eastAsia="Open Sans" w:hAnsi="Open Sans" w:cs="Open Sans"/>
    </w:rPr>
  </w:style>
  <w:style w:type="paragraph" w:styleId="Heading1">
    <w:name w:val="heading 1"/>
    <w:basedOn w:val="Normal"/>
    <w:next w:val="Normal"/>
    <w:uiPriority w:val="9"/>
    <w:qFormat/>
    <w:rsid w:val="360159AF"/>
    <w:pPr>
      <w:keepNext/>
      <w:keepLines/>
      <w:outlineLvl w:val="0"/>
    </w:pPr>
    <w:rPr>
      <w:rFonts w:asciiTheme="majorHAnsi" w:eastAsiaTheme="majorEastAsia" w:hAnsiTheme="majorHAnsi" w:cstheme="majorBidi"/>
      <w:color w:val="0C5F8F"/>
      <w:sz w:val="40"/>
      <w:szCs w:val="40"/>
    </w:rPr>
  </w:style>
  <w:style w:type="paragraph" w:styleId="Heading2">
    <w:name w:val="heading 2"/>
    <w:basedOn w:val="Heading4"/>
    <w:next w:val="Normal"/>
    <w:uiPriority w:val="9"/>
    <w:unhideWhenUsed/>
    <w:qFormat/>
    <w:rsid w:val="27BCEC43"/>
    <w:pPr>
      <w:outlineLvl w:val="1"/>
    </w:pPr>
    <w:rPr>
      <w:rFonts w:ascii="Open Sans" w:eastAsia="Open Sans" w:hAnsi="Open Sans" w:cs="Open Sans"/>
    </w:rPr>
  </w:style>
  <w:style w:type="paragraph" w:styleId="Heading3">
    <w:name w:val="heading 3"/>
    <w:basedOn w:val="Heading2"/>
    <w:next w:val="Normal"/>
    <w:autoRedefine/>
    <w:uiPriority w:val="9"/>
    <w:unhideWhenUsed/>
    <w:qFormat/>
    <w:rsid w:val="00480691"/>
    <w:pPr>
      <w:keepNext w:val="0"/>
      <w:keepLines w:val="0"/>
      <w:shd w:val="clear" w:color="auto" w:fill="FFFFFF" w:themeFill="background1"/>
      <w:contextualSpacing/>
      <w:outlineLvl w:val="2"/>
    </w:pPr>
    <w:rPr>
      <w:rFonts w:ascii="Arial" w:eastAsia="Tahoma" w:hAnsi="Arial"/>
      <w:color w:val="000000" w:themeColor="text1"/>
    </w:rPr>
  </w:style>
  <w:style w:type="paragraph" w:styleId="Heading4">
    <w:name w:val="heading 4"/>
    <w:basedOn w:val="Heading1"/>
    <w:next w:val="Normal"/>
    <w:uiPriority w:val="9"/>
    <w:unhideWhenUsed/>
    <w:qFormat/>
    <w:rsid w:val="001675A1"/>
    <w:pPr>
      <w:spacing w:before="0" w:after="0" w:line="240" w:lineRule="auto"/>
      <w:outlineLvl w:val="3"/>
    </w:pPr>
    <w:rPr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F101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B461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3"/>
    <w:next w:val="Normal"/>
    <w:uiPriority w:val="10"/>
    <w:qFormat/>
    <w:rsid w:val="00FC05FC"/>
    <w:pPr>
      <w:shd w:val="clear" w:color="auto" w:fill="C00000"/>
    </w:pPr>
    <w:rPr>
      <w:b/>
      <w:color w:val="FFFFFF" w:themeColor="background1"/>
    </w:rPr>
  </w:style>
  <w:style w:type="character" w:styleId="Hyperlink">
    <w:name w:val="Hyperlink"/>
    <w:basedOn w:val="DefaultParagraphFont"/>
    <w:uiPriority w:val="99"/>
    <w:unhideWhenUsed/>
    <w:rsid w:val="360159AF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360159A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60159AF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8042C9"/>
    <w:pPr>
      <w:spacing w:after="0" w:line="240" w:lineRule="auto"/>
    </w:pPr>
    <w:rPr>
      <w:rFonts w:ascii="Open Sans" w:eastAsia="Open Sans" w:hAnsi="Open Sans" w:cs="Open Sans"/>
    </w:rPr>
  </w:style>
  <w:style w:type="paragraph" w:styleId="ListParagraph">
    <w:name w:val="List Paragraph"/>
    <w:basedOn w:val="Normal"/>
    <w:link w:val="ListParagraphChar"/>
    <w:uiPriority w:val="34"/>
    <w:qFormat/>
    <w:rsid w:val="00274D3C"/>
    <w:pPr>
      <w:spacing w:before="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74D3C"/>
    <w:pPr>
      <w:keepLines w:val="0"/>
      <w:spacing w:after="60" w:line="276" w:lineRule="auto"/>
      <w:outlineLvl w:val="9"/>
    </w:pPr>
    <w:rPr>
      <w:rFonts w:ascii="Calibri Light" w:eastAsia="Times New Roman" w:hAnsi="Calibri Light" w:cs="Times New Roman"/>
      <w:b/>
      <w:bCs/>
      <w:color w:val="auto"/>
      <w:kern w:val="32"/>
      <w:sz w:val="32"/>
      <w:szCs w:val="32"/>
      <w:lang w:eastAsia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274D3C"/>
    <w:pPr>
      <w:spacing w:before="0" w:after="200" w:line="276" w:lineRule="auto"/>
    </w:pPr>
    <w:rPr>
      <w:rFonts w:ascii="Arial" w:eastAsia="Times New Roman" w:hAnsi="Arial" w:cs="Times New Roman"/>
      <w:szCs w:val="22"/>
      <w:lang w:eastAsia="en-US" w:bidi="en-US"/>
    </w:rPr>
  </w:style>
  <w:style w:type="paragraph" w:styleId="TOC2">
    <w:name w:val="toc 2"/>
    <w:basedOn w:val="Normal"/>
    <w:next w:val="Normal"/>
    <w:autoRedefine/>
    <w:uiPriority w:val="39"/>
    <w:unhideWhenUsed/>
    <w:rsid w:val="00274D3C"/>
    <w:pPr>
      <w:spacing w:before="0" w:after="200" w:line="276" w:lineRule="auto"/>
      <w:ind w:left="220"/>
    </w:pPr>
    <w:rPr>
      <w:rFonts w:ascii="Arial" w:eastAsia="Times New Roman" w:hAnsi="Arial" w:cs="Times New Roman"/>
      <w:szCs w:val="22"/>
      <w:lang w:eastAsia="en-US" w:bidi="en-US"/>
    </w:rPr>
  </w:style>
  <w:style w:type="character" w:customStyle="1" w:styleId="ListParagraphChar">
    <w:name w:val="List Paragraph Char"/>
    <w:link w:val="ListParagraph"/>
    <w:uiPriority w:val="34"/>
    <w:locked/>
    <w:rsid w:val="00274D3C"/>
    <w:rPr>
      <w:rFonts w:ascii="Calibri" w:eastAsia="Calibri" w:hAnsi="Calibri" w:cs="Times New Roman"/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rsid w:val="00274D3C"/>
    <w:pPr>
      <w:spacing w:before="0" w:after="0" w:line="240" w:lineRule="auto"/>
      <w:jc w:val="both"/>
    </w:pPr>
    <w:rPr>
      <w:rFonts w:ascii="Arial" w:eastAsia="Times New Roman" w:hAnsi="Arial" w:cs="Times New Roman"/>
      <w:szCs w:val="20"/>
      <w:lang w:val="fr-BE" w:eastAsia="en-US"/>
    </w:rPr>
  </w:style>
  <w:style w:type="character" w:customStyle="1" w:styleId="BodyTextChar">
    <w:name w:val="Body Text Char"/>
    <w:basedOn w:val="DefaultParagraphFont"/>
    <w:link w:val="BodyText"/>
    <w:semiHidden/>
    <w:rsid w:val="00274D3C"/>
    <w:rPr>
      <w:rFonts w:ascii="Arial" w:eastAsia="Times New Roman" w:hAnsi="Arial" w:cs="Times New Roman"/>
      <w:szCs w:val="20"/>
      <w:lang w:val="fr-BE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DF101E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6B461E"/>
    <w:rPr>
      <w:rFonts w:asciiTheme="majorHAnsi" w:eastAsiaTheme="majorEastAsia" w:hAnsiTheme="majorHAnsi" w:cstheme="majorBidi"/>
      <w:color w:val="0A2F4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jaDeNoyette\EDF\General%20-%20Governing%20Body\AGA\2026%20AGA\3.%20Documents\DOC-AGA-26-05-%20XX%20-%20Budget%20202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37c523de3e7c9eed67fdfcf404e25a44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85be4efff1ac742389563e2aed9f46ae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2f4827-23ce-43c5-a232-6be14f1d3f55" xsi:nil="true"/>
    <lcf76f155ced4ddcb4097134ff3c332f xmlns="3da24565-8b77-45e0-9465-ff23cf6f6a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017FCE-AFA3-4537-A870-4C9D421F86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8ACCD5-2E74-447D-8AE7-CD6AFD76EC42}"/>
</file>

<file path=customXml/itemProps3.xml><?xml version="1.0" encoding="utf-8"?>
<ds:datastoreItem xmlns:ds="http://schemas.openxmlformats.org/officeDocument/2006/customXml" ds:itemID="{EBC19E02-238C-442C-B1E4-3B167BBBF1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B6E636-181E-4FF1-A0C6-7ACB64995C21}">
  <ds:schemaRefs>
    <ds:schemaRef ds:uri="http://schemas.microsoft.com/office/2006/metadata/properties"/>
    <ds:schemaRef ds:uri="http://schemas.microsoft.com/office/infopath/2007/PartnerControls"/>
    <ds:schemaRef ds:uri="252f4827-23ce-43c5-a232-6be14f1d3f55"/>
    <ds:schemaRef ds:uri="3da24565-8b77-45e0-9465-ff23cf6f6a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DOC-AGA-26-05- XX - Budget 2027</Template>
  <TotalTime>46</TotalTime>
  <Pages>4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De Noyette</dc:creator>
  <cp:keywords/>
  <dc:description/>
  <cp:lastModifiedBy>Maja De Noyette</cp:lastModifiedBy>
  <cp:revision>1</cp:revision>
  <dcterms:created xsi:type="dcterms:W3CDTF">2026-04-23T09:15:00Z</dcterms:created>
  <dcterms:modified xsi:type="dcterms:W3CDTF">2026-04-23T10:07:00Z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GrammarlyDocumentId">
    <vt:lpwstr>cbc65c0b-e671-484f-8451-d1d7971248e0</vt:lpwstr>
  </property>
</Properties>
</file>