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B83A2" w14:textId="01757DF8" w:rsidR="4148BAE1" w:rsidRPr="001675A1" w:rsidRDefault="00A466A8" w:rsidP="58B29ED2">
      <w:pPr>
        <w:jc w:val="center"/>
      </w:pPr>
      <w:r>
        <w:rPr>
          <w:noProof/>
        </w:rPr>
        <w:drawing>
          <wp:inline distT="0" distB="0" distL="0" distR="0" wp14:anchorId="136E3DBB" wp14:editId="1E047FAE">
            <wp:extent cx="5731510" cy="2121535"/>
            <wp:effectExtent l="0" t="0" r="2540" b="0"/>
            <wp:docPr id="1156581304" name="Picture 1" descr="Block of logos with the EDF, EU and Cypriot confederation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581304" name="Picture 1" descr="Block of logos with the EDF, EU and Cypriot confederation logos"/>
                    <pic:cNvPicPr/>
                  </pic:nvPicPr>
                  <pic:blipFill>
                    <a:blip r:embed="rId11">
                      <a:extLst>
                        <a:ext uri="{28A0092B-C50C-407E-A947-70E740481C1C}">
                          <a14:useLocalDpi xmlns:a14="http://schemas.microsoft.com/office/drawing/2010/main" val="0"/>
                        </a:ext>
                      </a:extLst>
                    </a:blip>
                    <a:stretch>
                      <a:fillRect/>
                    </a:stretch>
                  </pic:blipFill>
                  <pic:spPr>
                    <a:xfrm>
                      <a:off x="0" y="0"/>
                      <a:ext cx="5731510" cy="2121535"/>
                    </a:xfrm>
                    <a:prstGeom prst="rect">
                      <a:avLst/>
                    </a:prstGeom>
                  </pic:spPr>
                </pic:pic>
              </a:graphicData>
            </a:graphic>
          </wp:inline>
        </w:drawing>
      </w:r>
    </w:p>
    <w:p w14:paraId="7D5AD0F5" w14:textId="510652FB" w:rsidR="00EA7D9C" w:rsidRDefault="00EA7D9C" w:rsidP="00EA7D9C">
      <w:pPr>
        <w:pStyle w:val="Heading1"/>
        <w:spacing w:line="240" w:lineRule="auto"/>
        <w:jc w:val="right"/>
      </w:pPr>
      <w:r>
        <w:t>DOC-AGA-26-</w:t>
      </w:r>
      <w:r w:rsidR="00595E51">
        <w:t>05-</w:t>
      </w:r>
      <w:r w:rsidR="00AA3395">
        <w:t>06</w:t>
      </w:r>
    </w:p>
    <w:p w14:paraId="0F6D8BF7" w14:textId="2D128765" w:rsidR="58B29ED2" w:rsidRPr="001675A1" w:rsidRDefault="58B29ED2" w:rsidP="360159AF">
      <w:pPr>
        <w:spacing w:after="0" w:line="360" w:lineRule="auto"/>
        <w:rPr>
          <w:rFonts w:ascii="Arial" w:eastAsia="Arial" w:hAnsi="Arial" w:cs="Arial"/>
          <w:color w:val="000000" w:themeColor="text1"/>
        </w:rPr>
      </w:pPr>
    </w:p>
    <w:p w14:paraId="0D60CDF2" w14:textId="1E90FB96" w:rsidR="006F5662" w:rsidRDefault="00A22D30" w:rsidP="68DD33D7">
      <w:pPr>
        <w:pStyle w:val="Title"/>
      </w:pPr>
      <w:r>
        <w:t>Work Plan 2027</w:t>
      </w:r>
    </w:p>
    <w:p w14:paraId="6F7076C6" w14:textId="77777777" w:rsidR="004C3518" w:rsidRPr="004C3518" w:rsidRDefault="004C3518" w:rsidP="004C3518">
      <w:pPr>
        <w:pStyle w:val="Heading2"/>
      </w:pPr>
      <w:r w:rsidRPr="004C3518">
        <w:t>Purpose of this item</w:t>
      </w:r>
    </w:p>
    <w:p w14:paraId="48896A84" w14:textId="4F3B0282" w:rsidR="004C3518" w:rsidRPr="004C3518" w:rsidRDefault="004C3518" w:rsidP="004C3518">
      <w:r w:rsidRPr="004C3518">
        <w:t>Discuss and approve the draft Work Plan for 2027</w:t>
      </w:r>
      <w:r>
        <w:t>.</w:t>
      </w:r>
    </w:p>
    <w:p w14:paraId="5AC8199A" w14:textId="77777777" w:rsidR="004C3518" w:rsidRPr="004C3518" w:rsidRDefault="004C3518" w:rsidP="004C3518">
      <w:pPr>
        <w:pStyle w:val="Heading2"/>
      </w:pPr>
      <w:r w:rsidRPr="004C3518">
        <w:t xml:space="preserve">Questions for the delegates </w:t>
      </w:r>
      <w:r w:rsidRPr="004C3518">
        <w:tab/>
      </w:r>
    </w:p>
    <w:p w14:paraId="498B0602" w14:textId="77777777" w:rsidR="004C3518" w:rsidRPr="004C3518" w:rsidRDefault="004C3518" w:rsidP="004C3518">
      <w:pPr>
        <w:numPr>
          <w:ilvl w:val="0"/>
          <w:numId w:val="11"/>
        </w:numPr>
      </w:pPr>
      <w:r w:rsidRPr="004C3518">
        <w:t>Is there anything missing in the 2027 Work Plan or anything that should be changed or removed?</w:t>
      </w:r>
    </w:p>
    <w:p w14:paraId="75724521" w14:textId="77777777" w:rsidR="004C3518" w:rsidRPr="004C3518" w:rsidRDefault="004C3518" w:rsidP="004C3518">
      <w:pPr>
        <w:pStyle w:val="Heading2"/>
      </w:pPr>
      <w:r w:rsidRPr="004C3518">
        <w:t xml:space="preserve">Introduction </w:t>
      </w:r>
    </w:p>
    <w:p w14:paraId="3BD2EAFD" w14:textId="77777777" w:rsidR="004C3518" w:rsidRPr="004C3518" w:rsidRDefault="004C3518" w:rsidP="004C3518">
      <w:r w:rsidRPr="004C3518">
        <w:t xml:space="preserve">This document includes the draft global EDF Work Plan for 2027 that incorporates </w:t>
      </w:r>
      <w:proofErr w:type="gramStart"/>
      <w:r w:rsidRPr="004C3518">
        <w:t>all of</w:t>
      </w:r>
      <w:proofErr w:type="gramEnd"/>
      <w:r w:rsidRPr="004C3518">
        <w:t xml:space="preserve"> our work including the full list of activities of the International Cooperation and Humanitarian Action Team, as well as a list of other projects that will be “live” in 2027. </w:t>
      </w:r>
    </w:p>
    <w:p w14:paraId="258DCA3F" w14:textId="514840A1" w:rsidR="004C3518" w:rsidRPr="004C3518" w:rsidRDefault="004C3518" w:rsidP="004C3518">
      <w:r w:rsidRPr="004C3518">
        <w:t xml:space="preserve">It is based on the discussion in the Executive Committee meeting in February 2026 in Athens, </w:t>
      </w:r>
      <w:r w:rsidR="00C11C71">
        <w:t xml:space="preserve">the online Board Meeting in March, </w:t>
      </w:r>
      <w:r w:rsidRPr="004C3518">
        <w:t xml:space="preserve">input from EDF staff, and the call for proposals for the 2027 Operating Grant of the European Commission under the Citizens, Equality, Rights, and Values Programme (CERV). </w:t>
      </w:r>
    </w:p>
    <w:p w14:paraId="4B94A0A9" w14:textId="77777777" w:rsidR="004C3518" w:rsidRPr="004C3518" w:rsidRDefault="004C3518" w:rsidP="004C3518">
      <w:r w:rsidRPr="004C3518">
        <w:lastRenderedPageBreak/>
        <w:t xml:space="preserve">The annual Work Plan is divided into 7 Work Packages in total. The first 5 Work Packages cover the European Commission’s operating grant under CERV Programme. This part will be used as a basis for our application for the next funding call for the CERV Programme, which has already been published (deadline: 2 July 2026). Work Package 6 summarises our work on International Cooperation and Humanitarian Action financed by other sources, and Work Package 7 is a list of projects that feed into the different work areas. </w:t>
      </w:r>
    </w:p>
    <w:p w14:paraId="1FE46211" w14:textId="77777777" w:rsidR="004C3518" w:rsidRPr="004C3518" w:rsidRDefault="004C3518" w:rsidP="004C3518">
      <w:r w:rsidRPr="004C3518">
        <w:t>The overall focus is on implementation of the UN Convention on the Rights of Persons with Disabilities (CRPD), the implementation of the European Strategy on the Rights of Persons with Disabilities (ESRPD) and capacity building and training of EDF’s membership on national and EU level. Management of the network and communication and dissemination of EDF’s work is of course also included. All activities include persons with disabilities in their full diversity.</w:t>
      </w:r>
    </w:p>
    <w:p w14:paraId="24F9E0D7" w14:textId="1546B046" w:rsidR="005934AF" w:rsidRPr="005934AF" w:rsidRDefault="00E4653C" w:rsidP="00E947EE">
      <w:pPr>
        <w:pStyle w:val="Heading2"/>
      </w:pPr>
      <w:r w:rsidRPr="00E4653C">
        <w:t>2027 Work Plan</w:t>
      </w:r>
    </w:p>
    <w:p w14:paraId="4B49F8CF" w14:textId="77777777" w:rsidR="00E4653C" w:rsidRPr="00E4653C" w:rsidRDefault="00E4653C" w:rsidP="00E67049">
      <w:pPr>
        <w:pStyle w:val="Heading3"/>
      </w:pPr>
      <w:r w:rsidRPr="00E4653C">
        <w:t>Work Package 1 – Management of the organisation</w:t>
      </w:r>
    </w:p>
    <w:tbl>
      <w:tblPr>
        <w:tblW w:w="5279" w:type="pct"/>
        <w:tblInd w:w="-15"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994"/>
        <w:gridCol w:w="1983"/>
        <w:gridCol w:w="6521"/>
      </w:tblGrid>
      <w:tr w:rsidR="007B63B7" w:rsidRPr="00E4653C" w14:paraId="5E028B47" w14:textId="77777777" w:rsidTr="00765C91">
        <w:trPr>
          <w:trHeight w:val="37"/>
        </w:trPr>
        <w:tc>
          <w:tcPr>
            <w:tcW w:w="523" w:type="pct"/>
          </w:tcPr>
          <w:p w14:paraId="7869E6C3" w14:textId="26FCE4B5" w:rsidR="007B63B7" w:rsidRPr="005934AF" w:rsidRDefault="007B63B7" w:rsidP="00E4653C">
            <w:pPr>
              <w:rPr>
                <w:b/>
                <w:bCs/>
              </w:rPr>
            </w:pPr>
            <w:r w:rsidRPr="005934AF">
              <w:rPr>
                <w:b/>
                <w:bCs/>
              </w:rPr>
              <w:t>Activity</w:t>
            </w:r>
          </w:p>
        </w:tc>
        <w:tc>
          <w:tcPr>
            <w:tcW w:w="1044" w:type="pct"/>
          </w:tcPr>
          <w:p w14:paraId="11C6B969" w14:textId="78726FB3" w:rsidR="007B63B7" w:rsidRPr="005934AF" w:rsidRDefault="007B63B7" w:rsidP="00E4653C">
            <w:pPr>
              <w:rPr>
                <w:b/>
                <w:bCs/>
              </w:rPr>
            </w:pPr>
            <w:r w:rsidRPr="005934AF">
              <w:rPr>
                <w:b/>
                <w:bCs/>
              </w:rPr>
              <w:t>Title</w:t>
            </w:r>
          </w:p>
        </w:tc>
        <w:tc>
          <w:tcPr>
            <w:tcW w:w="3433" w:type="pct"/>
          </w:tcPr>
          <w:p w14:paraId="0FC39A49" w14:textId="6F05B4C1" w:rsidR="007B63B7" w:rsidRPr="005934AF" w:rsidRDefault="007B63B7" w:rsidP="00E4653C">
            <w:pPr>
              <w:rPr>
                <w:b/>
                <w:bCs/>
              </w:rPr>
            </w:pPr>
            <w:r w:rsidRPr="005934AF">
              <w:rPr>
                <w:b/>
                <w:bCs/>
              </w:rPr>
              <w:t>Description</w:t>
            </w:r>
          </w:p>
        </w:tc>
      </w:tr>
      <w:tr w:rsidR="00E4653C" w:rsidRPr="00E4653C" w14:paraId="4DF369C4" w14:textId="77777777" w:rsidTr="00765C91">
        <w:trPr>
          <w:trHeight w:val="37"/>
        </w:trPr>
        <w:tc>
          <w:tcPr>
            <w:tcW w:w="523" w:type="pct"/>
            <w:hideMark/>
          </w:tcPr>
          <w:p w14:paraId="6FDAF876" w14:textId="77777777" w:rsidR="00E4653C" w:rsidRPr="00E4653C" w:rsidRDefault="00E4653C" w:rsidP="00E4653C">
            <w:r w:rsidRPr="00E4653C">
              <w:t>T1.1</w:t>
            </w:r>
          </w:p>
        </w:tc>
        <w:tc>
          <w:tcPr>
            <w:tcW w:w="1044" w:type="pct"/>
            <w:hideMark/>
          </w:tcPr>
          <w:p w14:paraId="3E7AA9D9" w14:textId="77777777" w:rsidR="00E4653C" w:rsidRPr="00E4653C" w:rsidRDefault="00E4653C" w:rsidP="00E4653C">
            <w:r w:rsidRPr="00E4653C">
              <w:t>Annual General Assembly (AGA)</w:t>
            </w:r>
          </w:p>
          <w:p w14:paraId="02D2C1BA" w14:textId="77777777" w:rsidR="00E4653C" w:rsidRPr="00E4653C" w:rsidRDefault="00E4653C" w:rsidP="00E4653C"/>
        </w:tc>
        <w:tc>
          <w:tcPr>
            <w:tcW w:w="3433" w:type="pct"/>
            <w:hideMark/>
          </w:tcPr>
          <w:p w14:paraId="6A5EB284" w14:textId="77777777" w:rsidR="00E4653C" w:rsidRPr="00E4653C" w:rsidRDefault="00E4653C" w:rsidP="00E4653C">
            <w:r w:rsidRPr="00E4653C">
              <w:t>European gathering of all members of EDF to make decisions, engage in EU and national level policy dialogue and create collective joint advocacy. In 2027, the AGA will take place in XYZ (tbc).</w:t>
            </w:r>
          </w:p>
        </w:tc>
      </w:tr>
      <w:tr w:rsidR="00E4653C" w:rsidRPr="00E4653C" w14:paraId="54E9E4AA" w14:textId="77777777" w:rsidTr="00765C91">
        <w:trPr>
          <w:trHeight w:val="37"/>
        </w:trPr>
        <w:tc>
          <w:tcPr>
            <w:tcW w:w="523" w:type="pct"/>
            <w:hideMark/>
          </w:tcPr>
          <w:p w14:paraId="0E2D5FB2" w14:textId="77777777" w:rsidR="00E4653C" w:rsidRPr="00E4653C" w:rsidRDefault="00E4653C" w:rsidP="00E4653C">
            <w:r w:rsidRPr="00E4653C">
              <w:t>T1.2</w:t>
            </w:r>
          </w:p>
        </w:tc>
        <w:tc>
          <w:tcPr>
            <w:tcW w:w="1044" w:type="pct"/>
            <w:hideMark/>
          </w:tcPr>
          <w:p w14:paraId="7DBCDAD2" w14:textId="77777777" w:rsidR="00E4653C" w:rsidRPr="00E4653C" w:rsidRDefault="00E4653C" w:rsidP="00E4653C">
            <w:r w:rsidRPr="00E4653C">
              <w:t xml:space="preserve">Board meetings </w:t>
            </w:r>
          </w:p>
          <w:p w14:paraId="51239C1B" w14:textId="77777777" w:rsidR="00E4653C" w:rsidRPr="00E4653C" w:rsidRDefault="00E4653C" w:rsidP="00E4653C"/>
        </w:tc>
        <w:tc>
          <w:tcPr>
            <w:tcW w:w="3433" w:type="pct"/>
            <w:hideMark/>
          </w:tcPr>
          <w:p w14:paraId="5E288E59" w14:textId="77777777" w:rsidR="00E4653C" w:rsidRPr="00E4653C" w:rsidRDefault="00E4653C" w:rsidP="00E4653C">
            <w:r w:rsidRPr="00E4653C">
              <w:t xml:space="preserve">Meeting of the 31 elected members of the EDF Board, persons with diverse disabilities from across Europe. Board meetings are planned in Luxembourg and in Greece (tbc). </w:t>
            </w:r>
          </w:p>
        </w:tc>
      </w:tr>
      <w:tr w:rsidR="00E4653C" w:rsidRPr="00E4653C" w14:paraId="072133CE" w14:textId="77777777" w:rsidTr="00765C91">
        <w:trPr>
          <w:trHeight w:val="37"/>
        </w:trPr>
        <w:tc>
          <w:tcPr>
            <w:tcW w:w="523" w:type="pct"/>
            <w:hideMark/>
          </w:tcPr>
          <w:p w14:paraId="2BF64306" w14:textId="77777777" w:rsidR="00E4653C" w:rsidRPr="00E4653C" w:rsidRDefault="00E4653C" w:rsidP="00E4653C">
            <w:r w:rsidRPr="00E4653C">
              <w:lastRenderedPageBreak/>
              <w:t>T 1.3</w:t>
            </w:r>
          </w:p>
        </w:tc>
        <w:tc>
          <w:tcPr>
            <w:tcW w:w="1044" w:type="pct"/>
            <w:hideMark/>
          </w:tcPr>
          <w:p w14:paraId="2175FAEC" w14:textId="77777777" w:rsidR="00E4653C" w:rsidRPr="00E4653C" w:rsidRDefault="00E4653C" w:rsidP="00E4653C">
            <w:r w:rsidRPr="00E4653C">
              <w:t>Executive Committee meetings</w:t>
            </w:r>
          </w:p>
        </w:tc>
        <w:tc>
          <w:tcPr>
            <w:tcW w:w="3433" w:type="pct"/>
            <w:hideMark/>
          </w:tcPr>
          <w:p w14:paraId="4627FCFC" w14:textId="77777777" w:rsidR="00E4653C" w:rsidRPr="00E4653C" w:rsidRDefault="00E4653C" w:rsidP="00E4653C">
            <w:r w:rsidRPr="00E4653C">
              <w:t>Meeting of the 11 elected members of the Executive committee of EDF, 5 times per year. In 2027 these are planned to take place in Brussels,  (tbc), amongst others, and are co-organised with our members.</w:t>
            </w:r>
          </w:p>
        </w:tc>
      </w:tr>
      <w:tr w:rsidR="00E4653C" w:rsidRPr="00E4653C" w14:paraId="0942DDD1" w14:textId="77777777" w:rsidTr="00765C91">
        <w:trPr>
          <w:trHeight w:val="37"/>
        </w:trPr>
        <w:tc>
          <w:tcPr>
            <w:tcW w:w="523" w:type="pct"/>
            <w:hideMark/>
          </w:tcPr>
          <w:p w14:paraId="1FCD1AAA" w14:textId="77777777" w:rsidR="00E4653C" w:rsidRPr="00E4653C" w:rsidRDefault="00E4653C" w:rsidP="00E4653C">
            <w:r w:rsidRPr="00E4653C">
              <w:t>T 1.4</w:t>
            </w:r>
          </w:p>
        </w:tc>
        <w:tc>
          <w:tcPr>
            <w:tcW w:w="1044" w:type="pct"/>
            <w:hideMark/>
          </w:tcPr>
          <w:p w14:paraId="1A84A169" w14:textId="77777777" w:rsidR="00E4653C" w:rsidRPr="00E4653C" w:rsidRDefault="00E4653C" w:rsidP="00E4653C">
            <w:r w:rsidRPr="00E4653C">
              <w:t xml:space="preserve">Good governance and accountability </w:t>
            </w:r>
          </w:p>
        </w:tc>
        <w:tc>
          <w:tcPr>
            <w:tcW w:w="3433" w:type="pct"/>
            <w:hideMark/>
          </w:tcPr>
          <w:p w14:paraId="6D30EEB7" w14:textId="77777777" w:rsidR="00E4653C" w:rsidRPr="00E4653C" w:rsidRDefault="00E4653C" w:rsidP="00E4653C">
            <w:r w:rsidRPr="00E4653C">
              <w:t>EDF policies are up to date (see Annex XYZ – Register of EDF organisational policies and guidance) and EDF continues implementing its organisational strategy adopted in 2024 as well as the recommendations of the 2026 external evaluation.</w:t>
            </w:r>
          </w:p>
        </w:tc>
      </w:tr>
      <w:tr w:rsidR="00E4653C" w:rsidRPr="00E4653C" w14:paraId="0645B9FE" w14:textId="77777777" w:rsidTr="00765C91">
        <w:trPr>
          <w:trHeight w:val="37"/>
        </w:trPr>
        <w:tc>
          <w:tcPr>
            <w:tcW w:w="523" w:type="pct"/>
            <w:hideMark/>
          </w:tcPr>
          <w:p w14:paraId="65444DCD" w14:textId="77777777" w:rsidR="00E4653C" w:rsidRPr="00E4653C" w:rsidRDefault="00E4653C" w:rsidP="00E4653C">
            <w:r w:rsidRPr="00E4653C">
              <w:t>T 1.5</w:t>
            </w:r>
          </w:p>
        </w:tc>
        <w:tc>
          <w:tcPr>
            <w:tcW w:w="1044" w:type="pct"/>
            <w:hideMark/>
          </w:tcPr>
          <w:p w14:paraId="08699821" w14:textId="77777777" w:rsidR="00E4653C" w:rsidRPr="00E4653C" w:rsidRDefault="00E4653C" w:rsidP="00E4653C">
            <w:r w:rsidRPr="00E4653C">
              <w:t xml:space="preserve">Risk management </w:t>
            </w:r>
          </w:p>
        </w:tc>
        <w:tc>
          <w:tcPr>
            <w:tcW w:w="3433" w:type="pct"/>
            <w:hideMark/>
          </w:tcPr>
          <w:p w14:paraId="55FDD79E" w14:textId="77777777" w:rsidR="00E4653C" w:rsidRPr="00E4653C" w:rsidRDefault="00E4653C" w:rsidP="00E4653C">
            <w:r w:rsidRPr="00E4653C">
              <w:t>In-depth risk-review taking into account the current political situation as well as internal changes in the organisation. The 2027 risk assessment will include the issue of the Global Disability Summit taking place in Qatar.</w:t>
            </w:r>
          </w:p>
        </w:tc>
      </w:tr>
      <w:tr w:rsidR="00E4653C" w:rsidRPr="00E4653C" w14:paraId="16BEFD8C" w14:textId="77777777" w:rsidTr="00765C91">
        <w:trPr>
          <w:trHeight w:val="37"/>
        </w:trPr>
        <w:tc>
          <w:tcPr>
            <w:tcW w:w="523" w:type="pct"/>
            <w:hideMark/>
          </w:tcPr>
          <w:p w14:paraId="3BFD06D6" w14:textId="77777777" w:rsidR="00E4653C" w:rsidRPr="00E4653C" w:rsidRDefault="00E4653C" w:rsidP="00E4653C">
            <w:r w:rsidRPr="00E4653C">
              <w:t>T 1.6</w:t>
            </w:r>
          </w:p>
        </w:tc>
        <w:tc>
          <w:tcPr>
            <w:tcW w:w="1044" w:type="pct"/>
            <w:hideMark/>
          </w:tcPr>
          <w:p w14:paraId="74FC171B" w14:textId="77777777" w:rsidR="00E4653C" w:rsidRPr="00E4653C" w:rsidRDefault="00E4653C" w:rsidP="00E4653C">
            <w:r w:rsidRPr="00E4653C">
              <w:t xml:space="preserve">Monitoring and evaluation </w:t>
            </w:r>
          </w:p>
        </w:tc>
        <w:tc>
          <w:tcPr>
            <w:tcW w:w="3433" w:type="pct"/>
            <w:hideMark/>
          </w:tcPr>
          <w:p w14:paraId="060F5F13" w14:textId="77777777" w:rsidR="00E4653C" w:rsidRPr="00E4653C" w:rsidRDefault="00E4653C" w:rsidP="00E4653C">
            <w:r w:rsidRPr="00E4653C">
              <w:t xml:space="preserve">Regular monitoring with a gender and diversity dimension across all of EDF’s work. This will be done by evaluating all our events with designated members as evaluators, collecting data about diversity of our audiences, and reporting in our custom-made reporting tool including quantitative and qualitative data. </w:t>
            </w:r>
          </w:p>
        </w:tc>
      </w:tr>
      <w:tr w:rsidR="00E4653C" w:rsidRPr="00E4653C" w14:paraId="1C97AA12" w14:textId="77777777" w:rsidTr="00765C91">
        <w:trPr>
          <w:trHeight w:val="37"/>
        </w:trPr>
        <w:tc>
          <w:tcPr>
            <w:tcW w:w="523" w:type="pct"/>
            <w:hideMark/>
          </w:tcPr>
          <w:p w14:paraId="3811ACB1" w14:textId="77777777" w:rsidR="00E4653C" w:rsidRPr="00E4653C" w:rsidRDefault="00E4653C" w:rsidP="00E4653C">
            <w:r w:rsidRPr="00E4653C">
              <w:t>T 1.7</w:t>
            </w:r>
          </w:p>
        </w:tc>
        <w:tc>
          <w:tcPr>
            <w:tcW w:w="1044" w:type="pct"/>
            <w:hideMark/>
          </w:tcPr>
          <w:p w14:paraId="191ACB0F" w14:textId="77777777" w:rsidR="00E4653C" w:rsidRPr="00E4653C" w:rsidRDefault="00E4653C" w:rsidP="00E4653C">
            <w:r w:rsidRPr="00E4653C">
              <w:t xml:space="preserve">Financial management </w:t>
            </w:r>
          </w:p>
        </w:tc>
        <w:tc>
          <w:tcPr>
            <w:tcW w:w="3433" w:type="pct"/>
            <w:hideMark/>
          </w:tcPr>
          <w:p w14:paraId="33ECC03D" w14:textId="77777777" w:rsidR="00E4653C" w:rsidRPr="00E4653C" w:rsidRDefault="00E4653C" w:rsidP="00E4653C">
            <w:r w:rsidRPr="00E4653C">
              <w:t xml:space="preserve">Continue the thorough restructuring and strengthening of our financial management system, monitoring, financial planning, and strategy. Regular accounting, quarterly financial reports to the Executive and biannual reports to the Board. The 2026 accounts will be audited and submitted to the AGA. </w:t>
            </w:r>
          </w:p>
        </w:tc>
      </w:tr>
      <w:tr w:rsidR="00E4653C" w:rsidRPr="00E4653C" w14:paraId="6288B015" w14:textId="77777777" w:rsidTr="00765C91">
        <w:trPr>
          <w:trHeight w:val="37"/>
        </w:trPr>
        <w:tc>
          <w:tcPr>
            <w:tcW w:w="523" w:type="pct"/>
            <w:hideMark/>
          </w:tcPr>
          <w:p w14:paraId="01643A14" w14:textId="77777777" w:rsidR="00E4653C" w:rsidRPr="00E4653C" w:rsidRDefault="00E4653C" w:rsidP="00E4653C">
            <w:r w:rsidRPr="00E4653C">
              <w:lastRenderedPageBreak/>
              <w:t>T 1.8</w:t>
            </w:r>
          </w:p>
        </w:tc>
        <w:tc>
          <w:tcPr>
            <w:tcW w:w="1044" w:type="pct"/>
            <w:hideMark/>
          </w:tcPr>
          <w:p w14:paraId="7D14B3F4" w14:textId="77777777" w:rsidR="00E4653C" w:rsidRPr="00E4653C" w:rsidRDefault="00E4653C" w:rsidP="00E4653C">
            <w:r w:rsidRPr="00E4653C">
              <w:t xml:space="preserve">Financial sustainability- fundraising and income diversification </w:t>
            </w:r>
          </w:p>
        </w:tc>
        <w:tc>
          <w:tcPr>
            <w:tcW w:w="3433" w:type="pct"/>
            <w:hideMark/>
          </w:tcPr>
          <w:p w14:paraId="1E489BAB" w14:textId="77777777" w:rsidR="00E4653C" w:rsidRPr="00E4653C" w:rsidRDefault="00E4653C" w:rsidP="00E4653C">
            <w:r w:rsidRPr="00E4653C">
              <w:t>Continuing the implementation of fundraising diversification plan with a focus on undesignated funding. Increase our efforts on relationship building and proposals to new sponsors, foundations, donors, and project development.</w:t>
            </w:r>
          </w:p>
        </w:tc>
      </w:tr>
      <w:tr w:rsidR="00E4653C" w:rsidRPr="00E4653C" w14:paraId="2C040B07" w14:textId="77777777" w:rsidTr="00765C91">
        <w:trPr>
          <w:trHeight w:val="37"/>
        </w:trPr>
        <w:tc>
          <w:tcPr>
            <w:tcW w:w="523" w:type="pct"/>
            <w:hideMark/>
          </w:tcPr>
          <w:p w14:paraId="30D801FA" w14:textId="77777777" w:rsidR="00E4653C" w:rsidRPr="00E4653C" w:rsidRDefault="00E4653C" w:rsidP="00E4653C">
            <w:r w:rsidRPr="00E4653C">
              <w:t>T 1.9</w:t>
            </w:r>
          </w:p>
        </w:tc>
        <w:tc>
          <w:tcPr>
            <w:tcW w:w="1044" w:type="pct"/>
            <w:hideMark/>
          </w:tcPr>
          <w:p w14:paraId="69D0A052" w14:textId="77777777" w:rsidR="00E4653C" w:rsidRPr="00E4653C" w:rsidRDefault="00E4653C" w:rsidP="00E4653C">
            <w:r w:rsidRPr="00E4653C">
              <w:t xml:space="preserve">Human resource management </w:t>
            </w:r>
          </w:p>
        </w:tc>
        <w:tc>
          <w:tcPr>
            <w:tcW w:w="3433" w:type="pct"/>
            <w:hideMark/>
          </w:tcPr>
          <w:p w14:paraId="03A35517" w14:textId="77777777" w:rsidR="00E4653C" w:rsidRPr="00E4653C" w:rsidRDefault="00E4653C" w:rsidP="00E4653C">
            <w:r w:rsidRPr="00E4653C">
              <w:t>Continue strengthening our HR management system through investment in tools, processes, and training. Annual staff survey to give feedback to Management Team. Annual staff training programme including training on XYZ (tbc).</w:t>
            </w:r>
          </w:p>
        </w:tc>
      </w:tr>
      <w:tr w:rsidR="00E4653C" w:rsidRPr="00E4653C" w14:paraId="5EACB241" w14:textId="77777777" w:rsidTr="00765C91">
        <w:trPr>
          <w:trHeight w:val="37"/>
        </w:trPr>
        <w:tc>
          <w:tcPr>
            <w:tcW w:w="523" w:type="pct"/>
            <w:hideMark/>
          </w:tcPr>
          <w:p w14:paraId="3227E3CF" w14:textId="77777777" w:rsidR="00E4653C" w:rsidRPr="00E4653C" w:rsidRDefault="00E4653C" w:rsidP="00E4653C">
            <w:r w:rsidRPr="00E4653C">
              <w:t>T 1.10</w:t>
            </w:r>
          </w:p>
        </w:tc>
        <w:tc>
          <w:tcPr>
            <w:tcW w:w="1044" w:type="pct"/>
            <w:hideMark/>
          </w:tcPr>
          <w:p w14:paraId="3F5B54FD" w14:textId="77777777" w:rsidR="00E4653C" w:rsidRPr="00E4653C" w:rsidRDefault="00E4653C" w:rsidP="00E4653C">
            <w:r w:rsidRPr="00E4653C">
              <w:t xml:space="preserve">Membership </w:t>
            </w:r>
          </w:p>
        </w:tc>
        <w:tc>
          <w:tcPr>
            <w:tcW w:w="3433" w:type="pct"/>
            <w:hideMark/>
          </w:tcPr>
          <w:p w14:paraId="2DD8511E" w14:textId="77777777" w:rsidR="00E4653C" w:rsidRPr="00E4653C" w:rsidRDefault="00E4653C" w:rsidP="00E4653C">
            <w:r w:rsidRPr="00E4653C">
              <w:t xml:space="preserve">Continue the regular membership survey; Assess applications of potential members; Welcome and train new members and their staff once their applications are approved. Ensure that the database with members’ contacts is up to date and functional. </w:t>
            </w:r>
          </w:p>
        </w:tc>
      </w:tr>
      <w:tr w:rsidR="00E4653C" w:rsidRPr="00E4653C" w14:paraId="01B60D10" w14:textId="77777777" w:rsidTr="00765C91">
        <w:trPr>
          <w:trHeight w:val="37"/>
        </w:trPr>
        <w:tc>
          <w:tcPr>
            <w:tcW w:w="523" w:type="pct"/>
          </w:tcPr>
          <w:p w14:paraId="223F56F5" w14:textId="77777777" w:rsidR="00E4653C" w:rsidRPr="00E4653C" w:rsidRDefault="00E4653C" w:rsidP="00E4653C">
            <w:r w:rsidRPr="00E4653C">
              <w:t>T 1.11</w:t>
            </w:r>
          </w:p>
        </w:tc>
        <w:tc>
          <w:tcPr>
            <w:tcW w:w="1044" w:type="pct"/>
          </w:tcPr>
          <w:p w14:paraId="72F7CBB1" w14:textId="77777777" w:rsidR="00E4653C" w:rsidRPr="00E4653C" w:rsidRDefault="00E4653C" w:rsidP="00E4653C">
            <w:r w:rsidRPr="00E4653C">
              <w:t>IT infrastructure and security</w:t>
            </w:r>
          </w:p>
        </w:tc>
        <w:tc>
          <w:tcPr>
            <w:tcW w:w="3433" w:type="pct"/>
          </w:tcPr>
          <w:p w14:paraId="274E4B93" w14:textId="77777777" w:rsidR="00E4653C" w:rsidRPr="00E4653C" w:rsidRDefault="00E4653C" w:rsidP="00E4653C">
            <w:r w:rsidRPr="00E4653C">
              <w:t xml:space="preserve">Ensure continued IT security with our IT provider and consolidate our online working environment on SharePoint. </w:t>
            </w:r>
          </w:p>
        </w:tc>
      </w:tr>
      <w:tr w:rsidR="00E4653C" w:rsidRPr="00E4653C" w14:paraId="2658AD27" w14:textId="77777777" w:rsidTr="00765C91">
        <w:trPr>
          <w:trHeight w:val="37"/>
        </w:trPr>
        <w:tc>
          <w:tcPr>
            <w:tcW w:w="523" w:type="pct"/>
          </w:tcPr>
          <w:p w14:paraId="401FDD4E" w14:textId="77777777" w:rsidR="00E4653C" w:rsidRPr="00E4653C" w:rsidRDefault="00E4653C" w:rsidP="00E4653C">
            <w:r w:rsidRPr="00E4653C">
              <w:t>T 1.12</w:t>
            </w:r>
          </w:p>
        </w:tc>
        <w:tc>
          <w:tcPr>
            <w:tcW w:w="1044" w:type="pct"/>
          </w:tcPr>
          <w:p w14:paraId="2179BF8C" w14:textId="77777777" w:rsidR="00E4653C" w:rsidRPr="00E4653C" w:rsidRDefault="00E4653C" w:rsidP="00E4653C">
            <w:r w:rsidRPr="00E4653C">
              <w:t>Report on the EU Survey on Justice, Rights, and Values</w:t>
            </w:r>
          </w:p>
        </w:tc>
        <w:tc>
          <w:tcPr>
            <w:tcW w:w="3433" w:type="pct"/>
          </w:tcPr>
          <w:p w14:paraId="56B62FE8" w14:textId="77777777" w:rsidR="00E4653C" w:rsidRPr="00E4653C" w:rsidRDefault="00E4653C" w:rsidP="00E4653C">
            <w:r w:rsidRPr="00E4653C">
              <w:t xml:space="preserve">This is an obligatory deliverable for the Commission grant under the Citizens, Equality, Rights, and Values Programme. It will be summary of the responses to the obligatory survey that participants of EDF events provided in 2027. </w:t>
            </w:r>
          </w:p>
        </w:tc>
      </w:tr>
    </w:tbl>
    <w:p w14:paraId="58C89502" w14:textId="77777777" w:rsidR="00E4653C" w:rsidRPr="00E4653C" w:rsidRDefault="00E4653C" w:rsidP="00E4653C"/>
    <w:p w14:paraId="22094E76" w14:textId="77777777" w:rsidR="00E4653C" w:rsidRPr="00E4653C" w:rsidRDefault="00E4653C" w:rsidP="005934AF">
      <w:pPr>
        <w:pStyle w:val="Heading3"/>
        <w:jc w:val="left"/>
      </w:pPr>
      <w:r w:rsidRPr="00E4653C">
        <w:t>Work Package 2 – Capacity building</w:t>
      </w:r>
    </w:p>
    <w:tbl>
      <w:tblPr>
        <w:tblW w:w="9498" w:type="dxa"/>
        <w:tblInd w:w="-15"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134"/>
        <w:gridCol w:w="2393"/>
        <w:gridCol w:w="5971"/>
      </w:tblGrid>
      <w:tr w:rsidR="00F75B2C" w:rsidRPr="00E4653C" w14:paraId="7B2F8B56" w14:textId="77777777" w:rsidTr="005934AF">
        <w:trPr>
          <w:trHeight w:val="37"/>
        </w:trPr>
        <w:tc>
          <w:tcPr>
            <w:tcW w:w="1134" w:type="dxa"/>
          </w:tcPr>
          <w:p w14:paraId="42D2A32D" w14:textId="2EDB73FB" w:rsidR="00F75B2C" w:rsidRPr="005934AF" w:rsidRDefault="00F75B2C" w:rsidP="00E4653C">
            <w:pPr>
              <w:rPr>
                <w:b/>
                <w:bCs/>
              </w:rPr>
            </w:pPr>
            <w:r w:rsidRPr="005934AF">
              <w:rPr>
                <w:b/>
                <w:bCs/>
              </w:rPr>
              <w:lastRenderedPageBreak/>
              <w:t>Activity</w:t>
            </w:r>
          </w:p>
        </w:tc>
        <w:tc>
          <w:tcPr>
            <w:tcW w:w="2393" w:type="dxa"/>
          </w:tcPr>
          <w:p w14:paraId="25CAC5BF" w14:textId="06EB317D" w:rsidR="00F75B2C" w:rsidRPr="005934AF" w:rsidRDefault="00F75B2C" w:rsidP="00E4653C">
            <w:pPr>
              <w:rPr>
                <w:b/>
                <w:bCs/>
              </w:rPr>
            </w:pPr>
            <w:r w:rsidRPr="005934AF">
              <w:rPr>
                <w:b/>
                <w:bCs/>
              </w:rPr>
              <w:t>Title</w:t>
            </w:r>
          </w:p>
        </w:tc>
        <w:tc>
          <w:tcPr>
            <w:tcW w:w="5971" w:type="dxa"/>
          </w:tcPr>
          <w:p w14:paraId="6F110667" w14:textId="7F2337DD" w:rsidR="00F75B2C" w:rsidRPr="005934AF" w:rsidRDefault="00F75B2C" w:rsidP="00E4653C">
            <w:pPr>
              <w:rPr>
                <w:b/>
                <w:bCs/>
              </w:rPr>
            </w:pPr>
            <w:r w:rsidRPr="005934AF">
              <w:rPr>
                <w:b/>
                <w:bCs/>
              </w:rPr>
              <w:t>Description</w:t>
            </w:r>
          </w:p>
        </w:tc>
      </w:tr>
      <w:tr w:rsidR="00E4653C" w:rsidRPr="00E4653C" w14:paraId="5A207906" w14:textId="77777777" w:rsidTr="005934AF">
        <w:trPr>
          <w:trHeight w:val="37"/>
        </w:trPr>
        <w:tc>
          <w:tcPr>
            <w:tcW w:w="1134" w:type="dxa"/>
            <w:hideMark/>
          </w:tcPr>
          <w:p w14:paraId="5A13CB73" w14:textId="77777777" w:rsidR="00E4653C" w:rsidRPr="00E4653C" w:rsidRDefault="00E4653C" w:rsidP="00E4653C">
            <w:r w:rsidRPr="00E4653C">
              <w:t>T 2.1</w:t>
            </w:r>
          </w:p>
        </w:tc>
        <w:tc>
          <w:tcPr>
            <w:tcW w:w="2393" w:type="dxa"/>
            <w:hideMark/>
          </w:tcPr>
          <w:p w14:paraId="4470D8AA" w14:textId="77777777" w:rsidR="00E4653C" w:rsidRPr="00E4653C" w:rsidRDefault="00E4653C" w:rsidP="00E4653C">
            <w:r w:rsidRPr="00E4653C">
              <w:t>Training on different EU policy files for EDF members and partners</w:t>
            </w:r>
          </w:p>
        </w:tc>
        <w:tc>
          <w:tcPr>
            <w:tcW w:w="5971" w:type="dxa"/>
            <w:hideMark/>
          </w:tcPr>
          <w:p w14:paraId="3834BC16" w14:textId="77777777" w:rsidR="00E4653C" w:rsidRPr="00E4653C" w:rsidRDefault="00E4653C" w:rsidP="00E4653C">
            <w:r w:rsidRPr="00E4653C">
              <w:t>Including webinars, workshops, and supporting documents on both new and upcoming policy issues as well as transposition and implementation of existing legislation that concern persons with disabilities. In 2027, these trainings will include the EU Disability Rights Strategy, emergency preparedness and response (with Baltic READY project), Artificial Intelligence Act; legal capacity and the regulation on protection of adults; etc.</w:t>
            </w:r>
          </w:p>
        </w:tc>
      </w:tr>
      <w:tr w:rsidR="00E4653C" w:rsidRPr="00E4653C" w14:paraId="5C0EB404" w14:textId="77777777" w:rsidTr="005934AF">
        <w:trPr>
          <w:trHeight w:val="37"/>
        </w:trPr>
        <w:tc>
          <w:tcPr>
            <w:tcW w:w="1134" w:type="dxa"/>
          </w:tcPr>
          <w:p w14:paraId="2ACFBDA3" w14:textId="77777777" w:rsidR="00E4653C" w:rsidRPr="00E4653C" w:rsidRDefault="00E4653C" w:rsidP="00E4653C">
            <w:r w:rsidRPr="00E4653C">
              <w:t>T 2.2</w:t>
            </w:r>
          </w:p>
        </w:tc>
        <w:tc>
          <w:tcPr>
            <w:tcW w:w="2393" w:type="dxa"/>
          </w:tcPr>
          <w:p w14:paraId="7EAAE39D" w14:textId="77777777" w:rsidR="00E4653C" w:rsidRPr="00E4653C" w:rsidRDefault="00E4653C" w:rsidP="00E4653C">
            <w:r w:rsidRPr="00E4653C">
              <w:t>Training on building organisational capacity of EDF members</w:t>
            </w:r>
          </w:p>
        </w:tc>
        <w:tc>
          <w:tcPr>
            <w:tcW w:w="5971" w:type="dxa"/>
          </w:tcPr>
          <w:p w14:paraId="7CEAF039" w14:textId="77777777" w:rsidR="00E4653C" w:rsidRPr="00E4653C" w:rsidRDefault="00E4653C" w:rsidP="00E4653C">
            <w:r w:rsidRPr="00E4653C">
              <w:t xml:space="preserve">Trainings to increase organisational capacity of members including topics such as fundraising, project development, organisational management, advocacy strategies and the EU institutions, etc. </w:t>
            </w:r>
          </w:p>
        </w:tc>
      </w:tr>
      <w:tr w:rsidR="00E4653C" w:rsidRPr="00E4653C" w14:paraId="00AD902E" w14:textId="77777777" w:rsidTr="005934AF">
        <w:trPr>
          <w:trHeight w:val="37"/>
        </w:trPr>
        <w:tc>
          <w:tcPr>
            <w:tcW w:w="1134" w:type="dxa"/>
          </w:tcPr>
          <w:p w14:paraId="3B1CDA4A" w14:textId="77777777" w:rsidR="00E4653C" w:rsidRPr="00E4653C" w:rsidRDefault="00E4653C" w:rsidP="00E4653C">
            <w:r w:rsidRPr="00E4653C">
              <w:t>T 2.3</w:t>
            </w:r>
          </w:p>
        </w:tc>
        <w:tc>
          <w:tcPr>
            <w:tcW w:w="2393" w:type="dxa"/>
          </w:tcPr>
          <w:p w14:paraId="5CEF24BE" w14:textId="77777777" w:rsidR="00E4653C" w:rsidRPr="00E4653C" w:rsidRDefault="00E4653C" w:rsidP="00E4653C">
            <w:r w:rsidRPr="00E4653C">
              <w:t>Facilitate Peer Exchanges between EDF members</w:t>
            </w:r>
          </w:p>
        </w:tc>
        <w:tc>
          <w:tcPr>
            <w:tcW w:w="5971" w:type="dxa"/>
          </w:tcPr>
          <w:p w14:paraId="5D618163" w14:textId="121CA121" w:rsidR="00E4653C" w:rsidRPr="00E4653C" w:rsidRDefault="00E4653C" w:rsidP="00E4653C">
            <w:r w:rsidRPr="00E4653C">
              <w:t xml:space="preserve">Online and face to face sessions on topics such as EU Presidencies, the Accessibility Act and its standardisation developments, European funds, age and disability, children with disabilities, AI for young people with disabilities, </w:t>
            </w:r>
            <w:r w:rsidR="007D4E58">
              <w:t>the D</w:t>
            </w:r>
            <w:r w:rsidRPr="00E4653C">
              <w:t xml:space="preserve">irective on violence against women, etc. </w:t>
            </w:r>
          </w:p>
        </w:tc>
      </w:tr>
      <w:tr w:rsidR="00E4653C" w:rsidRPr="00E4653C" w14:paraId="7E6A3CBD" w14:textId="77777777" w:rsidTr="005934AF">
        <w:trPr>
          <w:trHeight w:val="37"/>
        </w:trPr>
        <w:tc>
          <w:tcPr>
            <w:tcW w:w="1134" w:type="dxa"/>
          </w:tcPr>
          <w:p w14:paraId="1D80E6B1" w14:textId="77777777" w:rsidR="00E4653C" w:rsidRPr="00E4653C" w:rsidRDefault="00E4653C" w:rsidP="00E4653C">
            <w:r w:rsidRPr="00E4653C">
              <w:t>T 2.4</w:t>
            </w:r>
          </w:p>
        </w:tc>
        <w:tc>
          <w:tcPr>
            <w:tcW w:w="2393" w:type="dxa"/>
          </w:tcPr>
          <w:p w14:paraId="751ECDB2" w14:textId="77777777" w:rsidR="00E4653C" w:rsidRPr="00E4653C" w:rsidRDefault="00E4653C" w:rsidP="00E4653C">
            <w:r w:rsidRPr="00E4653C">
              <w:t>Coordination meetings with EU-level and national members</w:t>
            </w:r>
          </w:p>
        </w:tc>
        <w:tc>
          <w:tcPr>
            <w:tcW w:w="5971" w:type="dxa"/>
          </w:tcPr>
          <w:p w14:paraId="39C61040" w14:textId="77777777" w:rsidR="00E4653C" w:rsidRPr="00E4653C" w:rsidRDefault="00E4653C" w:rsidP="00E4653C">
            <w:r w:rsidRPr="00E4653C">
              <w:t>Regular coordination meetings with EU-level members and national members to better involve them in our advocacy work and to exchange good practices.</w:t>
            </w:r>
          </w:p>
        </w:tc>
      </w:tr>
      <w:tr w:rsidR="00E4653C" w:rsidRPr="00E4653C" w14:paraId="6B32E812" w14:textId="77777777" w:rsidTr="005934AF">
        <w:trPr>
          <w:trHeight w:val="37"/>
        </w:trPr>
        <w:tc>
          <w:tcPr>
            <w:tcW w:w="1134" w:type="dxa"/>
          </w:tcPr>
          <w:p w14:paraId="4CA92887" w14:textId="77777777" w:rsidR="00E4653C" w:rsidRPr="00E4653C" w:rsidRDefault="00E4653C" w:rsidP="00E4653C">
            <w:r w:rsidRPr="00E4653C">
              <w:lastRenderedPageBreak/>
              <w:t>T 2.5</w:t>
            </w:r>
          </w:p>
        </w:tc>
        <w:tc>
          <w:tcPr>
            <w:tcW w:w="2393" w:type="dxa"/>
          </w:tcPr>
          <w:p w14:paraId="1084A547" w14:textId="77777777" w:rsidR="00E4653C" w:rsidRPr="00E4653C" w:rsidRDefault="00E4653C" w:rsidP="00E4653C">
            <w:r w:rsidRPr="00E4653C">
              <w:t>Training of EDF members on communication</w:t>
            </w:r>
          </w:p>
        </w:tc>
        <w:tc>
          <w:tcPr>
            <w:tcW w:w="5971" w:type="dxa"/>
          </w:tcPr>
          <w:p w14:paraId="4BC54D4A" w14:textId="389E01D1" w:rsidR="00E4653C" w:rsidRPr="00E4653C" w:rsidRDefault="00E4653C" w:rsidP="00E4653C">
            <w:r w:rsidRPr="00E4653C">
              <w:t>Practical training session for EDF members on accessibility of communications, campaigning and communications trends and tools</w:t>
            </w:r>
            <w:r w:rsidR="009D3C9B">
              <w:t>.</w:t>
            </w:r>
          </w:p>
        </w:tc>
      </w:tr>
      <w:tr w:rsidR="00E4653C" w:rsidRPr="00E4653C" w14:paraId="7ABC0B9D" w14:textId="77777777" w:rsidTr="005934AF">
        <w:trPr>
          <w:trHeight w:val="37"/>
        </w:trPr>
        <w:tc>
          <w:tcPr>
            <w:tcW w:w="1134" w:type="dxa"/>
          </w:tcPr>
          <w:p w14:paraId="1AFDF2BA" w14:textId="77777777" w:rsidR="00E4653C" w:rsidRPr="00E4653C" w:rsidRDefault="00E4653C" w:rsidP="00E4653C">
            <w:r w:rsidRPr="00E4653C">
              <w:t>T 2.6</w:t>
            </w:r>
          </w:p>
        </w:tc>
        <w:tc>
          <w:tcPr>
            <w:tcW w:w="2393" w:type="dxa"/>
          </w:tcPr>
          <w:p w14:paraId="1B558A89" w14:textId="77777777" w:rsidR="00E4653C" w:rsidRPr="00E4653C" w:rsidRDefault="00E4653C" w:rsidP="00E4653C">
            <w:r w:rsidRPr="00E4653C">
              <w:t xml:space="preserve">Supporting EDF members whose Member States are undergoing review by the CRPD committee </w:t>
            </w:r>
          </w:p>
        </w:tc>
        <w:tc>
          <w:tcPr>
            <w:tcW w:w="5971" w:type="dxa"/>
          </w:tcPr>
          <w:p w14:paraId="3BB06FC1" w14:textId="77777777" w:rsidR="00E4653C" w:rsidRPr="00E4653C" w:rsidRDefault="00E4653C" w:rsidP="00E4653C">
            <w:r w:rsidRPr="00E4653C">
              <w:t>Reviewing draft Alternative Reports, preparing EDF members for the sessions of the UN CRPD Committee through online or in person trainings, responding to ad-hoc questions of members on national and European CRPD review. Countries for review: Bosnia and Herzegovina, Iceland, Ireland, Monaco (to be confirmed).</w:t>
            </w:r>
          </w:p>
        </w:tc>
      </w:tr>
      <w:tr w:rsidR="00E4653C" w:rsidRPr="00E4653C" w14:paraId="328FB98D" w14:textId="77777777" w:rsidTr="005934AF">
        <w:trPr>
          <w:trHeight w:val="37"/>
        </w:trPr>
        <w:tc>
          <w:tcPr>
            <w:tcW w:w="1134" w:type="dxa"/>
            <w:hideMark/>
          </w:tcPr>
          <w:p w14:paraId="1B167156" w14:textId="77777777" w:rsidR="00E4653C" w:rsidRPr="00E4653C" w:rsidRDefault="00E4653C" w:rsidP="00E4653C">
            <w:r w:rsidRPr="00E4653C">
              <w:t>T 2.7</w:t>
            </w:r>
          </w:p>
        </w:tc>
        <w:tc>
          <w:tcPr>
            <w:tcW w:w="2393" w:type="dxa"/>
            <w:hideMark/>
          </w:tcPr>
          <w:p w14:paraId="4706A7EA" w14:textId="77777777" w:rsidR="00E4653C" w:rsidRPr="00E4653C" w:rsidRDefault="00E4653C" w:rsidP="00E4653C">
            <w:r w:rsidRPr="00E4653C">
              <w:t>Supporting EDF members undergoing review by the UN Committee on Elimination of Discrimination Against Women (CEDAW) and the Council of Europe’s Groups of Experts on Action against Violence (GREVIO)</w:t>
            </w:r>
          </w:p>
        </w:tc>
        <w:tc>
          <w:tcPr>
            <w:tcW w:w="5971" w:type="dxa"/>
            <w:hideMark/>
          </w:tcPr>
          <w:p w14:paraId="65649445" w14:textId="77777777" w:rsidR="00E4653C" w:rsidRPr="00E4653C" w:rsidRDefault="00E4653C" w:rsidP="00E4653C">
            <w:r w:rsidRPr="00E4653C">
              <w:t>Reviewing the draft Alternative Reports, preparing EDF members for the sessions of the UN CEDAW Committee or meetings with GREVIO, and responding to ad-hoc questions of members in the context of the review. Countries for review: Cyprus, Malta, Romania (to be confirmed).</w:t>
            </w:r>
          </w:p>
          <w:p w14:paraId="5E991A38" w14:textId="77777777" w:rsidR="00E4653C" w:rsidRPr="00E4653C" w:rsidRDefault="00E4653C" w:rsidP="00E4653C">
            <w:r w:rsidRPr="00E4653C">
              <w:t>Draft and submit information notes on European issues for the session of the CEDAW Committee.</w:t>
            </w:r>
          </w:p>
        </w:tc>
      </w:tr>
      <w:tr w:rsidR="00E4653C" w:rsidRPr="00E4653C" w14:paraId="796F3731" w14:textId="77777777" w:rsidTr="005934AF">
        <w:trPr>
          <w:trHeight w:val="37"/>
        </w:trPr>
        <w:tc>
          <w:tcPr>
            <w:tcW w:w="1134" w:type="dxa"/>
          </w:tcPr>
          <w:p w14:paraId="4ECE1C94" w14:textId="77777777" w:rsidR="00E4653C" w:rsidRPr="00E4653C" w:rsidRDefault="00E4653C" w:rsidP="00E4653C">
            <w:r w:rsidRPr="00E4653C">
              <w:t>T 2.8</w:t>
            </w:r>
          </w:p>
        </w:tc>
        <w:tc>
          <w:tcPr>
            <w:tcW w:w="2393" w:type="dxa"/>
          </w:tcPr>
          <w:p w14:paraId="542B491C" w14:textId="77777777" w:rsidR="00E4653C" w:rsidRPr="00E4653C" w:rsidRDefault="00E4653C" w:rsidP="00E4653C">
            <w:r w:rsidRPr="00E4653C">
              <w:t xml:space="preserve">Supporting EDF members in the transposition of the Directive on </w:t>
            </w:r>
            <w:r w:rsidRPr="00E4653C">
              <w:lastRenderedPageBreak/>
              <w:t>the EU Disability Card and Parking Card</w:t>
            </w:r>
          </w:p>
        </w:tc>
        <w:tc>
          <w:tcPr>
            <w:tcW w:w="5971" w:type="dxa"/>
          </w:tcPr>
          <w:p w14:paraId="1BA08DDE" w14:textId="77777777" w:rsidR="00E4653C" w:rsidRPr="00E4653C" w:rsidRDefault="00E4653C" w:rsidP="00E4653C">
            <w:r w:rsidRPr="00E4653C">
              <w:lastRenderedPageBreak/>
              <w:t>Webinar and/or other training materials as well as individual support to achieve an ambitious transposition of the Directive.</w:t>
            </w:r>
          </w:p>
        </w:tc>
      </w:tr>
    </w:tbl>
    <w:p w14:paraId="3AA53FD2" w14:textId="77777777" w:rsidR="00E4653C" w:rsidRPr="00E4653C" w:rsidRDefault="00E4653C" w:rsidP="00E4653C"/>
    <w:p w14:paraId="708E4037" w14:textId="77777777" w:rsidR="00E4653C" w:rsidRPr="00E4653C" w:rsidRDefault="00E4653C" w:rsidP="00E67049">
      <w:pPr>
        <w:pStyle w:val="Heading3"/>
        <w:jc w:val="left"/>
      </w:pPr>
      <w:r w:rsidRPr="00E4653C">
        <w:t>Work Package 3 – Implementation of the UNCRPD</w:t>
      </w:r>
    </w:p>
    <w:tbl>
      <w:tblPr>
        <w:tblW w:w="9498" w:type="dxa"/>
        <w:tblInd w:w="-15"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ayout w:type="fixed"/>
        <w:tblLook w:val="01E0" w:firstRow="1" w:lastRow="1" w:firstColumn="1" w:lastColumn="1" w:noHBand="0" w:noVBand="0"/>
      </w:tblPr>
      <w:tblGrid>
        <w:gridCol w:w="993"/>
        <w:gridCol w:w="2551"/>
        <w:gridCol w:w="5954"/>
      </w:tblGrid>
      <w:tr w:rsidR="005934AF" w:rsidRPr="00E4653C" w14:paraId="0D7ED016" w14:textId="77777777" w:rsidTr="00765C91">
        <w:trPr>
          <w:trHeight w:val="37"/>
        </w:trPr>
        <w:tc>
          <w:tcPr>
            <w:tcW w:w="993" w:type="dxa"/>
          </w:tcPr>
          <w:p w14:paraId="0B022995" w14:textId="171806BC" w:rsidR="005934AF" w:rsidRPr="00E4653C" w:rsidRDefault="005934AF" w:rsidP="00E4653C">
            <w:r>
              <w:t>Activity</w:t>
            </w:r>
          </w:p>
        </w:tc>
        <w:tc>
          <w:tcPr>
            <w:tcW w:w="2551" w:type="dxa"/>
          </w:tcPr>
          <w:p w14:paraId="6D0202E5" w14:textId="74971EEA" w:rsidR="005934AF" w:rsidRPr="00E4653C" w:rsidRDefault="005934AF" w:rsidP="00E4653C">
            <w:r>
              <w:t>Title</w:t>
            </w:r>
          </w:p>
        </w:tc>
        <w:tc>
          <w:tcPr>
            <w:tcW w:w="5954" w:type="dxa"/>
          </w:tcPr>
          <w:p w14:paraId="0135F183" w14:textId="54ED3570" w:rsidR="005934AF" w:rsidRPr="00E4653C" w:rsidRDefault="005934AF" w:rsidP="00E4653C">
            <w:r>
              <w:t>Description</w:t>
            </w:r>
          </w:p>
        </w:tc>
      </w:tr>
      <w:tr w:rsidR="00E4653C" w:rsidRPr="00E4653C" w14:paraId="39F74C08" w14:textId="77777777" w:rsidTr="00765C91">
        <w:trPr>
          <w:trHeight w:val="37"/>
        </w:trPr>
        <w:tc>
          <w:tcPr>
            <w:tcW w:w="993" w:type="dxa"/>
            <w:hideMark/>
          </w:tcPr>
          <w:p w14:paraId="1C427186" w14:textId="77777777" w:rsidR="00E4653C" w:rsidRPr="00E4653C" w:rsidRDefault="00E4653C" w:rsidP="00E4653C">
            <w:r w:rsidRPr="00E4653C">
              <w:t>T 3.1</w:t>
            </w:r>
          </w:p>
        </w:tc>
        <w:tc>
          <w:tcPr>
            <w:tcW w:w="2551" w:type="dxa"/>
            <w:hideMark/>
          </w:tcPr>
          <w:p w14:paraId="3C09D8C1" w14:textId="77777777" w:rsidR="00E4653C" w:rsidRPr="00E4653C" w:rsidRDefault="00E4653C" w:rsidP="00E4653C">
            <w:r w:rsidRPr="00E4653C">
              <w:t>Mainstreaming the CRPD in all EU legal and policy initiatives, as well as in institutional structures of the EU institutions and in meetings with EU decision-makers.</w:t>
            </w:r>
          </w:p>
        </w:tc>
        <w:tc>
          <w:tcPr>
            <w:tcW w:w="5954" w:type="dxa"/>
            <w:hideMark/>
          </w:tcPr>
          <w:p w14:paraId="60CD2AFE" w14:textId="77777777" w:rsidR="00E4653C" w:rsidRPr="00E4653C" w:rsidRDefault="00E4653C" w:rsidP="00E4653C">
            <w:r w:rsidRPr="00E4653C">
              <w:t xml:space="preserve">Monitor legislation and policies to ensure compliance with CRPD and increase the diversity of voices representing EDF in EU policy making. Give inputs and feedback via official EU channels: roadmaps, public consultations, hearings, stakeholder meetings, and high level meetings with policy-makers, including through the European Parliament Disability Intergroup. Potential participation in the EU Civil Society Platform. </w:t>
            </w:r>
          </w:p>
        </w:tc>
      </w:tr>
      <w:tr w:rsidR="00E4653C" w:rsidRPr="00E4653C" w14:paraId="37A56091" w14:textId="77777777" w:rsidTr="00765C91">
        <w:trPr>
          <w:trHeight w:val="37"/>
        </w:trPr>
        <w:tc>
          <w:tcPr>
            <w:tcW w:w="993" w:type="dxa"/>
            <w:hideMark/>
          </w:tcPr>
          <w:p w14:paraId="5F2CAF1D" w14:textId="77777777" w:rsidR="00E4653C" w:rsidRPr="00E4653C" w:rsidRDefault="00E4653C" w:rsidP="00E4653C">
            <w:r w:rsidRPr="00E4653C">
              <w:t>T 3.2</w:t>
            </w:r>
          </w:p>
        </w:tc>
        <w:tc>
          <w:tcPr>
            <w:tcW w:w="2551" w:type="dxa"/>
          </w:tcPr>
          <w:p w14:paraId="5046CE11" w14:textId="77777777" w:rsidR="00E4653C" w:rsidRPr="00E4653C" w:rsidRDefault="00E4653C" w:rsidP="00E4653C">
            <w:r w:rsidRPr="00E4653C">
              <w:t>Ensuring participation of persons with disabilities in EU Council Presidencies</w:t>
            </w:r>
          </w:p>
        </w:tc>
        <w:tc>
          <w:tcPr>
            <w:tcW w:w="5954" w:type="dxa"/>
          </w:tcPr>
          <w:p w14:paraId="475C368B" w14:textId="77777777" w:rsidR="00E4653C" w:rsidRPr="00E4653C" w:rsidRDefault="00E4653C" w:rsidP="00E4653C">
            <w:r w:rsidRPr="00E4653C">
              <w:t>Dissemination of EDF’s top 10 priorities for the next Presidency TRIO; Meetings with the on-going and future Presidencies; Involvement in EU Presidency events on disability wherever possible; Implementation of the “Presidency Scorecard” system that was developed in 2024 to assess the inclusiveness of the Lithuanian and Greek EU Presidencies.</w:t>
            </w:r>
          </w:p>
        </w:tc>
      </w:tr>
      <w:tr w:rsidR="00E4653C" w:rsidRPr="00E4653C" w14:paraId="5361608A" w14:textId="77777777" w:rsidTr="00765C91">
        <w:trPr>
          <w:trHeight w:val="37"/>
        </w:trPr>
        <w:tc>
          <w:tcPr>
            <w:tcW w:w="993" w:type="dxa"/>
            <w:hideMark/>
          </w:tcPr>
          <w:p w14:paraId="5E766DFF" w14:textId="77777777" w:rsidR="00E4653C" w:rsidRPr="00E4653C" w:rsidRDefault="00E4653C" w:rsidP="00E4653C">
            <w:r w:rsidRPr="00E4653C">
              <w:lastRenderedPageBreak/>
              <w:t>T 3.3</w:t>
            </w:r>
          </w:p>
        </w:tc>
        <w:tc>
          <w:tcPr>
            <w:tcW w:w="2551" w:type="dxa"/>
            <w:hideMark/>
          </w:tcPr>
          <w:p w14:paraId="0066A8E1" w14:textId="77777777" w:rsidR="00E4653C" w:rsidRPr="00E4653C" w:rsidRDefault="00E4653C" w:rsidP="00E4653C">
            <w:r w:rsidRPr="00E4653C">
              <w:t xml:space="preserve">Ensuring a CRPD perspective in the next Multiannual Financial Framework (MFF) of the EU </w:t>
            </w:r>
          </w:p>
        </w:tc>
        <w:tc>
          <w:tcPr>
            <w:tcW w:w="5954" w:type="dxa"/>
            <w:hideMark/>
          </w:tcPr>
          <w:p w14:paraId="7D698006" w14:textId="77777777" w:rsidR="00E4653C" w:rsidRPr="00E4653C" w:rsidRDefault="00E4653C" w:rsidP="00E4653C">
            <w:r w:rsidRPr="00E4653C">
              <w:t xml:space="preserve">Advocate for a disability inclusive MFF in the relevant policy areas, including the Citizens, Equality, Rights, and Values Programme (CERV) in collaboration with Civil Society Europe, +EU structural and investment funds in relation to independent living, accessibility, social inclusion in collaboration with Social Platform, and other relevant funding programmes. </w:t>
            </w:r>
          </w:p>
        </w:tc>
      </w:tr>
      <w:tr w:rsidR="00E4653C" w:rsidRPr="00E4653C" w14:paraId="3F7BF69A" w14:textId="77777777" w:rsidTr="00765C91">
        <w:trPr>
          <w:trHeight w:val="37"/>
        </w:trPr>
        <w:tc>
          <w:tcPr>
            <w:tcW w:w="993" w:type="dxa"/>
            <w:hideMark/>
          </w:tcPr>
          <w:p w14:paraId="59C167D2" w14:textId="77777777" w:rsidR="00E4653C" w:rsidRPr="00E4653C" w:rsidRDefault="00E4653C" w:rsidP="00E4653C">
            <w:r w:rsidRPr="00E4653C">
              <w:t>T 3.4</w:t>
            </w:r>
          </w:p>
        </w:tc>
        <w:tc>
          <w:tcPr>
            <w:tcW w:w="2551" w:type="dxa"/>
            <w:hideMark/>
          </w:tcPr>
          <w:p w14:paraId="6BB8CD63" w14:textId="77777777" w:rsidR="00E4653C" w:rsidRPr="00E4653C" w:rsidRDefault="00E4653C" w:rsidP="00E4653C">
            <w:r w:rsidRPr="00E4653C">
              <w:t>Follow up to the EU review by the UN Committee on the Rights of Persons with Disabilities (CRPD) and participation at the CRPD Monitoring Framework</w:t>
            </w:r>
          </w:p>
        </w:tc>
        <w:tc>
          <w:tcPr>
            <w:tcW w:w="5954" w:type="dxa"/>
            <w:hideMark/>
          </w:tcPr>
          <w:p w14:paraId="2BAC3099" w14:textId="4782C26F" w:rsidR="00E4653C" w:rsidRPr="00E4653C" w:rsidRDefault="00E4653C" w:rsidP="00E4653C">
            <w:r w:rsidRPr="00E4653C">
              <w:t>Ensure that the EU follows up on the Concluding Observations released by the UN Committee on the Rights of Persons with Disabilities including through our participation in work and activities of the EU CRPD Monitoring Framework, including its potential revision.</w:t>
            </w:r>
          </w:p>
          <w:p w14:paraId="07D12B23" w14:textId="65D69CEE" w:rsidR="00E4653C" w:rsidRPr="00E4653C" w:rsidRDefault="00E4653C" w:rsidP="00E4653C">
            <w:r w:rsidRPr="00E4653C">
              <w:t xml:space="preserve">Draft </w:t>
            </w:r>
            <w:r>
              <w:t>a</w:t>
            </w:r>
            <w:r w:rsidR="551A0164">
              <w:t>n</w:t>
            </w:r>
            <w:r>
              <w:t>d</w:t>
            </w:r>
            <w:r w:rsidRPr="00E4653C">
              <w:t xml:space="preserve"> submit information notes on European issues for the session of the CRPD Committee. </w:t>
            </w:r>
          </w:p>
          <w:p w14:paraId="7E70911D" w14:textId="77777777" w:rsidR="00E4653C" w:rsidRPr="00E4653C" w:rsidRDefault="00E4653C" w:rsidP="00E4653C">
            <w:r w:rsidRPr="00E4653C">
              <w:t xml:space="preserve">Participate in the Conference of States Parties to the CRPD, including side-event co-organised with the European Commission. </w:t>
            </w:r>
          </w:p>
        </w:tc>
      </w:tr>
      <w:tr w:rsidR="00E4653C" w:rsidRPr="00E4653C" w14:paraId="716668A9" w14:textId="77777777" w:rsidTr="00765C91">
        <w:trPr>
          <w:trHeight w:val="37"/>
        </w:trPr>
        <w:tc>
          <w:tcPr>
            <w:tcW w:w="993" w:type="dxa"/>
            <w:hideMark/>
          </w:tcPr>
          <w:p w14:paraId="11B04F89" w14:textId="77777777" w:rsidR="00E4653C" w:rsidRPr="00E4653C" w:rsidRDefault="00E4653C" w:rsidP="00E4653C">
            <w:r w:rsidRPr="00E4653C">
              <w:t>T 3.5</w:t>
            </w:r>
          </w:p>
        </w:tc>
        <w:tc>
          <w:tcPr>
            <w:tcW w:w="2551" w:type="dxa"/>
            <w:hideMark/>
          </w:tcPr>
          <w:p w14:paraId="33E7E93A" w14:textId="77777777" w:rsidR="00E4653C" w:rsidRPr="00E4653C" w:rsidRDefault="00E4653C" w:rsidP="00E4653C">
            <w:r w:rsidRPr="00E4653C">
              <w:t>Disability rights in Equality and Non-discrimination legislation</w:t>
            </w:r>
          </w:p>
        </w:tc>
        <w:tc>
          <w:tcPr>
            <w:tcW w:w="5954" w:type="dxa"/>
            <w:hideMark/>
          </w:tcPr>
          <w:p w14:paraId="62EB2139" w14:textId="77777777" w:rsidR="00E4653C" w:rsidRPr="00E4653C" w:rsidRDefault="00E4653C" w:rsidP="00E4653C">
            <w:r w:rsidRPr="00E4653C">
              <w:t xml:space="preserve">Advocate for equality and intersectionality in EU policy and legislation in collaboration with other non-discrimination NGOs such as AGE Platform Europe, ILGA Europe, ENAR, Equinet, ERGO Network, etc, including advocacy for the adoption of an antidiscrimination legislation, implementation of the equality strategies, </w:t>
            </w:r>
            <w:r w:rsidRPr="00E4653C">
              <w:lastRenderedPageBreak/>
              <w:t xml:space="preserve">standards for equality bodies and work of the Commission equality task force. </w:t>
            </w:r>
          </w:p>
        </w:tc>
      </w:tr>
      <w:tr w:rsidR="00E4653C" w:rsidRPr="00E4653C" w14:paraId="44E60424" w14:textId="77777777" w:rsidTr="00765C91">
        <w:trPr>
          <w:trHeight w:val="37"/>
        </w:trPr>
        <w:tc>
          <w:tcPr>
            <w:tcW w:w="993" w:type="dxa"/>
            <w:hideMark/>
          </w:tcPr>
          <w:p w14:paraId="00CA1D40" w14:textId="77777777" w:rsidR="00E4653C" w:rsidRPr="00E4653C" w:rsidRDefault="00E4653C" w:rsidP="00E4653C">
            <w:r w:rsidRPr="00E4653C">
              <w:lastRenderedPageBreak/>
              <w:t>T 3.6</w:t>
            </w:r>
          </w:p>
        </w:tc>
        <w:tc>
          <w:tcPr>
            <w:tcW w:w="2551" w:type="dxa"/>
            <w:hideMark/>
          </w:tcPr>
          <w:p w14:paraId="64D0CB7B" w14:textId="77777777" w:rsidR="00E4653C" w:rsidRPr="00E4653C" w:rsidRDefault="00E4653C" w:rsidP="00E4653C">
            <w:r w:rsidRPr="00E4653C">
              <w:t>Legal capacity and initiatives on the protection of adults</w:t>
            </w:r>
          </w:p>
        </w:tc>
        <w:tc>
          <w:tcPr>
            <w:tcW w:w="5954" w:type="dxa"/>
            <w:hideMark/>
          </w:tcPr>
          <w:p w14:paraId="391B2678" w14:textId="77777777" w:rsidR="00E4653C" w:rsidRPr="00E4653C" w:rsidRDefault="00E4653C" w:rsidP="00E4653C">
            <w:r w:rsidRPr="00E4653C">
              <w:t xml:space="preserve">Advocacy on EU’s promotion of supported decision-making and for compliance with the CRPD of the proposal for a Regulation on the protection of adults and ratification of the 2000 Hague Convention. Publish a guide on the Regulation for EDF members, if the proposal is adopted in 2026. </w:t>
            </w:r>
          </w:p>
          <w:p w14:paraId="619FA767" w14:textId="77777777" w:rsidR="00E4653C" w:rsidRPr="00E4653C" w:rsidRDefault="00E4653C" w:rsidP="00E4653C">
            <w:r w:rsidRPr="00E4653C">
              <w:t>Advocacy on legal capacity and autonomy in mental health at the Council of Europe (campaign on the draft additional protocol to the Oviedo Convention and recommendations on voluntary measures).</w:t>
            </w:r>
          </w:p>
        </w:tc>
      </w:tr>
      <w:tr w:rsidR="00E4653C" w:rsidRPr="00E4653C" w14:paraId="412AF659" w14:textId="77777777" w:rsidTr="00765C91">
        <w:trPr>
          <w:trHeight w:val="37"/>
        </w:trPr>
        <w:tc>
          <w:tcPr>
            <w:tcW w:w="993" w:type="dxa"/>
            <w:hideMark/>
          </w:tcPr>
          <w:p w14:paraId="4739BE3B" w14:textId="77777777" w:rsidR="00E4653C" w:rsidRPr="00E4653C" w:rsidRDefault="00E4653C" w:rsidP="00E4653C">
            <w:r w:rsidRPr="00E4653C">
              <w:t>T 3.7</w:t>
            </w:r>
          </w:p>
        </w:tc>
        <w:tc>
          <w:tcPr>
            <w:tcW w:w="2551" w:type="dxa"/>
            <w:hideMark/>
          </w:tcPr>
          <w:p w14:paraId="0D43BF85" w14:textId="77777777" w:rsidR="00E4653C" w:rsidRPr="00E4653C" w:rsidRDefault="00E4653C" w:rsidP="00E4653C">
            <w:r w:rsidRPr="00E4653C">
              <w:t>Access to justice</w:t>
            </w:r>
          </w:p>
        </w:tc>
        <w:tc>
          <w:tcPr>
            <w:tcW w:w="5954" w:type="dxa"/>
            <w:hideMark/>
          </w:tcPr>
          <w:p w14:paraId="7B16FBDF" w14:textId="571470E2" w:rsidR="00E4653C" w:rsidRPr="00E4653C" w:rsidRDefault="3AF2C713" w:rsidP="00E4653C">
            <w:r>
              <w:t>Ensure the perspectives and rights of persons with disabilities are mainstreamed in new and current initiatives related to access to justice, with a focus on victims’ rights (new victims’ rights strategy, participation in victims’ rights platform), anti-trafficking, and hate speech and hate crime</w:t>
            </w:r>
            <w:r w:rsidR="23877175">
              <w:t>, and the EU Justice Scoreboard</w:t>
            </w:r>
            <w:r>
              <w:t xml:space="preserve">. </w:t>
            </w:r>
          </w:p>
          <w:p w14:paraId="3BC9A0CF" w14:textId="77777777" w:rsidR="00E4653C" w:rsidRPr="00E4653C" w:rsidRDefault="00E4653C" w:rsidP="00E4653C"/>
        </w:tc>
      </w:tr>
      <w:tr w:rsidR="00E4653C" w:rsidRPr="00E4653C" w14:paraId="59EB181D" w14:textId="77777777" w:rsidTr="00765C91">
        <w:trPr>
          <w:trHeight w:val="37"/>
        </w:trPr>
        <w:tc>
          <w:tcPr>
            <w:tcW w:w="993" w:type="dxa"/>
          </w:tcPr>
          <w:p w14:paraId="2839834F" w14:textId="6B30B388" w:rsidR="00E4653C" w:rsidRPr="00E4653C" w:rsidRDefault="00765C91" w:rsidP="00E4653C">
            <w:r>
              <w:t>T 3.8</w:t>
            </w:r>
          </w:p>
        </w:tc>
        <w:tc>
          <w:tcPr>
            <w:tcW w:w="2551" w:type="dxa"/>
          </w:tcPr>
          <w:p w14:paraId="416F3269" w14:textId="77777777" w:rsidR="00E4653C" w:rsidRPr="00E4653C" w:rsidRDefault="00E4653C" w:rsidP="00E4653C">
            <w:r w:rsidRPr="00E4653C">
              <w:t>Migration, including asylum and integration of migrants</w:t>
            </w:r>
          </w:p>
        </w:tc>
        <w:tc>
          <w:tcPr>
            <w:tcW w:w="5954" w:type="dxa"/>
          </w:tcPr>
          <w:p w14:paraId="61EDAF46" w14:textId="77777777" w:rsidR="00E4653C" w:rsidRPr="00E4653C" w:rsidRDefault="00E4653C" w:rsidP="00E4653C">
            <w:r w:rsidRPr="00E4653C">
              <w:t xml:space="preserve">Advocate for the inclusion of migrants with disabilities in EU policies related to asylum and migration. </w:t>
            </w:r>
          </w:p>
          <w:p w14:paraId="7669F50E" w14:textId="77777777" w:rsidR="00E4653C" w:rsidRPr="00E4653C" w:rsidRDefault="00E4653C" w:rsidP="00E4653C">
            <w:r w:rsidRPr="00E4653C">
              <w:t xml:space="preserve">Contribute to the work of the advisory group of the EU Asylum Agency Vulnerability Experts Network (EDF became member in 2025). </w:t>
            </w:r>
          </w:p>
        </w:tc>
      </w:tr>
      <w:tr w:rsidR="00E4653C" w:rsidRPr="00E4653C" w14:paraId="4C85B9DB" w14:textId="77777777" w:rsidTr="00765C91">
        <w:trPr>
          <w:trHeight w:val="37"/>
        </w:trPr>
        <w:tc>
          <w:tcPr>
            <w:tcW w:w="993" w:type="dxa"/>
            <w:hideMark/>
          </w:tcPr>
          <w:p w14:paraId="4549BDF7" w14:textId="60ED36AE" w:rsidR="00E4653C" w:rsidRPr="00E4653C" w:rsidRDefault="00E4653C" w:rsidP="00E4653C">
            <w:r w:rsidRPr="00E4653C">
              <w:lastRenderedPageBreak/>
              <w:t>T 3.</w:t>
            </w:r>
            <w:r w:rsidR="00765C91">
              <w:t>9</w:t>
            </w:r>
          </w:p>
        </w:tc>
        <w:tc>
          <w:tcPr>
            <w:tcW w:w="2551" w:type="dxa"/>
            <w:hideMark/>
          </w:tcPr>
          <w:p w14:paraId="39097ACE" w14:textId="77777777" w:rsidR="00E4653C" w:rsidRPr="00E4653C" w:rsidRDefault="00E4653C" w:rsidP="00E4653C">
            <w:r w:rsidRPr="00E4653C">
              <w:t>Gender equality and women with disabilities (in collaboration with the European Women’s Lobby and EIGE)</w:t>
            </w:r>
          </w:p>
        </w:tc>
        <w:tc>
          <w:tcPr>
            <w:tcW w:w="5954" w:type="dxa"/>
            <w:hideMark/>
          </w:tcPr>
          <w:p w14:paraId="3BB91504" w14:textId="77777777" w:rsidR="00E4653C" w:rsidRPr="00E4653C" w:rsidRDefault="00E4653C" w:rsidP="00E4653C">
            <w:r w:rsidRPr="00E4653C">
              <w:t>Promotion of the EU Gender Equality Strategy 2026-2030.</w:t>
            </w:r>
          </w:p>
          <w:p w14:paraId="46680EAC" w14:textId="77777777" w:rsidR="00E4653C" w:rsidRPr="00E4653C" w:rsidRDefault="00E4653C" w:rsidP="00E4653C">
            <w:r w:rsidRPr="00E4653C">
              <w:t xml:space="preserve">Advocate for the ambitious transposition of the EU Directive on combatting violence against women, including women and girls with disabilities, and follow up on the evaluation of the EU by the GREVIO on the Istanbul Convention. </w:t>
            </w:r>
          </w:p>
          <w:p w14:paraId="2107BC9F" w14:textId="77777777" w:rsidR="00E4653C" w:rsidRPr="00E4653C" w:rsidRDefault="00E4653C" w:rsidP="00E4653C">
            <w:r w:rsidRPr="00E4653C">
              <w:t>Campaign to prevent and end forced sterilisation against women and girls with disabilities in the EU and at national level.</w:t>
            </w:r>
          </w:p>
          <w:p w14:paraId="40DBD4F6" w14:textId="77777777" w:rsidR="00E4653C" w:rsidRPr="00E4653C" w:rsidRDefault="00E4653C" w:rsidP="00E4653C">
            <w:r w:rsidRPr="00E4653C">
              <w:t>Contribute to EIGE’s activities, including in relation to AI and women with disabilities.</w:t>
            </w:r>
          </w:p>
        </w:tc>
      </w:tr>
      <w:tr w:rsidR="00E4653C" w:rsidRPr="00E4653C" w14:paraId="2410DDA5" w14:textId="77777777" w:rsidTr="00765C91">
        <w:trPr>
          <w:trHeight w:val="37"/>
        </w:trPr>
        <w:tc>
          <w:tcPr>
            <w:tcW w:w="993" w:type="dxa"/>
            <w:hideMark/>
          </w:tcPr>
          <w:p w14:paraId="4137F441" w14:textId="4683AC1E" w:rsidR="00E4653C" w:rsidRPr="00E4653C" w:rsidRDefault="00E4653C" w:rsidP="00E4653C">
            <w:r w:rsidRPr="00E4653C">
              <w:t>T 3.1</w:t>
            </w:r>
            <w:r w:rsidR="00765C91">
              <w:t>0</w:t>
            </w:r>
          </w:p>
        </w:tc>
        <w:tc>
          <w:tcPr>
            <w:tcW w:w="2551" w:type="dxa"/>
            <w:hideMark/>
          </w:tcPr>
          <w:p w14:paraId="1AA23875" w14:textId="77777777" w:rsidR="00E4653C" w:rsidRPr="00E4653C" w:rsidRDefault="00E4653C" w:rsidP="00E4653C">
            <w:r w:rsidRPr="00E4653C">
              <w:t>EDF Women’ Committee</w:t>
            </w:r>
          </w:p>
        </w:tc>
        <w:tc>
          <w:tcPr>
            <w:tcW w:w="5954" w:type="dxa"/>
            <w:hideMark/>
          </w:tcPr>
          <w:p w14:paraId="5C5CA7FC" w14:textId="77777777" w:rsidR="00E4653C" w:rsidRPr="00E4653C" w:rsidRDefault="00E4653C" w:rsidP="00E4653C">
            <w:r w:rsidRPr="00E4653C">
              <w:t>Activities and meetings of the new EDF Women’s Committee appointed following the 2026 Annual General Assembly. Work will include advocacy and awareness raising on the new EU Gender Equality Strategy, and future actions under the EU Disability rights strategy, as well as exchange on violence against women and ban of forced sterilisation.</w:t>
            </w:r>
          </w:p>
          <w:p w14:paraId="69A55353" w14:textId="77777777" w:rsidR="00E4653C" w:rsidRPr="00E4653C" w:rsidRDefault="00E4653C" w:rsidP="00E4653C">
            <w:r w:rsidRPr="00E4653C">
              <w:t xml:space="preserve">Implementation of new workplan for 2027-2030. </w:t>
            </w:r>
          </w:p>
          <w:p w14:paraId="067A7CC2" w14:textId="77777777" w:rsidR="00E4653C" w:rsidRPr="00E4653C" w:rsidRDefault="00E4653C" w:rsidP="00E4653C">
            <w:r w:rsidRPr="00E4653C">
              <w:t xml:space="preserve">Participation in the work and activities of the European </w:t>
            </w:r>
            <w:proofErr w:type="spellStart"/>
            <w:r w:rsidRPr="00E4653C">
              <w:t>Womens’</w:t>
            </w:r>
            <w:proofErr w:type="spellEnd"/>
            <w:r w:rsidRPr="00E4653C">
              <w:t xml:space="preserve"> Lobby, including the sexual and reproductive health and rights task force, the feminist economic working group, the women in politics working group and the observatory on violence against women </w:t>
            </w:r>
          </w:p>
        </w:tc>
      </w:tr>
      <w:tr w:rsidR="00E4653C" w:rsidRPr="00E4653C" w14:paraId="790C2076" w14:textId="77777777" w:rsidTr="00765C91">
        <w:trPr>
          <w:trHeight w:val="37"/>
        </w:trPr>
        <w:tc>
          <w:tcPr>
            <w:tcW w:w="993" w:type="dxa"/>
            <w:hideMark/>
          </w:tcPr>
          <w:p w14:paraId="3613BB23" w14:textId="68E47F5A" w:rsidR="00E4653C" w:rsidRPr="00E4653C" w:rsidRDefault="00E4653C" w:rsidP="00E4653C">
            <w:r w:rsidRPr="00E4653C">
              <w:lastRenderedPageBreak/>
              <w:t>T 3.1</w:t>
            </w:r>
            <w:r w:rsidR="00765C91">
              <w:t>1</w:t>
            </w:r>
          </w:p>
        </w:tc>
        <w:tc>
          <w:tcPr>
            <w:tcW w:w="2551" w:type="dxa"/>
            <w:hideMark/>
          </w:tcPr>
          <w:p w14:paraId="2DFF1066" w14:textId="77777777" w:rsidR="00E4653C" w:rsidRPr="00E4653C" w:rsidRDefault="00E4653C" w:rsidP="00E4653C">
            <w:r w:rsidRPr="00E4653C">
              <w:t>Advocating for inclusive youth policies and initiatives</w:t>
            </w:r>
          </w:p>
        </w:tc>
        <w:tc>
          <w:tcPr>
            <w:tcW w:w="5954" w:type="dxa"/>
            <w:hideMark/>
          </w:tcPr>
          <w:p w14:paraId="2D24D500" w14:textId="77777777" w:rsidR="00E4653C" w:rsidRPr="00E4653C" w:rsidRDefault="00E4653C" w:rsidP="00E4653C">
            <w:r w:rsidRPr="00E4653C">
              <w:t xml:space="preserve">Advocating for robust funding to support young persons with disabilities in the next MFF; Analysing and monitoring the implementation of EU youth policies, such as ERASMUS+ as part of the informal ERASMUS+ coalition, European Solidarity Corps, the revision of the Youth Guarantee, </w:t>
            </w:r>
            <w:r w:rsidRPr="00E4653C">
              <w:rPr>
                <w:lang w:bidi="en-US"/>
              </w:rPr>
              <w:t xml:space="preserve">The Youth Strategy, </w:t>
            </w:r>
            <w:r w:rsidRPr="00E4653C">
              <w:t xml:space="preserve">the Directive on Traineeships, the European Strategy for Vocational Education and Training, </w:t>
            </w:r>
            <w:r w:rsidRPr="00E4653C">
              <w:rPr>
                <w:lang w:bidi="en-US"/>
              </w:rPr>
              <w:t xml:space="preserve"> the Cyberbullying Action plan, </w:t>
            </w:r>
            <w:r w:rsidRPr="00E4653C">
              <w:t xml:space="preserve">etc.  </w:t>
            </w:r>
          </w:p>
        </w:tc>
      </w:tr>
      <w:tr w:rsidR="00E4653C" w:rsidRPr="00E4653C" w14:paraId="0CC18B20" w14:textId="77777777" w:rsidTr="00765C91">
        <w:trPr>
          <w:trHeight w:val="37"/>
        </w:trPr>
        <w:tc>
          <w:tcPr>
            <w:tcW w:w="993" w:type="dxa"/>
            <w:hideMark/>
          </w:tcPr>
          <w:p w14:paraId="6146494C" w14:textId="2B424733" w:rsidR="00E4653C" w:rsidRPr="00E4653C" w:rsidRDefault="00E4653C" w:rsidP="00E4653C">
            <w:r w:rsidRPr="00E4653C">
              <w:t>T 3.1</w:t>
            </w:r>
            <w:r w:rsidR="00765C91">
              <w:t>2</w:t>
            </w:r>
          </w:p>
        </w:tc>
        <w:tc>
          <w:tcPr>
            <w:tcW w:w="2551" w:type="dxa"/>
            <w:hideMark/>
          </w:tcPr>
          <w:p w14:paraId="6076E151" w14:textId="77777777" w:rsidR="00E4653C" w:rsidRPr="00E4653C" w:rsidRDefault="00E4653C" w:rsidP="00E4653C">
            <w:r w:rsidRPr="00E4653C">
              <w:t>EDF Youth Committee</w:t>
            </w:r>
          </w:p>
        </w:tc>
        <w:tc>
          <w:tcPr>
            <w:tcW w:w="5954" w:type="dxa"/>
            <w:hideMark/>
          </w:tcPr>
          <w:p w14:paraId="4BAED22B" w14:textId="77777777" w:rsidR="00E4653C" w:rsidRPr="00E4653C" w:rsidRDefault="00E4653C" w:rsidP="00E4653C">
            <w:r w:rsidRPr="00E4653C">
              <w:t>Meeting of the EDF Youth Committee, including participation in mainstream youth policy activities. Strengthen the engagement of the Youth Committee in EDF’s work in general. Representation of young persons with disabilities in relevant meetings and events. Actively engage with the European Youth Forum and its activities as their member.</w:t>
            </w:r>
          </w:p>
        </w:tc>
      </w:tr>
    </w:tbl>
    <w:p w14:paraId="7802F362" w14:textId="77777777" w:rsidR="00E4653C" w:rsidRPr="00E4653C" w:rsidRDefault="00E4653C" w:rsidP="00E4653C"/>
    <w:p w14:paraId="243FEF9D" w14:textId="77777777" w:rsidR="00E4653C" w:rsidRPr="00E4653C" w:rsidRDefault="00E4653C" w:rsidP="00E4653C"/>
    <w:p w14:paraId="43D81B00" w14:textId="77777777" w:rsidR="00E4653C" w:rsidRPr="00E4653C" w:rsidRDefault="00E4653C" w:rsidP="00584D04">
      <w:pPr>
        <w:pStyle w:val="Heading3"/>
        <w:jc w:val="left"/>
      </w:pPr>
      <w:r w:rsidRPr="00E4653C">
        <w:t>Work Package 4 – Implementation of the European Strategy on the Rights of Persons with Disabilities</w:t>
      </w:r>
    </w:p>
    <w:tbl>
      <w:tblPr>
        <w:tblW w:w="4987" w:type="pct"/>
        <w:tblInd w:w="-15"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ayout w:type="fixed"/>
        <w:tblLook w:val="01E0" w:firstRow="1" w:lastRow="1" w:firstColumn="1" w:lastColumn="1" w:noHBand="0" w:noVBand="0"/>
      </w:tblPr>
      <w:tblGrid>
        <w:gridCol w:w="851"/>
        <w:gridCol w:w="2498"/>
        <w:gridCol w:w="5624"/>
      </w:tblGrid>
      <w:tr w:rsidR="005934AF" w:rsidRPr="00E4653C" w14:paraId="702B55F8" w14:textId="77777777" w:rsidTr="00226582">
        <w:trPr>
          <w:trHeight w:val="37"/>
        </w:trPr>
        <w:tc>
          <w:tcPr>
            <w:tcW w:w="474" w:type="pct"/>
          </w:tcPr>
          <w:p w14:paraId="27DF1B94" w14:textId="45037341" w:rsidR="005934AF" w:rsidRPr="005934AF" w:rsidRDefault="005934AF" w:rsidP="00E4653C">
            <w:pPr>
              <w:rPr>
                <w:b/>
                <w:bCs/>
              </w:rPr>
            </w:pPr>
            <w:r w:rsidRPr="005934AF">
              <w:rPr>
                <w:b/>
                <w:bCs/>
              </w:rPr>
              <w:t>Activity</w:t>
            </w:r>
          </w:p>
        </w:tc>
        <w:tc>
          <w:tcPr>
            <w:tcW w:w="1392" w:type="pct"/>
          </w:tcPr>
          <w:p w14:paraId="3531D7CE" w14:textId="1A71B66F" w:rsidR="005934AF" w:rsidRPr="005934AF" w:rsidRDefault="005934AF" w:rsidP="00E4653C">
            <w:pPr>
              <w:rPr>
                <w:b/>
                <w:bCs/>
              </w:rPr>
            </w:pPr>
            <w:r w:rsidRPr="005934AF">
              <w:rPr>
                <w:b/>
                <w:bCs/>
              </w:rPr>
              <w:t>Title</w:t>
            </w:r>
          </w:p>
        </w:tc>
        <w:tc>
          <w:tcPr>
            <w:tcW w:w="3134" w:type="pct"/>
          </w:tcPr>
          <w:p w14:paraId="5430D369" w14:textId="2AC5B0A0" w:rsidR="005934AF" w:rsidRPr="005934AF" w:rsidRDefault="005934AF" w:rsidP="00E4653C">
            <w:pPr>
              <w:rPr>
                <w:b/>
                <w:bCs/>
              </w:rPr>
            </w:pPr>
            <w:r w:rsidRPr="005934AF">
              <w:rPr>
                <w:b/>
                <w:bCs/>
              </w:rPr>
              <w:t>Description</w:t>
            </w:r>
          </w:p>
        </w:tc>
      </w:tr>
      <w:tr w:rsidR="00E4653C" w:rsidRPr="00E4653C" w14:paraId="541E7A11" w14:textId="77777777" w:rsidTr="00226582">
        <w:trPr>
          <w:trHeight w:val="37"/>
        </w:trPr>
        <w:tc>
          <w:tcPr>
            <w:tcW w:w="474" w:type="pct"/>
            <w:hideMark/>
          </w:tcPr>
          <w:p w14:paraId="549094FB" w14:textId="77777777" w:rsidR="00E4653C" w:rsidRPr="00E4653C" w:rsidRDefault="00E4653C" w:rsidP="00E4653C">
            <w:r w:rsidRPr="00E4653C">
              <w:lastRenderedPageBreak/>
              <w:t>T4.1</w:t>
            </w:r>
          </w:p>
        </w:tc>
        <w:tc>
          <w:tcPr>
            <w:tcW w:w="1392" w:type="pct"/>
            <w:hideMark/>
          </w:tcPr>
          <w:p w14:paraId="49B0540C" w14:textId="77777777" w:rsidR="00E4653C" w:rsidRPr="00E4653C" w:rsidRDefault="00E4653C" w:rsidP="00E4653C">
            <w:r w:rsidRPr="00E4653C">
              <w:t xml:space="preserve">Contribute to the success of the ESRPD </w:t>
            </w:r>
          </w:p>
        </w:tc>
        <w:tc>
          <w:tcPr>
            <w:tcW w:w="3134" w:type="pct"/>
            <w:hideMark/>
          </w:tcPr>
          <w:p w14:paraId="0C953BA9" w14:textId="77777777" w:rsidR="00E4653C" w:rsidRPr="00E4653C" w:rsidRDefault="00E4653C" w:rsidP="00E4653C">
            <w:r w:rsidRPr="00E4653C">
              <w:t>Support the implementation of the second set of actions for the Disability Strategy 2025 – 2030; Participate in the Disability Platform and its events, meetings, and relevant sub-groups; Engage with all relevant institutions and bodies to advocate for the implementation of the ESRPD and the nomination of disability coordinators and their inter-institutional coordination; Participate in relevant actions of the AccessibleEU centre if the centre’s contract with the Commission is renewed.</w:t>
            </w:r>
          </w:p>
        </w:tc>
      </w:tr>
      <w:tr w:rsidR="00E4653C" w:rsidRPr="00E4653C" w14:paraId="152E5F6C" w14:textId="77777777" w:rsidTr="00226582">
        <w:trPr>
          <w:trHeight w:val="37"/>
        </w:trPr>
        <w:tc>
          <w:tcPr>
            <w:tcW w:w="474" w:type="pct"/>
            <w:hideMark/>
          </w:tcPr>
          <w:p w14:paraId="303DB671" w14:textId="77777777" w:rsidR="00E4653C" w:rsidRPr="00E4653C" w:rsidRDefault="00E4653C" w:rsidP="00E4653C">
            <w:r w:rsidRPr="00E4653C">
              <w:t>T4.2</w:t>
            </w:r>
          </w:p>
        </w:tc>
        <w:tc>
          <w:tcPr>
            <w:tcW w:w="1392" w:type="pct"/>
            <w:hideMark/>
          </w:tcPr>
          <w:p w14:paraId="4A8CE5D7" w14:textId="77777777" w:rsidR="00E4653C" w:rsidRPr="00E4653C" w:rsidRDefault="00E4653C" w:rsidP="00E4653C">
            <w:r w:rsidRPr="00E4653C">
              <w:t>European Disability Card and the EU Parking Card</w:t>
            </w:r>
          </w:p>
        </w:tc>
        <w:tc>
          <w:tcPr>
            <w:tcW w:w="3134" w:type="pct"/>
            <w:hideMark/>
          </w:tcPr>
          <w:p w14:paraId="1A5A4C50" w14:textId="77777777" w:rsidR="00E4653C" w:rsidRPr="00E4653C" w:rsidRDefault="00E4653C" w:rsidP="00E4653C">
            <w:r w:rsidRPr="00E4653C">
              <w:t>Follow-up on the transposition of the Directive on national level and feed back information to the European Commission; continue advocacy for further legislation on freedom of movement. See also Activity T 2.X</w:t>
            </w:r>
          </w:p>
        </w:tc>
      </w:tr>
      <w:tr w:rsidR="00E4653C" w:rsidRPr="00E4653C" w14:paraId="4DE4052F" w14:textId="77777777" w:rsidTr="00226582">
        <w:trPr>
          <w:trHeight w:val="37"/>
        </w:trPr>
        <w:tc>
          <w:tcPr>
            <w:tcW w:w="474" w:type="pct"/>
            <w:hideMark/>
          </w:tcPr>
          <w:p w14:paraId="2F0F7B37" w14:textId="77777777" w:rsidR="00E4653C" w:rsidRPr="00E4653C" w:rsidRDefault="00E4653C" w:rsidP="00E4653C">
            <w:r w:rsidRPr="00E4653C">
              <w:t>T4.3</w:t>
            </w:r>
          </w:p>
        </w:tc>
        <w:tc>
          <w:tcPr>
            <w:tcW w:w="1392" w:type="pct"/>
          </w:tcPr>
          <w:p w14:paraId="7FF6C3AB" w14:textId="77777777" w:rsidR="00E4653C" w:rsidRPr="00E4653C" w:rsidRDefault="00E4653C" w:rsidP="00E4653C">
            <w:r w:rsidRPr="00E4653C">
              <w:t>European Pillar of Social Rights (EPSR)</w:t>
            </w:r>
          </w:p>
          <w:p w14:paraId="38BD7D65" w14:textId="77777777" w:rsidR="00E4653C" w:rsidRPr="00E4653C" w:rsidRDefault="00E4653C" w:rsidP="00E4653C"/>
        </w:tc>
        <w:tc>
          <w:tcPr>
            <w:tcW w:w="3134" w:type="pct"/>
            <w:hideMark/>
          </w:tcPr>
          <w:p w14:paraId="58805259" w14:textId="77777777" w:rsidR="00E4653C" w:rsidRPr="00E4653C" w:rsidRDefault="00E4653C" w:rsidP="00E4653C">
            <w:r w:rsidRPr="00E4653C">
              <w:t>Advocate for implementation of the EPSR and the actions foreseen within the new Social Pillar Action Plan; feed into all activities within the action plan relevant to persons with disabilities; Disseminate the most recent data on the social inclusion pf persons with disabilities  using Eurostat’s Disability Database;  Participate in the work of the Social Platform on the Pillar and provide input to joint advocacy with other Social Platform members</w:t>
            </w:r>
          </w:p>
        </w:tc>
      </w:tr>
      <w:tr w:rsidR="00E4653C" w:rsidRPr="00E4653C" w14:paraId="2DC34AFD" w14:textId="77777777" w:rsidTr="00226582">
        <w:trPr>
          <w:trHeight w:val="37"/>
        </w:trPr>
        <w:tc>
          <w:tcPr>
            <w:tcW w:w="474" w:type="pct"/>
            <w:hideMark/>
          </w:tcPr>
          <w:p w14:paraId="3FA7C8A5" w14:textId="77777777" w:rsidR="00E4653C" w:rsidRPr="00E4653C" w:rsidRDefault="00E4653C" w:rsidP="00E4653C">
            <w:r w:rsidRPr="00E4653C">
              <w:lastRenderedPageBreak/>
              <w:t>T 4.4</w:t>
            </w:r>
          </w:p>
        </w:tc>
        <w:tc>
          <w:tcPr>
            <w:tcW w:w="1392" w:type="pct"/>
          </w:tcPr>
          <w:p w14:paraId="22C9435A" w14:textId="77777777" w:rsidR="00E4653C" w:rsidRPr="00E4653C" w:rsidRDefault="00E4653C" w:rsidP="00E4653C">
            <w:r w:rsidRPr="00E4653C">
              <w:t xml:space="preserve">European Semester and possible follow-up initiatives </w:t>
            </w:r>
          </w:p>
          <w:p w14:paraId="1E298C45" w14:textId="77777777" w:rsidR="00E4653C" w:rsidRPr="00E4653C" w:rsidRDefault="00E4653C" w:rsidP="00E4653C"/>
        </w:tc>
        <w:tc>
          <w:tcPr>
            <w:tcW w:w="3134" w:type="pct"/>
            <w:hideMark/>
          </w:tcPr>
          <w:p w14:paraId="3AF6EBDD" w14:textId="77777777" w:rsidR="00E4653C" w:rsidRPr="00E4653C" w:rsidRDefault="00E4653C" w:rsidP="00E4653C">
            <w:r w:rsidRPr="00E4653C">
              <w:t>Influence Semester Country Reports and Country-Specific Recommendations by giving input to Commission desk officers; Analyse recommendations and support EDF members in national advocacy towards implementation.</w:t>
            </w:r>
          </w:p>
        </w:tc>
      </w:tr>
      <w:tr w:rsidR="00E4653C" w:rsidRPr="00E4653C" w14:paraId="3638C6CA" w14:textId="77777777" w:rsidTr="00226582">
        <w:trPr>
          <w:trHeight w:val="37"/>
        </w:trPr>
        <w:tc>
          <w:tcPr>
            <w:tcW w:w="474" w:type="pct"/>
            <w:hideMark/>
          </w:tcPr>
          <w:p w14:paraId="38208D40" w14:textId="77777777" w:rsidR="00E4653C" w:rsidRPr="00E4653C" w:rsidRDefault="00E4653C" w:rsidP="00E4653C">
            <w:r w:rsidRPr="00E4653C">
              <w:t>T4.5</w:t>
            </w:r>
          </w:p>
        </w:tc>
        <w:tc>
          <w:tcPr>
            <w:tcW w:w="1392" w:type="pct"/>
          </w:tcPr>
          <w:p w14:paraId="53D792B6" w14:textId="77777777" w:rsidR="00E4653C" w:rsidRPr="00E4653C" w:rsidRDefault="00E4653C" w:rsidP="00E4653C">
            <w:r w:rsidRPr="00E4653C">
              <w:t>Employment</w:t>
            </w:r>
          </w:p>
          <w:p w14:paraId="10242E61" w14:textId="77777777" w:rsidR="00E4653C" w:rsidRPr="00E4653C" w:rsidRDefault="00E4653C" w:rsidP="00E4653C"/>
        </w:tc>
        <w:tc>
          <w:tcPr>
            <w:tcW w:w="3134" w:type="pct"/>
            <w:hideMark/>
          </w:tcPr>
          <w:p w14:paraId="5714060B" w14:textId="77777777" w:rsidR="00E4653C" w:rsidRPr="00E4653C" w:rsidRDefault="00E4653C" w:rsidP="00E4653C">
            <w:r w:rsidRPr="00E4653C">
              <w:t>Provide policy proposals and support to the work of the European Commission in enhancing the meaningful employment of persons with disabilities in the EU in the open labour market through actions proposed for the second half of the EU Strategy on the Rights of Persons with Disabilities; mainstream disability into  developments at the EU level on workers’ rights (in collaboration with the European Trade Union Confederation wherever appropriate); continue advising EPSO and the EU institutions on how to foster better inclusion of workers with disabilities in the EU civil service.</w:t>
            </w:r>
          </w:p>
        </w:tc>
      </w:tr>
      <w:tr w:rsidR="00E4653C" w:rsidRPr="00E4653C" w14:paraId="59F713F7" w14:textId="77777777" w:rsidTr="00226582">
        <w:trPr>
          <w:trHeight w:val="37"/>
        </w:trPr>
        <w:tc>
          <w:tcPr>
            <w:tcW w:w="474" w:type="pct"/>
            <w:hideMark/>
          </w:tcPr>
          <w:p w14:paraId="3B2EF159" w14:textId="77777777" w:rsidR="00E4653C" w:rsidRPr="00E4653C" w:rsidRDefault="00E4653C" w:rsidP="00E4653C">
            <w:r w:rsidRPr="00E4653C">
              <w:t>T4.6</w:t>
            </w:r>
          </w:p>
        </w:tc>
        <w:tc>
          <w:tcPr>
            <w:tcW w:w="1392" w:type="pct"/>
          </w:tcPr>
          <w:p w14:paraId="12EDC57E" w14:textId="77777777" w:rsidR="00E4653C" w:rsidRPr="00E4653C" w:rsidRDefault="00E4653C" w:rsidP="00E4653C">
            <w:r w:rsidRPr="00E4653C">
              <w:t>Social Protection</w:t>
            </w:r>
          </w:p>
          <w:p w14:paraId="46BE244D" w14:textId="77777777" w:rsidR="00E4653C" w:rsidRPr="00E4653C" w:rsidRDefault="00E4653C" w:rsidP="00E4653C"/>
        </w:tc>
        <w:tc>
          <w:tcPr>
            <w:tcW w:w="3134" w:type="pct"/>
            <w:hideMark/>
          </w:tcPr>
          <w:p w14:paraId="07837A4A" w14:textId="77777777" w:rsidR="00E4653C" w:rsidRPr="00E4653C" w:rsidRDefault="00E4653C" w:rsidP="00E4653C">
            <w:r w:rsidRPr="00E4653C">
              <w:t xml:space="preserve">Advocate for policies that ensure adequate standard of living for persons with disabilities. Support </w:t>
            </w:r>
            <w:proofErr w:type="gramStart"/>
            <w:r w:rsidRPr="00E4653C">
              <w:t>in light of</w:t>
            </w:r>
            <w:proofErr w:type="gramEnd"/>
            <w:r w:rsidRPr="00E4653C">
              <w:t xml:space="preserve"> rising costs of living. Advocate for policies at EU level to improve disability assessment processes and the potential to receive the right level of support </w:t>
            </w:r>
            <w:proofErr w:type="gramStart"/>
            <w:r w:rsidRPr="00E4653C">
              <w:t>on the basis of</w:t>
            </w:r>
            <w:proofErr w:type="gramEnd"/>
            <w:r w:rsidRPr="00E4653C">
              <w:t xml:space="preserve"> assessment; Advocate to enable persons with disabilities to access social protection and services when moving between EU Member States for longer periods of time.</w:t>
            </w:r>
          </w:p>
        </w:tc>
      </w:tr>
      <w:tr w:rsidR="00E4653C" w:rsidRPr="00E4653C" w14:paraId="0405EA8D" w14:textId="77777777" w:rsidTr="00226582">
        <w:trPr>
          <w:trHeight w:val="37"/>
        </w:trPr>
        <w:tc>
          <w:tcPr>
            <w:tcW w:w="474" w:type="pct"/>
            <w:hideMark/>
          </w:tcPr>
          <w:p w14:paraId="76C5D593" w14:textId="77777777" w:rsidR="00E4653C" w:rsidRPr="00E4653C" w:rsidRDefault="00E4653C" w:rsidP="00E4653C">
            <w:r w:rsidRPr="00E4653C">
              <w:lastRenderedPageBreak/>
              <w:t>T4.7</w:t>
            </w:r>
          </w:p>
        </w:tc>
        <w:tc>
          <w:tcPr>
            <w:tcW w:w="1392" w:type="pct"/>
          </w:tcPr>
          <w:p w14:paraId="1E9F695B" w14:textId="77777777" w:rsidR="00E4653C" w:rsidRPr="00E4653C" w:rsidRDefault="00E4653C" w:rsidP="00E4653C">
            <w:r w:rsidRPr="00E4653C">
              <w:t xml:space="preserve">Independent living and transition from institutional to community-based care </w:t>
            </w:r>
          </w:p>
          <w:p w14:paraId="649992C3" w14:textId="77777777" w:rsidR="00E4653C" w:rsidRPr="00E4653C" w:rsidRDefault="00E4653C" w:rsidP="00E4653C"/>
        </w:tc>
        <w:tc>
          <w:tcPr>
            <w:tcW w:w="3134" w:type="pct"/>
            <w:hideMark/>
          </w:tcPr>
          <w:p w14:paraId="72A02059" w14:textId="5B33ACEC" w:rsidR="00E4653C" w:rsidRPr="00E4653C" w:rsidRDefault="00E4653C" w:rsidP="00E4653C">
            <w:r w:rsidRPr="00E4653C">
              <w:t xml:space="preserve">Advocate for strong clauses in the Regulations for Cohesion funding that will accelerate the transition from institutional to community-based care and independent living; </w:t>
            </w:r>
            <w:r w:rsidR="000E17FD" w:rsidRPr="000E17FD">
              <w:t>follow up on concrete complaints that have been lodged with the Commission</w:t>
            </w:r>
            <w:r w:rsidR="000E17FD">
              <w:t>;</w:t>
            </w:r>
            <w:r w:rsidR="000E17FD" w:rsidRPr="00E4653C">
              <w:t xml:space="preserve"> </w:t>
            </w:r>
            <w:r w:rsidRPr="00E4653C">
              <w:t xml:space="preserve">work with European Expert Group on the Transition from institutional to community-based care (EEG). </w:t>
            </w:r>
          </w:p>
        </w:tc>
      </w:tr>
      <w:tr w:rsidR="00E4653C" w:rsidRPr="00E4653C" w14:paraId="754FA7F4" w14:textId="77777777" w:rsidTr="00226582">
        <w:trPr>
          <w:trHeight w:val="375"/>
        </w:trPr>
        <w:tc>
          <w:tcPr>
            <w:tcW w:w="474" w:type="pc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203CC35" w14:textId="77777777" w:rsidR="00E4653C" w:rsidRPr="00E4653C" w:rsidRDefault="00E4653C" w:rsidP="00E4653C">
            <w:r w:rsidRPr="00E4653C">
              <w:t>T4.8</w:t>
            </w:r>
          </w:p>
        </w:tc>
        <w:tc>
          <w:tcPr>
            <w:tcW w:w="1392" w:type="pc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6BDF4CF" w14:textId="77777777" w:rsidR="00E4653C" w:rsidRPr="00E4653C" w:rsidRDefault="00E4653C" w:rsidP="00E4653C">
            <w:r w:rsidRPr="00E4653C">
              <w:t>Transport accessibility</w:t>
            </w:r>
          </w:p>
          <w:p w14:paraId="10655DE1" w14:textId="77777777" w:rsidR="00E4653C" w:rsidRPr="00E4653C" w:rsidRDefault="00E4653C" w:rsidP="00E4653C"/>
        </w:tc>
        <w:tc>
          <w:tcPr>
            <w:tcW w:w="3134" w:type="pc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BCF2874" w14:textId="77777777" w:rsidR="00E4653C" w:rsidRPr="00E4653C" w:rsidRDefault="00E4653C" w:rsidP="00E4653C">
            <w:r w:rsidRPr="00E4653C">
              <w:t xml:space="preserve">  Advocate for improvements in transport accessibility in all transport modes and all new relevant files.  Participate in European Railway Agency (ERA) meetings to revise the TSI-PRM and the Civil Aviation Conference (ECAC). </w:t>
            </w:r>
          </w:p>
        </w:tc>
      </w:tr>
      <w:tr w:rsidR="00E4653C" w:rsidRPr="00E4653C" w14:paraId="3654F971" w14:textId="77777777" w:rsidTr="00226582">
        <w:trPr>
          <w:trHeight w:val="37"/>
        </w:trPr>
        <w:tc>
          <w:tcPr>
            <w:tcW w:w="474" w:type="pct"/>
            <w:hideMark/>
          </w:tcPr>
          <w:p w14:paraId="0BEB363A" w14:textId="77777777" w:rsidR="00E4653C" w:rsidRPr="00E4653C" w:rsidRDefault="00E4653C" w:rsidP="00E4653C">
            <w:r w:rsidRPr="00E4653C">
              <w:t>T4.9</w:t>
            </w:r>
          </w:p>
        </w:tc>
        <w:tc>
          <w:tcPr>
            <w:tcW w:w="1392" w:type="pct"/>
          </w:tcPr>
          <w:p w14:paraId="598C08D7" w14:textId="77777777" w:rsidR="00E4653C" w:rsidRPr="00E4653C" w:rsidRDefault="00E4653C" w:rsidP="00E4653C">
            <w:r w:rsidRPr="00E4653C">
              <w:t>Passengers’ Rights</w:t>
            </w:r>
          </w:p>
          <w:p w14:paraId="6C3BFBAA" w14:textId="77777777" w:rsidR="00E4653C" w:rsidRPr="00E4653C" w:rsidRDefault="00E4653C" w:rsidP="00E4653C"/>
        </w:tc>
        <w:tc>
          <w:tcPr>
            <w:tcW w:w="3134" w:type="pct"/>
            <w:hideMark/>
          </w:tcPr>
          <w:p w14:paraId="5432A79C" w14:textId="77777777" w:rsidR="00E4653C" w:rsidRPr="00E4653C" w:rsidRDefault="00E4653C" w:rsidP="00E4653C">
            <w:r w:rsidRPr="00E4653C">
              <w:t xml:space="preserve">Advocacy to influence the decision-making procedures on the 2023 Passenger Rights Proposals with a focus on improving air passenger rights, and Regulation 261/2004 on air passenger rights in event of delays and cancellations. Gather and support disability related complaints on passenger rights. Continue disseminating the results of the 2025 Human Rights Report on Air Travel. Collaboration with Age Platform Europe, BEUC and European Passenger Federation. </w:t>
            </w:r>
          </w:p>
        </w:tc>
      </w:tr>
      <w:tr w:rsidR="00E4653C" w:rsidRPr="00E4653C" w14:paraId="40FE0BAC" w14:textId="77777777" w:rsidTr="00226582">
        <w:trPr>
          <w:trHeight w:val="37"/>
        </w:trPr>
        <w:tc>
          <w:tcPr>
            <w:tcW w:w="474" w:type="pct"/>
          </w:tcPr>
          <w:p w14:paraId="74F241DC" w14:textId="3462257D" w:rsidR="00E4653C" w:rsidRPr="00E4653C" w:rsidRDefault="00584D04" w:rsidP="00E4653C">
            <w:r>
              <w:t>T4.10</w:t>
            </w:r>
          </w:p>
        </w:tc>
        <w:tc>
          <w:tcPr>
            <w:tcW w:w="1392" w:type="pct"/>
          </w:tcPr>
          <w:p w14:paraId="0CD57EA6" w14:textId="77777777" w:rsidR="00E4653C" w:rsidRPr="00E4653C" w:rsidRDefault="00E4653C" w:rsidP="00E4653C">
            <w:r w:rsidRPr="00E4653C">
              <w:t>Accessible Housing and Cities</w:t>
            </w:r>
          </w:p>
        </w:tc>
        <w:tc>
          <w:tcPr>
            <w:tcW w:w="3134" w:type="pct"/>
          </w:tcPr>
          <w:p w14:paraId="7568652B" w14:textId="77777777" w:rsidR="00E4653C" w:rsidRPr="00E4653C" w:rsidRDefault="00E4653C" w:rsidP="00E4653C">
            <w:r w:rsidRPr="00E4653C">
              <w:t xml:space="preserve">We will focus on urban mobility, housing, public buildings, and urban infrastructure to ensure that accessibility is taken into the account in, for </w:t>
            </w:r>
            <w:r w:rsidRPr="00E4653C">
              <w:lastRenderedPageBreak/>
              <w:t xml:space="preserve">example in the actions resulting from the Affordable Housing Action Plan, the New European Bauhaus, or related European Standards. As part of the Build Better Lives Campaigns of </w:t>
            </w:r>
            <w:proofErr w:type="gramStart"/>
            <w:r w:rsidRPr="00E4653C">
              <w:t>CAN Europe</w:t>
            </w:r>
            <w:proofErr w:type="gramEnd"/>
            <w:r w:rsidRPr="00E4653C">
              <w:t xml:space="preserve"> we also support their advocacy on the National Building Renovation </w:t>
            </w:r>
            <w:proofErr w:type="gramStart"/>
            <w:r w:rsidRPr="00E4653C">
              <w:t>Plans</w:t>
            </w:r>
            <w:proofErr w:type="gramEnd"/>
            <w:r w:rsidRPr="00E4653C">
              <w:t xml:space="preserve"> and we will collaborate with the European Commission in organising the Access City Awards.</w:t>
            </w:r>
          </w:p>
        </w:tc>
      </w:tr>
      <w:tr w:rsidR="00E4653C" w:rsidRPr="00E4653C" w14:paraId="6F01C6A4" w14:textId="77777777" w:rsidTr="00226582">
        <w:trPr>
          <w:trHeight w:val="37"/>
        </w:trPr>
        <w:tc>
          <w:tcPr>
            <w:tcW w:w="474" w:type="pct"/>
            <w:hideMark/>
          </w:tcPr>
          <w:p w14:paraId="6D12926F" w14:textId="53C91C8E" w:rsidR="00E4653C" w:rsidRPr="00E4653C" w:rsidRDefault="00E4653C" w:rsidP="00E4653C">
            <w:r w:rsidRPr="00E4653C">
              <w:lastRenderedPageBreak/>
              <w:t>T4.1</w:t>
            </w:r>
            <w:r w:rsidR="00584D04">
              <w:t>1</w:t>
            </w:r>
          </w:p>
        </w:tc>
        <w:tc>
          <w:tcPr>
            <w:tcW w:w="1392" w:type="pct"/>
          </w:tcPr>
          <w:p w14:paraId="7C889B11" w14:textId="77777777" w:rsidR="00E4653C" w:rsidRPr="00E4653C" w:rsidRDefault="00E4653C" w:rsidP="00E4653C">
            <w:r w:rsidRPr="00E4653C">
              <w:t>Digital Single Market</w:t>
            </w:r>
          </w:p>
          <w:p w14:paraId="1FB1C700" w14:textId="77777777" w:rsidR="00E4653C" w:rsidRPr="00E4653C" w:rsidRDefault="00E4653C" w:rsidP="00E4653C"/>
        </w:tc>
        <w:tc>
          <w:tcPr>
            <w:tcW w:w="3134" w:type="pct"/>
            <w:hideMark/>
          </w:tcPr>
          <w:p w14:paraId="022C0D2A" w14:textId="77777777" w:rsidR="00E4653C" w:rsidRPr="00E4653C" w:rsidRDefault="00E4653C" w:rsidP="00E4653C">
            <w:r w:rsidRPr="00E4653C">
              <w:t xml:space="preserve">Provide policy recommendations regarding accessibility on EU policies in the digital domain, such as the Digital Euro and the Digital Wallet Regulations. Advocacy to influence the revision of </w:t>
            </w:r>
            <w:proofErr w:type="gramStart"/>
            <w:r w:rsidRPr="00E4653C">
              <w:t>the  Audiovisual</w:t>
            </w:r>
            <w:proofErr w:type="gramEnd"/>
            <w:r w:rsidRPr="00E4653C">
              <w:t xml:space="preserve"> Media Services Directive, and the Digital Networks Act. Monitor developments and advocate for the implementation of specific accessibility legislation such as the Web Accessibility Directive.</w:t>
            </w:r>
          </w:p>
        </w:tc>
      </w:tr>
      <w:tr w:rsidR="00E4653C" w:rsidRPr="00E4653C" w14:paraId="4CA05A0C" w14:textId="77777777" w:rsidTr="00226582">
        <w:trPr>
          <w:trHeight w:val="37"/>
        </w:trPr>
        <w:tc>
          <w:tcPr>
            <w:tcW w:w="474" w:type="pct"/>
          </w:tcPr>
          <w:p w14:paraId="322E7F3D" w14:textId="05FC980C" w:rsidR="00E4653C" w:rsidRPr="00E4653C" w:rsidRDefault="00584D04" w:rsidP="00E4653C">
            <w:r>
              <w:t>T4.12</w:t>
            </w:r>
          </w:p>
        </w:tc>
        <w:tc>
          <w:tcPr>
            <w:tcW w:w="1392" w:type="pct"/>
          </w:tcPr>
          <w:p w14:paraId="3CD402BB" w14:textId="77777777" w:rsidR="00E4653C" w:rsidRPr="00E4653C" w:rsidRDefault="00E4653C" w:rsidP="00E4653C">
            <w:r w:rsidRPr="00E4653C">
              <w:t>European Accessibility Act and consumer protection policies</w:t>
            </w:r>
          </w:p>
        </w:tc>
        <w:tc>
          <w:tcPr>
            <w:tcW w:w="3134" w:type="pct"/>
          </w:tcPr>
          <w:p w14:paraId="2C7982EC" w14:textId="77777777" w:rsidR="00E4653C" w:rsidRPr="00E4653C" w:rsidRDefault="00E4653C" w:rsidP="00E4653C">
            <w:r w:rsidRPr="00E4653C">
              <w:t>For the Accessibility Act, we will participate in the Commission expert group and collaborate with national authorities, disability and industry organisations on implementation issues. We will also research the state of implementation in the different Member States and support enforcement actions, where necessary. Policy recommendations on other consumer protection-related policies.</w:t>
            </w:r>
          </w:p>
        </w:tc>
      </w:tr>
      <w:tr w:rsidR="00E4653C" w:rsidRPr="00E4653C" w14:paraId="58C8FD79" w14:textId="77777777" w:rsidTr="00226582">
        <w:trPr>
          <w:trHeight w:val="37"/>
        </w:trPr>
        <w:tc>
          <w:tcPr>
            <w:tcW w:w="474" w:type="pct"/>
            <w:hideMark/>
          </w:tcPr>
          <w:p w14:paraId="3EAB4EAF" w14:textId="2BD0F5B2" w:rsidR="00E4653C" w:rsidRPr="00E4653C" w:rsidRDefault="00E4653C" w:rsidP="00E4653C">
            <w:r w:rsidRPr="00E4653C">
              <w:lastRenderedPageBreak/>
              <w:t>T4.1</w:t>
            </w:r>
            <w:r w:rsidR="00584D04">
              <w:t>3</w:t>
            </w:r>
          </w:p>
        </w:tc>
        <w:tc>
          <w:tcPr>
            <w:tcW w:w="1392" w:type="pct"/>
          </w:tcPr>
          <w:p w14:paraId="4CF65EA0" w14:textId="77777777" w:rsidR="00E4653C" w:rsidRPr="00E4653C" w:rsidRDefault="00E4653C" w:rsidP="00E4653C">
            <w:r w:rsidRPr="00E4653C">
              <w:t>Accessibility standards and an accessible and inclusive European Standardisation System</w:t>
            </w:r>
          </w:p>
          <w:p w14:paraId="2298EBCE" w14:textId="77777777" w:rsidR="00E4653C" w:rsidRPr="00E4653C" w:rsidRDefault="00E4653C" w:rsidP="00E4653C"/>
        </w:tc>
        <w:tc>
          <w:tcPr>
            <w:tcW w:w="3134" w:type="pct"/>
            <w:hideMark/>
          </w:tcPr>
          <w:p w14:paraId="5F9B02D8" w14:textId="77777777" w:rsidR="00E4653C" w:rsidRPr="00E4653C" w:rsidRDefault="00E4653C" w:rsidP="00E4653C">
            <w:r w:rsidRPr="00E4653C">
              <w:t xml:space="preserve">Provide policy recommendations for a more inclusive European Standardisation System within the revision of Regulation 1025/2012.Bring the voice of the disability movement in relevant standardisation developments, such as the European Accessibility Act requested harmonised standards, as well as in advisory bodies and working groups together with ANEC (Representative organisation of consumers in standardisation). </w:t>
            </w:r>
          </w:p>
        </w:tc>
      </w:tr>
      <w:tr w:rsidR="00E4653C" w:rsidRPr="00E4653C" w14:paraId="058D3D34" w14:textId="77777777" w:rsidTr="00226582">
        <w:trPr>
          <w:trHeight w:val="37"/>
        </w:trPr>
        <w:tc>
          <w:tcPr>
            <w:tcW w:w="474" w:type="pct"/>
            <w:hideMark/>
          </w:tcPr>
          <w:p w14:paraId="31B0DF1A" w14:textId="496E9E48" w:rsidR="00E4653C" w:rsidRPr="00E4653C" w:rsidRDefault="00E4653C" w:rsidP="00E4653C">
            <w:r w:rsidRPr="00E4653C">
              <w:t>T4.1</w:t>
            </w:r>
            <w:r w:rsidR="00584D04">
              <w:t>4</w:t>
            </w:r>
          </w:p>
        </w:tc>
        <w:tc>
          <w:tcPr>
            <w:tcW w:w="1392" w:type="pct"/>
          </w:tcPr>
          <w:p w14:paraId="696BC19C" w14:textId="77777777" w:rsidR="00E4653C" w:rsidRPr="00E4653C" w:rsidRDefault="00E4653C" w:rsidP="00E4653C">
            <w:r w:rsidRPr="00E4653C">
              <w:t>Global dimension of the European Disability Rights Strategy and disability rights in the wider European Region</w:t>
            </w:r>
          </w:p>
          <w:p w14:paraId="65EF5D5A" w14:textId="77777777" w:rsidR="00E4653C" w:rsidRPr="00E4653C" w:rsidRDefault="00E4653C" w:rsidP="00E4653C"/>
        </w:tc>
        <w:tc>
          <w:tcPr>
            <w:tcW w:w="3134" w:type="pct"/>
            <w:hideMark/>
          </w:tcPr>
          <w:p w14:paraId="2ADD442D" w14:textId="77777777" w:rsidR="00E4653C" w:rsidRPr="00E4653C" w:rsidRDefault="00E4653C" w:rsidP="00E4653C">
            <w:r w:rsidRPr="00E4653C">
              <w:t xml:space="preserve">Collaborate with the EU external services to ensure the implementation of international cooperation aspects of the ESRPD (chapter 6) including in the fields of international development and humanitarian action; reconstruction in Ukraine; toolkit on disability-inclusiveness in </w:t>
            </w:r>
            <w:proofErr w:type="gramStart"/>
            <w:r w:rsidRPr="00E4653C">
              <w:t>the  pre</w:t>
            </w:r>
            <w:proofErr w:type="gramEnd"/>
            <w:r w:rsidRPr="00E4653C">
              <w:t>-accession countries.</w:t>
            </w:r>
          </w:p>
        </w:tc>
      </w:tr>
    </w:tbl>
    <w:p w14:paraId="1671B8FA" w14:textId="77777777" w:rsidR="00E4653C" w:rsidRPr="00E4653C" w:rsidRDefault="00E4653C" w:rsidP="00E4653C"/>
    <w:p w14:paraId="23D2146E" w14:textId="77777777" w:rsidR="00E4653C" w:rsidRPr="00E4653C" w:rsidRDefault="00E4653C" w:rsidP="00E4653C"/>
    <w:p w14:paraId="4D668FFC" w14:textId="77777777" w:rsidR="00E4653C" w:rsidRPr="00E4653C" w:rsidRDefault="00E4653C" w:rsidP="00584D04">
      <w:pPr>
        <w:pStyle w:val="Heading3"/>
        <w:jc w:val="left"/>
      </w:pPr>
      <w:r w:rsidRPr="00E4653C">
        <w:t>Work Package 5 – Communication and dissemination</w:t>
      </w:r>
    </w:p>
    <w:tbl>
      <w:tblPr>
        <w:tblW w:w="4988" w:type="pct"/>
        <w:tblInd w:w="-15"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133"/>
        <w:gridCol w:w="2351"/>
        <w:gridCol w:w="5490"/>
      </w:tblGrid>
      <w:tr w:rsidR="005934AF" w:rsidRPr="00E4653C" w14:paraId="18C371D9" w14:textId="77777777" w:rsidTr="005934AF">
        <w:trPr>
          <w:trHeight w:val="37"/>
        </w:trPr>
        <w:tc>
          <w:tcPr>
            <w:tcW w:w="495" w:type="pct"/>
          </w:tcPr>
          <w:p w14:paraId="650A938A" w14:textId="359CB342" w:rsidR="005934AF" w:rsidRPr="005934AF" w:rsidRDefault="005934AF" w:rsidP="00E4653C">
            <w:pPr>
              <w:rPr>
                <w:b/>
                <w:bCs/>
              </w:rPr>
            </w:pPr>
            <w:r w:rsidRPr="005934AF">
              <w:rPr>
                <w:b/>
                <w:bCs/>
              </w:rPr>
              <w:t>Activity</w:t>
            </w:r>
          </w:p>
        </w:tc>
        <w:tc>
          <w:tcPr>
            <w:tcW w:w="1378" w:type="pct"/>
          </w:tcPr>
          <w:p w14:paraId="61CB0752" w14:textId="007A1852" w:rsidR="005934AF" w:rsidRPr="005934AF" w:rsidRDefault="005934AF" w:rsidP="00E4653C">
            <w:pPr>
              <w:rPr>
                <w:b/>
                <w:bCs/>
              </w:rPr>
            </w:pPr>
            <w:r w:rsidRPr="005934AF">
              <w:rPr>
                <w:b/>
                <w:bCs/>
              </w:rPr>
              <w:t>Title</w:t>
            </w:r>
          </w:p>
        </w:tc>
        <w:tc>
          <w:tcPr>
            <w:tcW w:w="3126" w:type="pct"/>
          </w:tcPr>
          <w:p w14:paraId="44E4CE19" w14:textId="2E11B64E" w:rsidR="005934AF" w:rsidRPr="005934AF" w:rsidRDefault="005934AF" w:rsidP="00E4653C">
            <w:pPr>
              <w:rPr>
                <w:b/>
                <w:bCs/>
              </w:rPr>
            </w:pPr>
            <w:r w:rsidRPr="005934AF">
              <w:rPr>
                <w:b/>
                <w:bCs/>
              </w:rPr>
              <w:t>Description</w:t>
            </w:r>
          </w:p>
        </w:tc>
      </w:tr>
      <w:tr w:rsidR="00E4653C" w:rsidRPr="00E4653C" w14:paraId="0CD0E478" w14:textId="77777777" w:rsidTr="005934AF">
        <w:trPr>
          <w:trHeight w:val="37"/>
        </w:trPr>
        <w:tc>
          <w:tcPr>
            <w:tcW w:w="495" w:type="pct"/>
            <w:hideMark/>
          </w:tcPr>
          <w:p w14:paraId="72AE9015" w14:textId="77777777" w:rsidR="00E4653C" w:rsidRPr="00E4653C" w:rsidRDefault="00E4653C" w:rsidP="00E4653C">
            <w:r w:rsidRPr="00E4653C">
              <w:lastRenderedPageBreak/>
              <w:t>T5.1</w:t>
            </w:r>
          </w:p>
        </w:tc>
        <w:tc>
          <w:tcPr>
            <w:tcW w:w="1378" w:type="pct"/>
            <w:hideMark/>
          </w:tcPr>
          <w:p w14:paraId="2DDA7828" w14:textId="77777777" w:rsidR="00E4653C" w:rsidRPr="00E4653C" w:rsidRDefault="00E4653C" w:rsidP="00E4653C">
            <w:r w:rsidRPr="00E4653C">
              <w:t>Annual communication plan</w:t>
            </w:r>
          </w:p>
        </w:tc>
        <w:tc>
          <w:tcPr>
            <w:tcW w:w="3126" w:type="pct"/>
            <w:hideMark/>
          </w:tcPr>
          <w:p w14:paraId="31405A31" w14:textId="77777777" w:rsidR="00E4653C" w:rsidRPr="00E4653C" w:rsidRDefault="00E4653C" w:rsidP="00E4653C">
            <w:proofErr w:type="gramStart"/>
            <w:r w:rsidRPr="00E4653C">
              <w:t>Overall</w:t>
            </w:r>
            <w:proofErr w:type="gramEnd"/>
            <w:r w:rsidRPr="00E4653C">
              <w:t xml:space="preserve"> 2027 internal and external communication plan.</w:t>
            </w:r>
          </w:p>
        </w:tc>
      </w:tr>
      <w:tr w:rsidR="00E4653C" w:rsidRPr="00E4653C" w14:paraId="1BC803CE" w14:textId="77777777" w:rsidTr="005934AF">
        <w:trPr>
          <w:trHeight w:val="37"/>
        </w:trPr>
        <w:tc>
          <w:tcPr>
            <w:tcW w:w="495" w:type="pct"/>
            <w:hideMark/>
          </w:tcPr>
          <w:p w14:paraId="44D97AD4" w14:textId="77777777" w:rsidR="00E4653C" w:rsidRPr="00E4653C" w:rsidRDefault="00E4653C" w:rsidP="00E4653C">
            <w:r w:rsidRPr="00E4653C">
              <w:t>T5.2</w:t>
            </w:r>
          </w:p>
        </w:tc>
        <w:tc>
          <w:tcPr>
            <w:tcW w:w="1378" w:type="pct"/>
            <w:hideMark/>
          </w:tcPr>
          <w:p w14:paraId="6649E96F" w14:textId="77777777" w:rsidR="00E4653C" w:rsidRPr="00E4653C" w:rsidRDefault="00E4653C" w:rsidP="00E4653C">
            <w:r w:rsidRPr="00E4653C">
              <w:t>Managing and updating the current EDF website and members area</w:t>
            </w:r>
          </w:p>
        </w:tc>
        <w:tc>
          <w:tcPr>
            <w:tcW w:w="3126" w:type="pct"/>
            <w:hideMark/>
          </w:tcPr>
          <w:p w14:paraId="7223069D" w14:textId="7AF09438" w:rsidR="00E4653C" w:rsidRPr="00E4653C" w:rsidRDefault="00E4653C" w:rsidP="00E4653C">
            <w:r w:rsidRPr="00E4653C">
              <w:t xml:space="preserve">Keep website </w:t>
            </w:r>
            <w:proofErr w:type="gramStart"/>
            <w:r w:rsidRPr="00E4653C">
              <w:t>updated;</w:t>
            </w:r>
            <w:proofErr w:type="gramEnd"/>
            <w:r w:rsidRPr="00E4653C">
              <w:t xml:space="preserve"> updated pages on Artificial Intelligence, employment and housing</w:t>
            </w:r>
            <w:r w:rsidR="0E320B9D">
              <w:t>.</w:t>
            </w:r>
          </w:p>
          <w:p w14:paraId="11DE64A7" w14:textId="40CD5721" w:rsidR="00E4653C" w:rsidRPr="00E4653C" w:rsidRDefault="00E4653C" w:rsidP="00E4653C">
            <w:r w:rsidRPr="00E4653C">
              <w:t>Creating and uploading news and blog articles.</w:t>
            </w:r>
          </w:p>
        </w:tc>
      </w:tr>
      <w:tr w:rsidR="00E4653C" w:rsidRPr="00E4653C" w14:paraId="08C4A4FD" w14:textId="77777777" w:rsidTr="005934AF">
        <w:trPr>
          <w:trHeight w:val="37"/>
        </w:trPr>
        <w:tc>
          <w:tcPr>
            <w:tcW w:w="495" w:type="pct"/>
          </w:tcPr>
          <w:p w14:paraId="6346C4F5" w14:textId="77777777" w:rsidR="00E4653C" w:rsidRPr="00E4653C" w:rsidRDefault="00E4653C" w:rsidP="00E4653C">
            <w:r w:rsidRPr="00E4653C">
              <w:t>T.5.3</w:t>
            </w:r>
          </w:p>
        </w:tc>
        <w:tc>
          <w:tcPr>
            <w:tcW w:w="1378" w:type="pct"/>
          </w:tcPr>
          <w:p w14:paraId="2CFEE404" w14:textId="77777777" w:rsidR="00E4653C" w:rsidRPr="00E4653C" w:rsidRDefault="00E4653C" w:rsidP="00E4653C">
            <w:r w:rsidRPr="00E4653C">
              <w:t>Developing a new and improved EDF website</w:t>
            </w:r>
          </w:p>
        </w:tc>
        <w:tc>
          <w:tcPr>
            <w:tcW w:w="3126" w:type="pct"/>
          </w:tcPr>
          <w:p w14:paraId="497E2E57" w14:textId="77777777" w:rsidR="00E4653C" w:rsidRPr="00E4653C" w:rsidRDefault="00E4653C" w:rsidP="00E4653C">
            <w:r w:rsidRPr="00E4653C">
              <w:t>Development of a new EDF website that incorporates accessibility, user interface and design practices that cannot be improved in the current website, as well as enhances the experience for members through a new EDF intranet.</w:t>
            </w:r>
          </w:p>
        </w:tc>
      </w:tr>
      <w:tr w:rsidR="00E4653C" w:rsidRPr="00E4653C" w14:paraId="7696E176" w14:textId="77777777" w:rsidTr="005934AF">
        <w:trPr>
          <w:trHeight w:val="37"/>
        </w:trPr>
        <w:tc>
          <w:tcPr>
            <w:tcW w:w="495" w:type="pct"/>
            <w:hideMark/>
          </w:tcPr>
          <w:p w14:paraId="7AFA282B" w14:textId="05D7AF67" w:rsidR="00E4653C" w:rsidRPr="00E4653C" w:rsidRDefault="00E4653C" w:rsidP="00E4653C">
            <w:r w:rsidRPr="00E4653C">
              <w:t>T5.</w:t>
            </w:r>
            <w:r w:rsidR="00584D04">
              <w:t>4</w:t>
            </w:r>
          </w:p>
        </w:tc>
        <w:tc>
          <w:tcPr>
            <w:tcW w:w="1378" w:type="pct"/>
            <w:hideMark/>
          </w:tcPr>
          <w:p w14:paraId="69E3E48B" w14:textId="77777777" w:rsidR="00E4653C" w:rsidRPr="00E4653C" w:rsidRDefault="00E4653C" w:rsidP="00E4653C">
            <w:r w:rsidRPr="00E4653C">
              <w:t xml:space="preserve">Newsletters: Disability Voice, Women’s Voice, Global Action </w:t>
            </w:r>
          </w:p>
        </w:tc>
        <w:tc>
          <w:tcPr>
            <w:tcW w:w="3126" w:type="pct"/>
            <w:hideMark/>
          </w:tcPr>
          <w:p w14:paraId="66C38A20" w14:textId="77777777" w:rsidR="00E4653C" w:rsidRPr="00E4653C" w:rsidRDefault="00E4653C" w:rsidP="00E4653C">
            <w:r w:rsidRPr="00E4653C">
              <w:t>Provide thematic information and reaching citizens with disabilities and allies through our newsletters; Women’s Voice, Global Action, Disability Voice newsletter on topics relevant to the disability community such as the EU Budget post-2027, women’s rights, health, assistive technologies</w:t>
            </w:r>
          </w:p>
        </w:tc>
      </w:tr>
      <w:tr w:rsidR="00E4653C" w:rsidRPr="00E4653C" w14:paraId="58585EC8" w14:textId="77777777" w:rsidTr="005934AF">
        <w:trPr>
          <w:trHeight w:val="37"/>
        </w:trPr>
        <w:tc>
          <w:tcPr>
            <w:tcW w:w="495" w:type="pct"/>
            <w:hideMark/>
          </w:tcPr>
          <w:p w14:paraId="15546507" w14:textId="04FC03FF" w:rsidR="00E4653C" w:rsidRPr="00E4653C" w:rsidRDefault="00E4653C" w:rsidP="00E4653C">
            <w:r w:rsidRPr="00E4653C">
              <w:t>T5.</w:t>
            </w:r>
            <w:r w:rsidR="00584D04">
              <w:t>5</w:t>
            </w:r>
          </w:p>
        </w:tc>
        <w:tc>
          <w:tcPr>
            <w:tcW w:w="1378" w:type="pct"/>
            <w:hideMark/>
          </w:tcPr>
          <w:p w14:paraId="61B48C71" w14:textId="77777777" w:rsidR="00E4653C" w:rsidRPr="00E4653C" w:rsidRDefault="00E4653C" w:rsidP="00E4653C">
            <w:r w:rsidRPr="00E4653C">
              <w:t xml:space="preserve">Social media campaigning </w:t>
            </w:r>
          </w:p>
        </w:tc>
        <w:tc>
          <w:tcPr>
            <w:tcW w:w="3126" w:type="pct"/>
            <w:hideMark/>
          </w:tcPr>
          <w:p w14:paraId="667CAF27" w14:textId="77777777" w:rsidR="00E4653C" w:rsidRPr="00E4653C" w:rsidRDefault="00E4653C" w:rsidP="00E4653C">
            <w:r w:rsidRPr="00E4653C">
              <w:t>Continue to reach out and stay active. Channels include Instagram, Facebook, LinkedIn, Bluesky, and other emerging channels.</w:t>
            </w:r>
          </w:p>
        </w:tc>
      </w:tr>
      <w:tr w:rsidR="00E4653C" w:rsidRPr="00E4653C" w14:paraId="2C8737C0" w14:textId="77777777" w:rsidTr="005934AF">
        <w:trPr>
          <w:trHeight w:val="37"/>
        </w:trPr>
        <w:tc>
          <w:tcPr>
            <w:tcW w:w="495" w:type="pct"/>
            <w:hideMark/>
          </w:tcPr>
          <w:p w14:paraId="513902E9" w14:textId="40EE60DF" w:rsidR="00E4653C" w:rsidRPr="00E4653C" w:rsidRDefault="00E4653C" w:rsidP="00E4653C">
            <w:r w:rsidRPr="00E4653C">
              <w:lastRenderedPageBreak/>
              <w:t>T5.</w:t>
            </w:r>
            <w:r w:rsidR="00584D04">
              <w:t>6</w:t>
            </w:r>
            <w:r w:rsidRPr="00E4653C">
              <w:t xml:space="preserve"> </w:t>
            </w:r>
          </w:p>
        </w:tc>
        <w:tc>
          <w:tcPr>
            <w:tcW w:w="1378" w:type="pct"/>
          </w:tcPr>
          <w:p w14:paraId="13317FD6" w14:textId="77777777" w:rsidR="00E4653C" w:rsidRPr="00E4653C" w:rsidRDefault="00E4653C" w:rsidP="00E4653C">
            <w:r w:rsidRPr="00E4653C">
              <w:t xml:space="preserve">Disability rights in the news: Press and media </w:t>
            </w:r>
          </w:p>
          <w:p w14:paraId="6D01EA63" w14:textId="77777777" w:rsidR="00E4653C" w:rsidRPr="00E4653C" w:rsidRDefault="00E4653C" w:rsidP="00E4653C"/>
        </w:tc>
        <w:tc>
          <w:tcPr>
            <w:tcW w:w="3126" w:type="pct"/>
            <w:hideMark/>
          </w:tcPr>
          <w:p w14:paraId="7D89DA43" w14:textId="77777777" w:rsidR="00E4653C" w:rsidRPr="00E4653C" w:rsidRDefault="00E4653C" w:rsidP="00E4653C">
            <w:r w:rsidRPr="00E4653C">
              <w:t>Connecting with press and media (both mainstream and disability specific), publish press releases, liaise with journalists.</w:t>
            </w:r>
          </w:p>
        </w:tc>
      </w:tr>
      <w:tr w:rsidR="00E4653C" w:rsidRPr="00E4653C" w14:paraId="1E0F21D8" w14:textId="77777777" w:rsidTr="005934AF">
        <w:trPr>
          <w:trHeight w:val="37"/>
        </w:trPr>
        <w:tc>
          <w:tcPr>
            <w:tcW w:w="495" w:type="pct"/>
            <w:hideMark/>
          </w:tcPr>
          <w:p w14:paraId="5A727A85" w14:textId="6F884319" w:rsidR="00E4653C" w:rsidRPr="00E4653C" w:rsidRDefault="00E4653C" w:rsidP="00E4653C">
            <w:r w:rsidRPr="00E4653C">
              <w:t>T5.</w:t>
            </w:r>
            <w:r w:rsidR="00584D04">
              <w:t>7</w:t>
            </w:r>
          </w:p>
        </w:tc>
        <w:tc>
          <w:tcPr>
            <w:tcW w:w="1378" w:type="pct"/>
            <w:hideMark/>
          </w:tcPr>
          <w:p w14:paraId="74D31BE0" w14:textId="77777777" w:rsidR="00E4653C" w:rsidRPr="00E4653C" w:rsidRDefault="00E4653C" w:rsidP="00E4653C">
            <w:r w:rsidRPr="00E4653C">
              <w:t>Top campaigns</w:t>
            </w:r>
          </w:p>
        </w:tc>
        <w:tc>
          <w:tcPr>
            <w:tcW w:w="3126" w:type="pct"/>
            <w:hideMark/>
          </w:tcPr>
          <w:p w14:paraId="61E15F3A" w14:textId="77777777" w:rsidR="00E4653C" w:rsidRPr="00E4653C" w:rsidRDefault="00E4653C" w:rsidP="00E4653C">
            <w:r w:rsidRPr="00E4653C">
              <w:t>Including topics such as the next Multiannual Financial Framework, implementation of the disability rights strategy, and preparedness</w:t>
            </w:r>
          </w:p>
        </w:tc>
      </w:tr>
      <w:tr w:rsidR="00E4653C" w:rsidRPr="00E4653C" w14:paraId="25F73113" w14:textId="77777777" w:rsidTr="005934AF">
        <w:trPr>
          <w:trHeight w:val="37"/>
        </w:trPr>
        <w:tc>
          <w:tcPr>
            <w:tcW w:w="495" w:type="pct"/>
            <w:hideMark/>
          </w:tcPr>
          <w:p w14:paraId="459212EA" w14:textId="15C11745" w:rsidR="00E4653C" w:rsidRPr="00E4653C" w:rsidRDefault="00E4653C" w:rsidP="00E4653C">
            <w:r w:rsidRPr="00E4653C">
              <w:t>T5.</w:t>
            </w:r>
            <w:r w:rsidR="00584D04">
              <w:t>8</w:t>
            </w:r>
          </w:p>
        </w:tc>
        <w:tc>
          <w:tcPr>
            <w:tcW w:w="1378" w:type="pct"/>
            <w:hideMark/>
          </w:tcPr>
          <w:p w14:paraId="0FEC84BC" w14:textId="77777777" w:rsidR="00E4653C" w:rsidRPr="00E4653C" w:rsidRDefault="00E4653C" w:rsidP="00E4653C">
            <w:r w:rsidRPr="00E4653C">
              <w:t>EDF Annual Report 2025</w:t>
            </w:r>
          </w:p>
        </w:tc>
        <w:tc>
          <w:tcPr>
            <w:tcW w:w="3126" w:type="pct"/>
            <w:hideMark/>
          </w:tcPr>
          <w:p w14:paraId="7FACDF15" w14:textId="77777777" w:rsidR="00E4653C" w:rsidRPr="00E4653C" w:rsidRDefault="00E4653C" w:rsidP="00E4653C">
            <w:r w:rsidRPr="00E4653C">
              <w:t xml:space="preserve">Accessible annual report </w:t>
            </w:r>
          </w:p>
        </w:tc>
      </w:tr>
      <w:tr w:rsidR="00E4653C" w:rsidRPr="00E4653C" w14:paraId="6A133262" w14:textId="77777777" w:rsidTr="005934AF">
        <w:trPr>
          <w:trHeight w:val="37"/>
        </w:trPr>
        <w:tc>
          <w:tcPr>
            <w:tcW w:w="495" w:type="pct"/>
            <w:hideMark/>
          </w:tcPr>
          <w:p w14:paraId="172276E7" w14:textId="2CE25105" w:rsidR="00E4653C" w:rsidRPr="00E4653C" w:rsidRDefault="00E4653C" w:rsidP="00E4653C">
            <w:r w:rsidRPr="00E4653C">
              <w:t>T5.</w:t>
            </w:r>
            <w:r w:rsidR="00584D04">
              <w:t>9</w:t>
            </w:r>
            <w:r w:rsidRPr="00E4653C">
              <w:t xml:space="preserve"> </w:t>
            </w:r>
          </w:p>
        </w:tc>
        <w:tc>
          <w:tcPr>
            <w:tcW w:w="1378" w:type="pct"/>
            <w:hideMark/>
          </w:tcPr>
          <w:p w14:paraId="20383CF5" w14:textId="77777777" w:rsidR="00E4653C" w:rsidRPr="00E4653C" w:rsidRDefault="00E4653C" w:rsidP="00E4653C">
            <w:r w:rsidRPr="00E4653C">
              <w:t xml:space="preserve">European Human Rights report  </w:t>
            </w:r>
          </w:p>
        </w:tc>
        <w:tc>
          <w:tcPr>
            <w:tcW w:w="3126" w:type="pct"/>
            <w:hideMark/>
          </w:tcPr>
          <w:p w14:paraId="28874FF5" w14:textId="4995EBCC" w:rsidR="00E4653C" w:rsidRPr="00E4653C" w:rsidRDefault="00E4653C" w:rsidP="00E4653C">
            <w:r w:rsidRPr="00E4653C">
              <w:t>Research on the 11</w:t>
            </w:r>
            <w:r w:rsidRPr="00E4653C">
              <w:rPr>
                <w:vertAlign w:val="superscript"/>
              </w:rPr>
              <w:t>th</w:t>
            </w:r>
            <w:r w:rsidRPr="00E4653C">
              <w:t xml:space="preserve"> Human Rights Report on Assistive Technologies. Dissemination of the 10</w:t>
            </w:r>
            <w:r w:rsidRPr="00E4653C">
              <w:rPr>
                <w:vertAlign w:val="superscript"/>
              </w:rPr>
              <w:t>th</w:t>
            </w:r>
            <w:r w:rsidRPr="00E4653C">
              <w:t xml:space="preserve"> Human Rights Report on CRPD Monitoring Frameworks.</w:t>
            </w:r>
          </w:p>
        </w:tc>
      </w:tr>
      <w:tr w:rsidR="00E4653C" w:rsidRPr="00E4653C" w14:paraId="18F69511" w14:textId="77777777" w:rsidTr="005934AF">
        <w:trPr>
          <w:trHeight w:val="37"/>
        </w:trPr>
        <w:tc>
          <w:tcPr>
            <w:tcW w:w="495" w:type="pc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D80C545" w14:textId="77777777" w:rsidR="00E4653C" w:rsidRPr="00E4653C" w:rsidRDefault="00E4653C" w:rsidP="00E4653C">
            <w:r w:rsidRPr="00E4653C">
              <w:t>T5.10</w:t>
            </w:r>
          </w:p>
        </w:tc>
        <w:tc>
          <w:tcPr>
            <w:tcW w:w="1378" w:type="pc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501CE8F1" w14:textId="212CBFA7" w:rsidR="00E4653C" w:rsidRPr="00E4653C" w:rsidRDefault="00A22D30" w:rsidP="00E4653C">
            <w:r>
              <w:t>EDF 30</w:t>
            </w:r>
            <w:r w:rsidRPr="00A22D30">
              <w:rPr>
                <w:vertAlign w:val="superscript"/>
              </w:rPr>
              <w:t>th</w:t>
            </w:r>
            <w:r>
              <w:t xml:space="preserve"> Anniversary</w:t>
            </w:r>
          </w:p>
        </w:tc>
        <w:tc>
          <w:tcPr>
            <w:tcW w:w="3126" w:type="pc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00214F94" w14:textId="660C5DA0" w:rsidR="00E4653C" w:rsidRPr="00E4653C" w:rsidRDefault="00D048FD" w:rsidP="00E4653C">
            <w:r>
              <w:t>C</w:t>
            </w:r>
            <w:r w:rsidR="00D91742">
              <w:t>ommunicating</w:t>
            </w:r>
            <w:r>
              <w:t xml:space="preserve"> </w:t>
            </w:r>
            <w:r w:rsidR="00D91742">
              <w:t xml:space="preserve">about </w:t>
            </w:r>
            <w:r>
              <w:t xml:space="preserve">EDF’s achievements and </w:t>
            </w:r>
            <w:r w:rsidR="00D91742">
              <w:t>highlighting our members’ involvement over the years to form a strong disability movement on EU-level.</w:t>
            </w:r>
          </w:p>
        </w:tc>
      </w:tr>
      <w:tr w:rsidR="00E4653C" w:rsidRPr="00E4653C" w14:paraId="103010E1" w14:textId="77777777" w:rsidTr="005934AF">
        <w:trPr>
          <w:trHeight w:val="37"/>
        </w:trPr>
        <w:tc>
          <w:tcPr>
            <w:tcW w:w="495" w:type="pct"/>
            <w:hideMark/>
          </w:tcPr>
          <w:p w14:paraId="46C17EC6" w14:textId="77777777" w:rsidR="00E4653C" w:rsidRPr="00E4653C" w:rsidRDefault="00E4653C" w:rsidP="00E4653C">
            <w:r w:rsidRPr="00E4653C">
              <w:t>T.5.11</w:t>
            </w:r>
          </w:p>
        </w:tc>
        <w:tc>
          <w:tcPr>
            <w:tcW w:w="1378" w:type="pct"/>
            <w:hideMark/>
          </w:tcPr>
          <w:p w14:paraId="082952B9" w14:textId="77777777" w:rsidR="00E4653C" w:rsidRPr="00E4653C" w:rsidRDefault="00E4653C" w:rsidP="00E4653C">
            <w:r w:rsidRPr="00E4653C">
              <w:t xml:space="preserve">Internal communication </w:t>
            </w:r>
          </w:p>
        </w:tc>
        <w:tc>
          <w:tcPr>
            <w:tcW w:w="3126" w:type="pct"/>
            <w:hideMark/>
          </w:tcPr>
          <w:p w14:paraId="34573243" w14:textId="77777777" w:rsidR="00E4653C" w:rsidRPr="00E4653C" w:rsidRDefault="00E4653C" w:rsidP="00E4653C">
            <w:r w:rsidRPr="00E4653C">
              <w:t>Members receive the weekly internal newsletter (“</w:t>
            </w:r>
            <w:proofErr w:type="spellStart"/>
            <w:proofErr w:type="gramStart"/>
            <w:r w:rsidRPr="00E4653C">
              <w:t>Re:Member</w:t>
            </w:r>
            <w:proofErr w:type="spellEnd"/>
            <w:proofErr w:type="gramEnd"/>
            <w:r w:rsidRPr="00E4653C">
              <w:t xml:space="preserve">”); analysis of use and readership of newsletter; Intranet developed and updated with relevant information for members, e.g. on governing bodies meetings. </w:t>
            </w:r>
          </w:p>
        </w:tc>
      </w:tr>
    </w:tbl>
    <w:p w14:paraId="1F0447BB" w14:textId="77777777" w:rsidR="00E4653C" w:rsidRPr="00E4653C" w:rsidRDefault="00E4653C" w:rsidP="00E4653C"/>
    <w:p w14:paraId="0240890F" w14:textId="77777777" w:rsidR="00E4653C" w:rsidRPr="00E4653C" w:rsidRDefault="00E4653C" w:rsidP="00E4653C"/>
    <w:p w14:paraId="00D6B9CD" w14:textId="77777777" w:rsidR="00E4653C" w:rsidRPr="00E4653C" w:rsidRDefault="00E4653C" w:rsidP="00A22D30">
      <w:pPr>
        <w:pStyle w:val="Heading3"/>
        <w:jc w:val="left"/>
      </w:pPr>
      <w:r w:rsidRPr="00E4653C">
        <w:t>Work Package 6 – International Cooperation</w:t>
      </w:r>
    </w:p>
    <w:tbl>
      <w:tblPr>
        <w:tblW w:w="9498" w:type="dxa"/>
        <w:tblInd w:w="-15"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1E0" w:firstRow="1" w:lastRow="1" w:firstColumn="1" w:lastColumn="1" w:noHBand="0" w:noVBand="0"/>
      </w:tblPr>
      <w:tblGrid>
        <w:gridCol w:w="1133"/>
        <w:gridCol w:w="2531"/>
        <w:gridCol w:w="5834"/>
      </w:tblGrid>
      <w:tr w:rsidR="005934AF" w:rsidRPr="00E4653C" w14:paraId="5FF96EB5" w14:textId="77777777">
        <w:trPr>
          <w:trHeight w:val="37"/>
        </w:trPr>
        <w:tc>
          <w:tcPr>
            <w:tcW w:w="993" w:type="dxa"/>
          </w:tcPr>
          <w:p w14:paraId="310D2FB0" w14:textId="0168FCE5" w:rsidR="005934AF" w:rsidRPr="005934AF" w:rsidRDefault="005934AF" w:rsidP="00E4653C">
            <w:pPr>
              <w:rPr>
                <w:b/>
                <w:bCs/>
              </w:rPr>
            </w:pPr>
            <w:r w:rsidRPr="005934AF">
              <w:rPr>
                <w:b/>
                <w:bCs/>
              </w:rPr>
              <w:t>Activity</w:t>
            </w:r>
          </w:p>
        </w:tc>
        <w:tc>
          <w:tcPr>
            <w:tcW w:w="2551" w:type="dxa"/>
          </w:tcPr>
          <w:p w14:paraId="61EB4009" w14:textId="45AC895B" w:rsidR="005934AF" w:rsidRPr="005934AF" w:rsidRDefault="005934AF" w:rsidP="00E4653C">
            <w:pPr>
              <w:rPr>
                <w:b/>
                <w:bCs/>
              </w:rPr>
            </w:pPr>
            <w:r w:rsidRPr="005934AF">
              <w:rPr>
                <w:b/>
                <w:bCs/>
              </w:rPr>
              <w:t>Title</w:t>
            </w:r>
          </w:p>
        </w:tc>
        <w:tc>
          <w:tcPr>
            <w:tcW w:w="5954" w:type="dxa"/>
          </w:tcPr>
          <w:p w14:paraId="190495F4" w14:textId="26669694" w:rsidR="005934AF" w:rsidRPr="005934AF" w:rsidRDefault="005934AF" w:rsidP="00E4653C">
            <w:pPr>
              <w:rPr>
                <w:b/>
                <w:bCs/>
              </w:rPr>
            </w:pPr>
            <w:r w:rsidRPr="005934AF">
              <w:rPr>
                <w:b/>
                <w:bCs/>
              </w:rPr>
              <w:t>Description</w:t>
            </w:r>
          </w:p>
        </w:tc>
      </w:tr>
      <w:tr w:rsidR="00E4653C" w:rsidRPr="00E4653C" w14:paraId="3B4A1A0A" w14:textId="77777777">
        <w:trPr>
          <w:trHeight w:val="37"/>
        </w:trPr>
        <w:tc>
          <w:tcPr>
            <w:tcW w:w="993" w:type="dxa"/>
            <w:hideMark/>
          </w:tcPr>
          <w:p w14:paraId="48A2AD8A" w14:textId="77777777" w:rsidR="00E4653C" w:rsidRPr="00E4653C" w:rsidRDefault="00E4653C" w:rsidP="00E4653C">
            <w:r w:rsidRPr="00E4653C">
              <w:t>T6.1</w:t>
            </w:r>
          </w:p>
        </w:tc>
        <w:tc>
          <w:tcPr>
            <w:tcW w:w="2551" w:type="dxa"/>
          </w:tcPr>
          <w:p w14:paraId="23E85D39" w14:textId="77777777" w:rsidR="00E4653C" w:rsidRPr="00E4653C" w:rsidRDefault="00E4653C" w:rsidP="00E4653C">
            <w:r w:rsidRPr="00E4653C">
              <w:t>Ensuring a CRPD perspective in the international work of the next Multiannual Financial Framework (MFF) of the EU</w:t>
            </w:r>
          </w:p>
        </w:tc>
        <w:tc>
          <w:tcPr>
            <w:tcW w:w="5954" w:type="dxa"/>
          </w:tcPr>
          <w:p w14:paraId="244D0F21" w14:textId="77777777" w:rsidR="00E4653C" w:rsidRPr="00E4653C" w:rsidRDefault="00E4653C" w:rsidP="00E4653C">
            <w:r w:rsidRPr="00E4653C">
              <w:t>Advocate for a disability inclusive MFF in the relevant policy areas, including Neighbourhood, Development and International Cooperation Instrument, European Civil Protection and Humanitarian Aid Operations, Ukraine Facility, etc.</w:t>
            </w:r>
          </w:p>
        </w:tc>
      </w:tr>
      <w:tr w:rsidR="00E4653C" w:rsidRPr="00E4653C" w14:paraId="73317C34" w14:textId="77777777">
        <w:trPr>
          <w:trHeight w:val="37"/>
        </w:trPr>
        <w:tc>
          <w:tcPr>
            <w:tcW w:w="993" w:type="dxa"/>
            <w:hideMark/>
          </w:tcPr>
          <w:p w14:paraId="24D5BC30" w14:textId="77777777" w:rsidR="00E4653C" w:rsidRPr="00E4653C" w:rsidRDefault="00E4653C" w:rsidP="00E4653C">
            <w:r w:rsidRPr="00E4653C">
              <w:t>T6.2</w:t>
            </w:r>
          </w:p>
        </w:tc>
        <w:tc>
          <w:tcPr>
            <w:tcW w:w="2551" w:type="dxa"/>
          </w:tcPr>
          <w:p w14:paraId="36A14D03" w14:textId="77777777" w:rsidR="00E4653C" w:rsidRPr="00E4653C" w:rsidRDefault="00E4653C" w:rsidP="00E4653C">
            <w:r w:rsidRPr="00E4653C">
              <w:t>Ensuring a global action dimension in the European Disability Rights Strategy (Articles 11 and 32 of the CRPD)</w:t>
            </w:r>
          </w:p>
          <w:p w14:paraId="6514422E" w14:textId="77777777" w:rsidR="00E4653C" w:rsidRPr="00E4653C" w:rsidRDefault="00E4653C" w:rsidP="00E4653C"/>
        </w:tc>
        <w:tc>
          <w:tcPr>
            <w:tcW w:w="5954" w:type="dxa"/>
          </w:tcPr>
          <w:p w14:paraId="553BD399" w14:textId="77777777" w:rsidR="00E4653C" w:rsidRPr="00E4653C" w:rsidRDefault="00E4653C" w:rsidP="00E4653C">
            <w:r w:rsidRPr="00E4653C">
              <w:t>Collaborate with the European External Action Service (EEAS), relevant DGs such as DG INTPA and DG ECHO, and EU delegations to ensure the implementation of international cooperation aspects of the ESRPD (chapter 6) including in the fields of international development, humanitarian action, preparedness, climate action, assistance and future reconstruction of Ukraine, disaster risk reduction.</w:t>
            </w:r>
          </w:p>
        </w:tc>
      </w:tr>
      <w:tr w:rsidR="00E4653C" w:rsidRPr="00E4653C" w14:paraId="52C4888C" w14:textId="77777777">
        <w:trPr>
          <w:trHeight w:val="37"/>
        </w:trPr>
        <w:tc>
          <w:tcPr>
            <w:tcW w:w="993" w:type="dxa"/>
          </w:tcPr>
          <w:p w14:paraId="4C76DF1C" w14:textId="77777777" w:rsidR="00E4653C" w:rsidRPr="00E4653C" w:rsidRDefault="00E4653C" w:rsidP="00E4653C">
            <w:r w:rsidRPr="00E4653C">
              <w:t>T6.3</w:t>
            </w:r>
          </w:p>
        </w:tc>
        <w:tc>
          <w:tcPr>
            <w:tcW w:w="2551" w:type="dxa"/>
          </w:tcPr>
          <w:p w14:paraId="075A17B5" w14:textId="77777777" w:rsidR="00E4653C" w:rsidRPr="00E4653C" w:rsidRDefault="00E4653C" w:rsidP="00E4653C">
            <w:r w:rsidRPr="00E4653C">
              <w:t xml:space="preserve">Ensuring a CRPD perspective and mainstreaming the rights of persons with disabilities in the EU External Action Plan on </w:t>
            </w:r>
            <w:r w:rsidRPr="00E4653C">
              <w:lastRenderedPageBreak/>
              <w:t xml:space="preserve">Human Rights and Democracy </w:t>
            </w:r>
          </w:p>
        </w:tc>
        <w:tc>
          <w:tcPr>
            <w:tcW w:w="5954" w:type="dxa"/>
          </w:tcPr>
          <w:p w14:paraId="264C28C3" w14:textId="77777777" w:rsidR="00E4653C" w:rsidRPr="00E4653C" w:rsidRDefault="00E4653C" w:rsidP="00E4653C">
            <w:r w:rsidRPr="00E4653C">
              <w:lastRenderedPageBreak/>
              <w:t>Collaborate with the European External Action Service (EEAS), Human Rights and Democracy Network (HRDN) and EU delegations to ensure a disability inclusion</w:t>
            </w:r>
            <w:r w:rsidRPr="00E4653C">
              <w:rPr>
                <w:b/>
                <w:bCs/>
              </w:rPr>
              <w:t xml:space="preserve"> </w:t>
            </w:r>
            <w:r w:rsidRPr="00E4653C">
              <w:t xml:space="preserve">in EU Human Rights Dialogues with partner countries. </w:t>
            </w:r>
          </w:p>
        </w:tc>
      </w:tr>
      <w:tr w:rsidR="00E4653C" w:rsidRPr="00E4653C" w14:paraId="05C70176" w14:textId="77777777">
        <w:trPr>
          <w:trHeight w:val="37"/>
        </w:trPr>
        <w:tc>
          <w:tcPr>
            <w:tcW w:w="993" w:type="dxa"/>
            <w:hideMark/>
          </w:tcPr>
          <w:p w14:paraId="58B7362E" w14:textId="77777777" w:rsidR="00E4653C" w:rsidRPr="00E4653C" w:rsidRDefault="00E4653C" w:rsidP="00E4653C">
            <w:r w:rsidRPr="00E4653C">
              <w:t>T6.4</w:t>
            </w:r>
          </w:p>
        </w:tc>
        <w:tc>
          <w:tcPr>
            <w:tcW w:w="2551" w:type="dxa"/>
          </w:tcPr>
          <w:p w14:paraId="07A65BF4" w14:textId="77777777" w:rsidR="00E4653C" w:rsidRPr="00E4653C" w:rsidRDefault="00E4653C" w:rsidP="00E4653C">
            <w:r w:rsidRPr="00E4653C">
              <w:t>Ensuring EU Official Development Assistance (ODA) projects are both mainstreaming persons with disabilities and targeting persons with disabilities</w:t>
            </w:r>
          </w:p>
        </w:tc>
        <w:tc>
          <w:tcPr>
            <w:tcW w:w="5954" w:type="dxa"/>
          </w:tcPr>
          <w:p w14:paraId="14225FEF" w14:textId="77777777" w:rsidR="00E4653C" w:rsidRPr="00E4653C" w:rsidRDefault="00E4653C" w:rsidP="00E4653C">
            <w:r w:rsidRPr="00E4653C">
              <w:t xml:space="preserve">Collaborate with EU institutions to increase the number of EU ODA projects that are inclusive of persons with disabilities. </w:t>
            </w:r>
          </w:p>
        </w:tc>
      </w:tr>
      <w:tr w:rsidR="00E4653C" w:rsidRPr="00E4653C" w14:paraId="2EDFA0C8" w14:textId="77777777">
        <w:trPr>
          <w:trHeight w:val="37"/>
        </w:trPr>
        <w:tc>
          <w:tcPr>
            <w:tcW w:w="993" w:type="dxa"/>
            <w:hideMark/>
          </w:tcPr>
          <w:p w14:paraId="3E8FB0BB" w14:textId="77777777" w:rsidR="00E4653C" w:rsidRPr="00E4653C" w:rsidRDefault="00E4653C" w:rsidP="00E4653C">
            <w:r w:rsidRPr="00E4653C">
              <w:t>T6.5</w:t>
            </w:r>
          </w:p>
        </w:tc>
        <w:tc>
          <w:tcPr>
            <w:tcW w:w="2551" w:type="dxa"/>
          </w:tcPr>
          <w:p w14:paraId="297BDDDC" w14:textId="77777777" w:rsidR="00E4653C" w:rsidRPr="00E4653C" w:rsidRDefault="00E4653C" w:rsidP="00E4653C">
            <w:r w:rsidRPr="00E4653C">
              <w:t>Follow up and engage on regional and international events such as the European Humanitarian Forum, or COP 32</w:t>
            </w:r>
          </w:p>
        </w:tc>
        <w:tc>
          <w:tcPr>
            <w:tcW w:w="5954" w:type="dxa"/>
          </w:tcPr>
          <w:p w14:paraId="0FFB184B" w14:textId="77777777" w:rsidR="00E4653C" w:rsidRPr="00E4653C" w:rsidRDefault="00E4653C" w:rsidP="00E4653C">
            <w:r w:rsidRPr="00E4653C">
              <w:t xml:space="preserve">Several high-level events related to disability-inclusive development, humanitarian action and climate action will take place in 2027 and EDF will participate and follow up to ensure disability-inclusive development in the years to come. </w:t>
            </w:r>
          </w:p>
        </w:tc>
      </w:tr>
    </w:tbl>
    <w:p w14:paraId="5B3DD9B8" w14:textId="77777777" w:rsidR="00E4653C" w:rsidRPr="00E4653C" w:rsidRDefault="00E4653C" w:rsidP="00E4653C"/>
    <w:p w14:paraId="6ED64F9E" w14:textId="77777777" w:rsidR="00E4653C" w:rsidRPr="00E4653C" w:rsidRDefault="00E4653C" w:rsidP="00A22D30">
      <w:pPr>
        <w:pStyle w:val="Heading3"/>
        <w:jc w:val="left"/>
      </w:pPr>
      <w:r w:rsidRPr="00E4653C">
        <w:t xml:space="preserve">Work Package 7 - Projects </w:t>
      </w:r>
    </w:p>
    <w:tbl>
      <w:tblPr>
        <w:tblW w:w="9498" w:type="dxa"/>
        <w:tblInd w:w="-15"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ayout w:type="fixed"/>
        <w:tblLook w:val="01E0" w:firstRow="1" w:lastRow="1" w:firstColumn="1" w:lastColumn="1" w:noHBand="0" w:noVBand="0"/>
      </w:tblPr>
      <w:tblGrid>
        <w:gridCol w:w="549"/>
        <w:gridCol w:w="2242"/>
        <w:gridCol w:w="2879"/>
        <w:gridCol w:w="1843"/>
        <w:gridCol w:w="1985"/>
      </w:tblGrid>
      <w:tr w:rsidR="00E4653C" w:rsidRPr="00E4653C" w14:paraId="151C3F11" w14:textId="77777777" w:rsidTr="007C4DD6">
        <w:trPr>
          <w:trHeight w:val="37"/>
        </w:trPr>
        <w:tc>
          <w:tcPr>
            <w:tcW w:w="549" w:type="dxa"/>
          </w:tcPr>
          <w:p w14:paraId="2EB95031" w14:textId="77777777" w:rsidR="00E4653C" w:rsidRPr="00E4653C" w:rsidRDefault="00E4653C" w:rsidP="00E4653C"/>
        </w:tc>
        <w:tc>
          <w:tcPr>
            <w:tcW w:w="2242" w:type="dxa"/>
          </w:tcPr>
          <w:p w14:paraId="164641F1" w14:textId="77777777" w:rsidR="00E4653C" w:rsidRPr="005934AF" w:rsidRDefault="00E4653C" w:rsidP="00E4653C">
            <w:pPr>
              <w:rPr>
                <w:b/>
                <w:bCs/>
              </w:rPr>
            </w:pPr>
            <w:r w:rsidRPr="005934AF">
              <w:rPr>
                <w:b/>
                <w:bCs/>
              </w:rPr>
              <w:t>Name</w:t>
            </w:r>
          </w:p>
        </w:tc>
        <w:tc>
          <w:tcPr>
            <w:tcW w:w="2879" w:type="dxa"/>
          </w:tcPr>
          <w:p w14:paraId="205C81BC" w14:textId="77777777" w:rsidR="00E4653C" w:rsidRPr="005934AF" w:rsidRDefault="00E4653C" w:rsidP="00E4653C">
            <w:pPr>
              <w:rPr>
                <w:b/>
                <w:bCs/>
              </w:rPr>
            </w:pPr>
            <w:r w:rsidRPr="005934AF">
              <w:rPr>
                <w:b/>
                <w:bCs/>
              </w:rPr>
              <w:t>Summary</w:t>
            </w:r>
          </w:p>
        </w:tc>
        <w:tc>
          <w:tcPr>
            <w:tcW w:w="1843" w:type="dxa"/>
          </w:tcPr>
          <w:p w14:paraId="17E9D234" w14:textId="77777777" w:rsidR="00E4653C" w:rsidRPr="005934AF" w:rsidRDefault="00E4653C" w:rsidP="00E4653C">
            <w:pPr>
              <w:rPr>
                <w:b/>
                <w:bCs/>
              </w:rPr>
            </w:pPr>
            <w:r w:rsidRPr="005934AF">
              <w:rPr>
                <w:b/>
                <w:bCs/>
              </w:rPr>
              <w:t>Role and partners</w:t>
            </w:r>
          </w:p>
        </w:tc>
        <w:tc>
          <w:tcPr>
            <w:tcW w:w="1985" w:type="dxa"/>
          </w:tcPr>
          <w:p w14:paraId="0031E49E" w14:textId="77777777" w:rsidR="00E4653C" w:rsidRPr="005934AF" w:rsidRDefault="00E4653C" w:rsidP="00E4653C">
            <w:pPr>
              <w:rPr>
                <w:b/>
                <w:bCs/>
              </w:rPr>
            </w:pPr>
            <w:r w:rsidRPr="005934AF">
              <w:rPr>
                <w:b/>
                <w:bCs/>
              </w:rPr>
              <w:t>Donor</w:t>
            </w:r>
          </w:p>
        </w:tc>
      </w:tr>
      <w:tr w:rsidR="00E4653C" w:rsidRPr="00E4653C" w14:paraId="59BCAC2E" w14:textId="77777777" w:rsidTr="007C4DD6">
        <w:trPr>
          <w:trHeight w:val="37"/>
        </w:trPr>
        <w:tc>
          <w:tcPr>
            <w:tcW w:w="549" w:type="dxa"/>
          </w:tcPr>
          <w:p w14:paraId="77AC3575" w14:textId="77777777" w:rsidR="00E4653C" w:rsidRPr="00E4653C" w:rsidRDefault="00E4653C" w:rsidP="00E4653C">
            <w:r w:rsidRPr="00E4653C">
              <w:t>1</w:t>
            </w:r>
          </w:p>
        </w:tc>
        <w:tc>
          <w:tcPr>
            <w:tcW w:w="2242" w:type="dxa"/>
          </w:tcPr>
          <w:p w14:paraId="248BC040" w14:textId="77777777" w:rsidR="00E4653C" w:rsidRPr="00E4653C" w:rsidRDefault="00E4653C" w:rsidP="00E4653C">
            <w:r w:rsidRPr="00E4653C">
              <w:t xml:space="preserve">Disability Inclusive Artificial </w:t>
            </w:r>
            <w:r w:rsidRPr="00E4653C">
              <w:lastRenderedPageBreak/>
              <w:t>Intelligence (AI) (2023 – 2027)</w:t>
            </w:r>
          </w:p>
        </w:tc>
        <w:tc>
          <w:tcPr>
            <w:tcW w:w="2879" w:type="dxa"/>
          </w:tcPr>
          <w:p w14:paraId="205B0EC6" w14:textId="77777777" w:rsidR="00E4653C" w:rsidRPr="00E4653C" w:rsidRDefault="00E4653C" w:rsidP="00E4653C">
            <w:r w:rsidRPr="00E4653C">
              <w:lastRenderedPageBreak/>
              <w:t xml:space="preserve">EDF recognises Artificial Intelligence’s (AI) potential to greatly </w:t>
            </w:r>
            <w:r w:rsidRPr="00E4653C">
              <w:lastRenderedPageBreak/>
              <w:t>improve the lives of persons with disabilities, but also its potential risks. These risks can be significant, and we need to ensure that Artificial Intelligence (AI) is developed safely with accessibility and inclusion in mind.</w:t>
            </w:r>
          </w:p>
        </w:tc>
        <w:tc>
          <w:tcPr>
            <w:tcW w:w="1843" w:type="dxa"/>
          </w:tcPr>
          <w:p w14:paraId="60528C42" w14:textId="77777777" w:rsidR="00E4653C" w:rsidRPr="00E4653C" w:rsidRDefault="00E4653C" w:rsidP="00E4653C">
            <w:r w:rsidRPr="00E4653C">
              <w:lastRenderedPageBreak/>
              <w:t>EDF as lead</w:t>
            </w:r>
          </w:p>
        </w:tc>
        <w:tc>
          <w:tcPr>
            <w:tcW w:w="1985" w:type="dxa"/>
          </w:tcPr>
          <w:p w14:paraId="59DBA102" w14:textId="77777777" w:rsidR="00E4653C" w:rsidRPr="00E4653C" w:rsidRDefault="00E4653C" w:rsidP="00E4653C">
            <w:r w:rsidRPr="00E4653C">
              <w:t xml:space="preserve">European Fund for Artificial </w:t>
            </w:r>
            <w:r w:rsidRPr="00E4653C">
              <w:lastRenderedPageBreak/>
              <w:t>Intelligence and Society</w:t>
            </w:r>
          </w:p>
        </w:tc>
      </w:tr>
      <w:tr w:rsidR="00E4653C" w:rsidRPr="00E4653C" w14:paraId="29BA55BD" w14:textId="77777777" w:rsidTr="007C4DD6">
        <w:trPr>
          <w:trHeight w:val="37"/>
        </w:trPr>
        <w:tc>
          <w:tcPr>
            <w:tcW w:w="549" w:type="dxa"/>
          </w:tcPr>
          <w:p w14:paraId="3626547A" w14:textId="77777777" w:rsidR="00E4653C" w:rsidRPr="00E4653C" w:rsidRDefault="00E4653C" w:rsidP="00E4653C">
            <w:r w:rsidRPr="00E4653C">
              <w:lastRenderedPageBreak/>
              <w:t>2</w:t>
            </w:r>
          </w:p>
        </w:tc>
        <w:tc>
          <w:tcPr>
            <w:tcW w:w="2242" w:type="dxa"/>
          </w:tcPr>
          <w:p w14:paraId="77839825" w14:textId="77777777" w:rsidR="00E4653C" w:rsidRPr="00E4653C" w:rsidRDefault="00E4653C" w:rsidP="00E4653C">
            <w:r w:rsidRPr="00E4653C">
              <w:t>European disability expertise (2024-2027)</w:t>
            </w:r>
          </w:p>
        </w:tc>
        <w:tc>
          <w:tcPr>
            <w:tcW w:w="2879" w:type="dxa"/>
          </w:tcPr>
          <w:p w14:paraId="0E70BCC1" w14:textId="77777777" w:rsidR="00E4653C" w:rsidRPr="00E4653C" w:rsidRDefault="00E4653C" w:rsidP="00E4653C">
            <w:r w:rsidRPr="00E4653C">
              <w:t>The aim of EDE is to collect, analyse and provide independent scientific data and information relating to national policies and legislation, linked with provisions at EU level, as well as providing information about the situation of persons with disabilities.</w:t>
            </w:r>
          </w:p>
        </w:tc>
        <w:tc>
          <w:tcPr>
            <w:tcW w:w="1843" w:type="dxa"/>
          </w:tcPr>
          <w:p w14:paraId="1605EE97" w14:textId="6B6560D9" w:rsidR="00E4653C" w:rsidRPr="00E4653C" w:rsidRDefault="00E4653C" w:rsidP="00E4653C">
            <w:r w:rsidRPr="00E4653C">
              <w:t>EDF</w:t>
            </w:r>
          </w:p>
          <w:p w14:paraId="7C9ECC5A" w14:textId="77777777" w:rsidR="00E4653C" w:rsidRPr="00E4653C" w:rsidRDefault="00E4653C" w:rsidP="00E4653C">
            <w:r w:rsidRPr="00E4653C">
              <w:t>Human European Consultancy</w:t>
            </w:r>
          </w:p>
        </w:tc>
        <w:tc>
          <w:tcPr>
            <w:tcW w:w="1985" w:type="dxa"/>
          </w:tcPr>
          <w:p w14:paraId="73128D0E" w14:textId="77777777" w:rsidR="00E4653C" w:rsidRPr="00E4653C" w:rsidRDefault="00E4653C" w:rsidP="00E4653C">
            <w:r w:rsidRPr="00E4653C">
              <w:t>EU</w:t>
            </w:r>
          </w:p>
        </w:tc>
      </w:tr>
      <w:tr w:rsidR="00E4653C" w:rsidRPr="00E4653C" w14:paraId="737E1679" w14:textId="77777777" w:rsidTr="007C4DD6">
        <w:trPr>
          <w:trHeight w:val="37"/>
        </w:trPr>
        <w:tc>
          <w:tcPr>
            <w:tcW w:w="549" w:type="dxa"/>
          </w:tcPr>
          <w:p w14:paraId="6C77ECAE" w14:textId="77777777" w:rsidR="00E4653C" w:rsidRPr="00E4653C" w:rsidRDefault="00E4653C" w:rsidP="00E4653C">
            <w:r w:rsidRPr="00E4653C">
              <w:t>3</w:t>
            </w:r>
          </w:p>
        </w:tc>
        <w:tc>
          <w:tcPr>
            <w:tcW w:w="2242" w:type="dxa"/>
          </w:tcPr>
          <w:p w14:paraId="4FBFB1D1" w14:textId="77777777" w:rsidR="00E4653C" w:rsidRPr="00E4653C" w:rsidRDefault="00E4653C" w:rsidP="00E4653C">
            <w:r w:rsidRPr="00E4653C">
              <w:t xml:space="preserve">“Empowered by AI” - AI for Accessibility, Inclusion and Rights of persons with disabilities </w:t>
            </w:r>
            <w:r w:rsidRPr="00E4653C">
              <w:lastRenderedPageBreak/>
              <w:t>(01/2025 – 12/2027)</w:t>
            </w:r>
          </w:p>
          <w:p w14:paraId="08157A44" w14:textId="77777777" w:rsidR="00E4653C" w:rsidRPr="00E4653C" w:rsidRDefault="00E4653C" w:rsidP="00E4653C"/>
        </w:tc>
        <w:tc>
          <w:tcPr>
            <w:tcW w:w="2879" w:type="dxa"/>
          </w:tcPr>
          <w:p w14:paraId="3B00464A" w14:textId="77777777" w:rsidR="00E4653C" w:rsidRPr="00E4653C" w:rsidRDefault="00E4653C" w:rsidP="00E4653C">
            <w:r w:rsidRPr="00E4653C">
              <w:lastRenderedPageBreak/>
              <w:t xml:space="preserve">To solve the problem of lack of data on the topic of AI and disability EDF will conduct </w:t>
            </w:r>
            <w:proofErr w:type="gramStart"/>
            <w:r w:rsidRPr="00E4653C">
              <w:t>a research</w:t>
            </w:r>
            <w:proofErr w:type="gramEnd"/>
            <w:r w:rsidRPr="00E4653C">
              <w:t xml:space="preserve"> to identify the </w:t>
            </w:r>
            <w:r w:rsidRPr="00E4653C">
              <w:lastRenderedPageBreak/>
              <w:t>implications of AI on persons with disabilities.</w:t>
            </w:r>
          </w:p>
        </w:tc>
        <w:tc>
          <w:tcPr>
            <w:tcW w:w="1843" w:type="dxa"/>
          </w:tcPr>
          <w:p w14:paraId="14955895" w14:textId="77777777" w:rsidR="00E4653C" w:rsidRPr="00E4653C" w:rsidRDefault="00E4653C" w:rsidP="00E4653C">
            <w:r w:rsidRPr="00E4653C">
              <w:lastRenderedPageBreak/>
              <w:t>EDF as lead,</w:t>
            </w:r>
          </w:p>
          <w:p w14:paraId="4073FB7C" w14:textId="77777777" w:rsidR="00E4653C" w:rsidRPr="00E4653C" w:rsidRDefault="00E4653C" w:rsidP="00E4653C"/>
          <w:p w14:paraId="3C839618" w14:textId="77777777" w:rsidR="00E4653C" w:rsidRPr="00E4653C" w:rsidRDefault="00E4653C" w:rsidP="00E4653C">
            <w:r w:rsidRPr="00E4653C">
              <w:t>MinnaLearn</w:t>
            </w:r>
          </w:p>
        </w:tc>
        <w:tc>
          <w:tcPr>
            <w:tcW w:w="1985" w:type="dxa"/>
          </w:tcPr>
          <w:p w14:paraId="1F21EC97" w14:textId="77777777" w:rsidR="00E4653C" w:rsidRPr="00E4653C" w:rsidRDefault="00E4653C" w:rsidP="00E4653C">
            <w:r w:rsidRPr="00E4653C">
              <w:t>Google.org</w:t>
            </w:r>
          </w:p>
        </w:tc>
      </w:tr>
      <w:tr w:rsidR="00E4653C" w:rsidRPr="00E4653C" w14:paraId="05363D37" w14:textId="77777777" w:rsidTr="007C4DD6">
        <w:trPr>
          <w:trHeight w:val="37"/>
        </w:trPr>
        <w:tc>
          <w:tcPr>
            <w:tcW w:w="549" w:type="dxa"/>
          </w:tcPr>
          <w:p w14:paraId="473113F2" w14:textId="77777777" w:rsidR="00E4653C" w:rsidRPr="00E4653C" w:rsidRDefault="00E4653C" w:rsidP="00E4653C">
            <w:r w:rsidRPr="00E4653C">
              <w:t>4</w:t>
            </w:r>
          </w:p>
        </w:tc>
        <w:tc>
          <w:tcPr>
            <w:tcW w:w="2242" w:type="dxa"/>
          </w:tcPr>
          <w:p w14:paraId="40D70BA6" w14:textId="77777777" w:rsidR="00E4653C" w:rsidRPr="00E4653C" w:rsidRDefault="00E4653C" w:rsidP="00E4653C">
            <w:r w:rsidRPr="00E4653C">
              <w:t>Nothing without us: Women with disabilities leading the change (12/2024 to 11/2027)</w:t>
            </w:r>
          </w:p>
        </w:tc>
        <w:tc>
          <w:tcPr>
            <w:tcW w:w="2879" w:type="dxa"/>
          </w:tcPr>
          <w:p w14:paraId="3F5EBC40" w14:textId="70D0432B" w:rsidR="00E4653C" w:rsidRPr="00E4653C" w:rsidRDefault="00E4653C" w:rsidP="00E4653C">
            <w:r w:rsidRPr="00E4653C">
              <w:t>Improvement in the inclusion and active participation of women with disabilities within the disability rights and feminist movements. This includes the establishment of women's committees, adoption and implementation of gender equality mainstreaming tools, and financial support for women's rights work at various levels.</w:t>
            </w:r>
          </w:p>
          <w:p w14:paraId="14E6A5E4" w14:textId="7A522D16" w:rsidR="00E4653C" w:rsidRPr="00E4653C" w:rsidRDefault="67CBF066" w:rsidP="00E4653C">
            <w:r>
              <w:t xml:space="preserve">In 2027, we will organise </w:t>
            </w:r>
            <w:proofErr w:type="gramStart"/>
            <w:r>
              <w:t>an</w:t>
            </w:r>
            <w:proofErr w:type="gramEnd"/>
            <w:r>
              <w:t xml:space="preserve"> European conference on and for women with disabilities. </w:t>
            </w:r>
          </w:p>
        </w:tc>
        <w:tc>
          <w:tcPr>
            <w:tcW w:w="1843" w:type="dxa"/>
          </w:tcPr>
          <w:p w14:paraId="6F76D359" w14:textId="77777777" w:rsidR="00E4653C" w:rsidRPr="00E4653C" w:rsidRDefault="00E4653C" w:rsidP="00E4653C">
            <w:r w:rsidRPr="00E4653C">
              <w:t>EDF as lead</w:t>
            </w:r>
          </w:p>
        </w:tc>
        <w:tc>
          <w:tcPr>
            <w:tcW w:w="1985" w:type="dxa"/>
          </w:tcPr>
          <w:p w14:paraId="3C96EE06" w14:textId="77777777" w:rsidR="00E4653C" w:rsidRPr="00E4653C" w:rsidRDefault="00E4653C" w:rsidP="00E4653C">
            <w:r w:rsidRPr="00E4653C">
              <w:t>Fondation Chanel</w:t>
            </w:r>
          </w:p>
        </w:tc>
      </w:tr>
      <w:tr w:rsidR="00E4653C" w:rsidRPr="00E4653C" w14:paraId="6E636D8F" w14:textId="77777777" w:rsidTr="007C4DD6">
        <w:trPr>
          <w:trHeight w:val="37"/>
        </w:trPr>
        <w:tc>
          <w:tcPr>
            <w:tcW w:w="549" w:type="dxa"/>
          </w:tcPr>
          <w:p w14:paraId="0CD72314" w14:textId="77777777" w:rsidR="00E4653C" w:rsidRPr="00E4653C" w:rsidRDefault="00E4653C" w:rsidP="00E4653C">
            <w:r w:rsidRPr="00E4653C">
              <w:t>5</w:t>
            </w:r>
          </w:p>
        </w:tc>
        <w:tc>
          <w:tcPr>
            <w:tcW w:w="2242" w:type="dxa"/>
          </w:tcPr>
          <w:p w14:paraId="34695D4E" w14:textId="77777777" w:rsidR="00E4653C" w:rsidRPr="00E4653C" w:rsidRDefault="00E4653C" w:rsidP="00E4653C">
            <w:r w:rsidRPr="00E4653C">
              <w:t>READY Baltic</w:t>
            </w:r>
          </w:p>
        </w:tc>
        <w:tc>
          <w:tcPr>
            <w:tcW w:w="2879" w:type="dxa"/>
          </w:tcPr>
          <w:p w14:paraId="492D452A" w14:textId="77777777" w:rsidR="00E4653C" w:rsidRPr="00E4653C" w:rsidRDefault="00E4653C" w:rsidP="00E4653C">
            <w:r w:rsidRPr="00E4653C">
              <w:t xml:space="preserve">Improve disability inclusion in preparedness, civil </w:t>
            </w:r>
            <w:r w:rsidRPr="00E4653C">
              <w:lastRenderedPageBreak/>
              <w:t>protection and humanitarian aid</w:t>
            </w:r>
          </w:p>
        </w:tc>
        <w:tc>
          <w:tcPr>
            <w:tcW w:w="1843" w:type="dxa"/>
          </w:tcPr>
          <w:p w14:paraId="68C32F34" w14:textId="77777777" w:rsidR="00E4653C" w:rsidRPr="00E4653C" w:rsidRDefault="00E4653C" w:rsidP="00E4653C">
            <w:r w:rsidRPr="00E4653C">
              <w:lastRenderedPageBreak/>
              <w:t>EDF as lead</w:t>
            </w:r>
          </w:p>
        </w:tc>
        <w:tc>
          <w:tcPr>
            <w:tcW w:w="1985" w:type="dxa"/>
          </w:tcPr>
          <w:p w14:paraId="22F6BAA7" w14:textId="77777777" w:rsidR="00E4653C" w:rsidRPr="00E4653C" w:rsidRDefault="00E4653C" w:rsidP="00E4653C">
            <w:r w:rsidRPr="00E4653C">
              <w:t xml:space="preserve">EU ECHO </w:t>
            </w:r>
          </w:p>
        </w:tc>
      </w:tr>
      <w:tr w:rsidR="00E4653C" w:rsidRPr="00E4653C" w14:paraId="0C5606D8" w14:textId="77777777" w:rsidTr="007C4DD6">
        <w:trPr>
          <w:trHeight w:val="37"/>
        </w:trPr>
        <w:tc>
          <w:tcPr>
            <w:tcW w:w="549" w:type="dxa"/>
          </w:tcPr>
          <w:p w14:paraId="776EFF6E" w14:textId="77777777" w:rsidR="00E4653C" w:rsidRPr="00E4653C" w:rsidRDefault="00E4653C" w:rsidP="00E4653C">
            <w:r w:rsidRPr="00E4653C">
              <w:t>6</w:t>
            </w:r>
          </w:p>
        </w:tc>
        <w:tc>
          <w:tcPr>
            <w:tcW w:w="2242" w:type="dxa"/>
          </w:tcPr>
          <w:p w14:paraId="784A2228" w14:textId="77777777" w:rsidR="00E4653C" w:rsidRPr="00E4653C" w:rsidRDefault="00E4653C" w:rsidP="00E4653C">
            <w:r w:rsidRPr="00E4653C">
              <w:t>Wellspring operating grant (until end of March 2027)</w:t>
            </w:r>
          </w:p>
        </w:tc>
        <w:tc>
          <w:tcPr>
            <w:tcW w:w="2879" w:type="dxa"/>
          </w:tcPr>
          <w:p w14:paraId="4F0D5AD5" w14:textId="77777777" w:rsidR="00E4653C" w:rsidRPr="00E4653C" w:rsidRDefault="00E4653C" w:rsidP="00E4653C">
            <w:r w:rsidRPr="00E4653C">
              <w:t>Inclusion of persons with disabilities in the European Union's global work</w:t>
            </w:r>
          </w:p>
        </w:tc>
        <w:tc>
          <w:tcPr>
            <w:tcW w:w="1843" w:type="dxa"/>
          </w:tcPr>
          <w:p w14:paraId="4E62726C" w14:textId="77777777" w:rsidR="00E4653C" w:rsidRPr="00E4653C" w:rsidRDefault="00E4653C" w:rsidP="00E4653C">
            <w:r w:rsidRPr="00E4653C">
              <w:t>EDF as lead</w:t>
            </w:r>
          </w:p>
        </w:tc>
        <w:tc>
          <w:tcPr>
            <w:tcW w:w="1985" w:type="dxa"/>
          </w:tcPr>
          <w:p w14:paraId="31CC794B" w14:textId="77777777" w:rsidR="00E4653C" w:rsidRPr="00E4653C" w:rsidRDefault="00E4653C" w:rsidP="00E4653C">
            <w:r w:rsidRPr="00E4653C">
              <w:t>Wellspring Philanthropic Found</w:t>
            </w:r>
          </w:p>
        </w:tc>
      </w:tr>
      <w:tr w:rsidR="00E4653C" w:rsidRPr="00E4653C" w14:paraId="71CD8B94" w14:textId="77777777" w:rsidTr="007C4DD6">
        <w:trPr>
          <w:trHeight w:val="37"/>
        </w:trPr>
        <w:tc>
          <w:tcPr>
            <w:tcW w:w="549" w:type="dxa"/>
          </w:tcPr>
          <w:p w14:paraId="5B5142B7" w14:textId="77777777" w:rsidR="00E4653C" w:rsidRPr="00E4653C" w:rsidRDefault="00E4653C" w:rsidP="00E4653C">
            <w:r w:rsidRPr="00E4653C">
              <w:t xml:space="preserve">7 </w:t>
            </w:r>
          </w:p>
        </w:tc>
        <w:tc>
          <w:tcPr>
            <w:tcW w:w="2242" w:type="dxa"/>
          </w:tcPr>
          <w:p w14:paraId="577953CD" w14:textId="77777777" w:rsidR="00E4653C" w:rsidRPr="00E4653C" w:rsidRDefault="00E4653C" w:rsidP="00E4653C">
            <w:r w:rsidRPr="00E4653C">
              <w:t xml:space="preserve">CBM/EDF advocacy project </w:t>
            </w:r>
          </w:p>
        </w:tc>
        <w:tc>
          <w:tcPr>
            <w:tcW w:w="2879" w:type="dxa"/>
          </w:tcPr>
          <w:p w14:paraId="6490B9D6" w14:textId="77777777" w:rsidR="00E4653C" w:rsidRPr="00E4653C" w:rsidRDefault="00E4653C" w:rsidP="00E4653C">
            <w:r w:rsidRPr="00E4653C">
              <w:t xml:space="preserve">Inclusion of persons with disabilities in the European Union's global work  </w:t>
            </w:r>
          </w:p>
        </w:tc>
        <w:tc>
          <w:tcPr>
            <w:tcW w:w="1843" w:type="dxa"/>
          </w:tcPr>
          <w:p w14:paraId="1F3622D5" w14:textId="77777777" w:rsidR="00E4653C" w:rsidRPr="00E4653C" w:rsidRDefault="00E4653C" w:rsidP="00E4653C">
            <w:r w:rsidRPr="00E4653C">
              <w:t>EDF as lead</w:t>
            </w:r>
          </w:p>
        </w:tc>
        <w:tc>
          <w:tcPr>
            <w:tcW w:w="1985" w:type="dxa"/>
          </w:tcPr>
          <w:p w14:paraId="7AE301EB" w14:textId="77777777" w:rsidR="00E4653C" w:rsidRPr="00E4653C" w:rsidRDefault="00E4653C" w:rsidP="00E4653C">
            <w:r w:rsidRPr="00E4653C">
              <w:t>CBM International</w:t>
            </w:r>
          </w:p>
        </w:tc>
      </w:tr>
    </w:tbl>
    <w:p w14:paraId="7FBCB991" w14:textId="397C0267" w:rsidR="360159AF" w:rsidRPr="001675A1" w:rsidRDefault="360159AF" w:rsidP="360159AF"/>
    <w:p w14:paraId="18489540" w14:textId="09DAC45E" w:rsidR="360159AF" w:rsidRPr="001675A1" w:rsidRDefault="360159AF" w:rsidP="360159AF"/>
    <w:p w14:paraId="115DBD11" w14:textId="014A8681" w:rsidR="360159AF" w:rsidRPr="001675A1" w:rsidRDefault="360159AF" w:rsidP="360159AF"/>
    <w:p w14:paraId="66594636" w14:textId="44BB2CB4" w:rsidR="360159AF" w:rsidRPr="001675A1" w:rsidRDefault="360159AF" w:rsidP="360159AF"/>
    <w:p w14:paraId="58EBD35F" w14:textId="77777777" w:rsidR="00690449" w:rsidRPr="001675A1" w:rsidRDefault="00690449" w:rsidP="360159AF"/>
    <w:sectPr w:rsidR="00690449" w:rsidRPr="001675A1" w:rsidSect="00A466A8">
      <w:headerReference w:type="even" r:id="rId12"/>
      <w:headerReference w:type="default" r:id="rId13"/>
      <w:footerReference w:type="even" r:id="rId14"/>
      <w:footerReference w:type="default" r:id="rId15"/>
      <w:headerReference w:type="first" r:id="rId16"/>
      <w:footerReference w:type="first" r:id="rId17"/>
      <w:pgSz w:w="11906" w:h="16838"/>
      <w:pgMar w:top="101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9342F" w14:textId="77777777" w:rsidR="00C21438" w:rsidRDefault="00C21438">
      <w:pPr>
        <w:spacing w:before="0" w:after="0" w:line="240" w:lineRule="auto"/>
      </w:pPr>
      <w:r>
        <w:separator/>
      </w:r>
    </w:p>
  </w:endnote>
  <w:endnote w:type="continuationSeparator" w:id="0">
    <w:p w14:paraId="5950B96C" w14:textId="77777777" w:rsidR="00C21438" w:rsidRDefault="00C2143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14:paraId="663A9D3A" w14:textId="77777777" w:rsidTr="360159AF">
      <w:trPr>
        <w:trHeight w:val="300"/>
      </w:trPr>
      <w:tc>
        <w:tcPr>
          <w:tcW w:w="3005" w:type="dxa"/>
        </w:tcPr>
        <w:p w14:paraId="140D6183" w14:textId="1AE090CA" w:rsidR="360159AF" w:rsidRDefault="360159AF" w:rsidP="360159AF">
          <w:pPr>
            <w:pStyle w:val="Header"/>
            <w:ind w:left="-115"/>
          </w:pPr>
        </w:p>
      </w:tc>
      <w:tc>
        <w:tcPr>
          <w:tcW w:w="3005" w:type="dxa"/>
        </w:tcPr>
        <w:p w14:paraId="7929632D" w14:textId="3BDC6900" w:rsidR="360159AF" w:rsidRDefault="360159AF" w:rsidP="360159AF">
          <w:pPr>
            <w:pStyle w:val="Header"/>
            <w:jc w:val="center"/>
          </w:pPr>
        </w:p>
      </w:tc>
      <w:tc>
        <w:tcPr>
          <w:tcW w:w="3005" w:type="dxa"/>
        </w:tcPr>
        <w:p w14:paraId="10C3D6D8" w14:textId="447BEACB" w:rsidR="360159AF" w:rsidRDefault="360159AF" w:rsidP="360159AF">
          <w:pPr>
            <w:pStyle w:val="Header"/>
            <w:ind w:right="-115"/>
            <w:jc w:val="right"/>
          </w:pPr>
        </w:p>
      </w:tc>
    </w:tr>
  </w:tbl>
  <w:p w14:paraId="539F81C0" w14:textId="63792203" w:rsidR="360159AF" w:rsidRDefault="360159AF" w:rsidP="36015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772F" w14:textId="32FB478D" w:rsidR="360159AF" w:rsidRDefault="00763743" w:rsidP="00763743">
    <w:pPr>
      <w:pStyle w:val="Footer"/>
      <w:tabs>
        <w:tab w:val="left" w:pos="3533"/>
        <w:tab w:val="center" w:pos="4513"/>
      </w:tabs>
    </w:pPr>
    <w:r>
      <w:tab/>
    </w:r>
    <w:r>
      <w:tab/>
    </w:r>
    <w:r w:rsidR="360159AF">
      <w:t xml:space="preserve">  </w:t>
    </w:r>
    <w:r w:rsidR="360159AF">
      <w:fldChar w:fldCharType="begin"/>
    </w:r>
    <w:r w:rsidR="360159AF">
      <w:instrText>PAGE</w:instrText>
    </w:r>
    <w:r w:rsidR="360159AF">
      <w:fldChar w:fldCharType="separate"/>
    </w:r>
    <w:r w:rsidR="005132BE">
      <w:rPr>
        <w:noProof/>
      </w:rPr>
      <w:t>2</w:t>
    </w:r>
    <w:r w:rsidR="360159AF">
      <w:fldChar w:fldCharType="end"/>
    </w:r>
  </w:p>
  <w:p w14:paraId="53DA906C" w14:textId="2E9DFA3B" w:rsidR="360159AF" w:rsidRPr="00286E36" w:rsidRDefault="360159AF" w:rsidP="360159AF">
    <w:pPr>
      <w:pStyle w:val="Footer"/>
      <w:jc w:val="center"/>
    </w:pPr>
    <w:r>
      <w:rPr>
        <w:noProof/>
      </w:rPr>
      <w:drawing>
        <wp:inline distT="0" distB="0" distL="0" distR="0" wp14:anchorId="458EDDF8" wp14:editId="3B8928CB">
          <wp:extent cx="3729162" cy="654180"/>
          <wp:effectExtent l="0" t="0" r="5080" b="0"/>
          <wp:docPr id="172220742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90755" name="Picture 1533990755"/>
                  <pic:cNvPicPr/>
                </pic:nvPicPr>
                <pic:blipFill>
                  <a:blip r:embed="rId1">
                    <a:extLst>
                      <a:ext uri="{28A0092B-C50C-407E-A947-70E740481C1C}">
                        <a14:useLocalDpi xmlns:a14="http://schemas.microsoft.com/office/drawing/2010/main"/>
                      </a:ext>
                    </a:extLst>
                  </a:blip>
                  <a:srcRect l="2304"/>
                  <a:stretch>
                    <a:fillRect/>
                  </a:stretch>
                </pic:blipFill>
                <pic:spPr>
                  <a:xfrm>
                    <a:off x="0" y="0"/>
                    <a:ext cx="3767813" cy="6609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CA38" w14:textId="63373793" w:rsidR="360159AF" w:rsidRDefault="360159AF" w:rsidP="360159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01282" w14:textId="77777777" w:rsidR="00C21438" w:rsidRDefault="00C21438">
      <w:pPr>
        <w:spacing w:before="0" w:after="0" w:line="240" w:lineRule="auto"/>
      </w:pPr>
      <w:r>
        <w:separator/>
      </w:r>
    </w:p>
  </w:footnote>
  <w:footnote w:type="continuationSeparator" w:id="0">
    <w:p w14:paraId="69679BFD" w14:textId="77777777" w:rsidR="00C21438" w:rsidRDefault="00C2143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14:paraId="555CEC9C" w14:textId="77777777" w:rsidTr="360159AF">
      <w:trPr>
        <w:trHeight w:val="300"/>
      </w:trPr>
      <w:tc>
        <w:tcPr>
          <w:tcW w:w="3005" w:type="dxa"/>
        </w:tcPr>
        <w:p w14:paraId="346C7697" w14:textId="69E00ED9" w:rsidR="360159AF" w:rsidRDefault="360159AF" w:rsidP="360159AF">
          <w:pPr>
            <w:pStyle w:val="Header"/>
            <w:ind w:left="-115"/>
          </w:pPr>
        </w:p>
      </w:tc>
      <w:tc>
        <w:tcPr>
          <w:tcW w:w="3005" w:type="dxa"/>
        </w:tcPr>
        <w:p w14:paraId="7A6C6A8B" w14:textId="37EC66F0" w:rsidR="360159AF" w:rsidRDefault="360159AF" w:rsidP="360159AF">
          <w:pPr>
            <w:pStyle w:val="Header"/>
            <w:jc w:val="center"/>
          </w:pPr>
        </w:p>
      </w:tc>
      <w:tc>
        <w:tcPr>
          <w:tcW w:w="3005" w:type="dxa"/>
        </w:tcPr>
        <w:p w14:paraId="6131DFCD" w14:textId="66088179" w:rsidR="360159AF" w:rsidRDefault="360159AF" w:rsidP="360159AF">
          <w:pPr>
            <w:pStyle w:val="Header"/>
            <w:ind w:right="-115"/>
            <w:jc w:val="right"/>
          </w:pPr>
        </w:p>
      </w:tc>
    </w:tr>
  </w:tbl>
  <w:p w14:paraId="2B313D3D" w14:textId="4B2E6EDF" w:rsidR="360159AF" w:rsidRDefault="360159AF" w:rsidP="36015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BDB0B" w14:textId="7324B585" w:rsidR="00325F97" w:rsidRDefault="00A466A8">
    <w:pPr>
      <w:pStyle w:val="Header"/>
    </w:pPr>
    <w:r>
      <w:rPr>
        <w:noProof/>
      </w:rPr>
      <w:drawing>
        <wp:inline distT="0" distB="0" distL="0" distR="0" wp14:anchorId="74C6B769" wp14:editId="2F9F3B10">
          <wp:extent cx="5731510" cy="702259"/>
          <wp:effectExtent l="0" t="0" r="2540" b="3175"/>
          <wp:docPr id="74129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995599" name="Picture 1908995599"/>
                  <pic:cNvPicPr/>
                </pic:nvPicPr>
                <pic:blipFill rotWithShape="1">
                  <a:blip r:embed="rId1">
                    <a:extLst>
                      <a:ext uri="{28A0092B-C50C-407E-A947-70E740481C1C}">
                        <a14:useLocalDpi xmlns:a14="http://schemas.microsoft.com/office/drawing/2010/main" val="0"/>
                      </a:ext>
                    </a:extLst>
                  </a:blip>
                  <a:srcRect b="66899"/>
                  <a:stretch>
                    <a:fillRect/>
                  </a:stretch>
                </pic:blipFill>
                <pic:spPr bwMode="auto">
                  <a:xfrm>
                    <a:off x="0" y="0"/>
                    <a:ext cx="5731510" cy="70225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AF1F50F" w14:paraId="58D78087" w14:textId="77777777" w:rsidTr="2AF1F50F">
      <w:trPr>
        <w:trHeight w:val="300"/>
      </w:trPr>
      <w:tc>
        <w:tcPr>
          <w:tcW w:w="3005" w:type="dxa"/>
        </w:tcPr>
        <w:p w14:paraId="13251C0A" w14:textId="4F8FE321" w:rsidR="2AF1F50F" w:rsidRDefault="2AF1F50F" w:rsidP="2AF1F50F">
          <w:pPr>
            <w:pStyle w:val="Header"/>
            <w:ind w:left="-115"/>
          </w:pPr>
        </w:p>
      </w:tc>
      <w:tc>
        <w:tcPr>
          <w:tcW w:w="3005" w:type="dxa"/>
        </w:tcPr>
        <w:p w14:paraId="2674F629" w14:textId="6B9D01E1" w:rsidR="2AF1F50F" w:rsidRDefault="2AF1F50F" w:rsidP="2AF1F50F">
          <w:pPr>
            <w:pStyle w:val="Header"/>
            <w:jc w:val="center"/>
          </w:pPr>
        </w:p>
      </w:tc>
      <w:tc>
        <w:tcPr>
          <w:tcW w:w="3005" w:type="dxa"/>
        </w:tcPr>
        <w:p w14:paraId="3DA98ABE" w14:textId="2CF09382" w:rsidR="2AF1F50F" w:rsidRDefault="2AF1F50F" w:rsidP="2AF1F50F">
          <w:pPr>
            <w:pStyle w:val="Header"/>
            <w:ind w:right="-115"/>
            <w:jc w:val="right"/>
          </w:pPr>
        </w:p>
      </w:tc>
    </w:tr>
  </w:tbl>
  <w:p w14:paraId="014F6FB0" w14:textId="1A3CD0DF" w:rsidR="2AF1F50F" w:rsidRDefault="2AF1F50F" w:rsidP="2AF1F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7A7E"/>
    <w:multiLevelType w:val="hybridMultilevel"/>
    <w:tmpl w:val="CF14DC88"/>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311FFF"/>
    <w:multiLevelType w:val="hybridMultilevel"/>
    <w:tmpl w:val="8E42148C"/>
    <w:lvl w:ilvl="0" w:tplc="959C0A84">
      <w:start w:val="1"/>
      <w:numFmt w:val="bullet"/>
      <w:lvlText w:val=""/>
      <w:lvlJc w:val="left"/>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647A45"/>
    <w:multiLevelType w:val="singleLevel"/>
    <w:tmpl w:val="2C7ABD46"/>
    <w:lvl w:ilvl="0">
      <w:start w:val="1"/>
      <w:numFmt w:val="bullet"/>
      <w:lvlText w:val=""/>
      <w:lvlJc w:val="left"/>
      <w:rPr>
        <w:rFonts w:ascii="Symbol" w:hAnsi="Symbol" w:hint="default"/>
        <w:color w:val="0070C0"/>
      </w:rPr>
    </w:lvl>
  </w:abstractNum>
  <w:abstractNum w:abstractNumId="3" w15:restartNumberingAfterBreak="0">
    <w:nsid w:val="20C5528B"/>
    <w:multiLevelType w:val="hybridMultilevel"/>
    <w:tmpl w:val="DA103D74"/>
    <w:lvl w:ilvl="0" w:tplc="158AD760">
      <w:start w:val="1"/>
      <w:numFmt w:val="bullet"/>
      <w:lvlText w:val=""/>
      <w:lvlJc w:val="left"/>
      <w:pPr>
        <w:ind w:left="360" w:hanging="360"/>
      </w:pPr>
      <w:rPr>
        <w:rFonts w:ascii="Symbol" w:hAnsi="Symbol" w:hint="default"/>
        <w:color w:val="0070C0"/>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4" w15:restartNumberingAfterBreak="0">
    <w:nsid w:val="219751D1"/>
    <w:multiLevelType w:val="singleLevel"/>
    <w:tmpl w:val="158AD760"/>
    <w:lvl w:ilvl="0">
      <w:start w:val="1"/>
      <w:numFmt w:val="bullet"/>
      <w:lvlText w:val=""/>
      <w:lvlJc w:val="left"/>
      <w:pPr>
        <w:ind w:left="360" w:hanging="360"/>
      </w:pPr>
      <w:rPr>
        <w:rFonts w:ascii="Symbol" w:hAnsi="Symbol" w:hint="default"/>
        <w:color w:val="0070C0"/>
      </w:rPr>
    </w:lvl>
  </w:abstractNum>
  <w:abstractNum w:abstractNumId="5" w15:restartNumberingAfterBreak="0">
    <w:nsid w:val="33FF0851"/>
    <w:multiLevelType w:val="hybridMultilevel"/>
    <w:tmpl w:val="6F688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AC64C6"/>
    <w:multiLevelType w:val="hybridMultilevel"/>
    <w:tmpl w:val="2CE246F0"/>
    <w:lvl w:ilvl="0" w:tplc="DE32A00A">
      <w:start w:val="1"/>
      <w:numFmt w:val="bullet"/>
      <w:lvlText w:val=""/>
      <w:lvlJc w:val="left"/>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D7190B"/>
    <w:multiLevelType w:val="hybridMultilevel"/>
    <w:tmpl w:val="BC906C80"/>
    <w:lvl w:ilvl="0" w:tplc="158AD760">
      <w:start w:val="1"/>
      <w:numFmt w:val="bullet"/>
      <w:lvlText w:val=""/>
      <w:lvlJc w:val="left"/>
      <w:pPr>
        <w:tabs>
          <w:tab w:val="num" w:pos="360"/>
        </w:tabs>
        <w:ind w:left="360" w:hanging="360"/>
      </w:pPr>
      <w:rPr>
        <w:rFonts w:ascii="Symbol" w:hAnsi="Symbol" w:hint="default"/>
        <w:b/>
        <w:i w:val="0"/>
        <w:color w:val="0070C0"/>
        <w:sz w:val="24"/>
      </w:rPr>
    </w:lvl>
    <w:lvl w:ilvl="1" w:tplc="FFFFFFFF" w:tentative="1">
      <w:start w:val="1"/>
      <w:numFmt w:val="bullet"/>
      <w:lvlText w:val="o"/>
      <w:lvlJc w:val="left"/>
      <w:pPr>
        <w:tabs>
          <w:tab w:val="num" w:pos="-504"/>
        </w:tabs>
        <w:ind w:left="-504" w:hanging="360"/>
      </w:pPr>
      <w:rPr>
        <w:rFonts w:ascii="Courier New" w:hAnsi="Courier New" w:cs="Courier New" w:hint="default"/>
      </w:rPr>
    </w:lvl>
    <w:lvl w:ilvl="2" w:tplc="FFFFFFFF" w:tentative="1">
      <w:start w:val="1"/>
      <w:numFmt w:val="bullet"/>
      <w:lvlText w:val=""/>
      <w:lvlJc w:val="left"/>
      <w:pPr>
        <w:tabs>
          <w:tab w:val="num" w:pos="216"/>
        </w:tabs>
        <w:ind w:left="216" w:hanging="360"/>
      </w:pPr>
      <w:rPr>
        <w:rFonts w:ascii="Wingdings" w:hAnsi="Wingdings" w:hint="default"/>
      </w:rPr>
    </w:lvl>
    <w:lvl w:ilvl="3" w:tplc="FFFFFFFF" w:tentative="1">
      <w:start w:val="1"/>
      <w:numFmt w:val="bullet"/>
      <w:lvlText w:val=""/>
      <w:lvlJc w:val="left"/>
      <w:pPr>
        <w:tabs>
          <w:tab w:val="num" w:pos="936"/>
        </w:tabs>
        <w:ind w:left="936" w:hanging="360"/>
      </w:pPr>
      <w:rPr>
        <w:rFonts w:ascii="Symbol" w:hAnsi="Symbol" w:hint="default"/>
      </w:rPr>
    </w:lvl>
    <w:lvl w:ilvl="4" w:tplc="FFFFFFFF" w:tentative="1">
      <w:start w:val="1"/>
      <w:numFmt w:val="bullet"/>
      <w:lvlText w:val="o"/>
      <w:lvlJc w:val="left"/>
      <w:pPr>
        <w:tabs>
          <w:tab w:val="num" w:pos="1656"/>
        </w:tabs>
        <w:ind w:left="1656" w:hanging="360"/>
      </w:pPr>
      <w:rPr>
        <w:rFonts w:ascii="Courier New" w:hAnsi="Courier New" w:cs="Courier New" w:hint="default"/>
      </w:rPr>
    </w:lvl>
    <w:lvl w:ilvl="5" w:tplc="FFFFFFFF" w:tentative="1">
      <w:start w:val="1"/>
      <w:numFmt w:val="bullet"/>
      <w:lvlText w:val=""/>
      <w:lvlJc w:val="left"/>
      <w:pPr>
        <w:tabs>
          <w:tab w:val="num" w:pos="2376"/>
        </w:tabs>
        <w:ind w:left="2376" w:hanging="360"/>
      </w:pPr>
      <w:rPr>
        <w:rFonts w:ascii="Wingdings" w:hAnsi="Wingdings" w:hint="default"/>
      </w:rPr>
    </w:lvl>
    <w:lvl w:ilvl="6" w:tplc="FFFFFFFF" w:tentative="1">
      <w:start w:val="1"/>
      <w:numFmt w:val="bullet"/>
      <w:lvlText w:val=""/>
      <w:lvlJc w:val="left"/>
      <w:pPr>
        <w:tabs>
          <w:tab w:val="num" w:pos="3096"/>
        </w:tabs>
        <w:ind w:left="3096" w:hanging="360"/>
      </w:pPr>
      <w:rPr>
        <w:rFonts w:ascii="Symbol" w:hAnsi="Symbol" w:hint="default"/>
      </w:rPr>
    </w:lvl>
    <w:lvl w:ilvl="7" w:tplc="FFFFFFFF" w:tentative="1">
      <w:start w:val="1"/>
      <w:numFmt w:val="bullet"/>
      <w:lvlText w:val="o"/>
      <w:lvlJc w:val="left"/>
      <w:pPr>
        <w:tabs>
          <w:tab w:val="num" w:pos="3816"/>
        </w:tabs>
        <w:ind w:left="3816" w:hanging="360"/>
      </w:pPr>
      <w:rPr>
        <w:rFonts w:ascii="Courier New" w:hAnsi="Courier New" w:cs="Courier New" w:hint="default"/>
      </w:rPr>
    </w:lvl>
    <w:lvl w:ilvl="8" w:tplc="FFFFFFFF" w:tentative="1">
      <w:start w:val="1"/>
      <w:numFmt w:val="bullet"/>
      <w:lvlText w:val=""/>
      <w:lvlJc w:val="left"/>
      <w:pPr>
        <w:tabs>
          <w:tab w:val="num" w:pos="4536"/>
        </w:tabs>
        <w:ind w:left="4536" w:hanging="360"/>
      </w:pPr>
      <w:rPr>
        <w:rFonts w:ascii="Wingdings" w:hAnsi="Wingdings" w:hint="default"/>
      </w:rPr>
    </w:lvl>
  </w:abstractNum>
  <w:abstractNum w:abstractNumId="8" w15:restartNumberingAfterBreak="0">
    <w:nsid w:val="57AD5FF1"/>
    <w:multiLevelType w:val="hybridMultilevel"/>
    <w:tmpl w:val="020CF3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ABA267E"/>
    <w:multiLevelType w:val="hybridMultilevel"/>
    <w:tmpl w:val="862CB82A"/>
    <w:lvl w:ilvl="0" w:tplc="C392535E">
      <w:numFmt w:val="bullet"/>
      <w:lvlText w:val=""/>
      <w:lvlJc w:val="left"/>
      <w:rPr>
        <w:rFonts w:ascii="Symbol" w:hAnsi="Symbol" w:hint="default"/>
        <w:b/>
        <w:i w:val="0"/>
        <w:color w:val="0070C0"/>
        <w:sz w:val="24"/>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3E1D77"/>
    <w:multiLevelType w:val="hybridMultilevel"/>
    <w:tmpl w:val="33489FAC"/>
    <w:lvl w:ilvl="0" w:tplc="158AD760">
      <w:start w:val="1"/>
      <w:numFmt w:val="bullet"/>
      <w:lvlText w:val=""/>
      <w:lvlJc w:val="left"/>
      <w:pPr>
        <w:ind w:left="360" w:hanging="360"/>
      </w:pPr>
      <w:rPr>
        <w:rFonts w:ascii="Symbol" w:hAnsi="Symbol" w:hint="default"/>
        <w:color w:val="0070C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070037191">
    <w:abstractNumId w:val="1"/>
  </w:num>
  <w:num w:numId="2" w16cid:durableId="326324446">
    <w:abstractNumId w:val="4"/>
  </w:num>
  <w:num w:numId="3" w16cid:durableId="719522484">
    <w:abstractNumId w:val="2"/>
  </w:num>
  <w:num w:numId="4" w16cid:durableId="67966985">
    <w:abstractNumId w:val="9"/>
  </w:num>
  <w:num w:numId="5" w16cid:durableId="1380668772">
    <w:abstractNumId w:val="6"/>
  </w:num>
  <w:num w:numId="6" w16cid:durableId="535854755">
    <w:abstractNumId w:val="10"/>
  </w:num>
  <w:num w:numId="7" w16cid:durableId="1959339826">
    <w:abstractNumId w:val="3"/>
  </w:num>
  <w:num w:numId="8" w16cid:durableId="1487698078">
    <w:abstractNumId w:val="8"/>
  </w:num>
  <w:num w:numId="9" w16cid:durableId="822508247">
    <w:abstractNumId w:val="7"/>
  </w:num>
  <w:num w:numId="10" w16cid:durableId="1244340667">
    <w:abstractNumId w:val="5"/>
  </w:num>
  <w:num w:numId="11" w16cid:durableId="1860465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6C7CFB"/>
    <w:rsid w:val="000D1903"/>
    <w:rsid w:val="000E17FD"/>
    <w:rsid w:val="00102057"/>
    <w:rsid w:val="001548FE"/>
    <w:rsid w:val="001675A1"/>
    <w:rsid w:val="00173BBD"/>
    <w:rsid w:val="00194999"/>
    <w:rsid w:val="001D6182"/>
    <w:rsid w:val="001F41A5"/>
    <w:rsid w:val="002043C8"/>
    <w:rsid w:val="00226582"/>
    <w:rsid w:val="00261282"/>
    <w:rsid w:val="00274D3C"/>
    <w:rsid w:val="00286E36"/>
    <w:rsid w:val="002B4C5A"/>
    <w:rsid w:val="00325F97"/>
    <w:rsid w:val="0039304E"/>
    <w:rsid w:val="003941EF"/>
    <w:rsid w:val="003C2CAA"/>
    <w:rsid w:val="003E7FD8"/>
    <w:rsid w:val="004426C4"/>
    <w:rsid w:val="004567E0"/>
    <w:rsid w:val="00484CEE"/>
    <w:rsid w:val="004873A1"/>
    <w:rsid w:val="0048780C"/>
    <w:rsid w:val="004C3518"/>
    <w:rsid w:val="004D5F93"/>
    <w:rsid w:val="00502ED9"/>
    <w:rsid w:val="005132BE"/>
    <w:rsid w:val="005332C1"/>
    <w:rsid w:val="00584D04"/>
    <w:rsid w:val="005934AF"/>
    <w:rsid w:val="00595E51"/>
    <w:rsid w:val="005C303A"/>
    <w:rsid w:val="005C625B"/>
    <w:rsid w:val="005E5870"/>
    <w:rsid w:val="005F4B9F"/>
    <w:rsid w:val="00636BC4"/>
    <w:rsid w:val="00637382"/>
    <w:rsid w:val="00647E91"/>
    <w:rsid w:val="006605A8"/>
    <w:rsid w:val="00665779"/>
    <w:rsid w:val="006763FA"/>
    <w:rsid w:val="00690449"/>
    <w:rsid w:val="00691077"/>
    <w:rsid w:val="0069160C"/>
    <w:rsid w:val="006A7192"/>
    <w:rsid w:val="006B3244"/>
    <w:rsid w:val="006B3B57"/>
    <w:rsid w:val="006B461E"/>
    <w:rsid w:val="006D4F4D"/>
    <w:rsid w:val="006F2F7A"/>
    <w:rsid w:val="006F5662"/>
    <w:rsid w:val="006F63DA"/>
    <w:rsid w:val="00742F20"/>
    <w:rsid w:val="00763743"/>
    <w:rsid w:val="00765C91"/>
    <w:rsid w:val="00766D18"/>
    <w:rsid w:val="007B63B7"/>
    <w:rsid w:val="007C4DD6"/>
    <w:rsid w:val="007D4E58"/>
    <w:rsid w:val="007E39DB"/>
    <w:rsid w:val="007E4C59"/>
    <w:rsid w:val="0080286F"/>
    <w:rsid w:val="00804052"/>
    <w:rsid w:val="008042C9"/>
    <w:rsid w:val="008447AD"/>
    <w:rsid w:val="00871902"/>
    <w:rsid w:val="008B4B76"/>
    <w:rsid w:val="008C7B2A"/>
    <w:rsid w:val="008D7BFF"/>
    <w:rsid w:val="008E9364"/>
    <w:rsid w:val="00906454"/>
    <w:rsid w:val="009117DB"/>
    <w:rsid w:val="00937570"/>
    <w:rsid w:val="00967659"/>
    <w:rsid w:val="00967B91"/>
    <w:rsid w:val="009C1A67"/>
    <w:rsid w:val="009D3C9B"/>
    <w:rsid w:val="009D4DF6"/>
    <w:rsid w:val="009F413E"/>
    <w:rsid w:val="009F50F7"/>
    <w:rsid w:val="00A22D30"/>
    <w:rsid w:val="00A261CA"/>
    <w:rsid w:val="00A444EB"/>
    <w:rsid w:val="00A466A8"/>
    <w:rsid w:val="00A6145A"/>
    <w:rsid w:val="00A804BB"/>
    <w:rsid w:val="00A8278C"/>
    <w:rsid w:val="00AA02AC"/>
    <w:rsid w:val="00AA1C82"/>
    <w:rsid w:val="00AA3395"/>
    <w:rsid w:val="00AC3814"/>
    <w:rsid w:val="00AF2A0E"/>
    <w:rsid w:val="00B07CAB"/>
    <w:rsid w:val="00B47172"/>
    <w:rsid w:val="00B81072"/>
    <w:rsid w:val="00C11C71"/>
    <w:rsid w:val="00C15723"/>
    <w:rsid w:val="00C21438"/>
    <w:rsid w:val="00C305D9"/>
    <w:rsid w:val="00C551C4"/>
    <w:rsid w:val="00C72629"/>
    <w:rsid w:val="00C85173"/>
    <w:rsid w:val="00C90FE3"/>
    <w:rsid w:val="00CD7833"/>
    <w:rsid w:val="00CE1FCD"/>
    <w:rsid w:val="00CE68CB"/>
    <w:rsid w:val="00CF04A4"/>
    <w:rsid w:val="00D00A05"/>
    <w:rsid w:val="00D00BC6"/>
    <w:rsid w:val="00D048FD"/>
    <w:rsid w:val="00D166A4"/>
    <w:rsid w:val="00D70FEE"/>
    <w:rsid w:val="00D84DEE"/>
    <w:rsid w:val="00D90C2B"/>
    <w:rsid w:val="00D91742"/>
    <w:rsid w:val="00DA3F85"/>
    <w:rsid w:val="00DC7CEF"/>
    <w:rsid w:val="00DD0211"/>
    <w:rsid w:val="00DE48E1"/>
    <w:rsid w:val="00DF101E"/>
    <w:rsid w:val="00E4653C"/>
    <w:rsid w:val="00E67049"/>
    <w:rsid w:val="00E84441"/>
    <w:rsid w:val="00E8658B"/>
    <w:rsid w:val="00E946CF"/>
    <w:rsid w:val="00E947EE"/>
    <w:rsid w:val="00EA7D9C"/>
    <w:rsid w:val="00EE5EEB"/>
    <w:rsid w:val="00F02AA6"/>
    <w:rsid w:val="00F036AC"/>
    <w:rsid w:val="00F33573"/>
    <w:rsid w:val="00F35A3B"/>
    <w:rsid w:val="00F7382E"/>
    <w:rsid w:val="00F75B2C"/>
    <w:rsid w:val="00F81B46"/>
    <w:rsid w:val="00F93D4C"/>
    <w:rsid w:val="00FC05FC"/>
    <w:rsid w:val="00FC7F93"/>
    <w:rsid w:val="01C194D0"/>
    <w:rsid w:val="04092A2A"/>
    <w:rsid w:val="04AAB181"/>
    <w:rsid w:val="04BEA1C4"/>
    <w:rsid w:val="061A90FC"/>
    <w:rsid w:val="0A55D662"/>
    <w:rsid w:val="0B008972"/>
    <w:rsid w:val="0E137661"/>
    <w:rsid w:val="0E320B9D"/>
    <w:rsid w:val="12C2CEDC"/>
    <w:rsid w:val="12D4C5D2"/>
    <w:rsid w:val="12F01515"/>
    <w:rsid w:val="13B98BE3"/>
    <w:rsid w:val="198C1BF5"/>
    <w:rsid w:val="1A7C8A78"/>
    <w:rsid w:val="1CE93BB2"/>
    <w:rsid w:val="23877175"/>
    <w:rsid w:val="250B049C"/>
    <w:rsid w:val="2892407D"/>
    <w:rsid w:val="2AF1F50F"/>
    <w:rsid w:val="306C7CFB"/>
    <w:rsid w:val="322B679C"/>
    <w:rsid w:val="360159AF"/>
    <w:rsid w:val="3AF2C713"/>
    <w:rsid w:val="3BAB40E9"/>
    <w:rsid w:val="4148BAE1"/>
    <w:rsid w:val="41F29F6A"/>
    <w:rsid w:val="49A830D4"/>
    <w:rsid w:val="517227D2"/>
    <w:rsid w:val="521DF9E7"/>
    <w:rsid w:val="524C05F7"/>
    <w:rsid w:val="551A0164"/>
    <w:rsid w:val="585B38F7"/>
    <w:rsid w:val="58B29ED2"/>
    <w:rsid w:val="5D2D7E02"/>
    <w:rsid w:val="618DBAD7"/>
    <w:rsid w:val="63C4A1FC"/>
    <w:rsid w:val="64171992"/>
    <w:rsid w:val="67CBF066"/>
    <w:rsid w:val="68DD33D7"/>
    <w:rsid w:val="69E8051F"/>
    <w:rsid w:val="6A5650CC"/>
    <w:rsid w:val="6B3180EA"/>
    <w:rsid w:val="6BDD1A17"/>
    <w:rsid w:val="6DBF0759"/>
    <w:rsid w:val="76481F52"/>
    <w:rsid w:val="79A2965A"/>
    <w:rsid w:val="7BA8E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C7CFB"/>
  <w15:chartTrackingRefBased/>
  <w15:docId w15:val="{2E104AA6-25A2-4165-9E5D-579E10A2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60159AF"/>
    <w:pPr>
      <w:spacing w:before="240"/>
    </w:pPr>
    <w:rPr>
      <w:rFonts w:ascii="Open Sans" w:eastAsia="Open Sans" w:hAnsi="Open Sans" w:cs="Open Sans"/>
    </w:rPr>
  </w:style>
  <w:style w:type="paragraph" w:styleId="Heading1">
    <w:name w:val="heading 1"/>
    <w:basedOn w:val="Normal"/>
    <w:next w:val="Normal"/>
    <w:uiPriority w:val="9"/>
    <w:qFormat/>
    <w:rsid w:val="360159AF"/>
    <w:pPr>
      <w:keepNext/>
      <w:keepLines/>
      <w:outlineLvl w:val="0"/>
    </w:pPr>
    <w:rPr>
      <w:rFonts w:asciiTheme="majorHAnsi" w:eastAsiaTheme="majorEastAsia" w:hAnsiTheme="majorHAnsi" w:cstheme="majorBidi"/>
      <w:color w:val="0C5F8F"/>
      <w:sz w:val="40"/>
      <w:szCs w:val="40"/>
    </w:rPr>
  </w:style>
  <w:style w:type="paragraph" w:styleId="Heading2">
    <w:name w:val="heading 2"/>
    <w:basedOn w:val="Normal"/>
    <w:next w:val="Normal"/>
    <w:uiPriority w:val="9"/>
    <w:unhideWhenUsed/>
    <w:qFormat/>
    <w:rsid w:val="360159AF"/>
    <w:pPr>
      <w:keepNext/>
      <w:keepLines/>
      <w:outlineLvl w:val="1"/>
    </w:pPr>
    <w:rPr>
      <w:rFonts w:asciiTheme="majorHAnsi" w:eastAsiaTheme="majorEastAsia" w:hAnsiTheme="majorHAnsi" w:cstheme="majorBidi"/>
      <w:color w:val="0C5F8F"/>
      <w:sz w:val="32"/>
      <w:szCs w:val="32"/>
    </w:rPr>
  </w:style>
  <w:style w:type="paragraph" w:styleId="Heading3">
    <w:name w:val="heading 3"/>
    <w:basedOn w:val="Heading1"/>
    <w:next w:val="Normal"/>
    <w:uiPriority w:val="9"/>
    <w:unhideWhenUsed/>
    <w:qFormat/>
    <w:rsid w:val="005332C1"/>
    <w:pPr>
      <w:keepNext w:val="0"/>
      <w:keepLines w:val="0"/>
      <w:shd w:val="clear" w:color="auto" w:fill="FFFFFF" w:themeFill="background1"/>
      <w:spacing w:before="0" w:after="0"/>
      <w:contextualSpacing/>
      <w:jc w:val="center"/>
      <w:outlineLvl w:val="2"/>
    </w:pPr>
    <w:rPr>
      <w:rFonts w:ascii="Open Sans" w:eastAsia="Tahoma" w:hAnsi="Open Sans" w:cs="Open Sans"/>
      <w:smallCaps/>
      <w:color w:val="000000" w:themeColor="text1"/>
      <w:sz w:val="32"/>
      <w:szCs w:val="32"/>
    </w:rPr>
  </w:style>
  <w:style w:type="paragraph" w:styleId="Heading4">
    <w:name w:val="heading 4"/>
    <w:basedOn w:val="Heading1"/>
    <w:next w:val="Normal"/>
    <w:uiPriority w:val="9"/>
    <w:unhideWhenUsed/>
    <w:qFormat/>
    <w:rsid w:val="001675A1"/>
    <w:pPr>
      <w:spacing w:before="0" w:after="0" w:line="240" w:lineRule="auto"/>
      <w:outlineLvl w:val="3"/>
    </w:pPr>
    <w:rPr>
      <w:sz w:val="32"/>
      <w:szCs w:val="32"/>
    </w:rPr>
  </w:style>
  <w:style w:type="paragraph" w:styleId="Heading5">
    <w:name w:val="heading 5"/>
    <w:basedOn w:val="Normal"/>
    <w:next w:val="Normal"/>
    <w:link w:val="Heading5Char"/>
    <w:uiPriority w:val="9"/>
    <w:unhideWhenUsed/>
    <w:qFormat/>
    <w:rsid w:val="00DF101E"/>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unhideWhenUsed/>
    <w:qFormat/>
    <w:rsid w:val="006B461E"/>
    <w:pPr>
      <w:keepNext/>
      <w:keepLines/>
      <w:spacing w:before="40" w:after="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3"/>
    <w:next w:val="Normal"/>
    <w:uiPriority w:val="10"/>
    <w:qFormat/>
    <w:rsid w:val="00FC05FC"/>
    <w:pPr>
      <w:shd w:val="clear" w:color="auto" w:fill="C00000"/>
    </w:pPr>
    <w:rPr>
      <w:b/>
      <w:color w:val="FFFFFF" w:themeColor="background1"/>
    </w:rPr>
  </w:style>
  <w:style w:type="character" w:styleId="Hyperlink">
    <w:name w:val="Hyperlink"/>
    <w:basedOn w:val="DefaultParagraphFont"/>
    <w:uiPriority w:val="99"/>
    <w:unhideWhenUsed/>
    <w:rsid w:val="360159AF"/>
    <w:rPr>
      <w:color w:val="467886"/>
      <w:u w:val="single"/>
    </w:rPr>
  </w:style>
  <w:style w:type="paragraph" w:styleId="Header">
    <w:name w:val="header"/>
    <w:basedOn w:val="Normal"/>
    <w:uiPriority w:val="99"/>
    <w:unhideWhenUsed/>
    <w:rsid w:val="360159AF"/>
    <w:pPr>
      <w:tabs>
        <w:tab w:val="center" w:pos="4680"/>
        <w:tab w:val="right" w:pos="9360"/>
      </w:tabs>
      <w:spacing w:after="0" w:line="240" w:lineRule="auto"/>
    </w:pPr>
  </w:style>
  <w:style w:type="paragraph" w:styleId="Footer">
    <w:name w:val="footer"/>
    <w:basedOn w:val="Normal"/>
    <w:uiPriority w:val="99"/>
    <w:unhideWhenUsed/>
    <w:rsid w:val="360159A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042C9"/>
    <w:pPr>
      <w:spacing w:after="0" w:line="240" w:lineRule="auto"/>
    </w:pPr>
    <w:rPr>
      <w:rFonts w:ascii="Open Sans" w:eastAsia="Open Sans" w:hAnsi="Open Sans" w:cs="Open Sans"/>
    </w:rPr>
  </w:style>
  <w:style w:type="paragraph" w:styleId="ListParagraph">
    <w:name w:val="List Paragraph"/>
    <w:basedOn w:val="Normal"/>
    <w:link w:val="ListParagraphChar"/>
    <w:uiPriority w:val="34"/>
    <w:qFormat/>
    <w:rsid w:val="00274D3C"/>
    <w:pPr>
      <w:spacing w:before="0" w:line="259" w:lineRule="auto"/>
      <w:ind w:left="720"/>
      <w:contextualSpacing/>
    </w:pPr>
    <w:rPr>
      <w:rFonts w:ascii="Calibri" w:eastAsia="Calibri" w:hAnsi="Calibri" w:cs="Times New Roman"/>
      <w:sz w:val="22"/>
      <w:szCs w:val="22"/>
      <w:lang w:eastAsia="en-US"/>
    </w:rPr>
  </w:style>
  <w:style w:type="paragraph" w:styleId="TOCHeading">
    <w:name w:val="TOC Heading"/>
    <w:basedOn w:val="Heading1"/>
    <w:next w:val="Normal"/>
    <w:uiPriority w:val="39"/>
    <w:unhideWhenUsed/>
    <w:qFormat/>
    <w:rsid w:val="00274D3C"/>
    <w:pPr>
      <w:keepLines w:val="0"/>
      <w:spacing w:after="60" w:line="276" w:lineRule="auto"/>
      <w:outlineLvl w:val="9"/>
    </w:pPr>
    <w:rPr>
      <w:rFonts w:ascii="Calibri Light" w:eastAsia="Times New Roman" w:hAnsi="Calibri Light" w:cs="Times New Roman"/>
      <w:b/>
      <w:bCs/>
      <w:color w:val="auto"/>
      <w:kern w:val="32"/>
      <w:sz w:val="32"/>
      <w:szCs w:val="32"/>
      <w:lang w:eastAsia="en-US" w:bidi="en-US"/>
    </w:rPr>
  </w:style>
  <w:style w:type="paragraph" w:styleId="TOC1">
    <w:name w:val="toc 1"/>
    <w:basedOn w:val="Normal"/>
    <w:next w:val="Normal"/>
    <w:autoRedefine/>
    <w:uiPriority w:val="39"/>
    <w:unhideWhenUsed/>
    <w:rsid w:val="00274D3C"/>
    <w:pPr>
      <w:spacing w:before="0" w:after="200" w:line="276" w:lineRule="auto"/>
    </w:pPr>
    <w:rPr>
      <w:rFonts w:ascii="Arial" w:eastAsia="Times New Roman" w:hAnsi="Arial" w:cs="Times New Roman"/>
      <w:szCs w:val="22"/>
      <w:lang w:eastAsia="en-US" w:bidi="en-US"/>
    </w:rPr>
  </w:style>
  <w:style w:type="paragraph" w:styleId="TOC2">
    <w:name w:val="toc 2"/>
    <w:basedOn w:val="Normal"/>
    <w:next w:val="Normal"/>
    <w:autoRedefine/>
    <w:uiPriority w:val="39"/>
    <w:unhideWhenUsed/>
    <w:rsid w:val="00274D3C"/>
    <w:pPr>
      <w:spacing w:before="0" w:after="200" w:line="276" w:lineRule="auto"/>
      <w:ind w:left="220"/>
    </w:pPr>
    <w:rPr>
      <w:rFonts w:ascii="Arial" w:eastAsia="Times New Roman" w:hAnsi="Arial" w:cs="Times New Roman"/>
      <w:szCs w:val="22"/>
      <w:lang w:eastAsia="en-US" w:bidi="en-US"/>
    </w:rPr>
  </w:style>
  <w:style w:type="character" w:customStyle="1" w:styleId="ListParagraphChar">
    <w:name w:val="List Paragraph Char"/>
    <w:link w:val="ListParagraph"/>
    <w:uiPriority w:val="34"/>
    <w:locked/>
    <w:rsid w:val="00274D3C"/>
    <w:rPr>
      <w:rFonts w:ascii="Calibri" w:eastAsia="Calibri" w:hAnsi="Calibri" w:cs="Times New Roman"/>
      <w:sz w:val="22"/>
      <w:szCs w:val="22"/>
      <w:lang w:eastAsia="en-US"/>
    </w:rPr>
  </w:style>
  <w:style w:type="paragraph" w:styleId="BodyText">
    <w:name w:val="Body Text"/>
    <w:basedOn w:val="Normal"/>
    <w:link w:val="BodyTextChar"/>
    <w:semiHidden/>
    <w:rsid w:val="00274D3C"/>
    <w:pPr>
      <w:spacing w:before="0" w:after="0" w:line="240" w:lineRule="auto"/>
      <w:jc w:val="both"/>
    </w:pPr>
    <w:rPr>
      <w:rFonts w:ascii="Arial" w:eastAsia="Times New Roman" w:hAnsi="Arial" w:cs="Times New Roman"/>
      <w:szCs w:val="20"/>
      <w:lang w:val="fr-BE" w:eastAsia="en-US"/>
    </w:rPr>
  </w:style>
  <w:style w:type="character" w:customStyle="1" w:styleId="BodyTextChar">
    <w:name w:val="Body Text Char"/>
    <w:basedOn w:val="DefaultParagraphFont"/>
    <w:link w:val="BodyText"/>
    <w:semiHidden/>
    <w:rsid w:val="00274D3C"/>
    <w:rPr>
      <w:rFonts w:ascii="Arial" w:eastAsia="Times New Roman" w:hAnsi="Arial" w:cs="Times New Roman"/>
      <w:szCs w:val="20"/>
      <w:lang w:val="fr-BE" w:eastAsia="en-US"/>
    </w:rPr>
  </w:style>
  <w:style w:type="character" w:customStyle="1" w:styleId="Heading5Char">
    <w:name w:val="Heading 5 Char"/>
    <w:basedOn w:val="DefaultParagraphFont"/>
    <w:link w:val="Heading5"/>
    <w:uiPriority w:val="9"/>
    <w:rsid w:val="00DF101E"/>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rsid w:val="006B461E"/>
    <w:rPr>
      <w:rFonts w:asciiTheme="majorHAnsi" w:eastAsiaTheme="majorEastAsia" w:hAnsiTheme="majorHAnsi" w:cstheme="majorBidi"/>
      <w:color w:val="0A2F40" w:themeColor="accent1" w:themeShade="7F"/>
    </w:rPr>
  </w:style>
  <w:style w:type="character" w:styleId="CommentReference">
    <w:name w:val="annotation reference"/>
    <w:basedOn w:val="DefaultParagraphFont"/>
    <w:uiPriority w:val="99"/>
    <w:semiHidden/>
    <w:unhideWhenUsed/>
    <w:rsid w:val="00CE68CB"/>
    <w:rPr>
      <w:sz w:val="16"/>
      <w:szCs w:val="16"/>
    </w:rPr>
  </w:style>
  <w:style w:type="paragraph" w:styleId="CommentText">
    <w:name w:val="annotation text"/>
    <w:basedOn w:val="Normal"/>
    <w:link w:val="CommentTextChar"/>
    <w:uiPriority w:val="99"/>
    <w:unhideWhenUsed/>
    <w:rsid w:val="00CE68CB"/>
    <w:pPr>
      <w:spacing w:line="240" w:lineRule="auto"/>
    </w:pPr>
    <w:rPr>
      <w:sz w:val="20"/>
      <w:szCs w:val="20"/>
    </w:rPr>
  </w:style>
  <w:style w:type="character" w:customStyle="1" w:styleId="CommentTextChar">
    <w:name w:val="Comment Text Char"/>
    <w:basedOn w:val="DefaultParagraphFont"/>
    <w:link w:val="CommentText"/>
    <w:uiPriority w:val="99"/>
    <w:rsid w:val="00CE68CB"/>
    <w:rPr>
      <w:rFonts w:ascii="Open Sans" w:eastAsia="Open Sans" w:hAnsi="Open Sans" w:cs="Open Sans"/>
      <w:sz w:val="20"/>
      <w:szCs w:val="20"/>
    </w:rPr>
  </w:style>
  <w:style w:type="paragraph" w:styleId="CommentSubject">
    <w:name w:val="annotation subject"/>
    <w:basedOn w:val="CommentText"/>
    <w:next w:val="CommentText"/>
    <w:link w:val="CommentSubjectChar"/>
    <w:uiPriority w:val="99"/>
    <w:semiHidden/>
    <w:unhideWhenUsed/>
    <w:rsid w:val="00CE68CB"/>
    <w:rPr>
      <w:b/>
      <w:bCs/>
    </w:rPr>
  </w:style>
  <w:style w:type="character" w:customStyle="1" w:styleId="CommentSubjectChar">
    <w:name w:val="Comment Subject Char"/>
    <w:basedOn w:val="CommentTextChar"/>
    <w:link w:val="CommentSubject"/>
    <w:uiPriority w:val="99"/>
    <w:semiHidden/>
    <w:rsid w:val="00CE68CB"/>
    <w:rPr>
      <w:rFonts w:ascii="Open Sans" w:eastAsia="Open Sans" w:hAnsi="Open Sans" w:cs="Open Sans"/>
      <w:b/>
      <w:bCs/>
      <w:sz w:val="20"/>
      <w:szCs w:val="20"/>
    </w:rPr>
  </w:style>
  <w:style w:type="character" w:styleId="Mention">
    <w:name w:val="Mention"/>
    <w:basedOn w:val="DefaultParagraphFont"/>
    <w:uiPriority w:val="99"/>
    <w:unhideWhenUsed/>
    <w:rsid w:val="00CE68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FE197904-D71F-4599-A722-5AC7A45E5B11}">
    <t:Anchor>
      <t:Comment id="101928110"/>
    </t:Anchor>
    <t:History>
      <t:Event id="{6BD892EA-3AC9-4ED1-9607-91714CECA6BD}" time="2026-04-15T07:41:47.629Z">
        <t:Attribution userId="S::marie.denninghaus@edf-feph.org::ca8ac070-9762-4597-a671-2e809837c7b2" userProvider="AD" userName="Marie Denninghaus"/>
        <t:Anchor>
          <t:Comment id="101928110"/>
        </t:Anchor>
        <t:Create/>
      </t:Event>
      <t:Event id="{B6D80F1C-E45C-4E2A-802D-1B9DF873D4ED}" time="2026-04-15T07:41:47.629Z">
        <t:Attribution userId="S::marie.denninghaus@edf-feph.org::ca8ac070-9762-4597-a671-2e809837c7b2" userProvider="AD" userName="Marie Denninghaus"/>
        <t:Anchor>
          <t:Comment id="101928110"/>
        </t:Anchor>
        <t:Assign userId="S::alejandro.moledo@edf-feph.org::fd99d4b4-343d-4d36-8044-a136f3ae580c" userProvider="AD" userName="Alejandro Moledo"/>
      </t:Event>
      <t:Event id="{54170E11-6181-429C-B3C3-89318C0AB065}" time="2026-04-15T07:41:47.629Z">
        <t:Attribution userId="S::marie.denninghaus@edf-feph.org::ca8ac070-9762-4597-a671-2e809837c7b2" userProvider="AD" userName="Marie Denninghaus"/>
        <t:Anchor>
          <t:Comment id="101928110"/>
        </t:Anchor>
        <t:SetTitle title="@Alejandro Moledo This was a comment from th Exec - shall we keep it here or move it somewhere else? "/>
      </t:Event>
      <t:Event id="{9E698217-6C9A-4515-B408-98B3890BC93D}" time="2026-04-21T08:48:39.634Z">
        <t:Attribution userId="S::marie.denninghaus@edf-feph.org::ca8ac070-9762-4597-a671-2e809837c7b2" userProvider="AD" userName="Marie Denninghau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3da24565-8b77-45e0-9465-ff23cf6f6a0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6E636-181E-4FF1-A0C6-7ACB64995C21}">
  <ds:schemaRefs>
    <ds:schemaRef ds:uri="http://schemas.microsoft.com/office/2006/metadata/properties"/>
    <ds:schemaRef ds:uri="http://schemas.microsoft.com/office/infopath/2007/PartnerControls"/>
    <ds:schemaRef ds:uri="252f4827-23ce-43c5-a232-6be14f1d3f55"/>
    <ds:schemaRef ds:uri="3da24565-8b77-45e0-9465-ff23cf6f6a01"/>
  </ds:schemaRefs>
</ds:datastoreItem>
</file>

<file path=customXml/itemProps2.xml><?xml version="1.0" encoding="utf-8"?>
<ds:datastoreItem xmlns:ds="http://schemas.openxmlformats.org/officeDocument/2006/customXml" ds:itemID="{A69658AE-5191-45FF-BCB6-23AD2415A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017FCE-AFA3-4537-A870-4C9D421F8670}">
  <ds:schemaRefs>
    <ds:schemaRef ds:uri="http://schemas.microsoft.com/sharepoint/v3/contenttype/forms"/>
  </ds:schemaRefs>
</ds:datastoreItem>
</file>

<file path=customXml/itemProps4.xml><?xml version="1.0" encoding="utf-8"?>
<ds:datastoreItem xmlns:ds="http://schemas.openxmlformats.org/officeDocument/2006/customXml" ds:itemID="{EBC19E02-238C-442C-B1E4-3B167BBBF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23</Pages>
  <Words>3926</Words>
  <Characters>22381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2027 Work Plan DOC-AGA-26-05-06</dc:title>
  <dc:subject/>
  <dc:creator>Mary Peterson</dc:creator>
  <cp:keywords/>
  <dc:description/>
  <cp:lastModifiedBy>Marie Denninghaus</cp:lastModifiedBy>
  <cp:revision>40</cp:revision>
  <dcterms:created xsi:type="dcterms:W3CDTF">2026-04-15T16:18:00Z</dcterms:created>
  <dcterms:modified xsi:type="dcterms:W3CDTF">2026-04-24T07:17:00Z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cbc65c0b-e671-484f-8451-d1d7971248e0</vt:lpwstr>
  </property>
</Properties>
</file>