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D910B" w14:textId="0E9D3F6F" w:rsidR="00656DBF" w:rsidRPr="00EF6E62" w:rsidRDefault="00D01A4F" w:rsidP="000A0EB2">
      <w:pPr>
        <w:pStyle w:val="Title"/>
        <w:rPr>
          <w:rFonts w:ascii="Open Sans" w:hAnsi="Open Sans" w:cs="Open Sans"/>
          <w:szCs w:val="28"/>
        </w:rPr>
      </w:pPr>
      <w:r w:rsidRPr="00EF6E62">
        <w:rPr>
          <w:rFonts w:ascii="Open Sans" w:hAnsi="Open Sans" w:cs="Open Sans"/>
          <w:szCs w:val="28"/>
        </w:rPr>
        <w:t>Women’s</w:t>
      </w:r>
      <w:r w:rsidR="00180152" w:rsidRPr="00EF6E62">
        <w:rPr>
          <w:rFonts w:ascii="Open Sans" w:hAnsi="Open Sans" w:cs="Open Sans"/>
          <w:szCs w:val="28"/>
        </w:rPr>
        <w:t xml:space="preserve"> Committee</w:t>
      </w:r>
      <w:r w:rsidR="001716D7" w:rsidRPr="00EF6E62">
        <w:rPr>
          <w:rFonts w:ascii="Open Sans" w:hAnsi="Open Sans" w:cs="Open Sans"/>
          <w:szCs w:val="28"/>
        </w:rPr>
        <w:t xml:space="preserve"> </w:t>
      </w:r>
      <w:r w:rsidR="00180152" w:rsidRPr="00EF6E62">
        <w:rPr>
          <w:rFonts w:ascii="Open Sans" w:hAnsi="Open Sans" w:cs="Open Sans"/>
          <w:szCs w:val="28"/>
        </w:rPr>
        <w:t>Terms of Reference</w:t>
      </w:r>
    </w:p>
    <w:bookmarkStart w:id="0" w:name="_Toc224208424" w:displacedByCustomXml="next"/>
    <w:sdt>
      <w:sdtPr>
        <w:rPr>
          <w:rFonts w:ascii="Open Sans" w:hAnsi="Open Sans" w:cs="Open Sans"/>
          <w:b w:val="0"/>
          <w:bCs w:val="0"/>
          <w:kern w:val="0"/>
          <w:sz w:val="24"/>
          <w:szCs w:val="24"/>
        </w:rPr>
        <w:id w:val="124360031"/>
        <w:docPartObj>
          <w:docPartGallery w:val="Table of Contents"/>
          <w:docPartUnique/>
        </w:docPartObj>
      </w:sdtPr>
      <w:sdtEndPr>
        <w:rPr>
          <w:noProof/>
        </w:rPr>
      </w:sdtEndPr>
      <w:sdtContent>
        <w:p w14:paraId="2ED09B8B" w14:textId="2C924D86" w:rsidR="000A0EB2" w:rsidRPr="00014320" w:rsidRDefault="000A0EB2">
          <w:pPr>
            <w:pStyle w:val="TOCHeading"/>
            <w:rPr>
              <w:rFonts w:ascii="Open Sans" w:hAnsi="Open Sans" w:cs="Open Sans"/>
              <w:sz w:val="24"/>
              <w:szCs w:val="24"/>
            </w:rPr>
          </w:pPr>
          <w:r w:rsidRPr="00014320">
            <w:rPr>
              <w:rFonts w:ascii="Open Sans" w:hAnsi="Open Sans" w:cs="Open Sans"/>
              <w:sz w:val="24"/>
              <w:szCs w:val="24"/>
            </w:rPr>
            <w:t>Contents</w:t>
          </w:r>
        </w:p>
        <w:p w14:paraId="00E7919E" w14:textId="43029D19" w:rsidR="000A0EB2" w:rsidRPr="00014320" w:rsidRDefault="000A0EB2">
          <w:pPr>
            <w:pStyle w:val="TOC2"/>
            <w:tabs>
              <w:tab w:val="right" w:leader="dot" w:pos="9980"/>
            </w:tabs>
            <w:rPr>
              <w:rFonts w:ascii="Open Sans" w:eastAsiaTheme="minorEastAsia" w:hAnsi="Open Sans" w:cs="Open Sans"/>
              <w:noProof/>
              <w:kern w:val="2"/>
              <w:szCs w:val="24"/>
              <w:lang w:eastAsia="en-GB" w:bidi="ar-SA"/>
              <w14:ligatures w14:val="standardContextual"/>
            </w:rPr>
          </w:pPr>
          <w:r w:rsidRPr="00014320">
            <w:rPr>
              <w:rFonts w:ascii="Open Sans" w:hAnsi="Open Sans" w:cs="Open Sans"/>
              <w:szCs w:val="24"/>
            </w:rPr>
            <w:fldChar w:fldCharType="begin"/>
          </w:r>
          <w:r w:rsidRPr="00014320">
            <w:rPr>
              <w:rFonts w:ascii="Open Sans" w:hAnsi="Open Sans" w:cs="Open Sans"/>
              <w:szCs w:val="24"/>
            </w:rPr>
            <w:instrText xml:space="preserve"> TOC \o "1-3" \h \z \u </w:instrText>
          </w:r>
          <w:r w:rsidRPr="00014320">
            <w:rPr>
              <w:rFonts w:ascii="Open Sans" w:hAnsi="Open Sans" w:cs="Open Sans"/>
              <w:szCs w:val="24"/>
            </w:rPr>
            <w:fldChar w:fldCharType="separate"/>
          </w:r>
          <w:hyperlink w:anchor="_Toc227760467" w:history="1">
            <w:r w:rsidRPr="00014320">
              <w:rPr>
                <w:rStyle w:val="Hyperlink"/>
                <w:rFonts w:ascii="Open Sans" w:hAnsi="Open Sans" w:cs="Open Sans"/>
                <w:noProof/>
                <w:szCs w:val="24"/>
              </w:rPr>
              <w:t>Introduction</w:t>
            </w:r>
            <w:r w:rsidRPr="00014320">
              <w:rPr>
                <w:rFonts w:ascii="Open Sans" w:hAnsi="Open Sans" w:cs="Open Sans"/>
                <w:noProof/>
                <w:webHidden/>
                <w:szCs w:val="24"/>
              </w:rPr>
              <w:tab/>
            </w:r>
            <w:r w:rsidRPr="00014320">
              <w:rPr>
                <w:rFonts w:ascii="Open Sans" w:hAnsi="Open Sans" w:cs="Open Sans"/>
                <w:noProof/>
                <w:webHidden/>
                <w:szCs w:val="24"/>
              </w:rPr>
              <w:fldChar w:fldCharType="begin"/>
            </w:r>
            <w:r w:rsidRPr="00014320">
              <w:rPr>
                <w:rFonts w:ascii="Open Sans" w:hAnsi="Open Sans" w:cs="Open Sans"/>
                <w:noProof/>
                <w:webHidden/>
                <w:szCs w:val="24"/>
              </w:rPr>
              <w:instrText xml:space="preserve"> PAGEREF _Toc227760467 \h </w:instrText>
            </w:r>
            <w:r w:rsidRPr="00014320">
              <w:rPr>
                <w:rFonts w:ascii="Open Sans" w:hAnsi="Open Sans" w:cs="Open Sans"/>
                <w:noProof/>
                <w:webHidden/>
                <w:szCs w:val="24"/>
              </w:rPr>
            </w:r>
            <w:r w:rsidRPr="00014320">
              <w:rPr>
                <w:rFonts w:ascii="Open Sans" w:hAnsi="Open Sans" w:cs="Open Sans"/>
                <w:noProof/>
                <w:webHidden/>
                <w:szCs w:val="24"/>
              </w:rPr>
              <w:fldChar w:fldCharType="separate"/>
            </w:r>
            <w:r w:rsidRPr="00014320">
              <w:rPr>
                <w:rFonts w:ascii="Open Sans" w:hAnsi="Open Sans" w:cs="Open Sans"/>
                <w:noProof/>
                <w:webHidden/>
                <w:szCs w:val="24"/>
              </w:rPr>
              <w:t>1</w:t>
            </w:r>
            <w:r w:rsidRPr="00014320">
              <w:rPr>
                <w:rFonts w:ascii="Open Sans" w:hAnsi="Open Sans" w:cs="Open Sans"/>
                <w:noProof/>
                <w:webHidden/>
                <w:szCs w:val="24"/>
              </w:rPr>
              <w:fldChar w:fldCharType="end"/>
            </w:r>
          </w:hyperlink>
        </w:p>
        <w:p w14:paraId="4ECA149E" w14:textId="15B2016B" w:rsidR="000A0EB2" w:rsidRPr="00014320" w:rsidRDefault="000A0EB2">
          <w:pPr>
            <w:pStyle w:val="TOC2"/>
            <w:tabs>
              <w:tab w:val="right" w:leader="dot" w:pos="9980"/>
            </w:tabs>
            <w:rPr>
              <w:rFonts w:ascii="Open Sans" w:eastAsiaTheme="minorEastAsia" w:hAnsi="Open Sans" w:cs="Open Sans"/>
              <w:noProof/>
              <w:kern w:val="2"/>
              <w:szCs w:val="24"/>
              <w:lang w:eastAsia="en-GB" w:bidi="ar-SA"/>
              <w14:ligatures w14:val="standardContextual"/>
            </w:rPr>
          </w:pPr>
          <w:hyperlink w:anchor="_Toc227760468" w:history="1">
            <w:r w:rsidRPr="00014320">
              <w:rPr>
                <w:rStyle w:val="Hyperlink"/>
                <w:rFonts w:ascii="Open Sans" w:hAnsi="Open Sans" w:cs="Open Sans"/>
                <w:noProof/>
                <w:szCs w:val="24"/>
                <w:lang w:val="en-US"/>
              </w:rPr>
              <w:t>Mandate of the Committee</w:t>
            </w:r>
            <w:r w:rsidRPr="00014320">
              <w:rPr>
                <w:rFonts w:ascii="Open Sans" w:hAnsi="Open Sans" w:cs="Open Sans"/>
                <w:noProof/>
                <w:webHidden/>
                <w:szCs w:val="24"/>
              </w:rPr>
              <w:tab/>
            </w:r>
            <w:r w:rsidRPr="00014320">
              <w:rPr>
                <w:rFonts w:ascii="Open Sans" w:hAnsi="Open Sans" w:cs="Open Sans"/>
                <w:noProof/>
                <w:webHidden/>
                <w:szCs w:val="24"/>
              </w:rPr>
              <w:fldChar w:fldCharType="begin"/>
            </w:r>
            <w:r w:rsidRPr="00014320">
              <w:rPr>
                <w:rFonts w:ascii="Open Sans" w:hAnsi="Open Sans" w:cs="Open Sans"/>
                <w:noProof/>
                <w:webHidden/>
                <w:szCs w:val="24"/>
              </w:rPr>
              <w:instrText xml:space="preserve"> PAGEREF _Toc227760468 \h </w:instrText>
            </w:r>
            <w:r w:rsidRPr="00014320">
              <w:rPr>
                <w:rFonts w:ascii="Open Sans" w:hAnsi="Open Sans" w:cs="Open Sans"/>
                <w:noProof/>
                <w:webHidden/>
                <w:szCs w:val="24"/>
              </w:rPr>
            </w:r>
            <w:r w:rsidRPr="00014320">
              <w:rPr>
                <w:rFonts w:ascii="Open Sans" w:hAnsi="Open Sans" w:cs="Open Sans"/>
                <w:noProof/>
                <w:webHidden/>
                <w:szCs w:val="24"/>
              </w:rPr>
              <w:fldChar w:fldCharType="separate"/>
            </w:r>
            <w:r w:rsidRPr="00014320">
              <w:rPr>
                <w:rFonts w:ascii="Open Sans" w:hAnsi="Open Sans" w:cs="Open Sans"/>
                <w:noProof/>
                <w:webHidden/>
                <w:szCs w:val="24"/>
              </w:rPr>
              <w:t>2</w:t>
            </w:r>
            <w:r w:rsidRPr="00014320">
              <w:rPr>
                <w:rFonts w:ascii="Open Sans" w:hAnsi="Open Sans" w:cs="Open Sans"/>
                <w:noProof/>
                <w:webHidden/>
                <w:szCs w:val="24"/>
              </w:rPr>
              <w:fldChar w:fldCharType="end"/>
            </w:r>
          </w:hyperlink>
        </w:p>
        <w:p w14:paraId="3985D069" w14:textId="6A206671" w:rsidR="000A0EB2" w:rsidRPr="00014320" w:rsidRDefault="000A0EB2">
          <w:pPr>
            <w:pStyle w:val="TOC2"/>
            <w:tabs>
              <w:tab w:val="right" w:leader="dot" w:pos="9980"/>
            </w:tabs>
            <w:rPr>
              <w:rFonts w:ascii="Open Sans" w:eastAsiaTheme="minorEastAsia" w:hAnsi="Open Sans" w:cs="Open Sans"/>
              <w:noProof/>
              <w:kern w:val="2"/>
              <w:szCs w:val="24"/>
              <w:lang w:eastAsia="en-GB" w:bidi="ar-SA"/>
              <w14:ligatures w14:val="standardContextual"/>
            </w:rPr>
          </w:pPr>
          <w:hyperlink w:anchor="_Toc227760469" w:history="1">
            <w:r w:rsidRPr="00014320">
              <w:rPr>
                <w:rStyle w:val="Hyperlink"/>
                <w:rFonts w:ascii="Open Sans" w:hAnsi="Open Sans" w:cs="Open Sans"/>
                <w:noProof/>
                <w:szCs w:val="24"/>
                <w:lang w:val="en-US"/>
              </w:rPr>
              <w:t>Composition of the Committee</w:t>
            </w:r>
            <w:r w:rsidRPr="00014320">
              <w:rPr>
                <w:rFonts w:ascii="Open Sans" w:hAnsi="Open Sans" w:cs="Open Sans"/>
                <w:noProof/>
                <w:webHidden/>
                <w:szCs w:val="24"/>
              </w:rPr>
              <w:tab/>
            </w:r>
            <w:r w:rsidRPr="00014320">
              <w:rPr>
                <w:rFonts w:ascii="Open Sans" w:hAnsi="Open Sans" w:cs="Open Sans"/>
                <w:noProof/>
                <w:webHidden/>
                <w:szCs w:val="24"/>
              </w:rPr>
              <w:fldChar w:fldCharType="begin"/>
            </w:r>
            <w:r w:rsidRPr="00014320">
              <w:rPr>
                <w:rFonts w:ascii="Open Sans" w:hAnsi="Open Sans" w:cs="Open Sans"/>
                <w:noProof/>
                <w:webHidden/>
                <w:szCs w:val="24"/>
              </w:rPr>
              <w:instrText xml:space="preserve"> PAGEREF _Toc227760469 \h </w:instrText>
            </w:r>
            <w:r w:rsidRPr="00014320">
              <w:rPr>
                <w:rFonts w:ascii="Open Sans" w:hAnsi="Open Sans" w:cs="Open Sans"/>
                <w:noProof/>
                <w:webHidden/>
                <w:szCs w:val="24"/>
              </w:rPr>
            </w:r>
            <w:r w:rsidRPr="00014320">
              <w:rPr>
                <w:rFonts w:ascii="Open Sans" w:hAnsi="Open Sans" w:cs="Open Sans"/>
                <w:noProof/>
                <w:webHidden/>
                <w:szCs w:val="24"/>
              </w:rPr>
              <w:fldChar w:fldCharType="separate"/>
            </w:r>
            <w:r w:rsidRPr="00014320">
              <w:rPr>
                <w:rFonts w:ascii="Open Sans" w:hAnsi="Open Sans" w:cs="Open Sans"/>
                <w:noProof/>
                <w:webHidden/>
                <w:szCs w:val="24"/>
              </w:rPr>
              <w:t>3</w:t>
            </w:r>
            <w:r w:rsidRPr="00014320">
              <w:rPr>
                <w:rFonts w:ascii="Open Sans" w:hAnsi="Open Sans" w:cs="Open Sans"/>
                <w:noProof/>
                <w:webHidden/>
                <w:szCs w:val="24"/>
              </w:rPr>
              <w:fldChar w:fldCharType="end"/>
            </w:r>
          </w:hyperlink>
        </w:p>
        <w:p w14:paraId="5D99175F" w14:textId="3E346389" w:rsidR="000A0EB2" w:rsidRPr="00014320" w:rsidRDefault="000A0EB2">
          <w:pPr>
            <w:pStyle w:val="TOC3"/>
            <w:tabs>
              <w:tab w:val="right" w:leader="dot" w:pos="9980"/>
            </w:tabs>
            <w:rPr>
              <w:rFonts w:ascii="Open Sans" w:eastAsiaTheme="minorEastAsia" w:hAnsi="Open Sans" w:cs="Open Sans"/>
              <w:noProof/>
              <w:kern w:val="2"/>
              <w:szCs w:val="24"/>
              <w:lang w:eastAsia="en-GB" w:bidi="ar-SA"/>
              <w14:ligatures w14:val="standardContextual"/>
            </w:rPr>
          </w:pPr>
          <w:hyperlink w:anchor="_Toc227760470" w:history="1">
            <w:r w:rsidRPr="00014320">
              <w:rPr>
                <w:rStyle w:val="Hyperlink"/>
                <w:rFonts w:ascii="Open Sans" w:hAnsi="Open Sans" w:cs="Open Sans"/>
                <w:noProof/>
                <w:szCs w:val="24"/>
                <w:lang w:val="en-US"/>
              </w:rPr>
              <w:t>Membership status</w:t>
            </w:r>
            <w:r w:rsidRPr="00014320">
              <w:rPr>
                <w:rFonts w:ascii="Open Sans" w:hAnsi="Open Sans" w:cs="Open Sans"/>
                <w:noProof/>
                <w:webHidden/>
                <w:szCs w:val="24"/>
              </w:rPr>
              <w:tab/>
            </w:r>
            <w:r w:rsidRPr="00014320">
              <w:rPr>
                <w:rFonts w:ascii="Open Sans" w:hAnsi="Open Sans" w:cs="Open Sans"/>
                <w:noProof/>
                <w:webHidden/>
                <w:szCs w:val="24"/>
              </w:rPr>
              <w:fldChar w:fldCharType="begin"/>
            </w:r>
            <w:r w:rsidRPr="00014320">
              <w:rPr>
                <w:rFonts w:ascii="Open Sans" w:hAnsi="Open Sans" w:cs="Open Sans"/>
                <w:noProof/>
                <w:webHidden/>
                <w:szCs w:val="24"/>
              </w:rPr>
              <w:instrText xml:space="preserve"> PAGEREF _Toc227760470 \h </w:instrText>
            </w:r>
            <w:r w:rsidRPr="00014320">
              <w:rPr>
                <w:rFonts w:ascii="Open Sans" w:hAnsi="Open Sans" w:cs="Open Sans"/>
                <w:noProof/>
                <w:webHidden/>
                <w:szCs w:val="24"/>
              </w:rPr>
            </w:r>
            <w:r w:rsidRPr="00014320">
              <w:rPr>
                <w:rFonts w:ascii="Open Sans" w:hAnsi="Open Sans" w:cs="Open Sans"/>
                <w:noProof/>
                <w:webHidden/>
                <w:szCs w:val="24"/>
              </w:rPr>
              <w:fldChar w:fldCharType="separate"/>
            </w:r>
            <w:r w:rsidRPr="00014320">
              <w:rPr>
                <w:rFonts w:ascii="Open Sans" w:hAnsi="Open Sans" w:cs="Open Sans"/>
                <w:noProof/>
                <w:webHidden/>
                <w:szCs w:val="24"/>
              </w:rPr>
              <w:t>3</w:t>
            </w:r>
            <w:r w:rsidRPr="00014320">
              <w:rPr>
                <w:rFonts w:ascii="Open Sans" w:hAnsi="Open Sans" w:cs="Open Sans"/>
                <w:noProof/>
                <w:webHidden/>
                <w:szCs w:val="24"/>
              </w:rPr>
              <w:fldChar w:fldCharType="end"/>
            </w:r>
          </w:hyperlink>
        </w:p>
        <w:p w14:paraId="55227F70" w14:textId="4DD19419" w:rsidR="000A0EB2" w:rsidRPr="00014320" w:rsidRDefault="000A0EB2">
          <w:pPr>
            <w:pStyle w:val="TOC3"/>
            <w:tabs>
              <w:tab w:val="right" w:leader="dot" w:pos="9980"/>
            </w:tabs>
            <w:rPr>
              <w:rFonts w:ascii="Open Sans" w:eastAsiaTheme="minorEastAsia" w:hAnsi="Open Sans" w:cs="Open Sans"/>
              <w:noProof/>
              <w:kern w:val="2"/>
              <w:szCs w:val="24"/>
              <w:lang w:eastAsia="en-GB" w:bidi="ar-SA"/>
              <w14:ligatures w14:val="standardContextual"/>
            </w:rPr>
          </w:pPr>
          <w:hyperlink w:anchor="_Toc227760471" w:history="1">
            <w:r w:rsidRPr="00014320">
              <w:rPr>
                <w:rStyle w:val="Hyperlink"/>
                <w:rFonts w:ascii="Open Sans" w:hAnsi="Open Sans" w:cs="Open Sans"/>
                <w:noProof/>
                <w:szCs w:val="24"/>
                <w:lang w:val="en-US"/>
              </w:rPr>
              <w:t>Members’ profile</w:t>
            </w:r>
            <w:r w:rsidRPr="00014320">
              <w:rPr>
                <w:rFonts w:ascii="Open Sans" w:hAnsi="Open Sans" w:cs="Open Sans"/>
                <w:noProof/>
                <w:webHidden/>
                <w:szCs w:val="24"/>
              </w:rPr>
              <w:tab/>
            </w:r>
            <w:r w:rsidRPr="00014320">
              <w:rPr>
                <w:rFonts w:ascii="Open Sans" w:hAnsi="Open Sans" w:cs="Open Sans"/>
                <w:noProof/>
                <w:webHidden/>
                <w:szCs w:val="24"/>
              </w:rPr>
              <w:fldChar w:fldCharType="begin"/>
            </w:r>
            <w:r w:rsidRPr="00014320">
              <w:rPr>
                <w:rFonts w:ascii="Open Sans" w:hAnsi="Open Sans" w:cs="Open Sans"/>
                <w:noProof/>
                <w:webHidden/>
                <w:szCs w:val="24"/>
              </w:rPr>
              <w:instrText xml:space="preserve"> PAGEREF _Toc227760471 \h </w:instrText>
            </w:r>
            <w:r w:rsidRPr="00014320">
              <w:rPr>
                <w:rFonts w:ascii="Open Sans" w:hAnsi="Open Sans" w:cs="Open Sans"/>
                <w:noProof/>
                <w:webHidden/>
                <w:szCs w:val="24"/>
              </w:rPr>
            </w:r>
            <w:r w:rsidRPr="00014320">
              <w:rPr>
                <w:rFonts w:ascii="Open Sans" w:hAnsi="Open Sans" w:cs="Open Sans"/>
                <w:noProof/>
                <w:webHidden/>
                <w:szCs w:val="24"/>
              </w:rPr>
              <w:fldChar w:fldCharType="separate"/>
            </w:r>
            <w:r w:rsidRPr="00014320">
              <w:rPr>
                <w:rFonts w:ascii="Open Sans" w:hAnsi="Open Sans" w:cs="Open Sans"/>
                <w:noProof/>
                <w:webHidden/>
                <w:szCs w:val="24"/>
              </w:rPr>
              <w:t>3</w:t>
            </w:r>
            <w:r w:rsidRPr="00014320">
              <w:rPr>
                <w:rFonts w:ascii="Open Sans" w:hAnsi="Open Sans" w:cs="Open Sans"/>
                <w:noProof/>
                <w:webHidden/>
                <w:szCs w:val="24"/>
              </w:rPr>
              <w:fldChar w:fldCharType="end"/>
            </w:r>
          </w:hyperlink>
        </w:p>
        <w:p w14:paraId="277FC30E" w14:textId="298F7944" w:rsidR="000A0EB2" w:rsidRPr="00014320" w:rsidRDefault="000A0EB2">
          <w:pPr>
            <w:pStyle w:val="TOC3"/>
            <w:tabs>
              <w:tab w:val="right" w:leader="dot" w:pos="9980"/>
            </w:tabs>
            <w:rPr>
              <w:rFonts w:ascii="Open Sans" w:eastAsiaTheme="minorEastAsia" w:hAnsi="Open Sans" w:cs="Open Sans"/>
              <w:noProof/>
              <w:kern w:val="2"/>
              <w:szCs w:val="24"/>
              <w:lang w:eastAsia="en-GB" w:bidi="ar-SA"/>
              <w14:ligatures w14:val="standardContextual"/>
            </w:rPr>
          </w:pPr>
          <w:hyperlink w:anchor="_Toc227760472" w:history="1">
            <w:r w:rsidRPr="00014320">
              <w:rPr>
                <w:rStyle w:val="Hyperlink"/>
                <w:rFonts w:ascii="Open Sans" w:hAnsi="Open Sans" w:cs="Open Sans"/>
                <w:noProof/>
                <w:szCs w:val="24"/>
                <w:lang w:val="en-US"/>
              </w:rPr>
              <w:t>Application and selection procedure</w:t>
            </w:r>
            <w:r w:rsidRPr="00014320">
              <w:rPr>
                <w:rFonts w:ascii="Open Sans" w:hAnsi="Open Sans" w:cs="Open Sans"/>
                <w:noProof/>
                <w:webHidden/>
                <w:szCs w:val="24"/>
              </w:rPr>
              <w:tab/>
            </w:r>
            <w:r w:rsidRPr="00014320">
              <w:rPr>
                <w:rFonts w:ascii="Open Sans" w:hAnsi="Open Sans" w:cs="Open Sans"/>
                <w:noProof/>
                <w:webHidden/>
                <w:szCs w:val="24"/>
              </w:rPr>
              <w:fldChar w:fldCharType="begin"/>
            </w:r>
            <w:r w:rsidRPr="00014320">
              <w:rPr>
                <w:rFonts w:ascii="Open Sans" w:hAnsi="Open Sans" w:cs="Open Sans"/>
                <w:noProof/>
                <w:webHidden/>
                <w:szCs w:val="24"/>
              </w:rPr>
              <w:instrText xml:space="preserve"> PAGEREF _Toc227760472 \h </w:instrText>
            </w:r>
            <w:r w:rsidRPr="00014320">
              <w:rPr>
                <w:rFonts w:ascii="Open Sans" w:hAnsi="Open Sans" w:cs="Open Sans"/>
                <w:noProof/>
                <w:webHidden/>
                <w:szCs w:val="24"/>
              </w:rPr>
            </w:r>
            <w:r w:rsidRPr="00014320">
              <w:rPr>
                <w:rFonts w:ascii="Open Sans" w:hAnsi="Open Sans" w:cs="Open Sans"/>
                <w:noProof/>
                <w:webHidden/>
                <w:szCs w:val="24"/>
              </w:rPr>
              <w:fldChar w:fldCharType="separate"/>
            </w:r>
            <w:r w:rsidRPr="00014320">
              <w:rPr>
                <w:rFonts w:ascii="Open Sans" w:hAnsi="Open Sans" w:cs="Open Sans"/>
                <w:noProof/>
                <w:webHidden/>
                <w:szCs w:val="24"/>
              </w:rPr>
              <w:t>4</w:t>
            </w:r>
            <w:r w:rsidRPr="00014320">
              <w:rPr>
                <w:rFonts w:ascii="Open Sans" w:hAnsi="Open Sans" w:cs="Open Sans"/>
                <w:noProof/>
                <w:webHidden/>
                <w:szCs w:val="24"/>
              </w:rPr>
              <w:fldChar w:fldCharType="end"/>
            </w:r>
          </w:hyperlink>
        </w:p>
        <w:p w14:paraId="6B6AC1FB" w14:textId="30DAE17C" w:rsidR="000A0EB2" w:rsidRPr="00014320" w:rsidRDefault="000A0EB2">
          <w:pPr>
            <w:pStyle w:val="TOC3"/>
            <w:tabs>
              <w:tab w:val="right" w:leader="dot" w:pos="9980"/>
            </w:tabs>
            <w:rPr>
              <w:rFonts w:ascii="Open Sans" w:eastAsiaTheme="minorEastAsia" w:hAnsi="Open Sans" w:cs="Open Sans"/>
              <w:noProof/>
              <w:kern w:val="2"/>
              <w:szCs w:val="24"/>
              <w:lang w:eastAsia="en-GB" w:bidi="ar-SA"/>
              <w14:ligatures w14:val="standardContextual"/>
            </w:rPr>
          </w:pPr>
          <w:hyperlink w:anchor="_Toc227760473" w:history="1">
            <w:r w:rsidRPr="00014320">
              <w:rPr>
                <w:rStyle w:val="Hyperlink"/>
                <w:rFonts w:ascii="Open Sans" w:hAnsi="Open Sans" w:cs="Open Sans"/>
                <w:noProof/>
                <w:szCs w:val="24"/>
                <w:lang w:val="en-US"/>
              </w:rPr>
              <w:t>Chair and Vice-chair</w:t>
            </w:r>
            <w:r w:rsidRPr="00014320">
              <w:rPr>
                <w:rFonts w:ascii="Open Sans" w:hAnsi="Open Sans" w:cs="Open Sans"/>
                <w:noProof/>
                <w:webHidden/>
                <w:szCs w:val="24"/>
              </w:rPr>
              <w:tab/>
            </w:r>
            <w:r w:rsidRPr="00014320">
              <w:rPr>
                <w:rFonts w:ascii="Open Sans" w:hAnsi="Open Sans" w:cs="Open Sans"/>
                <w:noProof/>
                <w:webHidden/>
                <w:szCs w:val="24"/>
              </w:rPr>
              <w:fldChar w:fldCharType="begin"/>
            </w:r>
            <w:r w:rsidRPr="00014320">
              <w:rPr>
                <w:rFonts w:ascii="Open Sans" w:hAnsi="Open Sans" w:cs="Open Sans"/>
                <w:noProof/>
                <w:webHidden/>
                <w:szCs w:val="24"/>
              </w:rPr>
              <w:instrText xml:space="preserve"> PAGEREF _Toc227760473 \h </w:instrText>
            </w:r>
            <w:r w:rsidRPr="00014320">
              <w:rPr>
                <w:rFonts w:ascii="Open Sans" w:hAnsi="Open Sans" w:cs="Open Sans"/>
                <w:noProof/>
                <w:webHidden/>
                <w:szCs w:val="24"/>
              </w:rPr>
            </w:r>
            <w:r w:rsidRPr="00014320">
              <w:rPr>
                <w:rFonts w:ascii="Open Sans" w:hAnsi="Open Sans" w:cs="Open Sans"/>
                <w:noProof/>
                <w:webHidden/>
                <w:szCs w:val="24"/>
              </w:rPr>
              <w:fldChar w:fldCharType="separate"/>
            </w:r>
            <w:r w:rsidRPr="00014320">
              <w:rPr>
                <w:rFonts w:ascii="Open Sans" w:hAnsi="Open Sans" w:cs="Open Sans"/>
                <w:noProof/>
                <w:webHidden/>
                <w:szCs w:val="24"/>
              </w:rPr>
              <w:t>4</w:t>
            </w:r>
            <w:r w:rsidRPr="00014320">
              <w:rPr>
                <w:rFonts w:ascii="Open Sans" w:hAnsi="Open Sans" w:cs="Open Sans"/>
                <w:noProof/>
                <w:webHidden/>
                <w:szCs w:val="24"/>
              </w:rPr>
              <w:fldChar w:fldCharType="end"/>
            </w:r>
          </w:hyperlink>
        </w:p>
        <w:p w14:paraId="79A0A87A" w14:textId="6E33F994" w:rsidR="000A0EB2" w:rsidRPr="00014320" w:rsidRDefault="000A0EB2">
          <w:pPr>
            <w:pStyle w:val="TOC3"/>
            <w:tabs>
              <w:tab w:val="right" w:leader="dot" w:pos="9980"/>
            </w:tabs>
            <w:rPr>
              <w:rFonts w:ascii="Open Sans" w:eastAsiaTheme="minorEastAsia" w:hAnsi="Open Sans" w:cs="Open Sans"/>
              <w:noProof/>
              <w:kern w:val="2"/>
              <w:szCs w:val="24"/>
              <w:lang w:eastAsia="en-GB" w:bidi="ar-SA"/>
              <w14:ligatures w14:val="standardContextual"/>
            </w:rPr>
          </w:pPr>
          <w:hyperlink w:anchor="_Toc227760474" w:history="1">
            <w:r w:rsidRPr="00014320">
              <w:rPr>
                <w:rStyle w:val="Hyperlink"/>
                <w:rFonts w:ascii="Open Sans" w:hAnsi="Open Sans" w:cs="Open Sans"/>
                <w:noProof/>
                <w:szCs w:val="24"/>
              </w:rPr>
              <w:t>Term limits</w:t>
            </w:r>
            <w:r w:rsidRPr="00014320">
              <w:rPr>
                <w:rFonts w:ascii="Open Sans" w:hAnsi="Open Sans" w:cs="Open Sans"/>
                <w:noProof/>
                <w:webHidden/>
                <w:szCs w:val="24"/>
              </w:rPr>
              <w:tab/>
            </w:r>
            <w:r w:rsidRPr="00014320">
              <w:rPr>
                <w:rFonts w:ascii="Open Sans" w:hAnsi="Open Sans" w:cs="Open Sans"/>
                <w:noProof/>
                <w:webHidden/>
                <w:szCs w:val="24"/>
              </w:rPr>
              <w:fldChar w:fldCharType="begin"/>
            </w:r>
            <w:r w:rsidRPr="00014320">
              <w:rPr>
                <w:rFonts w:ascii="Open Sans" w:hAnsi="Open Sans" w:cs="Open Sans"/>
                <w:noProof/>
                <w:webHidden/>
                <w:szCs w:val="24"/>
              </w:rPr>
              <w:instrText xml:space="preserve"> PAGEREF _Toc227760474 \h </w:instrText>
            </w:r>
            <w:r w:rsidRPr="00014320">
              <w:rPr>
                <w:rFonts w:ascii="Open Sans" w:hAnsi="Open Sans" w:cs="Open Sans"/>
                <w:noProof/>
                <w:webHidden/>
                <w:szCs w:val="24"/>
              </w:rPr>
            </w:r>
            <w:r w:rsidRPr="00014320">
              <w:rPr>
                <w:rFonts w:ascii="Open Sans" w:hAnsi="Open Sans" w:cs="Open Sans"/>
                <w:noProof/>
                <w:webHidden/>
                <w:szCs w:val="24"/>
              </w:rPr>
              <w:fldChar w:fldCharType="separate"/>
            </w:r>
            <w:r w:rsidRPr="00014320">
              <w:rPr>
                <w:rFonts w:ascii="Open Sans" w:hAnsi="Open Sans" w:cs="Open Sans"/>
                <w:noProof/>
                <w:webHidden/>
                <w:szCs w:val="24"/>
              </w:rPr>
              <w:t>5</w:t>
            </w:r>
            <w:r w:rsidRPr="00014320">
              <w:rPr>
                <w:rFonts w:ascii="Open Sans" w:hAnsi="Open Sans" w:cs="Open Sans"/>
                <w:noProof/>
                <w:webHidden/>
                <w:szCs w:val="24"/>
              </w:rPr>
              <w:fldChar w:fldCharType="end"/>
            </w:r>
          </w:hyperlink>
        </w:p>
        <w:p w14:paraId="236C388C" w14:textId="5AF1E55C" w:rsidR="000A0EB2" w:rsidRPr="00014320" w:rsidRDefault="000A0EB2">
          <w:pPr>
            <w:pStyle w:val="TOC2"/>
            <w:tabs>
              <w:tab w:val="right" w:leader="dot" w:pos="9980"/>
            </w:tabs>
            <w:rPr>
              <w:rFonts w:ascii="Open Sans" w:eastAsiaTheme="minorEastAsia" w:hAnsi="Open Sans" w:cs="Open Sans"/>
              <w:noProof/>
              <w:kern w:val="2"/>
              <w:szCs w:val="24"/>
              <w:lang w:eastAsia="en-GB" w:bidi="ar-SA"/>
              <w14:ligatures w14:val="standardContextual"/>
            </w:rPr>
          </w:pPr>
          <w:hyperlink w:anchor="_Toc227760475" w:history="1">
            <w:r w:rsidRPr="00014320">
              <w:rPr>
                <w:rStyle w:val="Hyperlink"/>
                <w:rFonts w:ascii="Open Sans" w:hAnsi="Open Sans" w:cs="Open Sans"/>
                <w:noProof/>
                <w:szCs w:val="24"/>
                <w:lang w:val="en-US"/>
              </w:rPr>
              <w:t>Rules of participation</w:t>
            </w:r>
            <w:r w:rsidRPr="00014320">
              <w:rPr>
                <w:rFonts w:ascii="Open Sans" w:hAnsi="Open Sans" w:cs="Open Sans"/>
                <w:noProof/>
                <w:webHidden/>
                <w:szCs w:val="24"/>
              </w:rPr>
              <w:tab/>
            </w:r>
            <w:r w:rsidRPr="00014320">
              <w:rPr>
                <w:rFonts w:ascii="Open Sans" w:hAnsi="Open Sans" w:cs="Open Sans"/>
                <w:noProof/>
                <w:webHidden/>
                <w:szCs w:val="24"/>
              </w:rPr>
              <w:fldChar w:fldCharType="begin"/>
            </w:r>
            <w:r w:rsidRPr="00014320">
              <w:rPr>
                <w:rFonts w:ascii="Open Sans" w:hAnsi="Open Sans" w:cs="Open Sans"/>
                <w:noProof/>
                <w:webHidden/>
                <w:szCs w:val="24"/>
              </w:rPr>
              <w:instrText xml:space="preserve"> PAGEREF _Toc227760475 \h </w:instrText>
            </w:r>
            <w:r w:rsidRPr="00014320">
              <w:rPr>
                <w:rFonts w:ascii="Open Sans" w:hAnsi="Open Sans" w:cs="Open Sans"/>
                <w:noProof/>
                <w:webHidden/>
                <w:szCs w:val="24"/>
              </w:rPr>
            </w:r>
            <w:r w:rsidRPr="00014320">
              <w:rPr>
                <w:rFonts w:ascii="Open Sans" w:hAnsi="Open Sans" w:cs="Open Sans"/>
                <w:noProof/>
                <w:webHidden/>
                <w:szCs w:val="24"/>
              </w:rPr>
              <w:fldChar w:fldCharType="separate"/>
            </w:r>
            <w:r w:rsidRPr="00014320">
              <w:rPr>
                <w:rFonts w:ascii="Open Sans" w:hAnsi="Open Sans" w:cs="Open Sans"/>
                <w:noProof/>
                <w:webHidden/>
                <w:szCs w:val="24"/>
              </w:rPr>
              <w:t>5</w:t>
            </w:r>
            <w:r w:rsidRPr="00014320">
              <w:rPr>
                <w:rFonts w:ascii="Open Sans" w:hAnsi="Open Sans" w:cs="Open Sans"/>
                <w:noProof/>
                <w:webHidden/>
                <w:szCs w:val="24"/>
              </w:rPr>
              <w:fldChar w:fldCharType="end"/>
            </w:r>
          </w:hyperlink>
        </w:p>
        <w:p w14:paraId="09C21FD0" w14:textId="414CFC01" w:rsidR="000A0EB2" w:rsidRPr="00014320" w:rsidRDefault="000A0EB2">
          <w:pPr>
            <w:pStyle w:val="TOC3"/>
            <w:tabs>
              <w:tab w:val="right" w:leader="dot" w:pos="9980"/>
            </w:tabs>
            <w:rPr>
              <w:rFonts w:ascii="Open Sans" w:eastAsiaTheme="minorEastAsia" w:hAnsi="Open Sans" w:cs="Open Sans"/>
              <w:noProof/>
              <w:kern w:val="2"/>
              <w:szCs w:val="24"/>
              <w:lang w:eastAsia="en-GB" w:bidi="ar-SA"/>
              <w14:ligatures w14:val="standardContextual"/>
            </w:rPr>
          </w:pPr>
          <w:hyperlink w:anchor="_Toc227760476" w:history="1">
            <w:r w:rsidRPr="00014320">
              <w:rPr>
                <w:rStyle w:val="Hyperlink"/>
                <w:rFonts w:ascii="Open Sans" w:hAnsi="Open Sans" w:cs="Open Sans"/>
                <w:noProof/>
                <w:szCs w:val="24"/>
                <w:lang w:val="en-US"/>
              </w:rPr>
              <w:t>Working methods and meetings</w:t>
            </w:r>
            <w:r w:rsidRPr="00014320">
              <w:rPr>
                <w:rFonts w:ascii="Open Sans" w:hAnsi="Open Sans" w:cs="Open Sans"/>
                <w:noProof/>
                <w:webHidden/>
                <w:szCs w:val="24"/>
              </w:rPr>
              <w:tab/>
            </w:r>
            <w:r w:rsidRPr="00014320">
              <w:rPr>
                <w:rFonts w:ascii="Open Sans" w:hAnsi="Open Sans" w:cs="Open Sans"/>
                <w:noProof/>
                <w:webHidden/>
                <w:szCs w:val="24"/>
              </w:rPr>
              <w:fldChar w:fldCharType="begin"/>
            </w:r>
            <w:r w:rsidRPr="00014320">
              <w:rPr>
                <w:rFonts w:ascii="Open Sans" w:hAnsi="Open Sans" w:cs="Open Sans"/>
                <w:noProof/>
                <w:webHidden/>
                <w:szCs w:val="24"/>
              </w:rPr>
              <w:instrText xml:space="preserve"> PAGEREF _Toc227760476 \h </w:instrText>
            </w:r>
            <w:r w:rsidRPr="00014320">
              <w:rPr>
                <w:rFonts w:ascii="Open Sans" w:hAnsi="Open Sans" w:cs="Open Sans"/>
                <w:noProof/>
                <w:webHidden/>
                <w:szCs w:val="24"/>
              </w:rPr>
            </w:r>
            <w:r w:rsidRPr="00014320">
              <w:rPr>
                <w:rFonts w:ascii="Open Sans" w:hAnsi="Open Sans" w:cs="Open Sans"/>
                <w:noProof/>
                <w:webHidden/>
                <w:szCs w:val="24"/>
              </w:rPr>
              <w:fldChar w:fldCharType="separate"/>
            </w:r>
            <w:r w:rsidRPr="00014320">
              <w:rPr>
                <w:rFonts w:ascii="Open Sans" w:hAnsi="Open Sans" w:cs="Open Sans"/>
                <w:noProof/>
                <w:webHidden/>
                <w:szCs w:val="24"/>
              </w:rPr>
              <w:t>5</w:t>
            </w:r>
            <w:r w:rsidRPr="00014320">
              <w:rPr>
                <w:rFonts w:ascii="Open Sans" w:hAnsi="Open Sans" w:cs="Open Sans"/>
                <w:noProof/>
                <w:webHidden/>
                <w:szCs w:val="24"/>
              </w:rPr>
              <w:fldChar w:fldCharType="end"/>
            </w:r>
          </w:hyperlink>
        </w:p>
        <w:p w14:paraId="774B36F1" w14:textId="7A546F31" w:rsidR="000A0EB2" w:rsidRPr="00014320" w:rsidRDefault="000A0EB2">
          <w:pPr>
            <w:pStyle w:val="TOC3"/>
            <w:tabs>
              <w:tab w:val="right" w:leader="dot" w:pos="9980"/>
            </w:tabs>
            <w:rPr>
              <w:rFonts w:ascii="Open Sans" w:eastAsiaTheme="minorEastAsia" w:hAnsi="Open Sans" w:cs="Open Sans"/>
              <w:noProof/>
              <w:kern w:val="2"/>
              <w:szCs w:val="24"/>
              <w:lang w:eastAsia="en-GB" w:bidi="ar-SA"/>
              <w14:ligatures w14:val="standardContextual"/>
            </w:rPr>
          </w:pPr>
          <w:hyperlink w:anchor="_Toc227760477" w:history="1">
            <w:r w:rsidRPr="00014320">
              <w:rPr>
                <w:rStyle w:val="Hyperlink"/>
                <w:rFonts w:ascii="Open Sans" w:hAnsi="Open Sans" w:cs="Open Sans"/>
                <w:noProof/>
                <w:szCs w:val="24"/>
                <w:lang w:val="en-US"/>
              </w:rPr>
              <w:t>Working language</w:t>
            </w:r>
            <w:r w:rsidRPr="00014320">
              <w:rPr>
                <w:rFonts w:ascii="Open Sans" w:hAnsi="Open Sans" w:cs="Open Sans"/>
                <w:noProof/>
                <w:webHidden/>
                <w:szCs w:val="24"/>
              </w:rPr>
              <w:tab/>
            </w:r>
            <w:r w:rsidRPr="00014320">
              <w:rPr>
                <w:rFonts w:ascii="Open Sans" w:hAnsi="Open Sans" w:cs="Open Sans"/>
                <w:noProof/>
                <w:webHidden/>
                <w:szCs w:val="24"/>
              </w:rPr>
              <w:fldChar w:fldCharType="begin"/>
            </w:r>
            <w:r w:rsidRPr="00014320">
              <w:rPr>
                <w:rFonts w:ascii="Open Sans" w:hAnsi="Open Sans" w:cs="Open Sans"/>
                <w:noProof/>
                <w:webHidden/>
                <w:szCs w:val="24"/>
              </w:rPr>
              <w:instrText xml:space="preserve"> PAGEREF _Toc227760477 \h </w:instrText>
            </w:r>
            <w:r w:rsidRPr="00014320">
              <w:rPr>
                <w:rFonts w:ascii="Open Sans" w:hAnsi="Open Sans" w:cs="Open Sans"/>
                <w:noProof/>
                <w:webHidden/>
                <w:szCs w:val="24"/>
              </w:rPr>
            </w:r>
            <w:r w:rsidRPr="00014320">
              <w:rPr>
                <w:rFonts w:ascii="Open Sans" w:hAnsi="Open Sans" w:cs="Open Sans"/>
                <w:noProof/>
                <w:webHidden/>
                <w:szCs w:val="24"/>
              </w:rPr>
              <w:fldChar w:fldCharType="separate"/>
            </w:r>
            <w:r w:rsidRPr="00014320">
              <w:rPr>
                <w:rFonts w:ascii="Open Sans" w:hAnsi="Open Sans" w:cs="Open Sans"/>
                <w:noProof/>
                <w:webHidden/>
                <w:szCs w:val="24"/>
              </w:rPr>
              <w:t>5</w:t>
            </w:r>
            <w:r w:rsidRPr="00014320">
              <w:rPr>
                <w:rFonts w:ascii="Open Sans" w:hAnsi="Open Sans" w:cs="Open Sans"/>
                <w:noProof/>
                <w:webHidden/>
                <w:szCs w:val="24"/>
              </w:rPr>
              <w:fldChar w:fldCharType="end"/>
            </w:r>
          </w:hyperlink>
        </w:p>
        <w:p w14:paraId="1B87A73A" w14:textId="2885C549" w:rsidR="000A0EB2" w:rsidRPr="00014320" w:rsidRDefault="000A0EB2">
          <w:pPr>
            <w:pStyle w:val="TOC3"/>
            <w:tabs>
              <w:tab w:val="right" w:leader="dot" w:pos="9980"/>
            </w:tabs>
            <w:rPr>
              <w:rFonts w:ascii="Open Sans" w:eastAsiaTheme="minorEastAsia" w:hAnsi="Open Sans" w:cs="Open Sans"/>
              <w:noProof/>
              <w:kern w:val="2"/>
              <w:szCs w:val="24"/>
              <w:lang w:eastAsia="en-GB" w:bidi="ar-SA"/>
              <w14:ligatures w14:val="standardContextual"/>
            </w:rPr>
          </w:pPr>
          <w:hyperlink w:anchor="_Toc227760478" w:history="1">
            <w:r w:rsidRPr="00014320">
              <w:rPr>
                <w:rStyle w:val="Hyperlink"/>
                <w:rFonts w:ascii="Open Sans" w:hAnsi="Open Sans" w:cs="Open Sans"/>
                <w:noProof/>
                <w:szCs w:val="24"/>
                <w:lang w:val="en-US"/>
              </w:rPr>
              <w:t>Human rights-based approach</w:t>
            </w:r>
            <w:r w:rsidRPr="00014320">
              <w:rPr>
                <w:rFonts w:ascii="Open Sans" w:hAnsi="Open Sans" w:cs="Open Sans"/>
                <w:noProof/>
                <w:webHidden/>
                <w:szCs w:val="24"/>
              </w:rPr>
              <w:tab/>
            </w:r>
            <w:r w:rsidRPr="00014320">
              <w:rPr>
                <w:rFonts w:ascii="Open Sans" w:hAnsi="Open Sans" w:cs="Open Sans"/>
                <w:noProof/>
                <w:webHidden/>
                <w:szCs w:val="24"/>
              </w:rPr>
              <w:fldChar w:fldCharType="begin"/>
            </w:r>
            <w:r w:rsidRPr="00014320">
              <w:rPr>
                <w:rFonts w:ascii="Open Sans" w:hAnsi="Open Sans" w:cs="Open Sans"/>
                <w:noProof/>
                <w:webHidden/>
                <w:szCs w:val="24"/>
              </w:rPr>
              <w:instrText xml:space="preserve"> PAGEREF _Toc227760478 \h </w:instrText>
            </w:r>
            <w:r w:rsidRPr="00014320">
              <w:rPr>
                <w:rFonts w:ascii="Open Sans" w:hAnsi="Open Sans" w:cs="Open Sans"/>
                <w:noProof/>
                <w:webHidden/>
                <w:szCs w:val="24"/>
              </w:rPr>
            </w:r>
            <w:r w:rsidRPr="00014320">
              <w:rPr>
                <w:rFonts w:ascii="Open Sans" w:hAnsi="Open Sans" w:cs="Open Sans"/>
                <w:noProof/>
                <w:webHidden/>
                <w:szCs w:val="24"/>
              </w:rPr>
              <w:fldChar w:fldCharType="separate"/>
            </w:r>
            <w:r w:rsidRPr="00014320">
              <w:rPr>
                <w:rFonts w:ascii="Open Sans" w:hAnsi="Open Sans" w:cs="Open Sans"/>
                <w:noProof/>
                <w:webHidden/>
                <w:szCs w:val="24"/>
              </w:rPr>
              <w:t>5</w:t>
            </w:r>
            <w:r w:rsidRPr="00014320">
              <w:rPr>
                <w:rFonts w:ascii="Open Sans" w:hAnsi="Open Sans" w:cs="Open Sans"/>
                <w:noProof/>
                <w:webHidden/>
                <w:szCs w:val="24"/>
              </w:rPr>
              <w:fldChar w:fldCharType="end"/>
            </w:r>
          </w:hyperlink>
        </w:p>
        <w:p w14:paraId="3E27104C" w14:textId="03CD084E" w:rsidR="000A0EB2" w:rsidRPr="00014320" w:rsidRDefault="000A0EB2">
          <w:pPr>
            <w:pStyle w:val="TOC3"/>
            <w:tabs>
              <w:tab w:val="right" w:leader="dot" w:pos="9980"/>
            </w:tabs>
            <w:rPr>
              <w:rFonts w:ascii="Open Sans" w:eastAsiaTheme="minorEastAsia" w:hAnsi="Open Sans" w:cs="Open Sans"/>
              <w:noProof/>
              <w:kern w:val="2"/>
              <w:szCs w:val="24"/>
              <w:lang w:eastAsia="en-GB" w:bidi="ar-SA"/>
              <w14:ligatures w14:val="standardContextual"/>
            </w:rPr>
          </w:pPr>
          <w:hyperlink w:anchor="_Toc227760479" w:history="1">
            <w:r w:rsidRPr="00014320">
              <w:rPr>
                <w:rStyle w:val="Hyperlink"/>
                <w:rFonts w:ascii="Open Sans" w:hAnsi="Open Sans" w:cs="Open Sans"/>
                <w:noProof/>
                <w:szCs w:val="24"/>
                <w:lang w:val="en-US"/>
              </w:rPr>
              <w:t>The role and responsibility of the Chair and Vice-chair</w:t>
            </w:r>
            <w:r w:rsidRPr="00014320">
              <w:rPr>
                <w:rFonts w:ascii="Open Sans" w:hAnsi="Open Sans" w:cs="Open Sans"/>
                <w:noProof/>
                <w:webHidden/>
                <w:szCs w:val="24"/>
              </w:rPr>
              <w:tab/>
            </w:r>
            <w:r w:rsidRPr="00014320">
              <w:rPr>
                <w:rFonts w:ascii="Open Sans" w:hAnsi="Open Sans" w:cs="Open Sans"/>
                <w:noProof/>
                <w:webHidden/>
                <w:szCs w:val="24"/>
              </w:rPr>
              <w:fldChar w:fldCharType="begin"/>
            </w:r>
            <w:r w:rsidRPr="00014320">
              <w:rPr>
                <w:rFonts w:ascii="Open Sans" w:hAnsi="Open Sans" w:cs="Open Sans"/>
                <w:noProof/>
                <w:webHidden/>
                <w:szCs w:val="24"/>
              </w:rPr>
              <w:instrText xml:space="preserve"> PAGEREF _Toc227760479 \h </w:instrText>
            </w:r>
            <w:r w:rsidRPr="00014320">
              <w:rPr>
                <w:rFonts w:ascii="Open Sans" w:hAnsi="Open Sans" w:cs="Open Sans"/>
                <w:noProof/>
                <w:webHidden/>
                <w:szCs w:val="24"/>
              </w:rPr>
            </w:r>
            <w:r w:rsidRPr="00014320">
              <w:rPr>
                <w:rFonts w:ascii="Open Sans" w:hAnsi="Open Sans" w:cs="Open Sans"/>
                <w:noProof/>
                <w:webHidden/>
                <w:szCs w:val="24"/>
              </w:rPr>
              <w:fldChar w:fldCharType="separate"/>
            </w:r>
            <w:r w:rsidRPr="00014320">
              <w:rPr>
                <w:rFonts w:ascii="Open Sans" w:hAnsi="Open Sans" w:cs="Open Sans"/>
                <w:noProof/>
                <w:webHidden/>
                <w:szCs w:val="24"/>
              </w:rPr>
              <w:t>6</w:t>
            </w:r>
            <w:r w:rsidRPr="00014320">
              <w:rPr>
                <w:rFonts w:ascii="Open Sans" w:hAnsi="Open Sans" w:cs="Open Sans"/>
                <w:noProof/>
                <w:webHidden/>
                <w:szCs w:val="24"/>
              </w:rPr>
              <w:fldChar w:fldCharType="end"/>
            </w:r>
          </w:hyperlink>
        </w:p>
        <w:p w14:paraId="7BA8FE3C" w14:textId="62A632DD" w:rsidR="000A0EB2" w:rsidRPr="00014320" w:rsidRDefault="000A0EB2">
          <w:pPr>
            <w:pStyle w:val="TOC3"/>
            <w:tabs>
              <w:tab w:val="right" w:leader="dot" w:pos="9980"/>
            </w:tabs>
            <w:rPr>
              <w:rFonts w:ascii="Open Sans" w:eastAsiaTheme="minorEastAsia" w:hAnsi="Open Sans" w:cs="Open Sans"/>
              <w:noProof/>
              <w:kern w:val="2"/>
              <w:szCs w:val="24"/>
              <w:lang w:eastAsia="en-GB" w:bidi="ar-SA"/>
              <w14:ligatures w14:val="standardContextual"/>
            </w:rPr>
          </w:pPr>
          <w:hyperlink w:anchor="_Toc227760480" w:history="1">
            <w:r w:rsidRPr="00014320">
              <w:rPr>
                <w:rStyle w:val="Hyperlink"/>
                <w:rFonts w:ascii="Open Sans" w:hAnsi="Open Sans" w:cs="Open Sans"/>
                <w:noProof/>
                <w:szCs w:val="24"/>
                <w:lang w:val="en-US"/>
              </w:rPr>
              <w:t>Resignation and exclusion</w:t>
            </w:r>
            <w:r w:rsidRPr="00014320">
              <w:rPr>
                <w:rFonts w:ascii="Open Sans" w:hAnsi="Open Sans" w:cs="Open Sans"/>
                <w:noProof/>
                <w:webHidden/>
                <w:szCs w:val="24"/>
              </w:rPr>
              <w:tab/>
            </w:r>
            <w:r w:rsidRPr="00014320">
              <w:rPr>
                <w:rFonts w:ascii="Open Sans" w:hAnsi="Open Sans" w:cs="Open Sans"/>
                <w:noProof/>
                <w:webHidden/>
                <w:szCs w:val="24"/>
              </w:rPr>
              <w:fldChar w:fldCharType="begin"/>
            </w:r>
            <w:r w:rsidRPr="00014320">
              <w:rPr>
                <w:rFonts w:ascii="Open Sans" w:hAnsi="Open Sans" w:cs="Open Sans"/>
                <w:noProof/>
                <w:webHidden/>
                <w:szCs w:val="24"/>
              </w:rPr>
              <w:instrText xml:space="preserve"> PAGEREF _Toc227760480 \h </w:instrText>
            </w:r>
            <w:r w:rsidRPr="00014320">
              <w:rPr>
                <w:rFonts w:ascii="Open Sans" w:hAnsi="Open Sans" w:cs="Open Sans"/>
                <w:noProof/>
                <w:webHidden/>
                <w:szCs w:val="24"/>
              </w:rPr>
            </w:r>
            <w:r w:rsidRPr="00014320">
              <w:rPr>
                <w:rFonts w:ascii="Open Sans" w:hAnsi="Open Sans" w:cs="Open Sans"/>
                <w:noProof/>
                <w:webHidden/>
                <w:szCs w:val="24"/>
              </w:rPr>
              <w:fldChar w:fldCharType="separate"/>
            </w:r>
            <w:r w:rsidRPr="00014320">
              <w:rPr>
                <w:rFonts w:ascii="Open Sans" w:hAnsi="Open Sans" w:cs="Open Sans"/>
                <w:noProof/>
                <w:webHidden/>
                <w:szCs w:val="24"/>
              </w:rPr>
              <w:t>6</w:t>
            </w:r>
            <w:r w:rsidRPr="00014320">
              <w:rPr>
                <w:rFonts w:ascii="Open Sans" w:hAnsi="Open Sans" w:cs="Open Sans"/>
                <w:noProof/>
                <w:webHidden/>
                <w:szCs w:val="24"/>
              </w:rPr>
              <w:fldChar w:fldCharType="end"/>
            </w:r>
          </w:hyperlink>
        </w:p>
        <w:p w14:paraId="1D2E40B4" w14:textId="4785430D" w:rsidR="000A0EB2" w:rsidRPr="00014320" w:rsidRDefault="000A0EB2">
          <w:pPr>
            <w:pStyle w:val="TOC2"/>
            <w:tabs>
              <w:tab w:val="right" w:leader="dot" w:pos="9980"/>
            </w:tabs>
            <w:rPr>
              <w:rFonts w:ascii="Open Sans" w:eastAsiaTheme="minorEastAsia" w:hAnsi="Open Sans" w:cs="Open Sans"/>
              <w:noProof/>
              <w:kern w:val="2"/>
              <w:szCs w:val="24"/>
              <w:lang w:eastAsia="en-GB" w:bidi="ar-SA"/>
              <w14:ligatures w14:val="standardContextual"/>
            </w:rPr>
          </w:pPr>
          <w:hyperlink w:anchor="_Toc227760481" w:history="1">
            <w:r w:rsidRPr="00014320">
              <w:rPr>
                <w:rStyle w:val="Hyperlink"/>
                <w:rFonts w:ascii="Open Sans" w:hAnsi="Open Sans" w:cs="Open Sans"/>
                <w:noProof/>
                <w:szCs w:val="24"/>
                <w:lang w:val="en-US"/>
              </w:rPr>
              <w:t>Accountability of Committee to EDF governing bodies</w:t>
            </w:r>
            <w:r w:rsidRPr="00014320">
              <w:rPr>
                <w:rFonts w:ascii="Open Sans" w:hAnsi="Open Sans" w:cs="Open Sans"/>
                <w:noProof/>
                <w:webHidden/>
                <w:szCs w:val="24"/>
              </w:rPr>
              <w:tab/>
            </w:r>
            <w:r w:rsidRPr="00014320">
              <w:rPr>
                <w:rFonts w:ascii="Open Sans" w:hAnsi="Open Sans" w:cs="Open Sans"/>
                <w:noProof/>
                <w:webHidden/>
                <w:szCs w:val="24"/>
              </w:rPr>
              <w:fldChar w:fldCharType="begin"/>
            </w:r>
            <w:r w:rsidRPr="00014320">
              <w:rPr>
                <w:rFonts w:ascii="Open Sans" w:hAnsi="Open Sans" w:cs="Open Sans"/>
                <w:noProof/>
                <w:webHidden/>
                <w:szCs w:val="24"/>
              </w:rPr>
              <w:instrText xml:space="preserve"> PAGEREF _Toc227760481 \h </w:instrText>
            </w:r>
            <w:r w:rsidRPr="00014320">
              <w:rPr>
                <w:rFonts w:ascii="Open Sans" w:hAnsi="Open Sans" w:cs="Open Sans"/>
                <w:noProof/>
                <w:webHidden/>
                <w:szCs w:val="24"/>
              </w:rPr>
            </w:r>
            <w:r w:rsidRPr="00014320">
              <w:rPr>
                <w:rFonts w:ascii="Open Sans" w:hAnsi="Open Sans" w:cs="Open Sans"/>
                <w:noProof/>
                <w:webHidden/>
                <w:szCs w:val="24"/>
              </w:rPr>
              <w:fldChar w:fldCharType="separate"/>
            </w:r>
            <w:r w:rsidRPr="00014320">
              <w:rPr>
                <w:rFonts w:ascii="Open Sans" w:hAnsi="Open Sans" w:cs="Open Sans"/>
                <w:noProof/>
                <w:webHidden/>
                <w:szCs w:val="24"/>
              </w:rPr>
              <w:t>7</w:t>
            </w:r>
            <w:r w:rsidRPr="00014320">
              <w:rPr>
                <w:rFonts w:ascii="Open Sans" w:hAnsi="Open Sans" w:cs="Open Sans"/>
                <w:noProof/>
                <w:webHidden/>
                <w:szCs w:val="24"/>
              </w:rPr>
              <w:fldChar w:fldCharType="end"/>
            </w:r>
          </w:hyperlink>
        </w:p>
        <w:p w14:paraId="12750B71" w14:textId="26877825" w:rsidR="000A0EB2" w:rsidRPr="00014320" w:rsidRDefault="000A0EB2">
          <w:pPr>
            <w:pStyle w:val="TOC2"/>
            <w:tabs>
              <w:tab w:val="right" w:leader="dot" w:pos="9980"/>
            </w:tabs>
            <w:rPr>
              <w:rFonts w:ascii="Open Sans" w:eastAsiaTheme="minorEastAsia" w:hAnsi="Open Sans" w:cs="Open Sans"/>
              <w:noProof/>
              <w:kern w:val="2"/>
              <w:szCs w:val="24"/>
              <w:lang w:eastAsia="en-GB" w:bidi="ar-SA"/>
              <w14:ligatures w14:val="standardContextual"/>
            </w:rPr>
          </w:pPr>
          <w:hyperlink w:anchor="_Toc227760482" w:history="1">
            <w:r w:rsidRPr="00014320">
              <w:rPr>
                <w:rStyle w:val="Hyperlink"/>
                <w:rFonts w:ascii="Open Sans" w:hAnsi="Open Sans" w:cs="Open Sans"/>
                <w:noProof/>
                <w:szCs w:val="24"/>
                <w:lang w:val="en-US"/>
              </w:rPr>
              <w:t>Support of Committee by EDF Secretariat</w:t>
            </w:r>
            <w:r w:rsidRPr="00014320">
              <w:rPr>
                <w:rFonts w:ascii="Open Sans" w:hAnsi="Open Sans" w:cs="Open Sans"/>
                <w:noProof/>
                <w:webHidden/>
                <w:szCs w:val="24"/>
              </w:rPr>
              <w:tab/>
            </w:r>
            <w:r w:rsidRPr="00014320">
              <w:rPr>
                <w:rFonts w:ascii="Open Sans" w:hAnsi="Open Sans" w:cs="Open Sans"/>
                <w:noProof/>
                <w:webHidden/>
                <w:szCs w:val="24"/>
              </w:rPr>
              <w:fldChar w:fldCharType="begin"/>
            </w:r>
            <w:r w:rsidRPr="00014320">
              <w:rPr>
                <w:rFonts w:ascii="Open Sans" w:hAnsi="Open Sans" w:cs="Open Sans"/>
                <w:noProof/>
                <w:webHidden/>
                <w:szCs w:val="24"/>
              </w:rPr>
              <w:instrText xml:space="preserve"> PAGEREF _Toc227760482 \h </w:instrText>
            </w:r>
            <w:r w:rsidRPr="00014320">
              <w:rPr>
                <w:rFonts w:ascii="Open Sans" w:hAnsi="Open Sans" w:cs="Open Sans"/>
                <w:noProof/>
                <w:webHidden/>
                <w:szCs w:val="24"/>
              </w:rPr>
            </w:r>
            <w:r w:rsidRPr="00014320">
              <w:rPr>
                <w:rFonts w:ascii="Open Sans" w:hAnsi="Open Sans" w:cs="Open Sans"/>
                <w:noProof/>
                <w:webHidden/>
                <w:szCs w:val="24"/>
              </w:rPr>
              <w:fldChar w:fldCharType="separate"/>
            </w:r>
            <w:r w:rsidRPr="00014320">
              <w:rPr>
                <w:rFonts w:ascii="Open Sans" w:hAnsi="Open Sans" w:cs="Open Sans"/>
                <w:noProof/>
                <w:webHidden/>
                <w:szCs w:val="24"/>
              </w:rPr>
              <w:t>7</w:t>
            </w:r>
            <w:r w:rsidRPr="00014320">
              <w:rPr>
                <w:rFonts w:ascii="Open Sans" w:hAnsi="Open Sans" w:cs="Open Sans"/>
                <w:noProof/>
                <w:webHidden/>
                <w:szCs w:val="24"/>
              </w:rPr>
              <w:fldChar w:fldCharType="end"/>
            </w:r>
          </w:hyperlink>
        </w:p>
        <w:p w14:paraId="2F449D8F" w14:textId="751EA2D4" w:rsidR="000A0EB2" w:rsidRPr="00014320" w:rsidRDefault="000A0EB2">
          <w:pPr>
            <w:pStyle w:val="TOC2"/>
            <w:tabs>
              <w:tab w:val="right" w:leader="dot" w:pos="9980"/>
            </w:tabs>
            <w:rPr>
              <w:rFonts w:ascii="Open Sans" w:eastAsiaTheme="minorEastAsia" w:hAnsi="Open Sans" w:cs="Open Sans"/>
              <w:noProof/>
              <w:kern w:val="2"/>
              <w:szCs w:val="24"/>
              <w:lang w:eastAsia="en-GB" w:bidi="ar-SA"/>
              <w14:ligatures w14:val="standardContextual"/>
            </w:rPr>
          </w:pPr>
          <w:hyperlink w:anchor="_Toc227760483" w:history="1">
            <w:r w:rsidRPr="00014320">
              <w:rPr>
                <w:rStyle w:val="Hyperlink"/>
                <w:rFonts w:ascii="Open Sans" w:hAnsi="Open Sans" w:cs="Open Sans"/>
                <w:noProof/>
                <w:szCs w:val="24"/>
                <w:lang w:val="en-US"/>
              </w:rPr>
              <w:t>Eligibility criteria</w:t>
            </w:r>
            <w:r w:rsidRPr="00014320">
              <w:rPr>
                <w:rFonts w:ascii="Open Sans" w:hAnsi="Open Sans" w:cs="Open Sans"/>
                <w:noProof/>
                <w:webHidden/>
                <w:szCs w:val="24"/>
              </w:rPr>
              <w:tab/>
            </w:r>
            <w:r w:rsidRPr="00014320">
              <w:rPr>
                <w:rFonts w:ascii="Open Sans" w:hAnsi="Open Sans" w:cs="Open Sans"/>
                <w:noProof/>
                <w:webHidden/>
                <w:szCs w:val="24"/>
              </w:rPr>
              <w:fldChar w:fldCharType="begin"/>
            </w:r>
            <w:r w:rsidRPr="00014320">
              <w:rPr>
                <w:rFonts w:ascii="Open Sans" w:hAnsi="Open Sans" w:cs="Open Sans"/>
                <w:noProof/>
                <w:webHidden/>
                <w:szCs w:val="24"/>
              </w:rPr>
              <w:instrText xml:space="preserve"> PAGEREF _Toc227760483 \h </w:instrText>
            </w:r>
            <w:r w:rsidRPr="00014320">
              <w:rPr>
                <w:rFonts w:ascii="Open Sans" w:hAnsi="Open Sans" w:cs="Open Sans"/>
                <w:noProof/>
                <w:webHidden/>
                <w:szCs w:val="24"/>
              </w:rPr>
            </w:r>
            <w:r w:rsidRPr="00014320">
              <w:rPr>
                <w:rFonts w:ascii="Open Sans" w:hAnsi="Open Sans" w:cs="Open Sans"/>
                <w:noProof/>
                <w:webHidden/>
                <w:szCs w:val="24"/>
              </w:rPr>
              <w:fldChar w:fldCharType="separate"/>
            </w:r>
            <w:r w:rsidRPr="00014320">
              <w:rPr>
                <w:rFonts w:ascii="Open Sans" w:hAnsi="Open Sans" w:cs="Open Sans"/>
                <w:noProof/>
                <w:webHidden/>
                <w:szCs w:val="24"/>
              </w:rPr>
              <w:t>7</w:t>
            </w:r>
            <w:r w:rsidRPr="00014320">
              <w:rPr>
                <w:rFonts w:ascii="Open Sans" w:hAnsi="Open Sans" w:cs="Open Sans"/>
                <w:noProof/>
                <w:webHidden/>
                <w:szCs w:val="24"/>
              </w:rPr>
              <w:fldChar w:fldCharType="end"/>
            </w:r>
          </w:hyperlink>
        </w:p>
        <w:p w14:paraId="765D3091" w14:textId="0FB9BF0B" w:rsidR="000A0EB2" w:rsidRPr="00014320" w:rsidRDefault="000A0EB2">
          <w:pPr>
            <w:pStyle w:val="TOC2"/>
            <w:tabs>
              <w:tab w:val="right" w:leader="dot" w:pos="9980"/>
            </w:tabs>
            <w:rPr>
              <w:rFonts w:ascii="Open Sans" w:eastAsiaTheme="minorEastAsia" w:hAnsi="Open Sans" w:cs="Open Sans"/>
              <w:noProof/>
              <w:kern w:val="2"/>
              <w:szCs w:val="24"/>
              <w:lang w:eastAsia="en-GB" w:bidi="ar-SA"/>
              <w14:ligatures w14:val="standardContextual"/>
            </w:rPr>
          </w:pPr>
          <w:hyperlink w:anchor="_Toc227760484" w:history="1">
            <w:r w:rsidRPr="00014320">
              <w:rPr>
                <w:rStyle w:val="Hyperlink"/>
                <w:rFonts w:ascii="Open Sans" w:hAnsi="Open Sans" w:cs="Open Sans"/>
                <w:noProof/>
                <w:szCs w:val="24"/>
              </w:rPr>
              <w:t>Selection criteria</w:t>
            </w:r>
            <w:r w:rsidRPr="00014320">
              <w:rPr>
                <w:rFonts w:ascii="Open Sans" w:hAnsi="Open Sans" w:cs="Open Sans"/>
                <w:noProof/>
                <w:webHidden/>
                <w:szCs w:val="24"/>
              </w:rPr>
              <w:tab/>
            </w:r>
            <w:r w:rsidRPr="00014320">
              <w:rPr>
                <w:rFonts w:ascii="Open Sans" w:hAnsi="Open Sans" w:cs="Open Sans"/>
                <w:noProof/>
                <w:webHidden/>
                <w:szCs w:val="24"/>
              </w:rPr>
              <w:fldChar w:fldCharType="begin"/>
            </w:r>
            <w:r w:rsidRPr="00014320">
              <w:rPr>
                <w:rFonts w:ascii="Open Sans" w:hAnsi="Open Sans" w:cs="Open Sans"/>
                <w:noProof/>
                <w:webHidden/>
                <w:szCs w:val="24"/>
              </w:rPr>
              <w:instrText xml:space="preserve"> PAGEREF _Toc227760484 \h </w:instrText>
            </w:r>
            <w:r w:rsidRPr="00014320">
              <w:rPr>
                <w:rFonts w:ascii="Open Sans" w:hAnsi="Open Sans" w:cs="Open Sans"/>
                <w:noProof/>
                <w:webHidden/>
                <w:szCs w:val="24"/>
              </w:rPr>
            </w:r>
            <w:r w:rsidRPr="00014320">
              <w:rPr>
                <w:rFonts w:ascii="Open Sans" w:hAnsi="Open Sans" w:cs="Open Sans"/>
                <w:noProof/>
                <w:webHidden/>
                <w:szCs w:val="24"/>
              </w:rPr>
              <w:fldChar w:fldCharType="separate"/>
            </w:r>
            <w:r w:rsidRPr="00014320">
              <w:rPr>
                <w:rFonts w:ascii="Open Sans" w:hAnsi="Open Sans" w:cs="Open Sans"/>
                <w:noProof/>
                <w:webHidden/>
                <w:szCs w:val="24"/>
              </w:rPr>
              <w:t>7</w:t>
            </w:r>
            <w:r w:rsidRPr="00014320">
              <w:rPr>
                <w:rFonts w:ascii="Open Sans" w:hAnsi="Open Sans" w:cs="Open Sans"/>
                <w:noProof/>
                <w:webHidden/>
                <w:szCs w:val="24"/>
              </w:rPr>
              <w:fldChar w:fldCharType="end"/>
            </w:r>
          </w:hyperlink>
        </w:p>
        <w:p w14:paraId="701D1EAA" w14:textId="0D091843" w:rsidR="000A0EB2" w:rsidRPr="00014320" w:rsidRDefault="000A0EB2">
          <w:pPr>
            <w:pStyle w:val="TOC2"/>
            <w:tabs>
              <w:tab w:val="right" w:leader="dot" w:pos="9980"/>
            </w:tabs>
            <w:rPr>
              <w:rFonts w:ascii="Open Sans" w:eastAsiaTheme="minorEastAsia" w:hAnsi="Open Sans" w:cs="Open Sans"/>
              <w:noProof/>
              <w:kern w:val="2"/>
              <w:szCs w:val="24"/>
              <w:lang w:eastAsia="en-GB" w:bidi="ar-SA"/>
              <w14:ligatures w14:val="standardContextual"/>
            </w:rPr>
          </w:pPr>
          <w:hyperlink w:anchor="_Toc227760485" w:history="1">
            <w:r w:rsidRPr="00014320">
              <w:rPr>
                <w:rStyle w:val="Hyperlink"/>
                <w:rFonts w:ascii="Open Sans" w:hAnsi="Open Sans" w:cs="Open Sans"/>
                <w:noProof/>
                <w:szCs w:val="24"/>
              </w:rPr>
              <w:t>Scoring system</w:t>
            </w:r>
            <w:r w:rsidRPr="00014320">
              <w:rPr>
                <w:rFonts w:ascii="Open Sans" w:hAnsi="Open Sans" w:cs="Open Sans"/>
                <w:noProof/>
                <w:webHidden/>
                <w:szCs w:val="24"/>
              </w:rPr>
              <w:tab/>
            </w:r>
            <w:r w:rsidRPr="00014320">
              <w:rPr>
                <w:rFonts w:ascii="Open Sans" w:hAnsi="Open Sans" w:cs="Open Sans"/>
                <w:noProof/>
                <w:webHidden/>
                <w:szCs w:val="24"/>
              </w:rPr>
              <w:fldChar w:fldCharType="begin"/>
            </w:r>
            <w:r w:rsidRPr="00014320">
              <w:rPr>
                <w:rFonts w:ascii="Open Sans" w:hAnsi="Open Sans" w:cs="Open Sans"/>
                <w:noProof/>
                <w:webHidden/>
                <w:szCs w:val="24"/>
              </w:rPr>
              <w:instrText xml:space="preserve"> PAGEREF _Toc227760485 \h </w:instrText>
            </w:r>
            <w:r w:rsidRPr="00014320">
              <w:rPr>
                <w:rFonts w:ascii="Open Sans" w:hAnsi="Open Sans" w:cs="Open Sans"/>
                <w:noProof/>
                <w:webHidden/>
                <w:szCs w:val="24"/>
              </w:rPr>
            </w:r>
            <w:r w:rsidRPr="00014320">
              <w:rPr>
                <w:rFonts w:ascii="Open Sans" w:hAnsi="Open Sans" w:cs="Open Sans"/>
                <w:noProof/>
                <w:webHidden/>
                <w:szCs w:val="24"/>
              </w:rPr>
              <w:fldChar w:fldCharType="separate"/>
            </w:r>
            <w:r w:rsidRPr="00014320">
              <w:rPr>
                <w:rFonts w:ascii="Open Sans" w:hAnsi="Open Sans" w:cs="Open Sans"/>
                <w:noProof/>
                <w:webHidden/>
                <w:szCs w:val="24"/>
              </w:rPr>
              <w:t>7</w:t>
            </w:r>
            <w:r w:rsidRPr="00014320">
              <w:rPr>
                <w:rFonts w:ascii="Open Sans" w:hAnsi="Open Sans" w:cs="Open Sans"/>
                <w:noProof/>
                <w:webHidden/>
                <w:szCs w:val="24"/>
              </w:rPr>
              <w:fldChar w:fldCharType="end"/>
            </w:r>
          </w:hyperlink>
        </w:p>
        <w:p w14:paraId="13EBF7CB" w14:textId="30F470A6" w:rsidR="000A0EB2" w:rsidRPr="00014320" w:rsidRDefault="000A0EB2">
          <w:pPr>
            <w:rPr>
              <w:rFonts w:ascii="Open Sans" w:hAnsi="Open Sans" w:cs="Open Sans"/>
              <w:sz w:val="24"/>
              <w:szCs w:val="24"/>
            </w:rPr>
          </w:pPr>
          <w:r w:rsidRPr="00014320">
            <w:rPr>
              <w:rFonts w:ascii="Open Sans" w:hAnsi="Open Sans" w:cs="Open Sans"/>
              <w:b/>
              <w:bCs/>
              <w:noProof/>
              <w:sz w:val="24"/>
              <w:szCs w:val="24"/>
            </w:rPr>
            <w:fldChar w:fldCharType="end"/>
          </w:r>
        </w:p>
      </w:sdtContent>
    </w:sdt>
    <w:p w14:paraId="76F8D9B2" w14:textId="5280B5F0" w:rsidR="00656DBF" w:rsidRPr="00014320" w:rsidRDefault="00656DBF" w:rsidP="00656DBF">
      <w:pPr>
        <w:pStyle w:val="Heading2"/>
        <w:spacing w:after="240"/>
        <w:rPr>
          <w:rFonts w:ascii="Open Sans" w:hAnsi="Open Sans" w:cs="Open Sans"/>
          <w:szCs w:val="24"/>
        </w:rPr>
      </w:pPr>
      <w:bookmarkStart w:id="1" w:name="_Toc227760467"/>
      <w:r w:rsidRPr="00014320">
        <w:rPr>
          <w:rFonts w:ascii="Open Sans" w:hAnsi="Open Sans" w:cs="Open Sans"/>
          <w:szCs w:val="24"/>
        </w:rPr>
        <w:lastRenderedPageBreak/>
        <w:t>Introduction</w:t>
      </w:r>
      <w:bookmarkEnd w:id="1"/>
      <w:bookmarkEnd w:id="0"/>
    </w:p>
    <w:p w14:paraId="43C46EFC" w14:textId="77777777" w:rsidR="00656DBF" w:rsidRPr="00014320" w:rsidRDefault="00656DBF" w:rsidP="00656DBF">
      <w:pPr>
        <w:spacing w:line="360" w:lineRule="auto"/>
        <w:rPr>
          <w:rFonts w:ascii="Open Sans" w:hAnsi="Open Sans" w:cs="Open Sans"/>
          <w:sz w:val="24"/>
          <w:szCs w:val="24"/>
        </w:rPr>
      </w:pPr>
      <w:r w:rsidRPr="00014320">
        <w:rPr>
          <w:rFonts w:ascii="Open Sans" w:eastAsia="Tahoma" w:hAnsi="Open Sans" w:cs="Open Sans"/>
          <w:sz w:val="24"/>
          <w:szCs w:val="24"/>
        </w:rPr>
        <w:t xml:space="preserve">In compliance with the Annual General Assembly decision on the revision of committees as agreed in May 2026 and the decision of the Executive in February 2026/Board in March 2026 this document outlines the terms of reference of the EDF Women’s Committee. </w:t>
      </w:r>
    </w:p>
    <w:p w14:paraId="61E293FC" w14:textId="77777777" w:rsidR="00656DBF" w:rsidRPr="00014320" w:rsidRDefault="00656DBF" w:rsidP="00656DBF">
      <w:pPr>
        <w:spacing w:line="360" w:lineRule="auto"/>
        <w:rPr>
          <w:rFonts w:ascii="Open Sans" w:hAnsi="Open Sans" w:cs="Open Sans"/>
          <w:sz w:val="24"/>
          <w:szCs w:val="24"/>
          <w:lang w:val="en-US"/>
        </w:rPr>
      </w:pPr>
      <w:r w:rsidRPr="00014320">
        <w:rPr>
          <w:rFonts w:ascii="Open Sans" w:hAnsi="Open Sans" w:cs="Open Sans"/>
          <w:sz w:val="24"/>
          <w:szCs w:val="24"/>
          <w:lang w:val="en-US"/>
        </w:rPr>
        <w:t xml:space="preserve">The objective of these terms of reference is to ensure that the EDF Women’s Committee contributes effectively to EDF’s work and supports its members by providing expertise on gender equality and the rights of women and girls with disabilities. The Committee shall also serve as a network for exchanges of information, capacity building and learning, and to support the members amongst each other </w:t>
      </w:r>
      <w:proofErr w:type="gramStart"/>
      <w:r w:rsidRPr="00014320">
        <w:rPr>
          <w:rFonts w:ascii="Open Sans" w:hAnsi="Open Sans" w:cs="Open Sans"/>
          <w:sz w:val="24"/>
          <w:szCs w:val="24"/>
          <w:lang w:val="en-US"/>
        </w:rPr>
        <w:t>in order to</w:t>
      </w:r>
      <w:proofErr w:type="gramEnd"/>
      <w:r w:rsidRPr="00014320">
        <w:rPr>
          <w:rFonts w:ascii="Open Sans" w:hAnsi="Open Sans" w:cs="Open Sans"/>
          <w:sz w:val="24"/>
          <w:szCs w:val="24"/>
          <w:lang w:val="en-US"/>
        </w:rPr>
        <w:t xml:space="preserve"> strengthen EDF and its members work on promoting the rights of women with disabilities. </w:t>
      </w:r>
    </w:p>
    <w:p w14:paraId="4C540D9A" w14:textId="77777777" w:rsidR="00656DBF" w:rsidRPr="00014320" w:rsidRDefault="00656DBF" w:rsidP="00656DBF">
      <w:pPr>
        <w:pStyle w:val="Heading2"/>
        <w:rPr>
          <w:rFonts w:ascii="Open Sans" w:hAnsi="Open Sans" w:cs="Open Sans"/>
          <w:szCs w:val="24"/>
          <w:lang w:val="en-US"/>
        </w:rPr>
      </w:pPr>
      <w:bookmarkStart w:id="2" w:name="_Toc224208425"/>
      <w:bookmarkStart w:id="3" w:name="_Toc227760468"/>
      <w:r w:rsidRPr="00014320">
        <w:rPr>
          <w:rFonts w:ascii="Open Sans" w:hAnsi="Open Sans" w:cs="Open Sans"/>
          <w:szCs w:val="24"/>
          <w:lang w:val="en-US"/>
        </w:rPr>
        <w:t>Mandate of the Committee</w:t>
      </w:r>
      <w:bookmarkEnd w:id="2"/>
      <w:bookmarkEnd w:id="3"/>
      <w:r w:rsidRPr="00014320">
        <w:rPr>
          <w:rFonts w:ascii="Open Sans" w:hAnsi="Open Sans" w:cs="Open Sans"/>
          <w:szCs w:val="24"/>
          <w:lang w:val="en-US"/>
        </w:rPr>
        <w:t xml:space="preserve"> </w:t>
      </w:r>
    </w:p>
    <w:p w14:paraId="4F9AABBB" w14:textId="77777777" w:rsidR="00656DBF" w:rsidRPr="00014320" w:rsidRDefault="00656DBF" w:rsidP="00656DBF">
      <w:pPr>
        <w:rPr>
          <w:rFonts w:ascii="Open Sans" w:hAnsi="Open Sans" w:cs="Open Sans"/>
          <w:sz w:val="24"/>
          <w:szCs w:val="24"/>
          <w:lang w:val="en-US"/>
        </w:rPr>
      </w:pPr>
      <w:r w:rsidRPr="00014320">
        <w:rPr>
          <w:rFonts w:ascii="Open Sans" w:hAnsi="Open Sans" w:cs="Open Sans"/>
          <w:sz w:val="24"/>
          <w:szCs w:val="24"/>
          <w:lang w:val="en-US"/>
        </w:rPr>
        <w:t xml:space="preserve">The Committee has a mandate of 4 years. </w:t>
      </w:r>
    </w:p>
    <w:p w14:paraId="7BBAF627" w14:textId="77777777" w:rsidR="00656DBF" w:rsidRPr="00014320" w:rsidRDefault="00656DBF" w:rsidP="00656DBF">
      <w:pPr>
        <w:spacing w:line="360" w:lineRule="auto"/>
        <w:rPr>
          <w:rFonts w:ascii="Open Sans" w:hAnsi="Open Sans" w:cs="Open Sans"/>
          <w:sz w:val="24"/>
          <w:szCs w:val="24"/>
          <w:lang w:val="en-US"/>
        </w:rPr>
      </w:pPr>
      <w:r w:rsidRPr="00014320">
        <w:rPr>
          <w:rFonts w:ascii="Open Sans" w:hAnsi="Open Sans" w:cs="Open Sans"/>
          <w:sz w:val="24"/>
          <w:szCs w:val="24"/>
          <w:lang w:val="en-US"/>
        </w:rPr>
        <w:t>The Committee will be requested to:</w:t>
      </w:r>
    </w:p>
    <w:p w14:paraId="4E823279" w14:textId="77777777" w:rsidR="00656DBF" w:rsidRPr="00014320" w:rsidRDefault="00656DBF" w:rsidP="00656DBF">
      <w:pPr>
        <w:numPr>
          <w:ilvl w:val="0"/>
          <w:numId w:val="18"/>
        </w:numPr>
        <w:spacing w:line="360" w:lineRule="auto"/>
        <w:rPr>
          <w:rFonts w:ascii="Open Sans" w:hAnsi="Open Sans" w:cs="Open Sans"/>
          <w:sz w:val="24"/>
          <w:szCs w:val="24"/>
          <w:lang w:val="en-US"/>
        </w:rPr>
      </w:pPr>
      <w:r w:rsidRPr="00014320">
        <w:rPr>
          <w:rFonts w:ascii="Open Sans" w:hAnsi="Open Sans" w:cs="Open Sans"/>
          <w:sz w:val="24"/>
          <w:szCs w:val="24"/>
          <w:lang w:val="en-US"/>
        </w:rPr>
        <w:t xml:space="preserve">Adopt a 4-year work plan for 2026-2028, and yearly list of activities, in line with the EDF 4-year work </w:t>
      </w:r>
      <w:proofErr w:type="spellStart"/>
      <w:r w:rsidRPr="00014320">
        <w:rPr>
          <w:rFonts w:ascii="Open Sans" w:hAnsi="Open Sans" w:cs="Open Sans"/>
          <w:sz w:val="24"/>
          <w:szCs w:val="24"/>
          <w:lang w:val="en-US"/>
        </w:rPr>
        <w:t>programme</w:t>
      </w:r>
      <w:proofErr w:type="spellEnd"/>
      <w:r w:rsidRPr="00014320">
        <w:rPr>
          <w:rFonts w:ascii="Open Sans" w:hAnsi="Open Sans" w:cs="Open Sans"/>
          <w:sz w:val="24"/>
          <w:szCs w:val="24"/>
          <w:lang w:val="en-US"/>
        </w:rPr>
        <w:t xml:space="preserve"> and ongoing projects. </w:t>
      </w:r>
    </w:p>
    <w:p w14:paraId="73D732FB" w14:textId="77777777" w:rsidR="00656DBF" w:rsidRPr="00014320" w:rsidRDefault="00656DBF" w:rsidP="00656DBF">
      <w:pPr>
        <w:numPr>
          <w:ilvl w:val="0"/>
          <w:numId w:val="18"/>
        </w:numPr>
        <w:spacing w:line="360" w:lineRule="auto"/>
        <w:rPr>
          <w:rFonts w:ascii="Open Sans" w:hAnsi="Open Sans" w:cs="Open Sans"/>
          <w:sz w:val="24"/>
          <w:szCs w:val="24"/>
          <w:lang w:val="en-US"/>
        </w:rPr>
      </w:pPr>
      <w:r w:rsidRPr="00014320">
        <w:rPr>
          <w:rFonts w:ascii="Open Sans" w:hAnsi="Open Sans" w:cs="Open Sans"/>
          <w:sz w:val="24"/>
          <w:szCs w:val="24"/>
          <w:lang w:val="en-US"/>
        </w:rPr>
        <w:t xml:space="preserve">Conduct two yearly meetings to discuss national and European priorities, as well as all EDF activities related to gender equality and women’s rights. </w:t>
      </w:r>
    </w:p>
    <w:p w14:paraId="21CBBE06" w14:textId="77777777" w:rsidR="00656DBF" w:rsidRPr="00014320" w:rsidRDefault="00656DBF" w:rsidP="00656DBF">
      <w:pPr>
        <w:numPr>
          <w:ilvl w:val="0"/>
          <w:numId w:val="17"/>
        </w:numPr>
        <w:spacing w:line="360" w:lineRule="auto"/>
        <w:rPr>
          <w:rFonts w:ascii="Open Sans" w:hAnsi="Open Sans" w:cs="Open Sans"/>
          <w:sz w:val="24"/>
          <w:szCs w:val="24"/>
          <w:lang w:val="en-US"/>
        </w:rPr>
      </w:pPr>
      <w:r w:rsidRPr="00014320">
        <w:rPr>
          <w:rFonts w:ascii="Open Sans" w:hAnsi="Open Sans" w:cs="Open Sans"/>
          <w:sz w:val="24"/>
          <w:szCs w:val="24"/>
          <w:lang w:val="en-US"/>
        </w:rPr>
        <w:t xml:space="preserve">Contribute to internal consultations on EDF work </w:t>
      </w:r>
      <w:proofErr w:type="spellStart"/>
      <w:r w:rsidRPr="00014320">
        <w:rPr>
          <w:rFonts w:ascii="Open Sans" w:hAnsi="Open Sans" w:cs="Open Sans"/>
          <w:sz w:val="24"/>
          <w:szCs w:val="24"/>
          <w:lang w:val="en-US"/>
        </w:rPr>
        <w:t>programme</w:t>
      </w:r>
      <w:proofErr w:type="spellEnd"/>
      <w:r w:rsidRPr="00014320">
        <w:rPr>
          <w:rFonts w:ascii="Open Sans" w:hAnsi="Open Sans" w:cs="Open Sans"/>
          <w:sz w:val="24"/>
          <w:szCs w:val="24"/>
          <w:lang w:val="en-US"/>
        </w:rPr>
        <w:t xml:space="preserve"> and propose actions on gender equality and women and girls with disabilities to the EDF Board.</w:t>
      </w:r>
    </w:p>
    <w:p w14:paraId="2045A2F4" w14:textId="77777777" w:rsidR="00656DBF" w:rsidRPr="00014320" w:rsidRDefault="00656DBF" w:rsidP="00656DBF">
      <w:pPr>
        <w:numPr>
          <w:ilvl w:val="0"/>
          <w:numId w:val="18"/>
        </w:numPr>
        <w:spacing w:line="360" w:lineRule="auto"/>
        <w:rPr>
          <w:rFonts w:ascii="Open Sans" w:hAnsi="Open Sans" w:cs="Open Sans"/>
          <w:sz w:val="24"/>
          <w:szCs w:val="24"/>
          <w:lang w:val="en-US"/>
        </w:rPr>
      </w:pPr>
      <w:r w:rsidRPr="00014320">
        <w:rPr>
          <w:rFonts w:ascii="Open Sans" w:hAnsi="Open Sans" w:cs="Open Sans"/>
          <w:sz w:val="24"/>
          <w:szCs w:val="24"/>
          <w:lang w:val="en-US"/>
        </w:rPr>
        <w:t>Provide input to EDF publications, position papers, statement, etc., that should mainstream gender equality and the rights of women and girls with disabilities in EDFs overall policy, project, and advocacy work.</w:t>
      </w:r>
    </w:p>
    <w:p w14:paraId="2A893C04" w14:textId="77777777" w:rsidR="00656DBF" w:rsidRPr="00014320" w:rsidRDefault="00656DBF" w:rsidP="00656DBF">
      <w:pPr>
        <w:numPr>
          <w:ilvl w:val="0"/>
          <w:numId w:val="18"/>
        </w:numPr>
        <w:spacing w:line="360" w:lineRule="auto"/>
        <w:rPr>
          <w:rFonts w:ascii="Open Sans" w:hAnsi="Open Sans" w:cs="Open Sans"/>
          <w:sz w:val="24"/>
          <w:szCs w:val="24"/>
          <w:lang w:val="en-US"/>
        </w:rPr>
      </w:pPr>
      <w:r w:rsidRPr="00014320">
        <w:rPr>
          <w:rFonts w:ascii="Open Sans" w:hAnsi="Open Sans" w:cs="Open Sans"/>
          <w:sz w:val="24"/>
          <w:szCs w:val="24"/>
          <w:lang w:val="en-US"/>
        </w:rPr>
        <w:lastRenderedPageBreak/>
        <w:t>Communicate amongst each other and to the EDF secretariat, Board and Executive Committee on important issues concerning women and girls with disabilities.</w:t>
      </w:r>
    </w:p>
    <w:p w14:paraId="6DD022F7" w14:textId="77777777" w:rsidR="00656DBF" w:rsidRPr="00014320" w:rsidRDefault="00656DBF" w:rsidP="00656DBF">
      <w:pPr>
        <w:numPr>
          <w:ilvl w:val="0"/>
          <w:numId w:val="17"/>
        </w:numPr>
        <w:spacing w:line="360" w:lineRule="auto"/>
        <w:rPr>
          <w:rFonts w:ascii="Open Sans" w:hAnsi="Open Sans" w:cs="Open Sans"/>
          <w:sz w:val="24"/>
          <w:szCs w:val="24"/>
          <w:lang w:val="en-US"/>
        </w:rPr>
      </w:pPr>
      <w:r w:rsidRPr="00014320">
        <w:rPr>
          <w:rFonts w:ascii="Open Sans" w:hAnsi="Open Sans" w:cs="Open Sans"/>
          <w:sz w:val="24"/>
          <w:szCs w:val="24"/>
          <w:lang w:val="en-US"/>
        </w:rPr>
        <w:t xml:space="preserve">Raise awareness on the participation of women and girls with disabilities in EDF and </w:t>
      </w:r>
      <w:proofErr w:type="spellStart"/>
      <w:r w:rsidRPr="00014320">
        <w:rPr>
          <w:rFonts w:ascii="Open Sans" w:hAnsi="Open Sans" w:cs="Open Sans"/>
          <w:sz w:val="24"/>
          <w:szCs w:val="24"/>
          <w:lang w:val="en-US"/>
        </w:rPr>
        <w:t>organisations</w:t>
      </w:r>
      <w:proofErr w:type="spellEnd"/>
      <w:r w:rsidRPr="00014320">
        <w:rPr>
          <w:rFonts w:ascii="Open Sans" w:hAnsi="Open Sans" w:cs="Open Sans"/>
          <w:sz w:val="24"/>
          <w:szCs w:val="24"/>
          <w:lang w:val="en-US"/>
        </w:rPr>
        <w:t xml:space="preserve"> of persons with disabilities and improve EDF information and communication targeting women and girls with disabilities. </w:t>
      </w:r>
    </w:p>
    <w:p w14:paraId="64DA62CD" w14:textId="77777777" w:rsidR="00656DBF" w:rsidRPr="00014320" w:rsidRDefault="00656DBF" w:rsidP="00656DBF">
      <w:pPr>
        <w:numPr>
          <w:ilvl w:val="0"/>
          <w:numId w:val="17"/>
        </w:numPr>
        <w:spacing w:line="360" w:lineRule="auto"/>
        <w:rPr>
          <w:rFonts w:ascii="Open Sans" w:hAnsi="Open Sans" w:cs="Open Sans"/>
          <w:sz w:val="24"/>
          <w:szCs w:val="24"/>
          <w:lang w:val="en-US"/>
        </w:rPr>
      </w:pPr>
      <w:r w:rsidRPr="00014320">
        <w:rPr>
          <w:rFonts w:ascii="Open Sans" w:hAnsi="Open Sans" w:cs="Open Sans"/>
          <w:sz w:val="24"/>
          <w:szCs w:val="24"/>
          <w:lang w:val="en-US"/>
        </w:rPr>
        <w:t xml:space="preserve">Mainstream the rights of youth, LBTIQ+, migrants, Roma and other ethnic minorities with disabilities, and persons requiring more intensive support in their work. </w:t>
      </w:r>
    </w:p>
    <w:p w14:paraId="290D4317" w14:textId="77777777" w:rsidR="00656DBF" w:rsidRPr="00014320" w:rsidRDefault="00656DBF" w:rsidP="00656DBF">
      <w:pPr>
        <w:numPr>
          <w:ilvl w:val="0"/>
          <w:numId w:val="17"/>
        </w:numPr>
        <w:spacing w:line="360" w:lineRule="auto"/>
        <w:rPr>
          <w:rFonts w:ascii="Open Sans" w:hAnsi="Open Sans" w:cs="Open Sans"/>
          <w:sz w:val="24"/>
          <w:szCs w:val="24"/>
          <w:lang w:val="en-US"/>
        </w:rPr>
      </w:pPr>
      <w:r w:rsidRPr="00014320">
        <w:rPr>
          <w:rFonts w:ascii="Open Sans" w:hAnsi="Open Sans" w:cs="Open Sans"/>
          <w:sz w:val="24"/>
          <w:szCs w:val="24"/>
          <w:lang w:val="en-US"/>
        </w:rPr>
        <w:t>Shape the representation of EDF in women’s rights events, meetings and collaboration (including representation within the European Women’s Lobby), when necessary and after request of, or discussion with, the Committee’s Chair and EDF Secretariat.</w:t>
      </w:r>
    </w:p>
    <w:p w14:paraId="7CD3A36A" w14:textId="77777777" w:rsidR="00656DBF" w:rsidRPr="00014320" w:rsidRDefault="00656DBF" w:rsidP="00656DBF">
      <w:pPr>
        <w:pStyle w:val="Heading2"/>
        <w:rPr>
          <w:rFonts w:ascii="Open Sans" w:hAnsi="Open Sans" w:cs="Open Sans"/>
          <w:szCs w:val="24"/>
          <w:lang w:val="en-US"/>
        </w:rPr>
      </w:pPr>
      <w:bookmarkStart w:id="4" w:name="_Toc224208426"/>
      <w:bookmarkStart w:id="5" w:name="_Toc227760469"/>
      <w:r w:rsidRPr="00014320">
        <w:rPr>
          <w:rFonts w:ascii="Open Sans" w:hAnsi="Open Sans" w:cs="Open Sans"/>
          <w:szCs w:val="24"/>
          <w:lang w:val="en-US"/>
        </w:rPr>
        <w:t>Composition of the Committee</w:t>
      </w:r>
      <w:bookmarkEnd w:id="4"/>
      <w:bookmarkEnd w:id="5"/>
    </w:p>
    <w:p w14:paraId="5E312672" w14:textId="77777777" w:rsidR="00656DBF" w:rsidRPr="00014320" w:rsidRDefault="00656DBF" w:rsidP="00656DBF">
      <w:pPr>
        <w:pStyle w:val="Heading3"/>
        <w:rPr>
          <w:rFonts w:ascii="Open Sans" w:hAnsi="Open Sans" w:cs="Open Sans"/>
          <w:szCs w:val="24"/>
          <w:lang w:val="en-US"/>
        </w:rPr>
      </w:pPr>
      <w:bookmarkStart w:id="6" w:name="_Toc224208427"/>
    </w:p>
    <w:p w14:paraId="1E9CD6E2" w14:textId="77777777" w:rsidR="00656DBF" w:rsidRPr="00014320" w:rsidRDefault="00656DBF" w:rsidP="00656DBF">
      <w:pPr>
        <w:pStyle w:val="Heading3"/>
        <w:rPr>
          <w:rFonts w:ascii="Open Sans" w:hAnsi="Open Sans" w:cs="Open Sans"/>
          <w:szCs w:val="24"/>
          <w:lang w:val="en-US"/>
        </w:rPr>
      </w:pPr>
      <w:bookmarkStart w:id="7" w:name="_Toc227760470"/>
      <w:r w:rsidRPr="00014320">
        <w:rPr>
          <w:rFonts w:ascii="Open Sans" w:hAnsi="Open Sans" w:cs="Open Sans"/>
          <w:szCs w:val="24"/>
          <w:lang w:val="en-US"/>
        </w:rPr>
        <w:t>Membership status</w:t>
      </w:r>
      <w:bookmarkEnd w:id="6"/>
      <w:bookmarkEnd w:id="7"/>
      <w:r w:rsidRPr="00014320">
        <w:rPr>
          <w:rFonts w:ascii="Open Sans" w:hAnsi="Open Sans" w:cs="Open Sans"/>
          <w:szCs w:val="24"/>
          <w:lang w:val="en-US"/>
        </w:rPr>
        <w:t xml:space="preserve"> </w:t>
      </w:r>
    </w:p>
    <w:p w14:paraId="01EC4C0F" w14:textId="77777777" w:rsidR="00656DBF" w:rsidRPr="00014320" w:rsidRDefault="00656DBF" w:rsidP="00656DBF">
      <w:pPr>
        <w:rPr>
          <w:rFonts w:ascii="Open Sans" w:hAnsi="Open Sans" w:cs="Open Sans"/>
          <w:sz w:val="24"/>
          <w:szCs w:val="24"/>
          <w:lang w:val="en-US"/>
        </w:rPr>
      </w:pPr>
      <w:r w:rsidRPr="00014320">
        <w:rPr>
          <w:rFonts w:ascii="Open Sans" w:hAnsi="Open Sans" w:cs="Open Sans"/>
          <w:sz w:val="24"/>
          <w:szCs w:val="24"/>
          <w:lang w:val="en-US"/>
        </w:rPr>
        <w:t xml:space="preserve">The Committee can be composed of maximum 12 members: </w:t>
      </w:r>
    </w:p>
    <w:p w14:paraId="612E9884" w14:textId="77777777" w:rsidR="00656DBF" w:rsidRPr="00014320" w:rsidRDefault="00656DBF" w:rsidP="00656DBF">
      <w:pPr>
        <w:numPr>
          <w:ilvl w:val="0"/>
          <w:numId w:val="14"/>
        </w:numPr>
        <w:rPr>
          <w:rFonts w:ascii="Open Sans" w:hAnsi="Open Sans" w:cs="Open Sans"/>
          <w:sz w:val="24"/>
          <w:szCs w:val="24"/>
          <w:lang w:val="en-US"/>
        </w:rPr>
      </w:pPr>
      <w:r w:rsidRPr="00014320">
        <w:rPr>
          <w:rFonts w:ascii="Open Sans" w:hAnsi="Open Sans" w:cs="Open Sans"/>
          <w:sz w:val="24"/>
          <w:szCs w:val="24"/>
          <w:lang w:val="en-US"/>
        </w:rPr>
        <w:t xml:space="preserve">8 full members </w:t>
      </w:r>
    </w:p>
    <w:p w14:paraId="539DDB38" w14:textId="77777777" w:rsidR="00656DBF" w:rsidRPr="00014320" w:rsidRDefault="00656DBF" w:rsidP="00656DBF">
      <w:pPr>
        <w:numPr>
          <w:ilvl w:val="0"/>
          <w:numId w:val="14"/>
        </w:numPr>
        <w:rPr>
          <w:rFonts w:ascii="Open Sans" w:hAnsi="Open Sans" w:cs="Open Sans"/>
          <w:sz w:val="24"/>
          <w:szCs w:val="24"/>
          <w:lang w:val="en-US"/>
        </w:rPr>
      </w:pPr>
      <w:r w:rsidRPr="00014320">
        <w:rPr>
          <w:rFonts w:ascii="Open Sans" w:hAnsi="Open Sans" w:cs="Open Sans"/>
          <w:sz w:val="24"/>
          <w:szCs w:val="24"/>
          <w:lang w:val="en-US"/>
        </w:rPr>
        <w:t xml:space="preserve">4 observers </w:t>
      </w:r>
    </w:p>
    <w:p w14:paraId="69EFC6F6" w14:textId="77777777" w:rsidR="00656DBF" w:rsidRPr="00014320" w:rsidRDefault="00656DBF" w:rsidP="00656DBF">
      <w:pPr>
        <w:pStyle w:val="Heading4"/>
        <w:rPr>
          <w:rFonts w:ascii="Open Sans" w:hAnsi="Open Sans" w:cs="Open Sans"/>
          <w:sz w:val="24"/>
          <w:szCs w:val="24"/>
          <w:lang w:val="en-US"/>
        </w:rPr>
      </w:pPr>
      <w:r w:rsidRPr="00014320">
        <w:rPr>
          <w:rFonts w:ascii="Open Sans" w:hAnsi="Open Sans" w:cs="Open Sans"/>
          <w:sz w:val="24"/>
          <w:szCs w:val="24"/>
          <w:lang w:val="en-US"/>
        </w:rPr>
        <w:t xml:space="preserve">Full membership </w:t>
      </w:r>
    </w:p>
    <w:p w14:paraId="2EB0C07B" w14:textId="77777777" w:rsidR="00656DBF" w:rsidRPr="00014320" w:rsidRDefault="00656DBF" w:rsidP="00656DBF">
      <w:pPr>
        <w:rPr>
          <w:rFonts w:ascii="Open Sans" w:hAnsi="Open Sans" w:cs="Open Sans"/>
          <w:sz w:val="24"/>
          <w:szCs w:val="24"/>
          <w:lang w:val="en-US"/>
        </w:rPr>
      </w:pPr>
      <w:r w:rsidRPr="00014320">
        <w:rPr>
          <w:rFonts w:ascii="Open Sans" w:hAnsi="Open Sans" w:cs="Open Sans"/>
          <w:sz w:val="24"/>
          <w:szCs w:val="24"/>
          <w:lang w:val="en-US"/>
        </w:rPr>
        <w:t>Full members of the Committee are:</w:t>
      </w:r>
    </w:p>
    <w:p w14:paraId="4DD504DA" w14:textId="77777777" w:rsidR="00656DBF" w:rsidRPr="00014320" w:rsidRDefault="00656DBF" w:rsidP="00656DBF">
      <w:pPr>
        <w:numPr>
          <w:ilvl w:val="0"/>
          <w:numId w:val="13"/>
        </w:numPr>
        <w:rPr>
          <w:rFonts w:ascii="Open Sans" w:hAnsi="Open Sans" w:cs="Open Sans"/>
          <w:b/>
          <w:bCs/>
          <w:sz w:val="24"/>
          <w:szCs w:val="24"/>
          <w:lang w:val="en-US"/>
        </w:rPr>
      </w:pPr>
      <w:r w:rsidRPr="00014320">
        <w:rPr>
          <w:rFonts w:ascii="Open Sans" w:hAnsi="Open Sans" w:cs="Open Sans"/>
          <w:b/>
          <w:bCs/>
          <w:sz w:val="24"/>
          <w:szCs w:val="24"/>
          <w:lang w:val="en-US"/>
        </w:rPr>
        <w:t xml:space="preserve">4 members nominated by national councils </w:t>
      </w:r>
    </w:p>
    <w:p w14:paraId="0027F4B1" w14:textId="77777777" w:rsidR="00656DBF" w:rsidRPr="00014320" w:rsidRDefault="00656DBF" w:rsidP="00656DBF">
      <w:pPr>
        <w:numPr>
          <w:ilvl w:val="0"/>
          <w:numId w:val="13"/>
        </w:numPr>
        <w:rPr>
          <w:rFonts w:ascii="Open Sans" w:hAnsi="Open Sans" w:cs="Open Sans"/>
          <w:b/>
          <w:bCs/>
          <w:sz w:val="24"/>
          <w:szCs w:val="24"/>
          <w:lang w:val="en-US"/>
        </w:rPr>
      </w:pPr>
      <w:r w:rsidRPr="00014320">
        <w:rPr>
          <w:rFonts w:ascii="Open Sans" w:hAnsi="Open Sans" w:cs="Open Sans"/>
          <w:b/>
          <w:bCs/>
          <w:sz w:val="24"/>
          <w:szCs w:val="24"/>
          <w:lang w:val="en-US"/>
        </w:rPr>
        <w:t xml:space="preserve">4 members nominated by European </w:t>
      </w:r>
      <w:proofErr w:type="spellStart"/>
      <w:r w:rsidRPr="00014320">
        <w:rPr>
          <w:rFonts w:ascii="Open Sans" w:hAnsi="Open Sans" w:cs="Open Sans"/>
          <w:b/>
          <w:bCs/>
          <w:sz w:val="24"/>
          <w:szCs w:val="24"/>
          <w:lang w:val="en-US"/>
        </w:rPr>
        <w:t>organisations</w:t>
      </w:r>
      <w:proofErr w:type="spellEnd"/>
      <w:r w:rsidRPr="00014320">
        <w:rPr>
          <w:rFonts w:ascii="Open Sans" w:hAnsi="Open Sans" w:cs="Open Sans"/>
          <w:b/>
          <w:bCs/>
          <w:sz w:val="24"/>
          <w:szCs w:val="24"/>
          <w:lang w:val="en-US"/>
        </w:rPr>
        <w:t xml:space="preserve"> </w:t>
      </w:r>
    </w:p>
    <w:p w14:paraId="17E2E772" w14:textId="77777777" w:rsidR="00656DBF" w:rsidRPr="00014320" w:rsidRDefault="00656DBF" w:rsidP="00656DBF">
      <w:pPr>
        <w:spacing w:line="360" w:lineRule="auto"/>
        <w:rPr>
          <w:rFonts w:ascii="Open Sans" w:hAnsi="Open Sans" w:cs="Open Sans"/>
          <w:sz w:val="24"/>
          <w:szCs w:val="24"/>
          <w:lang w:val="en-US"/>
        </w:rPr>
      </w:pPr>
      <w:r w:rsidRPr="00014320">
        <w:rPr>
          <w:rFonts w:ascii="Open Sans" w:hAnsi="Open Sans" w:cs="Open Sans"/>
          <w:sz w:val="24"/>
          <w:szCs w:val="24"/>
          <w:lang w:val="en-US"/>
        </w:rPr>
        <w:lastRenderedPageBreak/>
        <w:t>Full members must be women with a disability or women without a disability who directly support a family member or peer with a disability, for example, mothers of a child with a disability.</w:t>
      </w:r>
    </w:p>
    <w:p w14:paraId="76D5BC48" w14:textId="77777777" w:rsidR="00656DBF" w:rsidRPr="00014320" w:rsidRDefault="00656DBF" w:rsidP="00656DBF">
      <w:pPr>
        <w:spacing w:line="360" w:lineRule="auto"/>
        <w:rPr>
          <w:rFonts w:ascii="Open Sans" w:hAnsi="Open Sans" w:cs="Open Sans"/>
          <w:sz w:val="24"/>
          <w:szCs w:val="24"/>
          <w:lang w:val="en-US"/>
        </w:rPr>
      </w:pPr>
      <w:r w:rsidRPr="00014320">
        <w:rPr>
          <w:rFonts w:ascii="Open Sans" w:hAnsi="Open Sans" w:cs="Open Sans"/>
          <w:sz w:val="24"/>
          <w:szCs w:val="24"/>
          <w:lang w:val="en-US"/>
        </w:rPr>
        <w:t xml:space="preserve">EDF covers the travel and accommodation costs of full members to participate in Committee’s meetings and events. </w:t>
      </w:r>
    </w:p>
    <w:p w14:paraId="00A50363" w14:textId="77777777" w:rsidR="00656DBF" w:rsidRPr="00014320" w:rsidRDefault="00656DBF" w:rsidP="00656DBF">
      <w:pPr>
        <w:spacing w:line="360" w:lineRule="auto"/>
        <w:rPr>
          <w:rFonts w:ascii="Open Sans" w:hAnsi="Open Sans" w:cs="Open Sans"/>
          <w:sz w:val="24"/>
          <w:szCs w:val="24"/>
          <w:lang w:val="en-US"/>
        </w:rPr>
      </w:pPr>
      <w:r w:rsidRPr="00014320">
        <w:rPr>
          <w:rFonts w:ascii="Open Sans" w:hAnsi="Open Sans" w:cs="Open Sans"/>
          <w:sz w:val="24"/>
          <w:szCs w:val="24"/>
          <w:lang w:val="en-US"/>
        </w:rPr>
        <w:t xml:space="preserve">Members of the Committee are not </w:t>
      </w:r>
      <w:proofErr w:type="gramStart"/>
      <w:r w:rsidRPr="00014320">
        <w:rPr>
          <w:rFonts w:ascii="Open Sans" w:hAnsi="Open Sans" w:cs="Open Sans"/>
          <w:sz w:val="24"/>
          <w:szCs w:val="24"/>
          <w:lang w:val="en-US"/>
        </w:rPr>
        <w:t>remunerated</w:t>
      </w:r>
      <w:proofErr w:type="gramEnd"/>
      <w:r w:rsidRPr="00014320">
        <w:rPr>
          <w:rFonts w:ascii="Open Sans" w:hAnsi="Open Sans" w:cs="Open Sans"/>
          <w:sz w:val="24"/>
          <w:szCs w:val="24"/>
          <w:lang w:val="en-US"/>
        </w:rPr>
        <w:t xml:space="preserve"> or compensated for their time within the Committee. </w:t>
      </w:r>
    </w:p>
    <w:p w14:paraId="557FA1F0" w14:textId="77777777" w:rsidR="00656DBF" w:rsidRPr="00014320" w:rsidRDefault="00656DBF" w:rsidP="00656DBF">
      <w:pPr>
        <w:pStyle w:val="Heading4"/>
        <w:rPr>
          <w:rFonts w:ascii="Open Sans" w:hAnsi="Open Sans" w:cs="Open Sans"/>
          <w:sz w:val="24"/>
          <w:szCs w:val="24"/>
          <w:lang w:val="en-US"/>
        </w:rPr>
      </w:pPr>
      <w:r w:rsidRPr="00014320">
        <w:rPr>
          <w:rFonts w:ascii="Open Sans" w:hAnsi="Open Sans" w:cs="Open Sans"/>
          <w:sz w:val="24"/>
          <w:szCs w:val="24"/>
          <w:lang w:val="en-US"/>
        </w:rPr>
        <w:t xml:space="preserve">Observer status </w:t>
      </w:r>
    </w:p>
    <w:p w14:paraId="1C745E24" w14:textId="77777777" w:rsidR="00656DBF" w:rsidRPr="00014320" w:rsidRDefault="00656DBF" w:rsidP="00656DBF">
      <w:pPr>
        <w:spacing w:line="360" w:lineRule="auto"/>
        <w:rPr>
          <w:rFonts w:ascii="Open Sans" w:hAnsi="Open Sans" w:cs="Open Sans"/>
          <w:sz w:val="24"/>
          <w:szCs w:val="24"/>
          <w:lang w:val="en-US"/>
        </w:rPr>
      </w:pPr>
      <w:r w:rsidRPr="00014320">
        <w:rPr>
          <w:rFonts w:ascii="Open Sans" w:hAnsi="Open Sans" w:cs="Open Sans"/>
          <w:sz w:val="24"/>
          <w:szCs w:val="24"/>
          <w:lang w:val="en-US"/>
        </w:rPr>
        <w:t xml:space="preserve">The Committee can also include 4 members with observer status, nominated by any EDF member. </w:t>
      </w:r>
    </w:p>
    <w:p w14:paraId="374C43E0" w14:textId="77777777" w:rsidR="00656DBF" w:rsidRPr="00014320" w:rsidRDefault="00656DBF" w:rsidP="00656DBF">
      <w:pPr>
        <w:spacing w:line="360" w:lineRule="auto"/>
        <w:rPr>
          <w:rFonts w:ascii="Open Sans" w:hAnsi="Open Sans" w:cs="Open Sans"/>
          <w:sz w:val="24"/>
          <w:szCs w:val="24"/>
          <w:lang w:val="en-US"/>
        </w:rPr>
      </w:pPr>
      <w:r w:rsidRPr="00014320">
        <w:rPr>
          <w:rFonts w:ascii="Open Sans" w:hAnsi="Open Sans" w:cs="Open Sans"/>
          <w:sz w:val="24"/>
          <w:szCs w:val="24"/>
          <w:lang w:val="en-US"/>
        </w:rPr>
        <w:t xml:space="preserve">Observers can also be women who do not have a disability or do not have a family member with a disability, but who actively work on the rights of women and girls with disabilities.  </w:t>
      </w:r>
    </w:p>
    <w:p w14:paraId="03D4B614" w14:textId="77777777" w:rsidR="00656DBF" w:rsidRPr="00014320" w:rsidRDefault="00656DBF" w:rsidP="00656DBF">
      <w:pPr>
        <w:spacing w:line="360" w:lineRule="auto"/>
        <w:rPr>
          <w:rFonts w:ascii="Open Sans" w:hAnsi="Open Sans" w:cs="Open Sans"/>
          <w:sz w:val="24"/>
          <w:szCs w:val="24"/>
          <w:lang w:val="en-US"/>
        </w:rPr>
      </w:pPr>
      <w:r w:rsidRPr="00014320">
        <w:rPr>
          <w:rFonts w:ascii="Open Sans" w:hAnsi="Open Sans" w:cs="Open Sans"/>
          <w:sz w:val="24"/>
          <w:szCs w:val="24"/>
          <w:lang w:val="en-US"/>
        </w:rPr>
        <w:t xml:space="preserve">Observers can fully participate in the work of the Committee. They can attend the Committee’s meetings at the cost of their </w:t>
      </w:r>
      <w:proofErr w:type="spellStart"/>
      <w:r w:rsidRPr="00014320">
        <w:rPr>
          <w:rFonts w:ascii="Open Sans" w:hAnsi="Open Sans" w:cs="Open Sans"/>
          <w:sz w:val="24"/>
          <w:szCs w:val="24"/>
          <w:lang w:val="en-US"/>
        </w:rPr>
        <w:t>organisation</w:t>
      </w:r>
      <w:proofErr w:type="spellEnd"/>
      <w:r w:rsidRPr="00014320">
        <w:rPr>
          <w:rFonts w:ascii="Open Sans" w:hAnsi="Open Sans" w:cs="Open Sans"/>
          <w:sz w:val="24"/>
          <w:szCs w:val="24"/>
          <w:lang w:val="en-US"/>
        </w:rPr>
        <w:t xml:space="preserve">. Their </w:t>
      </w:r>
      <w:proofErr w:type="gramStart"/>
      <w:r w:rsidRPr="00014320">
        <w:rPr>
          <w:rFonts w:ascii="Open Sans" w:hAnsi="Open Sans" w:cs="Open Sans"/>
          <w:sz w:val="24"/>
          <w:szCs w:val="24"/>
          <w:lang w:val="en-US"/>
        </w:rPr>
        <w:t>travels</w:t>
      </w:r>
      <w:proofErr w:type="gramEnd"/>
      <w:r w:rsidRPr="00014320">
        <w:rPr>
          <w:rFonts w:ascii="Open Sans" w:hAnsi="Open Sans" w:cs="Open Sans"/>
          <w:sz w:val="24"/>
          <w:szCs w:val="24"/>
          <w:lang w:val="en-US"/>
        </w:rPr>
        <w:t xml:space="preserve"> and accommodation will not be covered by EDF. </w:t>
      </w:r>
    </w:p>
    <w:p w14:paraId="1259DE9B" w14:textId="77777777" w:rsidR="00656DBF" w:rsidRPr="00014320" w:rsidRDefault="00656DBF" w:rsidP="00656DBF">
      <w:pPr>
        <w:pStyle w:val="Heading3"/>
        <w:rPr>
          <w:rFonts w:ascii="Open Sans" w:hAnsi="Open Sans" w:cs="Open Sans"/>
          <w:szCs w:val="24"/>
          <w:lang w:val="en-US"/>
        </w:rPr>
      </w:pPr>
      <w:bookmarkStart w:id="8" w:name="_Toc224208428"/>
      <w:bookmarkStart w:id="9" w:name="_Toc227760471"/>
      <w:r w:rsidRPr="00014320">
        <w:rPr>
          <w:rFonts w:ascii="Open Sans" w:hAnsi="Open Sans" w:cs="Open Sans"/>
          <w:szCs w:val="24"/>
          <w:lang w:val="en-US"/>
        </w:rPr>
        <w:t>Members’ profile</w:t>
      </w:r>
      <w:bookmarkEnd w:id="8"/>
      <w:bookmarkEnd w:id="9"/>
      <w:r w:rsidRPr="00014320">
        <w:rPr>
          <w:rFonts w:ascii="Open Sans" w:hAnsi="Open Sans" w:cs="Open Sans"/>
          <w:szCs w:val="24"/>
          <w:lang w:val="en-US"/>
        </w:rPr>
        <w:t xml:space="preserve"> </w:t>
      </w:r>
    </w:p>
    <w:p w14:paraId="1CBDA2C6" w14:textId="77777777" w:rsidR="00656DBF" w:rsidRPr="00014320" w:rsidRDefault="00656DBF" w:rsidP="00656DBF">
      <w:pPr>
        <w:spacing w:line="360" w:lineRule="auto"/>
        <w:rPr>
          <w:rFonts w:ascii="Open Sans" w:hAnsi="Open Sans" w:cs="Open Sans"/>
          <w:sz w:val="24"/>
          <w:szCs w:val="24"/>
          <w:lang w:val="en-US"/>
        </w:rPr>
      </w:pPr>
      <w:r w:rsidRPr="00014320">
        <w:rPr>
          <w:rFonts w:ascii="Open Sans" w:hAnsi="Open Sans" w:cs="Open Sans"/>
          <w:sz w:val="24"/>
          <w:szCs w:val="24"/>
          <w:lang w:val="en-US"/>
        </w:rPr>
        <w:t>Membership of EDF Women’s Committee is open to all EDF members as well as independent experts recommended by EDF members, with an aim to include 4 members from European full NGO members and 4 full national council members. EDF members with observer or associate status can nominate members with observer status.</w:t>
      </w:r>
    </w:p>
    <w:p w14:paraId="321A3DD4" w14:textId="77777777" w:rsidR="00656DBF" w:rsidRPr="00014320" w:rsidRDefault="00656DBF" w:rsidP="00656DBF">
      <w:pPr>
        <w:spacing w:line="360" w:lineRule="auto"/>
        <w:rPr>
          <w:rFonts w:ascii="Open Sans" w:hAnsi="Open Sans" w:cs="Open Sans"/>
          <w:sz w:val="24"/>
          <w:szCs w:val="24"/>
          <w:lang w:val="en-US"/>
        </w:rPr>
      </w:pPr>
      <w:r w:rsidRPr="00014320">
        <w:rPr>
          <w:rFonts w:ascii="Open Sans" w:hAnsi="Open Sans" w:cs="Open Sans"/>
          <w:sz w:val="24"/>
          <w:szCs w:val="24"/>
          <w:lang w:val="en-US"/>
        </w:rPr>
        <w:t xml:space="preserve">Participants will be women with </w:t>
      </w:r>
      <w:r w:rsidRPr="00014320">
        <w:rPr>
          <w:rFonts w:ascii="Open Sans" w:hAnsi="Open Sans" w:cs="Open Sans"/>
          <w:b/>
          <w:bCs/>
          <w:sz w:val="24"/>
          <w:szCs w:val="24"/>
          <w:lang w:val="en-US"/>
        </w:rPr>
        <w:t xml:space="preserve">experience and expertise </w:t>
      </w:r>
      <w:proofErr w:type="gramStart"/>
      <w:r w:rsidRPr="00014320">
        <w:rPr>
          <w:rFonts w:ascii="Open Sans" w:hAnsi="Open Sans" w:cs="Open Sans"/>
          <w:b/>
          <w:bCs/>
          <w:sz w:val="24"/>
          <w:szCs w:val="24"/>
          <w:lang w:val="en-US"/>
        </w:rPr>
        <w:t>in the area of</w:t>
      </w:r>
      <w:proofErr w:type="gramEnd"/>
      <w:r w:rsidRPr="00014320">
        <w:rPr>
          <w:rFonts w:ascii="Open Sans" w:hAnsi="Open Sans" w:cs="Open Sans"/>
          <w:b/>
          <w:bCs/>
          <w:sz w:val="24"/>
          <w:szCs w:val="24"/>
          <w:lang w:val="en-US"/>
        </w:rPr>
        <w:t xml:space="preserve"> gender equality and the rights of women and girls with disabilities</w:t>
      </w:r>
      <w:r w:rsidRPr="00014320">
        <w:rPr>
          <w:rFonts w:ascii="Open Sans" w:hAnsi="Open Sans" w:cs="Open Sans"/>
          <w:sz w:val="24"/>
          <w:szCs w:val="24"/>
          <w:lang w:val="en-US"/>
        </w:rPr>
        <w:t xml:space="preserve">, either at the national or European level. They will represent different types of disability and/or have a family </w:t>
      </w:r>
      <w:r w:rsidRPr="00014320">
        <w:rPr>
          <w:rFonts w:ascii="Open Sans" w:hAnsi="Open Sans" w:cs="Open Sans"/>
          <w:sz w:val="24"/>
          <w:szCs w:val="24"/>
          <w:lang w:val="en-US"/>
        </w:rPr>
        <w:lastRenderedPageBreak/>
        <w:t>member with disability,</w:t>
      </w:r>
      <w:r w:rsidRPr="00014320">
        <w:rPr>
          <w:rStyle w:val="FootnoteReference"/>
          <w:rFonts w:ascii="Open Sans" w:hAnsi="Open Sans" w:cs="Open Sans"/>
          <w:sz w:val="24"/>
          <w:szCs w:val="24"/>
        </w:rPr>
        <w:footnoteReference w:id="1"/>
      </w:r>
      <w:r w:rsidRPr="00014320">
        <w:rPr>
          <w:rFonts w:ascii="Open Sans" w:hAnsi="Open Sans" w:cs="Open Sans"/>
          <w:sz w:val="24"/>
          <w:szCs w:val="24"/>
          <w:lang w:val="en-US"/>
        </w:rPr>
        <w:t xml:space="preserve"> with a particular attention to ensure the inclusion of women with intellectual and psychosocial disabilities, and different age groups, in particular aiming to involve young women with disabilities. The members will also come from different parts of Europe.</w:t>
      </w:r>
    </w:p>
    <w:p w14:paraId="33C2B4D3" w14:textId="77777777" w:rsidR="00656DBF" w:rsidRPr="00014320" w:rsidRDefault="00656DBF" w:rsidP="00656DBF">
      <w:pPr>
        <w:spacing w:line="360" w:lineRule="auto"/>
        <w:rPr>
          <w:rFonts w:ascii="Open Sans" w:hAnsi="Open Sans" w:cs="Open Sans"/>
          <w:sz w:val="24"/>
          <w:szCs w:val="24"/>
          <w:lang w:val="en-US"/>
        </w:rPr>
      </w:pPr>
      <w:r w:rsidRPr="00014320">
        <w:rPr>
          <w:rFonts w:ascii="Open Sans" w:hAnsi="Open Sans" w:cs="Open Sans"/>
          <w:sz w:val="24"/>
          <w:szCs w:val="24"/>
          <w:lang w:val="en-US"/>
        </w:rPr>
        <w:t>Participants should be ready to devote time to the work of EDF and willingness to respond to consultations.</w:t>
      </w:r>
    </w:p>
    <w:p w14:paraId="4F9FCF14" w14:textId="77777777" w:rsidR="00656DBF" w:rsidRPr="00014320" w:rsidRDefault="00656DBF" w:rsidP="00656DBF">
      <w:pPr>
        <w:spacing w:line="360" w:lineRule="auto"/>
        <w:rPr>
          <w:rFonts w:ascii="Open Sans" w:hAnsi="Open Sans" w:cs="Open Sans"/>
          <w:sz w:val="24"/>
          <w:szCs w:val="24"/>
          <w:lang w:val="en-US"/>
        </w:rPr>
      </w:pPr>
      <w:r w:rsidRPr="00014320">
        <w:rPr>
          <w:rFonts w:ascii="Open Sans" w:hAnsi="Open Sans" w:cs="Open Sans"/>
          <w:sz w:val="24"/>
          <w:szCs w:val="24"/>
          <w:lang w:val="en-US"/>
        </w:rPr>
        <w:t>Members should agree to respect confidentiality on draft documents and to report in writing to EDF and the group when asked to represent EDF in technical meetings or conferences.</w:t>
      </w:r>
    </w:p>
    <w:p w14:paraId="40D81698" w14:textId="77777777" w:rsidR="00656DBF" w:rsidRPr="00014320" w:rsidRDefault="00656DBF" w:rsidP="00656DBF">
      <w:pPr>
        <w:spacing w:line="360" w:lineRule="auto"/>
        <w:rPr>
          <w:rFonts w:ascii="Open Sans" w:hAnsi="Open Sans" w:cs="Open Sans"/>
          <w:sz w:val="24"/>
          <w:szCs w:val="24"/>
          <w:lang w:val="en-US"/>
        </w:rPr>
      </w:pPr>
      <w:r w:rsidRPr="00014320">
        <w:rPr>
          <w:rFonts w:ascii="Open Sans" w:hAnsi="Open Sans" w:cs="Open Sans"/>
          <w:sz w:val="24"/>
          <w:szCs w:val="24"/>
          <w:lang w:val="en-US"/>
        </w:rPr>
        <w:t>Members of the Women’s Committee will represent EDF only if they are nominated officially by EDF and should represent EDF official positions in external representation.</w:t>
      </w:r>
    </w:p>
    <w:p w14:paraId="3CE7A760" w14:textId="77777777" w:rsidR="00656DBF" w:rsidRPr="00014320" w:rsidRDefault="00656DBF" w:rsidP="00656DBF">
      <w:pPr>
        <w:pStyle w:val="Heading3"/>
        <w:rPr>
          <w:rFonts w:ascii="Open Sans" w:hAnsi="Open Sans" w:cs="Open Sans"/>
          <w:szCs w:val="24"/>
          <w:lang w:val="en-US"/>
        </w:rPr>
      </w:pPr>
      <w:bookmarkStart w:id="10" w:name="_Toc224208429"/>
      <w:bookmarkStart w:id="11" w:name="_Toc227760472"/>
      <w:r w:rsidRPr="00014320">
        <w:rPr>
          <w:rFonts w:ascii="Open Sans" w:hAnsi="Open Sans" w:cs="Open Sans"/>
          <w:szCs w:val="24"/>
          <w:lang w:val="en-US"/>
        </w:rPr>
        <w:t>Application and selection procedure</w:t>
      </w:r>
      <w:bookmarkEnd w:id="10"/>
      <w:bookmarkEnd w:id="11"/>
      <w:r w:rsidRPr="00014320">
        <w:rPr>
          <w:rFonts w:ascii="Open Sans" w:hAnsi="Open Sans" w:cs="Open Sans"/>
          <w:szCs w:val="24"/>
          <w:lang w:val="en-US"/>
        </w:rPr>
        <w:t xml:space="preserve"> </w:t>
      </w:r>
    </w:p>
    <w:p w14:paraId="1E0CE5C5" w14:textId="77777777" w:rsidR="00656DBF" w:rsidRPr="00014320" w:rsidRDefault="00656DBF" w:rsidP="00656DBF">
      <w:pPr>
        <w:spacing w:line="360" w:lineRule="auto"/>
        <w:rPr>
          <w:rFonts w:ascii="Open Sans" w:hAnsi="Open Sans" w:cs="Open Sans"/>
          <w:sz w:val="24"/>
          <w:szCs w:val="24"/>
        </w:rPr>
      </w:pPr>
      <w:r w:rsidRPr="00014320">
        <w:rPr>
          <w:rFonts w:ascii="Open Sans" w:hAnsi="Open Sans" w:cs="Open Sans"/>
          <w:sz w:val="24"/>
          <w:szCs w:val="24"/>
        </w:rPr>
        <w:t>Members and observers must be nominated by EDF members within the time frame specified in the call issued by EDF.</w:t>
      </w:r>
    </w:p>
    <w:p w14:paraId="6FD76C83" w14:textId="77777777" w:rsidR="00656DBF" w:rsidRPr="00014320" w:rsidRDefault="00656DBF" w:rsidP="00656DBF">
      <w:pPr>
        <w:spacing w:line="360" w:lineRule="auto"/>
        <w:rPr>
          <w:rFonts w:ascii="Open Sans" w:hAnsi="Open Sans" w:cs="Open Sans"/>
          <w:sz w:val="24"/>
          <w:szCs w:val="24"/>
        </w:rPr>
      </w:pPr>
      <w:r w:rsidRPr="00014320">
        <w:rPr>
          <w:rFonts w:ascii="Open Sans" w:hAnsi="Open Sans" w:cs="Open Sans"/>
          <w:sz w:val="24"/>
          <w:szCs w:val="24"/>
        </w:rPr>
        <w:t>The EDF Secretariat will review all applications according to the criteria outlined in the Annex. The reviewed applications will then be presented to the Executive Committee.</w:t>
      </w:r>
    </w:p>
    <w:p w14:paraId="366AD567" w14:textId="77777777" w:rsidR="00656DBF" w:rsidRPr="00014320" w:rsidRDefault="00656DBF" w:rsidP="00656DBF">
      <w:pPr>
        <w:spacing w:line="360" w:lineRule="auto"/>
        <w:rPr>
          <w:rFonts w:ascii="Open Sans" w:hAnsi="Open Sans" w:cs="Open Sans"/>
          <w:sz w:val="24"/>
          <w:szCs w:val="24"/>
        </w:rPr>
      </w:pPr>
      <w:r w:rsidRPr="00014320">
        <w:rPr>
          <w:rFonts w:ascii="Open Sans" w:hAnsi="Open Sans" w:cs="Open Sans"/>
          <w:sz w:val="24"/>
          <w:szCs w:val="24"/>
        </w:rPr>
        <w:t>Based on the application scores, as well as considerations of diversity of disability, intersectionality, and geographical representation, the Executive Committee will shortlist the 8 members and 4 observers.</w:t>
      </w:r>
    </w:p>
    <w:p w14:paraId="3B8994FA" w14:textId="77777777" w:rsidR="00656DBF" w:rsidRPr="00014320" w:rsidRDefault="00656DBF" w:rsidP="00656DBF">
      <w:pPr>
        <w:pStyle w:val="Heading3"/>
        <w:rPr>
          <w:rFonts w:ascii="Open Sans" w:hAnsi="Open Sans" w:cs="Open Sans"/>
          <w:szCs w:val="24"/>
          <w:lang w:val="en-US"/>
        </w:rPr>
      </w:pPr>
      <w:bookmarkStart w:id="12" w:name="_Toc224208430"/>
      <w:bookmarkStart w:id="13" w:name="_Toc227760473"/>
      <w:r w:rsidRPr="00014320">
        <w:rPr>
          <w:rFonts w:ascii="Open Sans" w:hAnsi="Open Sans" w:cs="Open Sans"/>
          <w:szCs w:val="24"/>
          <w:lang w:val="en-US"/>
        </w:rPr>
        <w:lastRenderedPageBreak/>
        <w:t>Chair and Vice-chair</w:t>
      </w:r>
      <w:bookmarkEnd w:id="12"/>
      <w:bookmarkEnd w:id="13"/>
    </w:p>
    <w:p w14:paraId="28251C61" w14:textId="77777777" w:rsidR="00656DBF" w:rsidRPr="00014320" w:rsidRDefault="00656DBF" w:rsidP="00656DBF">
      <w:pPr>
        <w:spacing w:line="360" w:lineRule="auto"/>
        <w:rPr>
          <w:rFonts w:ascii="Open Sans" w:hAnsi="Open Sans" w:cs="Open Sans"/>
          <w:sz w:val="24"/>
          <w:szCs w:val="24"/>
          <w:lang w:val="en-US"/>
        </w:rPr>
      </w:pPr>
      <w:r w:rsidRPr="00014320">
        <w:rPr>
          <w:rFonts w:ascii="Open Sans" w:hAnsi="Open Sans" w:cs="Open Sans"/>
          <w:sz w:val="24"/>
          <w:szCs w:val="24"/>
          <w:lang w:val="en-US"/>
        </w:rPr>
        <w:t xml:space="preserve">The members of the Committee will elect a Chair and </w:t>
      </w:r>
      <w:proofErr w:type="gramStart"/>
      <w:r w:rsidRPr="00014320">
        <w:rPr>
          <w:rFonts w:ascii="Open Sans" w:hAnsi="Open Sans" w:cs="Open Sans"/>
          <w:sz w:val="24"/>
          <w:szCs w:val="24"/>
          <w:lang w:val="en-US"/>
        </w:rPr>
        <w:t>Vice-Chair</w:t>
      </w:r>
      <w:proofErr w:type="gramEnd"/>
      <w:r w:rsidRPr="00014320">
        <w:rPr>
          <w:rFonts w:ascii="Open Sans" w:hAnsi="Open Sans" w:cs="Open Sans"/>
          <w:sz w:val="24"/>
          <w:szCs w:val="24"/>
          <w:lang w:val="en-US"/>
        </w:rPr>
        <w:t xml:space="preserve"> among its full members. The mandate of the Chair and Vice-Chair is 4 years. They can be re-elected, following the term limits described below. </w:t>
      </w:r>
    </w:p>
    <w:p w14:paraId="32BE7BBF" w14:textId="77777777" w:rsidR="00656DBF" w:rsidRPr="00014320" w:rsidRDefault="00656DBF" w:rsidP="00656DBF">
      <w:pPr>
        <w:pStyle w:val="Heading3"/>
        <w:rPr>
          <w:rFonts w:ascii="Open Sans" w:hAnsi="Open Sans" w:cs="Open Sans"/>
          <w:szCs w:val="24"/>
        </w:rPr>
      </w:pPr>
      <w:bookmarkStart w:id="14" w:name="_Toc224208431"/>
      <w:bookmarkStart w:id="15" w:name="_Toc227760474"/>
      <w:r w:rsidRPr="00014320">
        <w:rPr>
          <w:rFonts w:ascii="Open Sans" w:hAnsi="Open Sans" w:cs="Open Sans"/>
          <w:szCs w:val="24"/>
        </w:rPr>
        <w:t>Term limits</w:t>
      </w:r>
      <w:bookmarkEnd w:id="14"/>
      <w:bookmarkEnd w:id="15"/>
    </w:p>
    <w:p w14:paraId="509E254E" w14:textId="77777777" w:rsidR="00656DBF" w:rsidRPr="00014320" w:rsidRDefault="00656DBF" w:rsidP="00656DBF">
      <w:pPr>
        <w:spacing w:line="360" w:lineRule="auto"/>
        <w:rPr>
          <w:rFonts w:ascii="Open Sans" w:hAnsi="Open Sans" w:cs="Open Sans"/>
          <w:sz w:val="24"/>
          <w:szCs w:val="24"/>
        </w:rPr>
      </w:pPr>
      <w:r w:rsidRPr="00014320">
        <w:rPr>
          <w:rFonts w:ascii="Open Sans" w:hAnsi="Open Sans" w:cs="Open Sans"/>
          <w:sz w:val="24"/>
          <w:szCs w:val="24"/>
        </w:rPr>
        <w:t xml:space="preserve">The term of Committee members and observers is 4 years. </w:t>
      </w:r>
    </w:p>
    <w:p w14:paraId="5E09EFC9" w14:textId="77777777" w:rsidR="00656DBF" w:rsidRPr="00014320" w:rsidRDefault="00656DBF" w:rsidP="00656DBF">
      <w:pPr>
        <w:spacing w:line="360" w:lineRule="auto"/>
        <w:rPr>
          <w:rFonts w:ascii="Open Sans" w:hAnsi="Open Sans" w:cs="Open Sans"/>
          <w:sz w:val="24"/>
          <w:szCs w:val="24"/>
        </w:rPr>
      </w:pPr>
      <w:r w:rsidRPr="00014320">
        <w:rPr>
          <w:rFonts w:ascii="Open Sans" w:hAnsi="Open Sans" w:cs="Open Sans"/>
          <w:sz w:val="24"/>
          <w:szCs w:val="24"/>
        </w:rPr>
        <w:t xml:space="preserve">To promote inclusion and wider participation, the Committee introduces a term limit starting 2026: each member of the committee can serve a maximum of two consecutive terms, or a duration of 8 consecutive years. If a member is not renominated/selected, it is permitted that she is renominated in the future. </w:t>
      </w:r>
    </w:p>
    <w:p w14:paraId="3E40D2AD" w14:textId="77777777" w:rsidR="00656DBF" w:rsidRPr="00014320" w:rsidRDefault="00656DBF" w:rsidP="00656DBF">
      <w:pPr>
        <w:pStyle w:val="Heading2"/>
        <w:spacing w:after="240"/>
        <w:rPr>
          <w:rFonts w:ascii="Open Sans" w:hAnsi="Open Sans" w:cs="Open Sans"/>
          <w:szCs w:val="24"/>
          <w:lang w:val="en-US"/>
        </w:rPr>
      </w:pPr>
      <w:bookmarkStart w:id="16" w:name="_Toc224208432"/>
      <w:bookmarkStart w:id="17" w:name="_Toc227760475"/>
      <w:r w:rsidRPr="00014320">
        <w:rPr>
          <w:rFonts w:ascii="Open Sans" w:hAnsi="Open Sans" w:cs="Open Sans"/>
          <w:szCs w:val="24"/>
          <w:lang w:val="en-US"/>
        </w:rPr>
        <w:t>Rules of participation</w:t>
      </w:r>
      <w:bookmarkEnd w:id="16"/>
      <w:bookmarkEnd w:id="17"/>
      <w:r w:rsidRPr="00014320">
        <w:rPr>
          <w:rFonts w:ascii="Open Sans" w:hAnsi="Open Sans" w:cs="Open Sans"/>
          <w:szCs w:val="24"/>
          <w:lang w:val="en-US"/>
        </w:rPr>
        <w:t xml:space="preserve"> </w:t>
      </w:r>
    </w:p>
    <w:p w14:paraId="57DF1CD3" w14:textId="77777777" w:rsidR="00656DBF" w:rsidRPr="00014320" w:rsidRDefault="00656DBF" w:rsidP="00656DBF">
      <w:pPr>
        <w:pStyle w:val="Heading3"/>
        <w:rPr>
          <w:rFonts w:ascii="Open Sans" w:hAnsi="Open Sans" w:cs="Open Sans"/>
          <w:szCs w:val="24"/>
          <w:lang w:val="en-US"/>
        </w:rPr>
      </w:pPr>
      <w:bookmarkStart w:id="18" w:name="_Toc224208433"/>
      <w:bookmarkStart w:id="19" w:name="_Toc227760476"/>
      <w:r w:rsidRPr="00014320">
        <w:rPr>
          <w:rFonts w:ascii="Open Sans" w:hAnsi="Open Sans" w:cs="Open Sans"/>
          <w:szCs w:val="24"/>
          <w:lang w:val="en-US"/>
        </w:rPr>
        <w:t>Working methods and meetings</w:t>
      </w:r>
      <w:bookmarkEnd w:id="18"/>
      <w:bookmarkEnd w:id="19"/>
    </w:p>
    <w:p w14:paraId="2561ACA9" w14:textId="77777777" w:rsidR="00656DBF" w:rsidRPr="00014320" w:rsidRDefault="00656DBF" w:rsidP="00656DBF">
      <w:pPr>
        <w:spacing w:line="360" w:lineRule="auto"/>
        <w:rPr>
          <w:rFonts w:ascii="Open Sans" w:hAnsi="Open Sans" w:cs="Open Sans"/>
          <w:sz w:val="24"/>
          <w:szCs w:val="24"/>
          <w:lang w:val="en-US"/>
        </w:rPr>
      </w:pPr>
      <w:r w:rsidRPr="00014320">
        <w:rPr>
          <w:rFonts w:ascii="Open Sans" w:hAnsi="Open Sans" w:cs="Open Sans"/>
          <w:sz w:val="24"/>
          <w:szCs w:val="24"/>
          <w:lang w:val="en-US"/>
        </w:rPr>
        <w:t>The EDF Women’s Committee functions mainly through digital work by e-mail and the use of new technologies, ensuring accessibility for all participants.</w:t>
      </w:r>
    </w:p>
    <w:p w14:paraId="2F29995A" w14:textId="77777777" w:rsidR="00656DBF" w:rsidRPr="00014320" w:rsidRDefault="00656DBF" w:rsidP="00656DBF">
      <w:pPr>
        <w:spacing w:line="360" w:lineRule="auto"/>
        <w:rPr>
          <w:rFonts w:ascii="Open Sans" w:hAnsi="Open Sans" w:cs="Open Sans"/>
          <w:sz w:val="24"/>
          <w:szCs w:val="24"/>
          <w:lang w:val="en-US"/>
        </w:rPr>
      </w:pPr>
      <w:r w:rsidRPr="00014320">
        <w:rPr>
          <w:rFonts w:ascii="Open Sans" w:hAnsi="Open Sans" w:cs="Open Sans"/>
          <w:sz w:val="24"/>
          <w:szCs w:val="24"/>
          <w:lang w:val="en-US"/>
        </w:rPr>
        <w:t xml:space="preserve">Two meetings take place yearly, with generally one in-person meeting and one online meeting. This can change depending on available EDF’s budget. Members of the Women’s Committee are also part of the delegation of the European Day of Persons with Disabilities. When funding is available, extra meetings, conferences or training activities can be </w:t>
      </w:r>
      <w:proofErr w:type="spellStart"/>
      <w:r w:rsidRPr="00014320">
        <w:rPr>
          <w:rFonts w:ascii="Open Sans" w:hAnsi="Open Sans" w:cs="Open Sans"/>
          <w:sz w:val="24"/>
          <w:szCs w:val="24"/>
          <w:lang w:val="en-US"/>
        </w:rPr>
        <w:t>organised</w:t>
      </w:r>
      <w:proofErr w:type="spellEnd"/>
      <w:r w:rsidRPr="00014320">
        <w:rPr>
          <w:rFonts w:ascii="Open Sans" w:hAnsi="Open Sans" w:cs="Open Sans"/>
          <w:sz w:val="24"/>
          <w:szCs w:val="24"/>
          <w:lang w:val="en-US"/>
        </w:rPr>
        <w:t xml:space="preserve"> by the EDF secretariat or the Committee’s members. Participation of external participants, speakers, visitors, in meetings of the Women’s Committee must be agreed in advance by its Chair and </w:t>
      </w:r>
      <w:proofErr w:type="gramStart"/>
      <w:r w:rsidRPr="00014320">
        <w:rPr>
          <w:rFonts w:ascii="Open Sans" w:hAnsi="Open Sans" w:cs="Open Sans"/>
          <w:sz w:val="24"/>
          <w:szCs w:val="24"/>
          <w:lang w:val="en-US"/>
        </w:rPr>
        <w:t>Vice-Chair</w:t>
      </w:r>
      <w:proofErr w:type="gramEnd"/>
      <w:r w:rsidRPr="00014320">
        <w:rPr>
          <w:rFonts w:ascii="Open Sans" w:hAnsi="Open Sans" w:cs="Open Sans"/>
          <w:sz w:val="24"/>
          <w:szCs w:val="24"/>
          <w:lang w:val="en-US"/>
        </w:rPr>
        <w:t xml:space="preserve">. </w:t>
      </w:r>
    </w:p>
    <w:p w14:paraId="69ECCFE2" w14:textId="77777777" w:rsidR="00656DBF" w:rsidRPr="00014320" w:rsidRDefault="00656DBF" w:rsidP="00656DBF">
      <w:pPr>
        <w:spacing w:line="360" w:lineRule="auto"/>
        <w:rPr>
          <w:rFonts w:ascii="Open Sans" w:hAnsi="Open Sans" w:cs="Open Sans"/>
          <w:sz w:val="24"/>
          <w:szCs w:val="24"/>
          <w:lang w:val="en-US"/>
        </w:rPr>
      </w:pPr>
      <w:r w:rsidRPr="00014320">
        <w:rPr>
          <w:rFonts w:ascii="Open Sans" w:hAnsi="Open Sans" w:cs="Open Sans"/>
          <w:sz w:val="24"/>
          <w:szCs w:val="24"/>
          <w:lang w:val="en-US"/>
        </w:rPr>
        <w:t xml:space="preserve">To facilitate common working on documents and communication, EDF secretariat has established an optional WhatsApp group and a public folder in SharePoint for communication purposes of the Women’s Committee. Methods of communication are decided by consensus within the Committee. This, together with the regular email </w:t>
      </w:r>
      <w:r w:rsidRPr="00014320">
        <w:rPr>
          <w:rFonts w:ascii="Open Sans" w:hAnsi="Open Sans" w:cs="Open Sans"/>
          <w:sz w:val="24"/>
          <w:szCs w:val="24"/>
          <w:lang w:val="en-US"/>
        </w:rPr>
        <w:lastRenderedPageBreak/>
        <w:t>exchange system, will facilitate exchanging information and receiving input between EDF secretariat and Committee members. All official and essential communications will continue to be shared through emails.</w:t>
      </w:r>
    </w:p>
    <w:p w14:paraId="3CF0082A" w14:textId="77777777" w:rsidR="00656DBF" w:rsidRPr="00014320" w:rsidRDefault="00656DBF" w:rsidP="00656DBF">
      <w:pPr>
        <w:pStyle w:val="Heading3"/>
        <w:rPr>
          <w:rFonts w:ascii="Open Sans" w:hAnsi="Open Sans" w:cs="Open Sans"/>
          <w:szCs w:val="24"/>
          <w:lang w:val="en-US"/>
        </w:rPr>
      </w:pPr>
      <w:bookmarkStart w:id="20" w:name="_Toc224208434"/>
      <w:bookmarkStart w:id="21" w:name="_Toc227760477"/>
      <w:r w:rsidRPr="00014320">
        <w:rPr>
          <w:rFonts w:ascii="Open Sans" w:hAnsi="Open Sans" w:cs="Open Sans"/>
          <w:szCs w:val="24"/>
          <w:lang w:val="en-US"/>
        </w:rPr>
        <w:t>Working language</w:t>
      </w:r>
      <w:bookmarkEnd w:id="20"/>
      <w:bookmarkEnd w:id="21"/>
    </w:p>
    <w:p w14:paraId="5F75FEC9" w14:textId="77777777" w:rsidR="00656DBF" w:rsidRPr="00014320" w:rsidRDefault="00656DBF" w:rsidP="00656DBF">
      <w:pPr>
        <w:spacing w:line="360" w:lineRule="auto"/>
        <w:rPr>
          <w:rFonts w:ascii="Open Sans" w:hAnsi="Open Sans" w:cs="Open Sans"/>
          <w:sz w:val="24"/>
          <w:szCs w:val="24"/>
          <w:lang w:val="en-US"/>
        </w:rPr>
      </w:pPr>
      <w:r w:rsidRPr="00014320">
        <w:rPr>
          <w:rFonts w:ascii="Open Sans" w:hAnsi="Open Sans" w:cs="Open Sans"/>
          <w:sz w:val="24"/>
          <w:szCs w:val="24"/>
          <w:lang w:val="en-US"/>
        </w:rPr>
        <w:t xml:space="preserve">All participants of the Committee must be able to communicate orally and in writing in English or be supported by their own </w:t>
      </w:r>
      <w:proofErr w:type="spellStart"/>
      <w:r w:rsidRPr="00014320">
        <w:rPr>
          <w:rFonts w:ascii="Open Sans" w:hAnsi="Open Sans" w:cs="Open Sans"/>
          <w:sz w:val="24"/>
          <w:szCs w:val="24"/>
          <w:lang w:val="en-US"/>
        </w:rPr>
        <w:t>organisation</w:t>
      </w:r>
      <w:proofErr w:type="spellEnd"/>
      <w:r w:rsidRPr="00014320">
        <w:rPr>
          <w:rFonts w:ascii="Open Sans" w:hAnsi="Open Sans" w:cs="Open Sans"/>
          <w:sz w:val="24"/>
          <w:szCs w:val="24"/>
          <w:lang w:val="en-US"/>
        </w:rPr>
        <w:t xml:space="preserve"> to do so.</w:t>
      </w:r>
    </w:p>
    <w:p w14:paraId="4CBC4274" w14:textId="77777777" w:rsidR="00656DBF" w:rsidRPr="00014320" w:rsidRDefault="00656DBF" w:rsidP="00656DBF">
      <w:pPr>
        <w:pStyle w:val="Heading3"/>
        <w:rPr>
          <w:rFonts w:ascii="Open Sans" w:hAnsi="Open Sans" w:cs="Open Sans"/>
          <w:szCs w:val="24"/>
          <w:lang w:val="en-US"/>
        </w:rPr>
      </w:pPr>
      <w:bookmarkStart w:id="22" w:name="_Toc224208435"/>
      <w:bookmarkStart w:id="23" w:name="_Toc227760478"/>
      <w:r w:rsidRPr="00014320">
        <w:rPr>
          <w:rFonts w:ascii="Open Sans" w:hAnsi="Open Sans" w:cs="Open Sans"/>
          <w:szCs w:val="24"/>
          <w:lang w:val="en-US"/>
        </w:rPr>
        <w:t>Human rights-based approach</w:t>
      </w:r>
      <w:bookmarkEnd w:id="22"/>
      <w:bookmarkEnd w:id="23"/>
      <w:r w:rsidRPr="00014320">
        <w:rPr>
          <w:rFonts w:ascii="Open Sans" w:hAnsi="Open Sans" w:cs="Open Sans"/>
          <w:szCs w:val="24"/>
          <w:lang w:val="en-US"/>
        </w:rPr>
        <w:t xml:space="preserve"> </w:t>
      </w:r>
    </w:p>
    <w:p w14:paraId="6D4E4962" w14:textId="77777777" w:rsidR="00656DBF" w:rsidRPr="00014320" w:rsidRDefault="00656DBF" w:rsidP="00656DBF">
      <w:pPr>
        <w:spacing w:line="360" w:lineRule="auto"/>
        <w:rPr>
          <w:rFonts w:ascii="Open Sans" w:hAnsi="Open Sans" w:cs="Open Sans"/>
          <w:sz w:val="24"/>
          <w:szCs w:val="24"/>
          <w:lang w:val="en-US"/>
        </w:rPr>
      </w:pPr>
      <w:r w:rsidRPr="00014320">
        <w:rPr>
          <w:rFonts w:ascii="Open Sans" w:hAnsi="Open Sans" w:cs="Open Sans"/>
          <w:sz w:val="24"/>
          <w:szCs w:val="24"/>
          <w:lang w:val="en-US"/>
        </w:rPr>
        <w:t>Members and observers commit to respect and promote a human rights-based approach to the Committee’s work. The aim of the Committee is to advance the rights of women and girls with disabilities in all their diversity in line with the CRPD, the General Comments and recommendations of the CRPD Committee, and the CEDAW and CEDAW Committee’s relevant documents. The terminology used by the Committee is the one from the CRPD and work of the CRPD Committee. Where possible the work of the Committee includes the youth and intersectional discrimination perspectives.</w:t>
      </w:r>
    </w:p>
    <w:p w14:paraId="6F622E5C" w14:textId="77777777" w:rsidR="00656DBF" w:rsidRPr="00014320" w:rsidRDefault="00656DBF" w:rsidP="00656DBF">
      <w:pPr>
        <w:pStyle w:val="Heading3"/>
        <w:rPr>
          <w:rFonts w:ascii="Open Sans" w:hAnsi="Open Sans" w:cs="Open Sans"/>
          <w:szCs w:val="24"/>
          <w:lang w:val="en-US"/>
        </w:rPr>
      </w:pPr>
      <w:bookmarkStart w:id="24" w:name="_Toc224208436"/>
      <w:bookmarkStart w:id="25" w:name="_Toc227760479"/>
      <w:r w:rsidRPr="00014320">
        <w:rPr>
          <w:rFonts w:ascii="Open Sans" w:hAnsi="Open Sans" w:cs="Open Sans"/>
          <w:szCs w:val="24"/>
          <w:lang w:val="en-US"/>
        </w:rPr>
        <w:t>The role and responsibility of the Chair and Vice-chair</w:t>
      </w:r>
      <w:bookmarkEnd w:id="24"/>
      <w:bookmarkEnd w:id="25"/>
    </w:p>
    <w:p w14:paraId="24995FB5" w14:textId="77777777" w:rsidR="00656DBF" w:rsidRPr="00014320" w:rsidRDefault="00656DBF" w:rsidP="00656DBF">
      <w:pPr>
        <w:spacing w:after="120" w:line="360" w:lineRule="auto"/>
        <w:rPr>
          <w:rFonts w:ascii="Open Sans" w:eastAsia="Tahoma" w:hAnsi="Open Sans" w:cs="Open Sans"/>
          <w:sz w:val="24"/>
          <w:szCs w:val="24"/>
        </w:rPr>
      </w:pPr>
      <w:r w:rsidRPr="00014320">
        <w:rPr>
          <w:rFonts w:ascii="Open Sans" w:eastAsia="Tahoma" w:hAnsi="Open Sans" w:cs="Open Sans"/>
          <w:sz w:val="24"/>
          <w:szCs w:val="24"/>
        </w:rPr>
        <w:t>The Chair is responsible for coordinating the work and the annual meetings of the Committee with the support of the Women’s Rights Officer at the EDF secretariat. The Chair will report on the work of the Committee to the Board and is invited to each Board meeting. The Chair is invited to attend all Executive Committee meetings and contribute to its work.</w:t>
      </w:r>
    </w:p>
    <w:p w14:paraId="2AF965F7" w14:textId="77777777" w:rsidR="00656DBF" w:rsidRPr="00014320" w:rsidRDefault="00656DBF" w:rsidP="00656DBF">
      <w:pPr>
        <w:spacing w:line="360" w:lineRule="auto"/>
        <w:rPr>
          <w:rFonts w:ascii="Open Sans" w:hAnsi="Open Sans" w:cs="Open Sans"/>
          <w:sz w:val="24"/>
          <w:szCs w:val="24"/>
          <w:lang w:val="en-US"/>
        </w:rPr>
      </w:pPr>
      <w:r w:rsidRPr="00014320">
        <w:rPr>
          <w:rFonts w:ascii="Open Sans" w:hAnsi="Open Sans" w:cs="Open Sans"/>
          <w:sz w:val="24"/>
          <w:szCs w:val="24"/>
          <w:lang w:val="en-US"/>
        </w:rPr>
        <w:t xml:space="preserve">The role of the </w:t>
      </w:r>
      <w:proofErr w:type="gramStart"/>
      <w:r w:rsidRPr="00014320">
        <w:rPr>
          <w:rFonts w:ascii="Open Sans" w:hAnsi="Open Sans" w:cs="Open Sans"/>
          <w:sz w:val="24"/>
          <w:szCs w:val="24"/>
          <w:lang w:val="en-US"/>
        </w:rPr>
        <w:t>Vice-Chair</w:t>
      </w:r>
      <w:proofErr w:type="gramEnd"/>
      <w:r w:rsidRPr="00014320">
        <w:rPr>
          <w:rFonts w:ascii="Open Sans" w:hAnsi="Open Sans" w:cs="Open Sans"/>
          <w:sz w:val="24"/>
          <w:szCs w:val="24"/>
          <w:lang w:val="en-US"/>
        </w:rPr>
        <w:t xml:space="preserve"> is to support the </w:t>
      </w:r>
      <w:proofErr w:type="gramStart"/>
      <w:r w:rsidRPr="00014320">
        <w:rPr>
          <w:rFonts w:ascii="Open Sans" w:hAnsi="Open Sans" w:cs="Open Sans"/>
          <w:sz w:val="24"/>
          <w:szCs w:val="24"/>
          <w:lang w:val="en-US"/>
        </w:rPr>
        <w:t>Chair, and</w:t>
      </w:r>
      <w:proofErr w:type="gramEnd"/>
      <w:r w:rsidRPr="00014320">
        <w:rPr>
          <w:rFonts w:ascii="Open Sans" w:hAnsi="Open Sans" w:cs="Open Sans"/>
          <w:sz w:val="24"/>
          <w:szCs w:val="24"/>
          <w:lang w:val="en-US"/>
        </w:rPr>
        <w:t xml:space="preserve"> chair the committee’s meetings if the Chair cannot be present. The </w:t>
      </w:r>
      <w:proofErr w:type="gramStart"/>
      <w:r w:rsidRPr="00014320">
        <w:rPr>
          <w:rFonts w:ascii="Open Sans" w:hAnsi="Open Sans" w:cs="Open Sans"/>
          <w:sz w:val="24"/>
          <w:szCs w:val="24"/>
          <w:lang w:val="en-US"/>
        </w:rPr>
        <w:t>Vice-chair</w:t>
      </w:r>
      <w:proofErr w:type="gramEnd"/>
      <w:r w:rsidRPr="00014320">
        <w:rPr>
          <w:rFonts w:ascii="Open Sans" w:hAnsi="Open Sans" w:cs="Open Sans"/>
          <w:sz w:val="24"/>
          <w:szCs w:val="24"/>
          <w:lang w:val="en-US"/>
        </w:rPr>
        <w:t xml:space="preserve"> may also be asked more frequently to represent EDF externally. </w:t>
      </w:r>
    </w:p>
    <w:p w14:paraId="3CC98BF3" w14:textId="77777777" w:rsidR="00656DBF" w:rsidRPr="00014320" w:rsidRDefault="00656DBF" w:rsidP="00656DBF">
      <w:pPr>
        <w:pStyle w:val="Heading3"/>
        <w:rPr>
          <w:rFonts w:ascii="Open Sans" w:hAnsi="Open Sans" w:cs="Open Sans"/>
          <w:szCs w:val="24"/>
          <w:lang w:val="en-US"/>
        </w:rPr>
      </w:pPr>
      <w:bookmarkStart w:id="26" w:name="_Toc224208437"/>
      <w:bookmarkStart w:id="27" w:name="_Toc227760480"/>
      <w:r w:rsidRPr="00014320">
        <w:rPr>
          <w:rFonts w:ascii="Open Sans" w:hAnsi="Open Sans" w:cs="Open Sans"/>
          <w:szCs w:val="24"/>
          <w:lang w:val="en-US"/>
        </w:rPr>
        <w:lastRenderedPageBreak/>
        <w:t>Resignation and exclusion</w:t>
      </w:r>
      <w:bookmarkEnd w:id="26"/>
      <w:bookmarkEnd w:id="27"/>
    </w:p>
    <w:p w14:paraId="1B0AAD3D" w14:textId="77777777" w:rsidR="00656DBF" w:rsidRPr="00014320" w:rsidRDefault="00656DBF" w:rsidP="00656DBF">
      <w:pPr>
        <w:spacing w:line="360" w:lineRule="auto"/>
        <w:rPr>
          <w:rFonts w:ascii="Open Sans" w:hAnsi="Open Sans" w:cs="Open Sans"/>
          <w:sz w:val="24"/>
          <w:szCs w:val="24"/>
          <w:lang w:val="en-US"/>
        </w:rPr>
      </w:pPr>
      <w:r w:rsidRPr="00014320">
        <w:rPr>
          <w:rFonts w:ascii="Open Sans" w:hAnsi="Open Sans" w:cs="Open Sans"/>
          <w:sz w:val="24"/>
          <w:szCs w:val="24"/>
          <w:lang w:val="en-US"/>
        </w:rPr>
        <w:t xml:space="preserve">Any member may withdraw from the Committee with immediate effect, </w:t>
      </w:r>
      <w:proofErr w:type="gramStart"/>
      <w:r w:rsidRPr="00014320">
        <w:rPr>
          <w:rFonts w:ascii="Open Sans" w:hAnsi="Open Sans" w:cs="Open Sans"/>
          <w:sz w:val="24"/>
          <w:szCs w:val="24"/>
          <w:lang w:val="en-US"/>
        </w:rPr>
        <w:t>provided that</w:t>
      </w:r>
      <w:proofErr w:type="gramEnd"/>
      <w:r w:rsidRPr="00014320">
        <w:rPr>
          <w:rFonts w:ascii="Open Sans" w:hAnsi="Open Sans" w:cs="Open Sans"/>
          <w:sz w:val="24"/>
          <w:szCs w:val="24"/>
          <w:lang w:val="en-US"/>
        </w:rPr>
        <w:t xml:space="preserve"> they, or their nominating </w:t>
      </w:r>
      <w:proofErr w:type="spellStart"/>
      <w:r w:rsidRPr="00014320">
        <w:rPr>
          <w:rFonts w:ascii="Open Sans" w:hAnsi="Open Sans" w:cs="Open Sans"/>
          <w:sz w:val="24"/>
          <w:szCs w:val="24"/>
          <w:lang w:val="en-US"/>
        </w:rPr>
        <w:t>organisation</w:t>
      </w:r>
      <w:proofErr w:type="spellEnd"/>
      <w:r w:rsidRPr="00014320">
        <w:rPr>
          <w:rFonts w:ascii="Open Sans" w:hAnsi="Open Sans" w:cs="Open Sans"/>
          <w:sz w:val="24"/>
          <w:szCs w:val="24"/>
          <w:lang w:val="en-US"/>
        </w:rPr>
        <w:t>, notify the EDF Executive Director in writing of their decision to withdraw.</w:t>
      </w:r>
    </w:p>
    <w:p w14:paraId="03A4CD56" w14:textId="77777777" w:rsidR="00656DBF" w:rsidRPr="00014320" w:rsidRDefault="00656DBF" w:rsidP="00656DBF">
      <w:pPr>
        <w:spacing w:line="360" w:lineRule="auto"/>
        <w:rPr>
          <w:rFonts w:ascii="Open Sans" w:hAnsi="Open Sans" w:cs="Open Sans"/>
          <w:sz w:val="24"/>
          <w:szCs w:val="24"/>
          <w:lang w:val="en-US"/>
        </w:rPr>
      </w:pPr>
      <w:r w:rsidRPr="00014320">
        <w:rPr>
          <w:rFonts w:ascii="Open Sans" w:hAnsi="Open Sans" w:cs="Open Sans"/>
          <w:b/>
          <w:bCs/>
          <w:sz w:val="24"/>
          <w:szCs w:val="24"/>
          <w:lang w:val="en-US"/>
        </w:rPr>
        <w:t>The effective functioning of the Committee relies on the continuity and active participation of all its members and observers</w:t>
      </w:r>
      <w:r w:rsidRPr="00014320">
        <w:rPr>
          <w:rFonts w:ascii="Open Sans" w:hAnsi="Open Sans" w:cs="Open Sans"/>
          <w:sz w:val="24"/>
          <w:szCs w:val="24"/>
          <w:lang w:val="en-US"/>
        </w:rPr>
        <w:t>. If a member or observer remains inactive without justification, EDF may decide to exclude them from the Committee to allow another candidate the opportunity to participate.</w:t>
      </w:r>
    </w:p>
    <w:p w14:paraId="64661D5A" w14:textId="77777777" w:rsidR="00656DBF" w:rsidRPr="00014320" w:rsidRDefault="00656DBF" w:rsidP="00656DBF">
      <w:pPr>
        <w:spacing w:line="360" w:lineRule="auto"/>
        <w:rPr>
          <w:rFonts w:ascii="Open Sans" w:hAnsi="Open Sans" w:cs="Open Sans"/>
          <w:sz w:val="24"/>
          <w:szCs w:val="24"/>
          <w:lang w:val="en-US"/>
        </w:rPr>
      </w:pPr>
      <w:r w:rsidRPr="00014320">
        <w:rPr>
          <w:rFonts w:ascii="Open Sans" w:hAnsi="Open Sans" w:cs="Open Sans"/>
          <w:sz w:val="24"/>
          <w:szCs w:val="24"/>
          <w:lang w:val="en-US"/>
        </w:rPr>
        <w:t>Inactivity will be assessed by the Executive Committee, which holds the authority to decide on exclusion. Inactivity may include, but is not limited to:</w:t>
      </w:r>
    </w:p>
    <w:p w14:paraId="3C80FFFB" w14:textId="77777777" w:rsidR="00656DBF" w:rsidRPr="00014320" w:rsidRDefault="00656DBF" w:rsidP="00656DBF">
      <w:pPr>
        <w:numPr>
          <w:ilvl w:val="0"/>
          <w:numId w:val="12"/>
        </w:numPr>
        <w:spacing w:line="360" w:lineRule="auto"/>
        <w:rPr>
          <w:rFonts w:ascii="Open Sans" w:hAnsi="Open Sans" w:cs="Open Sans"/>
          <w:sz w:val="24"/>
          <w:szCs w:val="24"/>
          <w:lang w:val="en-US"/>
        </w:rPr>
      </w:pPr>
      <w:r w:rsidRPr="00014320">
        <w:rPr>
          <w:rFonts w:ascii="Open Sans" w:hAnsi="Open Sans" w:cs="Open Sans"/>
          <w:sz w:val="24"/>
          <w:szCs w:val="24"/>
          <w:lang w:val="en-US"/>
        </w:rPr>
        <w:t>failure to respond to direct communications to them, over an extended period, such as six months; and/or</w:t>
      </w:r>
    </w:p>
    <w:p w14:paraId="3BE90472" w14:textId="77777777" w:rsidR="00656DBF" w:rsidRPr="00014320" w:rsidRDefault="00656DBF" w:rsidP="00656DBF">
      <w:pPr>
        <w:numPr>
          <w:ilvl w:val="0"/>
          <w:numId w:val="11"/>
        </w:numPr>
        <w:spacing w:line="360" w:lineRule="auto"/>
        <w:rPr>
          <w:rFonts w:ascii="Open Sans" w:hAnsi="Open Sans" w:cs="Open Sans"/>
          <w:sz w:val="24"/>
          <w:szCs w:val="24"/>
          <w:lang w:val="en-US"/>
        </w:rPr>
      </w:pPr>
      <w:r w:rsidRPr="00014320">
        <w:rPr>
          <w:rFonts w:ascii="Open Sans" w:hAnsi="Open Sans" w:cs="Open Sans"/>
          <w:sz w:val="24"/>
          <w:szCs w:val="24"/>
          <w:lang w:val="en-US"/>
        </w:rPr>
        <w:t>absence from two consecutive meetings of the Committee without justification.</w:t>
      </w:r>
    </w:p>
    <w:p w14:paraId="755C4F18" w14:textId="77777777" w:rsidR="00656DBF" w:rsidRPr="00014320" w:rsidRDefault="00656DBF" w:rsidP="00656DBF">
      <w:pPr>
        <w:spacing w:line="360" w:lineRule="auto"/>
        <w:rPr>
          <w:rFonts w:ascii="Open Sans" w:hAnsi="Open Sans" w:cs="Open Sans"/>
          <w:sz w:val="24"/>
          <w:szCs w:val="24"/>
          <w:lang w:val="en-US"/>
        </w:rPr>
      </w:pPr>
      <w:r w:rsidRPr="00014320">
        <w:rPr>
          <w:rFonts w:ascii="Open Sans" w:hAnsi="Open Sans" w:cs="Open Sans"/>
          <w:sz w:val="24"/>
          <w:szCs w:val="24"/>
          <w:lang w:val="en-US"/>
        </w:rPr>
        <w:t>In case of withdrawal or exclusion, EDF may seek to fill the vacant position.</w:t>
      </w:r>
    </w:p>
    <w:p w14:paraId="71534912" w14:textId="77777777" w:rsidR="00656DBF" w:rsidRPr="00014320" w:rsidRDefault="00656DBF" w:rsidP="00656DBF">
      <w:pPr>
        <w:spacing w:line="360" w:lineRule="auto"/>
        <w:rPr>
          <w:rFonts w:ascii="Open Sans" w:hAnsi="Open Sans" w:cs="Open Sans"/>
          <w:sz w:val="24"/>
          <w:szCs w:val="24"/>
        </w:rPr>
      </w:pPr>
      <w:r w:rsidRPr="00014320">
        <w:rPr>
          <w:rFonts w:ascii="Open Sans" w:hAnsi="Open Sans" w:cs="Open Sans"/>
          <w:sz w:val="24"/>
          <w:szCs w:val="24"/>
        </w:rPr>
        <w:t xml:space="preserve">The Executive Committee will review the membership of the Committee after 2 years of activity. </w:t>
      </w:r>
      <w:proofErr w:type="gramStart"/>
      <w:r w:rsidRPr="00014320">
        <w:rPr>
          <w:rFonts w:ascii="Open Sans" w:hAnsi="Open Sans" w:cs="Open Sans"/>
          <w:sz w:val="24"/>
          <w:szCs w:val="24"/>
        </w:rPr>
        <w:t>In the event that</w:t>
      </w:r>
      <w:proofErr w:type="gramEnd"/>
      <w:r w:rsidRPr="00014320">
        <w:rPr>
          <w:rFonts w:ascii="Open Sans" w:hAnsi="Open Sans" w:cs="Open Sans"/>
          <w:sz w:val="24"/>
          <w:szCs w:val="24"/>
        </w:rPr>
        <w:t xml:space="preserve"> 2 full members cease their participation, the Executive Committee will automatically seek to fill their positions. Priority will be given to active observers. An open call for nominations could also be launched. The Executive Committee will make the final decision following the same criteria as those applied during the initial selection process.</w:t>
      </w:r>
    </w:p>
    <w:p w14:paraId="23273366" w14:textId="77777777" w:rsidR="00656DBF" w:rsidRPr="00014320" w:rsidRDefault="00656DBF" w:rsidP="00656DBF">
      <w:pPr>
        <w:pStyle w:val="Heading2"/>
        <w:spacing w:after="240"/>
        <w:rPr>
          <w:rFonts w:ascii="Open Sans" w:hAnsi="Open Sans" w:cs="Open Sans"/>
          <w:szCs w:val="24"/>
          <w:lang w:val="en-US"/>
        </w:rPr>
      </w:pPr>
      <w:bookmarkStart w:id="28" w:name="_Toc224208438"/>
      <w:bookmarkStart w:id="29" w:name="_Toc227760481"/>
      <w:r w:rsidRPr="00014320">
        <w:rPr>
          <w:rFonts w:ascii="Open Sans" w:hAnsi="Open Sans" w:cs="Open Sans"/>
          <w:szCs w:val="24"/>
          <w:lang w:val="en-US"/>
        </w:rPr>
        <w:t>Accountability of Committee to EDF governing bodies</w:t>
      </w:r>
      <w:bookmarkEnd w:id="28"/>
      <w:bookmarkEnd w:id="29"/>
    </w:p>
    <w:p w14:paraId="31EB8D46" w14:textId="77777777" w:rsidR="00656DBF" w:rsidRPr="00014320" w:rsidRDefault="00656DBF" w:rsidP="00656DBF">
      <w:pPr>
        <w:spacing w:line="360" w:lineRule="auto"/>
        <w:rPr>
          <w:rFonts w:ascii="Open Sans" w:hAnsi="Open Sans" w:cs="Open Sans"/>
          <w:sz w:val="24"/>
          <w:szCs w:val="24"/>
          <w:lang w:val="en-US"/>
        </w:rPr>
      </w:pPr>
      <w:r w:rsidRPr="00014320">
        <w:rPr>
          <w:rFonts w:ascii="Open Sans" w:hAnsi="Open Sans" w:cs="Open Sans"/>
          <w:sz w:val="24"/>
          <w:szCs w:val="24"/>
          <w:lang w:val="en-US"/>
        </w:rPr>
        <w:t xml:space="preserve">The </w:t>
      </w:r>
      <w:proofErr w:type="gramStart"/>
      <w:r w:rsidRPr="00014320">
        <w:rPr>
          <w:rFonts w:ascii="Open Sans" w:hAnsi="Open Sans" w:cs="Open Sans"/>
          <w:sz w:val="24"/>
          <w:szCs w:val="24"/>
          <w:lang w:val="en-US"/>
        </w:rPr>
        <w:t>member</w:t>
      </w:r>
      <w:proofErr w:type="gramEnd"/>
      <w:r w:rsidRPr="00014320">
        <w:rPr>
          <w:rFonts w:ascii="Open Sans" w:hAnsi="Open Sans" w:cs="Open Sans"/>
          <w:sz w:val="24"/>
          <w:szCs w:val="24"/>
          <w:lang w:val="en-US"/>
        </w:rPr>
        <w:t xml:space="preserve"> of the EDF Executive Committee nominated as a focal point for the Women’s Committee will facilitate a link between EDF governing bodies and the Women’s Committee.</w:t>
      </w:r>
    </w:p>
    <w:p w14:paraId="34977944" w14:textId="77777777" w:rsidR="00656DBF" w:rsidRPr="00014320" w:rsidRDefault="00656DBF" w:rsidP="00656DBF">
      <w:pPr>
        <w:pStyle w:val="Heading2"/>
        <w:spacing w:after="240"/>
        <w:rPr>
          <w:rFonts w:ascii="Open Sans" w:hAnsi="Open Sans" w:cs="Open Sans"/>
          <w:szCs w:val="24"/>
          <w:lang w:val="en-US"/>
        </w:rPr>
      </w:pPr>
      <w:bookmarkStart w:id="30" w:name="_Toc224208439"/>
      <w:bookmarkStart w:id="31" w:name="_Toc227760482"/>
      <w:r w:rsidRPr="00014320">
        <w:rPr>
          <w:rFonts w:ascii="Open Sans" w:hAnsi="Open Sans" w:cs="Open Sans"/>
          <w:szCs w:val="24"/>
          <w:lang w:val="en-US"/>
        </w:rPr>
        <w:lastRenderedPageBreak/>
        <w:t>Support of Committee by EDF Secretariat</w:t>
      </w:r>
      <w:bookmarkEnd w:id="30"/>
      <w:bookmarkEnd w:id="31"/>
    </w:p>
    <w:p w14:paraId="32140071" w14:textId="77777777" w:rsidR="00656DBF" w:rsidRPr="00014320" w:rsidRDefault="00656DBF" w:rsidP="00656DBF">
      <w:pPr>
        <w:spacing w:line="360" w:lineRule="auto"/>
        <w:rPr>
          <w:rFonts w:ascii="Open Sans" w:hAnsi="Open Sans" w:cs="Open Sans"/>
          <w:sz w:val="24"/>
          <w:szCs w:val="24"/>
          <w:lang w:val="en-US"/>
        </w:rPr>
      </w:pPr>
      <w:r w:rsidRPr="00014320">
        <w:rPr>
          <w:rFonts w:ascii="Open Sans" w:hAnsi="Open Sans" w:cs="Open Sans"/>
          <w:sz w:val="24"/>
          <w:szCs w:val="24"/>
          <w:lang w:val="en-US"/>
        </w:rPr>
        <w:t>In cooperation with the EDF Executive Committee member or Board members in charge, the EDF Women’s Rights Officer and Senior Policy Coordinator, support and manages the work of the Committee.</w:t>
      </w:r>
    </w:p>
    <w:p w14:paraId="4461C79E" w14:textId="77777777" w:rsidR="00656DBF" w:rsidRPr="00014320" w:rsidRDefault="00656DBF" w:rsidP="00656DBF">
      <w:pPr>
        <w:pStyle w:val="Heading2"/>
        <w:rPr>
          <w:rFonts w:ascii="Open Sans" w:hAnsi="Open Sans" w:cs="Open Sans"/>
          <w:szCs w:val="24"/>
          <w:lang w:val="en-US"/>
        </w:rPr>
      </w:pPr>
      <w:r w:rsidRPr="00014320">
        <w:rPr>
          <w:rFonts w:ascii="Open Sans" w:hAnsi="Open Sans" w:cs="Open Sans"/>
          <w:szCs w:val="24"/>
          <w:lang w:val="en-US"/>
        </w:rPr>
        <w:t xml:space="preserve"> </w:t>
      </w:r>
      <w:bookmarkStart w:id="32" w:name="_Toc224208440"/>
      <w:bookmarkStart w:id="33" w:name="_Toc227760483"/>
      <w:r w:rsidRPr="00014320">
        <w:rPr>
          <w:rFonts w:ascii="Open Sans" w:hAnsi="Open Sans" w:cs="Open Sans"/>
          <w:szCs w:val="24"/>
          <w:lang w:val="en-US"/>
        </w:rPr>
        <w:t>Eligibility criteria</w:t>
      </w:r>
      <w:bookmarkEnd w:id="32"/>
      <w:bookmarkEnd w:id="33"/>
      <w:r w:rsidRPr="00014320">
        <w:rPr>
          <w:rFonts w:ascii="Open Sans" w:hAnsi="Open Sans" w:cs="Open Sans"/>
          <w:szCs w:val="24"/>
          <w:lang w:val="en-US"/>
        </w:rPr>
        <w:t xml:space="preserve"> </w:t>
      </w:r>
    </w:p>
    <w:p w14:paraId="7633C6B2" w14:textId="77777777" w:rsidR="00656DBF" w:rsidRPr="00014320" w:rsidRDefault="00656DBF" w:rsidP="00656DBF">
      <w:pPr>
        <w:rPr>
          <w:rFonts w:ascii="Open Sans" w:hAnsi="Open Sans" w:cs="Open Sans"/>
          <w:sz w:val="24"/>
          <w:szCs w:val="24"/>
        </w:rPr>
      </w:pPr>
      <w:r w:rsidRPr="00014320">
        <w:rPr>
          <w:rFonts w:ascii="Open Sans" w:hAnsi="Open Sans" w:cs="Open Sans"/>
          <w:sz w:val="24"/>
          <w:szCs w:val="24"/>
        </w:rPr>
        <w:t>To be eligible for consideration, applicants must:</w:t>
      </w:r>
    </w:p>
    <w:p w14:paraId="3B5A93C0" w14:textId="77777777" w:rsidR="00656DBF" w:rsidRPr="00014320" w:rsidRDefault="00656DBF" w:rsidP="00656DBF">
      <w:pPr>
        <w:numPr>
          <w:ilvl w:val="0"/>
          <w:numId w:val="15"/>
        </w:numPr>
        <w:rPr>
          <w:rFonts w:ascii="Open Sans" w:hAnsi="Open Sans" w:cs="Open Sans"/>
          <w:sz w:val="24"/>
          <w:szCs w:val="24"/>
        </w:rPr>
      </w:pPr>
      <w:r w:rsidRPr="00014320">
        <w:rPr>
          <w:rFonts w:ascii="Open Sans" w:hAnsi="Open Sans" w:cs="Open Sans"/>
          <w:sz w:val="24"/>
          <w:szCs w:val="24"/>
        </w:rPr>
        <w:t xml:space="preserve">Be a </w:t>
      </w:r>
      <w:r w:rsidRPr="00014320">
        <w:rPr>
          <w:rFonts w:ascii="Open Sans" w:hAnsi="Open Sans" w:cs="Open Sans"/>
          <w:b/>
          <w:sz w:val="24"/>
          <w:szCs w:val="24"/>
        </w:rPr>
        <w:t>woman with a disability</w:t>
      </w:r>
      <w:r w:rsidRPr="00014320">
        <w:rPr>
          <w:rFonts w:ascii="Open Sans" w:hAnsi="Open Sans" w:cs="Open Sans"/>
          <w:sz w:val="24"/>
          <w:szCs w:val="24"/>
        </w:rPr>
        <w:t xml:space="preserve"> or a </w:t>
      </w:r>
      <w:r w:rsidRPr="00014320">
        <w:rPr>
          <w:rFonts w:ascii="Open Sans" w:hAnsi="Open Sans" w:cs="Open Sans"/>
          <w:b/>
          <w:sz w:val="24"/>
          <w:szCs w:val="24"/>
        </w:rPr>
        <w:t>woman</w:t>
      </w:r>
      <w:r w:rsidRPr="00014320">
        <w:rPr>
          <w:rFonts w:ascii="Open Sans" w:hAnsi="Open Sans" w:cs="Open Sans"/>
          <w:sz w:val="24"/>
          <w:szCs w:val="24"/>
        </w:rPr>
        <w:t xml:space="preserve"> who is directly supporting a </w:t>
      </w:r>
      <w:r w:rsidRPr="00014320">
        <w:rPr>
          <w:rFonts w:ascii="Open Sans" w:hAnsi="Open Sans" w:cs="Open Sans"/>
          <w:b/>
          <w:sz w:val="24"/>
          <w:szCs w:val="24"/>
        </w:rPr>
        <w:t>family member or peer with a disability (for full membership)</w:t>
      </w:r>
      <w:r w:rsidRPr="00014320">
        <w:rPr>
          <w:rFonts w:ascii="Open Sans" w:hAnsi="Open Sans" w:cs="Open Sans"/>
          <w:sz w:val="24"/>
          <w:szCs w:val="24"/>
        </w:rPr>
        <w:t>; and</w:t>
      </w:r>
    </w:p>
    <w:p w14:paraId="1CE2F49C" w14:textId="77777777" w:rsidR="00656DBF" w:rsidRPr="00014320" w:rsidRDefault="00656DBF" w:rsidP="00656DBF">
      <w:pPr>
        <w:numPr>
          <w:ilvl w:val="0"/>
          <w:numId w:val="15"/>
        </w:numPr>
        <w:rPr>
          <w:rFonts w:ascii="Open Sans" w:hAnsi="Open Sans" w:cs="Open Sans"/>
          <w:sz w:val="24"/>
          <w:szCs w:val="24"/>
        </w:rPr>
      </w:pPr>
      <w:r w:rsidRPr="00014320">
        <w:rPr>
          <w:rFonts w:ascii="Open Sans" w:hAnsi="Open Sans" w:cs="Open Sans"/>
          <w:sz w:val="24"/>
          <w:szCs w:val="24"/>
        </w:rPr>
        <w:t>Be nominated by an EDF member organisation.</w:t>
      </w:r>
    </w:p>
    <w:p w14:paraId="49CEBF91" w14:textId="77777777" w:rsidR="00656DBF" w:rsidRPr="00014320" w:rsidRDefault="00656DBF" w:rsidP="00656DBF">
      <w:pPr>
        <w:pStyle w:val="Heading2"/>
        <w:rPr>
          <w:rFonts w:ascii="Open Sans" w:hAnsi="Open Sans" w:cs="Open Sans"/>
          <w:szCs w:val="24"/>
        </w:rPr>
      </w:pPr>
      <w:bookmarkStart w:id="34" w:name="_Toc224208441"/>
      <w:bookmarkStart w:id="35" w:name="_Toc227760484"/>
      <w:r w:rsidRPr="00014320">
        <w:rPr>
          <w:rFonts w:ascii="Open Sans" w:hAnsi="Open Sans" w:cs="Open Sans"/>
          <w:szCs w:val="24"/>
        </w:rPr>
        <w:t>Selection criteria</w:t>
      </w:r>
      <w:bookmarkEnd w:id="34"/>
      <w:bookmarkEnd w:id="35"/>
      <w:r w:rsidRPr="00014320">
        <w:rPr>
          <w:rFonts w:ascii="Open Sans" w:hAnsi="Open Sans" w:cs="Open Sans"/>
          <w:szCs w:val="24"/>
        </w:rPr>
        <w:t xml:space="preserve"> </w:t>
      </w:r>
    </w:p>
    <w:p w14:paraId="1B97EEAD" w14:textId="77777777" w:rsidR="00656DBF" w:rsidRPr="00014320" w:rsidRDefault="00656DBF" w:rsidP="00656DBF">
      <w:pPr>
        <w:rPr>
          <w:rFonts w:ascii="Open Sans" w:hAnsi="Open Sans" w:cs="Open Sans"/>
          <w:sz w:val="24"/>
          <w:szCs w:val="24"/>
        </w:rPr>
      </w:pPr>
      <w:r w:rsidRPr="00014320">
        <w:rPr>
          <w:rFonts w:ascii="Open Sans" w:hAnsi="Open Sans" w:cs="Open Sans"/>
          <w:sz w:val="24"/>
          <w:szCs w:val="24"/>
        </w:rPr>
        <w:t xml:space="preserve">The selection is based on the following criteria: </w:t>
      </w:r>
    </w:p>
    <w:p w14:paraId="2EAC23E3" w14:textId="77777777" w:rsidR="00656DBF" w:rsidRPr="00014320" w:rsidRDefault="00656DBF" w:rsidP="00656DBF">
      <w:pPr>
        <w:numPr>
          <w:ilvl w:val="0"/>
          <w:numId w:val="16"/>
        </w:numPr>
        <w:rPr>
          <w:rFonts w:ascii="Open Sans" w:hAnsi="Open Sans" w:cs="Open Sans"/>
          <w:sz w:val="24"/>
          <w:szCs w:val="24"/>
        </w:rPr>
      </w:pPr>
      <w:r w:rsidRPr="00014320">
        <w:rPr>
          <w:rFonts w:ascii="Open Sans" w:hAnsi="Open Sans" w:cs="Open Sans"/>
          <w:sz w:val="24"/>
          <w:szCs w:val="24"/>
        </w:rPr>
        <w:t>Personal experience of disability</w:t>
      </w:r>
    </w:p>
    <w:p w14:paraId="1CE9886B" w14:textId="77777777" w:rsidR="00656DBF" w:rsidRPr="00014320" w:rsidRDefault="00656DBF" w:rsidP="00656DBF">
      <w:pPr>
        <w:numPr>
          <w:ilvl w:val="0"/>
          <w:numId w:val="16"/>
        </w:numPr>
        <w:rPr>
          <w:rFonts w:ascii="Open Sans" w:hAnsi="Open Sans" w:cs="Open Sans"/>
          <w:sz w:val="24"/>
          <w:szCs w:val="24"/>
        </w:rPr>
      </w:pPr>
      <w:r w:rsidRPr="00014320">
        <w:rPr>
          <w:rFonts w:ascii="Open Sans" w:hAnsi="Open Sans" w:cs="Open Sans"/>
          <w:sz w:val="24"/>
          <w:szCs w:val="24"/>
        </w:rPr>
        <w:t>Knowledge and experience on gender equality and the rights of women and girls with disabilities</w:t>
      </w:r>
    </w:p>
    <w:p w14:paraId="46233940" w14:textId="77777777" w:rsidR="00656DBF" w:rsidRPr="00014320" w:rsidRDefault="00656DBF" w:rsidP="00656DBF">
      <w:pPr>
        <w:numPr>
          <w:ilvl w:val="0"/>
          <w:numId w:val="16"/>
        </w:numPr>
        <w:rPr>
          <w:rFonts w:ascii="Open Sans" w:hAnsi="Open Sans" w:cs="Open Sans"/>
          <w:sz w:val="24"/>
          <w:szCs w:val="24"/>
        </w:rPr>
      </w:pPr>
      <w:r w:rsidRPr="00014320">
        <w:rPr>
          <w:rFonts w:ascii="Open Sans" w:hAnsi="Open Sans" w:cs="Open Sans"/>
          <w:sz w:val="24"/>
          <w:szCs w:val="24"/>
        </w:rPr>
        <w:t>Intersectional perspective</w:t>
      </w:r>
    </w:p>
    <w:p w14:paraId="505837EC" w14:textId="77777777" w:rsidR="00656DBF" w:rsidRPr="00014320" w:rsidRDefault="00656DBF" w:rsidP="00656DBF">
      <w:pPr>
        <w:numPr>
          <w:ilvl w:val="0"/>
          <w:numId w:val="16"/>
        </w:numPr>
        <w:rPr>
          <w:rFonts w:ascii="Open Sans" w:hAnsi="Open Sans" w:cs="Open Sans"/>
          <w:sz w:val="24"/>
          <w:szCs w:val="24"/>
        </w:rPr>
      </w:pPr>
      <w:r w:rsidRPr="00014320">
        <w:rPr>
          <w:rFonts w:ascii="Open Sans" w:hAnsi="Open Sans" w:cs="Open Sans"/>
          <w:sz w:val="24"/>
          <w:szCs w:val="24"/>
        </w:rPr>
        <w:t>Motivation to join the committee and availability</w:t>
      </w:r>
    </w:p>
    <w:p w14:paraId="6366333F" w14:textId="77777777" w:rsidR="00656DBF" w:rsidRPr="00014320" w:rsidRDefault="00656DBF" w:rsidP="00656DBF">
      <w:pPr>
        <w:numPr>
          <w:ilvl w:val="0"/>
          <w:numId w:val="16"/>
        </w:numPr>
        <w:rPr>
          <w:rFonts w:ascii="Open Sans" w:hAnsi="Open Sans" w:cs="Open Sans"/>
          <w:sz w:val="24"/>
          <w:szCs w:val="24"/>
        </w:rPr>
      </w:pPr>
      <w:r w:rsidRPr="00014320">
        <w:rPr>
          <w:rFonts w:ascii="Open Sans" w:hAnsi="Open Sans" w:cs="Open Sans"/>
          <w:sz w:val="24"/>
          <w:szCs w:val="24"/>
        </w:rPr>
        <w:t>Ideas and proposed contributions for the Committee</w:t>
      </w:r>
    </w:p>
    <w:p w14:paraId="62C8E1E9" w14:textId="77777777" w:rsidR="00656DBF" w:rsidRPr="00014320" w:rsidRDefault="00656DBF" w:rsidP="00656DBF">
      <w:pPr>
        <w:numPr>
          <w:ilvl w:val="0"/>
          <w:numId w:val="16"/>
        </w:numPr>
        <w:rPr>
          <w:rFonts w:ascii="Open Sans" w:hAnsi="Open Sans" w:cs="Open Sans"/>
          <w:sz w:val="24"/>
          <w:szCs w:val="24"/>
        </w:rPr>
      </w:pPr>
      <w:r w:rsidRPr="00014320">
        <w:rPr>
          <w:rFonts w:ascii="Open Sans" w:hAnsi="Open Sans" w:cs="Open Sans"/>
          <w:sz w:val="24"/>
          <w:szCs w:val="24"/>
        </w:rPr>
        <w:t>Geographical balance</w:t>
      </w:r>
    </w:p>
    <w:p w14:paraId="4F8F824F" w14:textId="77777777" w:rsidR="00656DBF" w:rsidRPr="00014320" w:rsidRDefault="00656DBF" w:rsidP="00656DBF">
      <w:pPr>
        <w:numPr>
          <w:ilvl w:val="0"/>
          <w:numId w:val="16"/>
        </w:numPr>
        <w:rPr>
          <w:rFonts w:ascii="Open Sans" w:hAnsi="Open Sans" w:cs="Open Sans"/>
          <w:sz w:val="24"/>
          <w:szCs w:val="24"/>
        </w:rPr>
      </w:pPr>
      <w:r w:rsidRPr="00014320">
        <w:rPr>
          <w:rFonts w:ascii="Open Sans" w:hAnsi="Open Sans" w:cs="Open Sans"/>
          <w:sz w:val="24"/>
          <w:szCs w:val="24"/>
        </w:rPr>
        <w:t>Age balance</w:t>
      </w:r>
    </w:p>
    <w:p w14:paraId="4F86E24C" w14:textId="77777777" w:rsidR="00656DBF" w:rsidRPr="00014320" w:rsidRDefault="00656DBF" w:rsidP="00656DBF">
      <w:pPr>
        <w:pStyle w:val="Heading2"/>
        <w:rPr>
          <w:rFonts w:ascii="Open Sans" w:hAnsi="Open Sans" w:cs="Open Sans"/>
          <w:szCs w:val="24"/>
        </w:rPr>
      </w:pPr>
      <w:bookmarkStart w:id="36" w:name="_Toc224208442"/>
      <w:bookmarkStart w:id="37" w:name="_Toc227760485"/>
      <w:r w:rsidRPr="00014320">
        <w:rPr>
          <w:rFonts w:ascii="Open Sans" w:hAnsi="Open Sans" w:cs="Open Sans"/>
          <w:szCs w:val="24"/>
        </w:rPr>
        <w:t>Scoring system</w:t>
      </w:r>
      <w:bookmarkEnd w:id="36"/>
      <w:bookmarkEnd w:id="37"/>
    </w:p>
    <w:p w14:paraId="04A45009" w14:textId="77777777" w:rsidR="00656DBF" w:rsidRPr="00014320" w:rsidRDefault="00656DBF" w:rsidP="00656DBF">
      <w:pPr>
        <w:rPr>
          <w:rFonts w:ascii="Open Sans" w:hAnsi="Open Sans" w:cs="Open Sans"/>
          <w:sz w:val="24"/>
          <w:szCs w:val="24"/>
        </w:rPr>
      </w:pPr>
      <w:r w:rsidRPr="00014320">
        <w:rPr>
          <w:rFonts w:ascii="Open Sans" w:hAnsi="Open Sans" w:cs="Open Sans"/>
          <w:sz w:val="24"/>
          <w:szCs w:val="24"/>
        </w:rPr>
        <w:t>Total points: 100</w:t>
      </w:r>
    </w:p>
    <w:tbl>
      <w:tblPr>
        <w:tblW w:w="102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50"/>
        <w:gridCol w:w="6088"/>
        <w:gridCol w:w="923"/>
      </w:tblGrid>
      <w:tr w:rsidR="00656DBF" w:rsidRPr="00014320" w14:paraId="695BAF0D" w14:textId="77777777" w:rsidTr="00572D10">
        <w:trPr>
          <w:tblHeader/>
          <w:tblCellSpacing w:w="15" w:type="dxa"/>
        </w:trPr>
        <w:tc>
          <w:tcPr>
            <w:tcW w:w="0" w:type="auto"/>
            <w:vAlign w:val="center"/>
            <w:hideMark/>
          </w:tcPr>
          <w:p w14:paraId="2E9F1541" w14:textId="77777777" w:rsidR="00656DBF" w:rsidRPr="00014320" w:rsidRDefault="00656DBF" w:rsidP="00572D10">
            <w:pPr>
              <w:rPr>
                <w:rFonts w:ascii="Open Sans" w:hAnsi="Open Sans" w:cs="Open Sans"/>
                <w:b/>
                <w:sz w:val="24"/>
                <w:szCs w:val="24"/>
              </w:rPr>
            </w:pPr>
            <w:r w:rsidRPr="00014320">
              <w:rPr>
                <w:rFonts w:ascii="Open Sans" w:hAnsi="Open Sans" w:cs="Open Sans"/>
                <w:b/>
                <w:sz w:val="24"/>
                <w:szCs w:val="24"/>
              </w:rPr>
              <w:t>Criteria</w:t>
            </w:r>
          </w:p>
        </w:tc>
        <w:tc>
          <w:tcPr>
            <w:tcW w:w="0" w:type="auto"/>
            <w:vAlign w:val="center"/>
            <w:hideMark/>
          </w:tcPr>
          <w:p w14:paraId="27FF29FE" w14:textId="77777777" w:rsidR="00656DBF" w:rsidRPr="00014320" w:rsidRDefault="00656DBF" w:rsidP="00572D10">
            <w:pPr>
              <w:rPr>
                <w:rFonts w:ascii="Open Sans" w:hAnsi="Open Sans" w:cs="Open Sans"/>
                <w:b/>
                <w:sz w:val="24"/>
                <w:szCs w:val="24"/>
              </w:rPr>
            </w:pPr>
            <w:r w:rsidRPr="00014320">
              <w:rPr>
                <w:rFonts w:ascii="Open Sans" w:hAnsi="Open Sans" w:cs="Open Sans"/>
                <w:b/>
                <w:sz w:val="24"/>
                <w:szCs w:val="24"/>
              </w:rPr>
              <w:t>Description</w:t>
            </w:r>
          </w:p>
        </w:tc>
        <w:tc>
          <w:tcPr>
            <w:tcW w:w="878" w:type="dxa"/>
            <w:vAlign w:val="center"/>
            <w:hideMark/>
          </w:tcPr>
          <w:p w14:paraId="02FAC4C7" w14:textId="77777777" w:rsidR="00656DBF" w:rsidRPr="00014320" w:rsidRDefault="00656DBF" w:rsidP="00572D10">
            <w:pPr>
              <w:rPr>
                <w:rFonts w:ascii="Open Sans" w:hAnsi="Open Sans" w:cs="Open Sans"/>
                <w:b/>
                <w:sz w:val="24"/>
                <w:szCs w:val="24"/>
              </w:rPr>
            </w:pPr>
            <w:r w:rsidRPr="00014320">
              <w:rPr>
                <w:rFonts w:ascii="Open Sans" w:hAnsi="Open Sans" w:cs="Open Sans"/>
                <w:b/>
                <w:sz w:val="24"/>
                <w:szCs w:val="24"/>
              </w:rPr>
              <w:t>Points</w:t>
            </w:r>
          </w:p>
        </w:tc>
      </w:tr>
      <w:tr w:rsidR="00656DBF" w:rsidRPr="00014320" w14:paraId="134A6FD4" w14:textId="77777777" w:rsidTr="00572D10">
        <w:trPr>
          <w:tblCellSpacing w:w="15" w:type="dxa"/>
        </w:trPr>
        <w:tc>
          <w:tcPr>
            <w:tcW w:w="0" w:type="auto"/>
            <w:gridSpan w:val="2"/>
            <w:vAlign w:val="center"/>
            <w:hideMark/>
          </w:tcPr>
          <w:p w14:paraId="7D577EBB" w14:textId="77777777" w:rsidR="00656DBF" w:rsidRPr="00014320" w:rsidRDefault="00656DBF" w:rsidP="00572D10">
            <w:pPr>
              <w:rPr>
                <w:rFonts w:ascii="Open Sans" w:hAnsi="Open Sans" w:cs="Open Sans"/>
                <w:sz w:val="24"/>
                <w:szCs w:val="24"/>
              </w:rPr>
            </w:pPr>
            <w:r w:rsidRPr="00014320">
              <w:rPr>
                <w:rFonts w:ascii="Open Sans" w:hAnsi="Open Sans" w:cs="Open Sans"/>
                <w:b/>
                <w:sz w:val="24"/>
                <w:szCs w:val="24"/>
              </w:rPr>
              <w:t>1. Personal experience of disability</w:t>
            </w:r>
          </w:p>
        </w:tc>
        <w:tc>
          <w:tcPr>
            <w:tcW w:w="878" w:type="dxa"/>
            <w:vAlign w:val="center"/>
            <w:hideMark/>
          </w:tcPr>
          <w:p w14:paraId="20A5CA31" w14:textId="77777777" w:rsidR="00656DBF" w:rsidRPr="00014320" w:rsidRDefault="00656DBF" w:rsidP="00572D10">
            <w:pPr>
              <w:rPr>
                <w:rFonts w:ascii="Open Sans" w:hAnsi="Open Sans" w:cs="Open Sans"/>
                <w:b/>
                <w:sz w:val="24"/>
                <w:szCs w:val="24"/>
              </w:rPr>
            </w:pPr>
            <w:r w:rsidRPr="00014320">
              <w:rPr>
                <w:rFonts w:ascii="Open Sans" w:hAnsi="Open Sans" w:cs="Open Sans"/>
                <w:b/>
                <w:sz w:val="24"/>
                <w:szCs w:val="24"/>
              </w:rPr>
              <w:t>20</w:t>
            </w:r>
          </w:p>
        </w:tc>
      </w:tr>
      <w:tr w:rsidR="00656DBF" w:rsidRPr="00014320" w14:paraId="27CBB15C" w14:textId="77777777" w:rsidTr="00572D10">
        <w:trPr>
          <w:tblCellSpacing w:w="15" w:type="dxa"/>
        </w:trPr>
        <w:tc>
          <w:tcPr>
            <w:tcW w:w="0" w:type="auto"/>
            <w:vAlign w:val="center"/>
          </w:tcPr>
          <w:p w14:paraId="29B0CA12" w14:textId="77777777" w:rsidR="00656DBF" w:rsidRPr="00014320" w:rsidRDefault="00656DBF" w:rsidP="00572D10">
            <w:pPr>
              <w:rPr>
                <w:rFonts w:ascii="Open Sans" w:hAnsi="Open Sans" w:cs="Open Sans"/>
                <w:sz w:val="24"/>
                <w:szCs w:val="24"/>
              </w:rPr>
            </w:pPr>
            <w:r w:rsidRPr="00014320">
              <w:rPr>
                <w:rFonts w:ascii="Open Sans" w:hAnsi="Open Sans" w:cs="Open Sans"/>
                <w:sz w:val="24"/>
                <w:szCs w:val="24"/>
              </w:rPr>
              <w:lastRenderedPageBreak/>
              <w:t xml:space="preserve">Woman with a disability or a </w:t>
            </w:r>
            <w:proofErr w:type="gramStart"/>
            <w:r w:rsidRPr="00014320">
              <w:rPr>
                <w:rFonts w:ascii="Open Sans" w:hAnsi="Open Sans" w:cs="Open Sans"/>
                <w:sz w:val="24"/>
                <w:szCs w:val="24"/>
              </w:rPr>
              <w:t>women</w:t>
            </w:r>
            <w:proofErr w:type="gramEnd"/>
            <w:r w:rsidRPr="00014320">
              <w:rPr>
                <w:rFonts w:ascii="Open Sans" w:hAnsi="Open Sans" w:cs="Open Sans"/>
                <w:sz w:val="24"/>
                <w:szCs w:val="24"/>
              </w:rPr>
              <w:t xml:space="preserve"> directly supporting a person with a disability</w:t>
            </w:r>
          </w:p>
        </w:tc>
        <w:tc>
          <w:tcPr>
            <w:tcW w:w="0" w:type="auto"/>
            <w:vAlign w:val="center"/>
          </w:tcPr>
          <w:p w14:paraId="7E44D4E6" w14:textId="77777777" w:rsidR="00656DBF" w:rsidRPr="00014320" w:rsidRDefault="00656DBF" w:rsidP="00572D10">
            <w:pPr>
              <w:rPr>
                <w:rFonts w:ascii="Open Sans" w:hAnsi="Open Sans" w:cs="Open Sans"/>
                <w:sz w:val="24"/>
                <w:szCs w:val="24"/>
              </w:rPr>
            </w:pPr>
            <w:r w:rsidRPr="00014320">
              <w:rPr>
                <w:rFonts w:ascii="Open Sans" w:hAnsi="Open Sans" w:cs="Open Sans"/>
                <w:sz w:val="24"/>
                <w:szCs w:val="24"/>
              </w:rPr>
              <w:t xml:space="preserve">5 points: Family member of a person with disabilities; 10 points </w:t>
            </w:r>
            <w:proofErr w:type="gramStart"/>
            <w:r w:rsidRPr="00014320">
              <w:rPr>
                <w:rFonts w:ascii="Open Sans" w:hAnsi="Open Sans" w:cs="Open Sans"/>
                <w:sz w:val="24"/>
                <w:szCs w:val="24"/>
              </w:rPr>
              <w:t>person</w:t>
            </w:r>
            <w:proofErr w:type="gramEnd"/>
            <w:r w:rsidRPr="00014320">
              <w:rPr>
                <w:rFonts w:ascii="Open Sans" w:hAnsi="Open Sans" w:cs="Open Sans"/>
                <w:sz w:val="24"/>
                <w:szCs w:val="24"/>
              </w:rPr>
              <w:t xml:space="preserve"> with a disability; 15 points: Person with disabilities underrepresented (intellectual or psychosocial disabilities), or with multiple disabilities. </w:t>
            </w:r>
          </w:p>
        </w:tc>
        <w:tc>
          <w:tcPr>
            <w:tcW w:w="878" w:type="dxa"/>
            <w:vAlign w:val="center"/>
          </w:tcPr>
          <w:p w14:paraId="31A87CE2" w14:textId="77777777" w:rsidR="00656DBF" w:rsidRPr="00014320" w:rsidRDefault="00656DBF" w:rsidP="00572D10">
            <w:pPr>
              <w:rPr>
                <w:rFonts w:ascii="Open Sans" w:hAnsi="Open Sans" w:cs="Open Sans"/>
                <w:sz w:val="24"/>
                <w:szCs w:val="24"/>
              </w:rPr>
            </w:pPr>
            <w:r w:rsidRPr="00014320">
              <w:rPr>
                <w:rFonts w:ascii="Open Sans" w:hAnsi="Open Sans" w:cs="Open Sans"/>
                <w:sz w:val="24"/>
                <w:szCs w:val="24"/>
              </w:rPr>
              <w:t>15</w:t>
            </w:r>
          </w:p>
        </w:tc>
      </w:tr>
      <w:tr w:rsidR="00656DBF" w:rsidRPr="00014320" w14:paraId="3C5499F1" w14:textId="77777777" w:rsidTr="00572D10">
        <w:trPr>
          <w:tblCellSpacing w:w="15" w:type="dxa"/>
        </w:trPr>
        <w:tc>
          <w:tcPr>
            <w:tcW w:w="0" w:type="auto"/>
            <w:vAlign w:val="center"/>
          </w:tcPr>
          <w:p w14:paraId="4C5FE64C" w14:textId="77777777" w:rsidR="00656DBF" w:rsidRPr="00014320" w:rsidRDefault="00656DBF" w:rsidP="00572D10">
            <w:pPr>
              <w:rPr>
                <w:rFonts w:ascii="Open Sans" w:hAnsi="Open Sans" w:cs="Open Sans"/>
                <w:sz w:val="24"/>
                <w:szCs w:val="24"/>
              </w:rPr>
            </w:pPr>
            <w:r w:rsidRPr="00014320">
              <w:rPr>
                <w:rFonts w:ascii="Open Sans" w:hAnsi="Open Sans" w:cs="Open Sans"/>
                <w:sz w:val="24"/>
                <w:szCs w:val="24"/>
              </w:rPr>
              <w:t>Woman facing intersectional forms of discriminations</w:t>
            </w:r>
          </w:p>
        </w:tc>
        <w:tc>
          <w:tcPr>
            <w:tcW w:w="0" w:type="auto"/>
            <w:vAlign w:val="center"/>
          </w:tcPr>
          <w:p w14:paraId="1612BD37" w14:textId="77777777" w:rsidR="00656DBF" w:rsidRPr="00014320" w:rsidRDefault="00656DBF" w:rsidP="00572D10">
            <w:pPr>
              <w:rPr>
                <w:rFonts w:ascii="Open Sans" w:hAnsi="Open Sans" w:cs="Open Sans"/>
                <w:sz w:val="24"/>
                <w:szCs w:val="24"/>
              </w:rPr>
            </w:pPr>
            <w:r w:rsidRPr="00014320">
              <w:rPr>
                <w:rFonts w:ascii="Open Sans" w:hAnsi="Open Sans" w:cs="Open Sans"/>
                <w:sz w:val="24"/>
                <w:szCs w:val="24"/>
              </w:rPr>
              <w:t xml:space="preserve">Woman who faces intersectional forms of discrimination, including based on their sexual orientation, age, ethnicity or religion. </w:t>
            </w:r>
          </w:p>
        </w:tc>
        <w:tc>
          <w:tcPr>
            <w:tcW w:w="878" w:type="dxa"/>
            <w:vAlign w:val="center"/>
          </w:tcPr>
          <w:p w14:paraId="67F1A505" w14:textId="77777777" w:rsidR="00656DBF" w:rsidRPr="00014320" w:rsidRDefault="00656DBF" w:rsidP="00572D10">
            <w:pPr>
              <w:rPr>
                <w:rFonts w:ascii="Open Sans" w:hAnsi="Open Sans" w:cs="Open Sans"/>
                <w:sz w:val="24"/>
                <w:szCs w:val="24"/>
              </w:rPr>
            </w:pPr>
            <w:r w:rsidRPr="00014320">
              <w:rPr>
                <w:rFonts w:ascii="Open Sans" w:hAnsi="Open Sans" w:cs="Open Sans"/>
                <w:sz w:val="24"/>
                <w:szCs w:val="24"/>
              </w:rPr>
              <w:t>5</w:t>
            </w:r>
          </w:p>
        </w:tc>
      </w:tr>
      <w:tr w:rsidR="00656DBF" w:rsidRPr="00014320" w14:paraId="596F1A3F" w14:textId="77777777" w:rsidTr="00572D10">
        <w:trPr>
          <w:tblCellSpacing w:w="15" w:type="dxa"/>
        </w:trPr>
        <w:tc>
          <w:tcPr>
            <w:tcW w:w="0" w:type="auto"/>
            <w:gridSpan w:val="2"/>
            <w:vAlign w:val="center"/>
            <w:hideMark/>
          </w:tcPr>
          <w:p w14:paraId="14A28653" w14:textId="77777777" w:rsidR="00656DBF" w:rsidRPr="00014320" w:rsidRDefault="00656DBF" w:rsidP="00572D10">
            <w:pPr>
              <w:rPr>
                <w:rFonts w:ascii="Open Sans" w:hAnsi="Open Sans" w:cs="Open Sans"/>
                <w:sz w:val="24"/>
                <w:szCs w:val="24"/>
              </w:rPr>
            </w:pPr>
            <w:r w:rsidRPr="00014320">
              <w:rPr>
                <w:rFonts w:ascii="Open Sans" w:hAnsi="Open Sans" w:cs="Open Sans"/>
                <w:b/>
                <w:sz w:val="24"/>
                <w:szCs w:val="24"/>
              </w:rPr>
              <w:t>2. Knowledge and experience on gender equality and the rights of women and girls with disabilities</w:t>
            </w:r>
          </w:p>
        </w:tc>
        <w:tc>
          <w:tcPr>
            <w:tcW w:w="878" w:type="dxa"/>
            <w:vAlign w:val="center"/>
            <w:hideMark/>
          </w:tcPr>
          <w:p w14:paraId="3A07D47A" w14:textId="77777777" w:rsidR="00656DBF" w:rsidRPr="00014320" w:rsidRDefault="00656DBF" w:rsidP="00572D10">
            <w:pPr>
              <w:rPr>
                <w:rFonts w:ascii="Open Sans" w:hAnsi="Open Sans" w:cs="Open Sans"/>
                <w:sz w:val="24"/>
                <w:szCs w:val="24"/>
              </w:rPr>
            </w:pPr>
            <w:r w:rsidRPr="00014320">
              <w:rPr>
                <w:rFonts w:ascii="Open Sans" w:hAnsi="Open Sans" w:cs="Open Sans"/>
                <w:b/>
                <w:sz w:val="24"/>
                <w:szCs w:val="24"/>
              </w:rPr>
              <w:t>40</w:t>
            </w:r>
          </w:p>
        </w:tc>
      </w:tr>
      <w:tr w:rsidR="00656DBF" w:rsidRPr="00014320" w14:paraId="7027317F" w14:textId="77777777" w:rsidTr="00572D10">
        <w:trPr>
          <w:tblCellSpacing w:w="15" w:type="dxa"/>
        </w:trPr>
        <w:tc>
          <w:tcPr>
            <w:tcW w:w="0" w:type="auto"/>
            <w:vAlign w:val="center"/>
            <w:hideMark/>
          </w:tcPr>
          <w:p w14:paraId="164EB922" w14:textId="77777777" w:rsidR="00656DBF" w:rsidRPr="00014320" w:rsidRDefault="00656DBF" w:rsidP="00572D10">
            <w:pPr>
              <w:rPr>
                <w:rFonts w:ascii="Open Sans" w:hAnsi="Open Sans" w:cs="Open Sans"/>
                <w:sz w:val="24"/>
                <w:szCs w:val="24"/>
              </w:rPr>
            </w:pPr>
            <w:r w:rsidRPr="00014320">
              <w:rPr>
                <w:rFonts w:ascii="Open Sans" w:hAnsi="Open Sans" w:cs="Open Sans"/>
                <w:sz w:val="24"/>
                <w:szCs w:val="24"/>
              </w:rPr>
              <w:t>Years of active advocacy on gender equality and women’s rights</w:t>
            </w:r>
          </w:p>
        </w:tc>
        <w:tc>
          <w:tcPr>
            <w:tcW w:w="0" w:type="auto"/>
            <w:vAlign w:val="center"/>
            <w:hideMark/>
          </w:tcPr>
          <w:p w14:paraId="65210373" w14:textId="77777777" w:rsidR="00656DBF" w:rsidRPr="00014320" w:rsidRDefault="00656DBF" w:rsidP="00572D10">
            <w:pPr>
              <w:rPr>
                <w:rFonts w:ascii="Open Sans" w:hAnsi="Open Sans" w:cs="Open Sans"/>
                <w:sz w:val="24"/>
                <w:szCs w:val="24"/>
              </w:rPr>
            </w:pPr>
            <w:r w:rsidRPr="00014320">
              <w:rPr>
                <w:rFonts w:ascii="Open Sans" w:hAnsi="Open Sans" w:cs="Open Sans"/>
                <w:sz w:val="24"/>
                <w:szCs w:val="24"/>
              </w:rPr>
              <w:t>10 points: Over 10 years; 7 points: 5-10 years; 4 points: Under 5 years</w:t>
            </w:r>
          </w:p>
        </w:tc>
        <w:tc>
          <w:tcPr>
            <w:tcW w:w="878" w:type="dxa"/>
            <w:vAlign w:val="center"/>
            <w:hideMark/>
          </w:tcPr>
          <w:p w14:paraId="3E8E3229" w14:textId="77777777" w:rsidR="00656DBF" w:rsidRPr="00014320" w:rsidRDefault="00656DBF" w:rsidP="00572D10">
            <w:pPr>
              <w:rPr>
                <w:rFonts w:ascii="Open Sans" w:hAnsi="Open Sans" w:cs="Open Sans"/>
                <w:sz w:val="24"/>
                <w:szCs w:val="24"/>
              </w:rPr>
            </w:pPr>
            <w:r w:rsidRPr="00014320">
              <w:rPr>
                <w:rFonts w:ascii="Open Sans" w:hAnsi="Open Sans" w:cs="Open Sans"/>
                <w:sz w:val="24"/>
                <w:szCs w:val="24"/>
              </w:rPr>
              <w:t>10</w:t>
            </w:r>
          </w:p>
        </w:tc>
      </w:tr>
      <w:tr w:rsidR="00656DBF" w:rsidRPr="00014320" w14:paraId="7CF90C3E" w14:textId="77777777" w:rsidTr="00572D10">
        <w:trPr>
          <w:tblCellSpacing w:w="15" w:type="dxa"/>
        </w:trPr>
        <w:tc>
          <w:tcPr>
            <w:tcW w:w="0" w:type="auto"/>
            <w:vAlign w:val="center"/>
            <w:hideMark/>
          </w:tcPr>
          <w:p w14:paraId="2AA2D6D7" w14:textId="77777777" w:rsidR="00656DBF" w:rsidRPr="00014320" w:rsidRDefault="00656DBF" w:rsidP="00572D10">
            <w:pPr>
              <w:rPr>
                <w:rFonts w:ascii="Open Sans" w:hAnsi="Open Sans" w:cs="Open Sans"/>
                <w:sz w:val="24"/>
                <w:szCs w:val="24"/>
              </w:rPr>
            </w:pPr>
            <w:r w:rsidRPr="00014320">
              <w:rPr>
                <w:rFonts w:ascii="Open Sans" w:hAnsi="Open Sans" w:cs="Open Sans"/>
                <w:sz w:val="24"/>
                <w:szCs w:val="24"/>
              </w:rPr>
              <w:t>Active membership in an OPD or organisation of women with disabilities</w:t>
            </w:r>
          </w:p>
        </w:tc>
        <w:tc>
          <w:tcPr>
            <w:tcW w:w="0" w:type="auto"/>
            <w:vAlign w:val="center"/>
            <w:hideMark/>
          </w:tcPr>
          <w:p w14:paraId="4418B9C4" w14:textId="77777777" w:rsidR="00656DBF" w:rsidRPr="00014320" w:rsidRDefault="00656DBF" w:rsidP="00572D10">
            <w:pPr>
              <w:rPr>
                <w:rFonts w:ascii="Open Sans" w:hAnsi="Open Sans" w:cs="Open Sans"/>
                <w:sz w:val="24"/>
                <w:szCs w:val="24"/>
              </w:rPr>
            </w:pPr>
            <w:r w:rsidRPr="00014320">
              <w:rPr>
                <w:rFonts w:ascii="Open Sans" w:hAnsi="Open Sans" w:cs="Open Sans"/>
                <w:sz w:val="24"/>
                <w:szCs w:val="24"/>
              </w:rPr>
              <w:t xml:space="preserve">10 points: Active leadership or long-term role; 7 points: Active member; 4 points: occasional contributor. </w:t>
            </w:r>
          </w:p>
        </w:tc>
        <w:tc>
          <w:tcPr>
            <w:tcW w:w="878" w:type="dxa"/>
            <w:vAlign w:val="center"/>
            <w:hideMark/>
          </w:tcPr>
          <w:p w14:paraId="039B6EDF" w14:textId="77777777" w:rsidR="00656DBF" w:rsidRPr="00014320" w:rsidRDefault="00656DBF" w:rsidP="00572D10">
            <w:pPr>
              <w:rPr>
                <w:rFonts w:ascii="Open Sans" w:hAnsi="Open Sans" w:cs="Open Sans"/>
                <w:sz w:val="24"/>
                <w:szCs w:val="24"/>
              </w:rPr>
            </w:pPr>
            <w:r w:rsidRPr="00014320">
              <w:rPr>
                <w:rFonts w:ascii="Open Sans" w:hAnsi="Open Sans" w:cs="Open Sans"/>
                <w:sz w:val="24"/>
                <w:szCs w:val="24"/>
              </w:rPr>
              <w:t>10</w:t>
            </w:r>
          </w:p>
        </w:tc>
      </w:tr>
      <w:tr w:rsidR="00656DBF" w:rsidRPr="00014320" w14:paraId="0BF2A909" w14:textId="77777777" w:rsidTr="00572D10">
        <w:trPr>
          <w:tblCellSpacing w:w="15" w:type="dxa"/>
        </w:trPr>
        <w:tc>
          <w:tcPr>
            <w:tcW w:w="0" w:type="auto"/>
            <w:vAlign w:val="center"/>
            <w:hideMark/>
          </w:tcPr>
          <w:p w14:paraId="79579F4E" w14:textId="77777777" w:rsidR="00656DBF" w:rsidRPr="00014320" w:rsidRDefault="00656DBF" w:rsidP="00572D10">
            <w:pPr>
              <w:rPr>
                <w:rFonts w:ascii="Open Sans" w:hAnsi="Open Sans" w:cs="Open Sans"/>
                <w:sz w:val="24"/>
                <w:szCs w:val="24"/>
              </w:rPr>
            </w:pPr>
            <w:r w:rsidRPr="00014320">
              <w:rPr>
                <w:rFonts w:ascii="Open Sans" w:hAnsi="Open Sans" w:cs="Open Sans"/>
                <w:sz w:val="24"/>
                <w:szCs w:val="24"/>
              </w:rPr>
              <w:t>Experience at local, national, European or international level</w:t>
            </w:r>
          </w:p>
        </w:tc>
        <w:tc>
          <w:tcPr>
            <w:tcW w:w="0" w:type="auto"/>
            <w:vAlign w:val="center"/>
            <w:hideMark/>
          </w:tcPr>
          <w:p w14:paraId="31876C0C" w14:textId="77777777" w:rsidR="00656DBF" w:rsidRPr="00014320" w:rsidRDefault="00656DBF" w:rsidP="00572D10">
            <w:pPr>
              <w:rPr>
                <w:rFonts w:ascii="Open Sans" w:hAnsi="Open Sans" w:cs="Open Sans"/>
                <w:sz w:val="24"/>
                <w:szCs w:val="24"/>
              </w:rPr>
            </w:pPr>
            <w:r w:rsidRPr="00014320">
              <w:rPr>
                <w:rFonts w:ascii="Open Sans" w:hAnsi="Open Sans" w:cs="Open Sans"/>
                <w:sz w:val="24"/>
                <w:szCs w:val="24"/>
              </w:rPr>
              <w:t>5 points: European/International; 3 points: National; 1 point: Local</w:t>
            </w:r>
          </w:p>
        </w:tc>
        <w:tc>
          <w:tcPr>
            <w:tcW w:w="878" w:type="dxa"/>
            <w:vAlign w:val="center"/>
            <w:hideMark/>
          </w:tcPr>
          <w:p w14:paraId="3348D3D0" w14:textId="77777777" w:rsidR="00656DBF" w:rsidRPr="00014320" w:rsidRDefault="00656DBF" w:rsidP="00572D10">
            <w:pPr>
              <w:rPr>
                <w:rFonts w:ascii="Open Sans" w:hAnsi="Open Sans" w:cs="Open Sans"/>
                <w:sz w:val="24"/>
                <w:szCs w:val="24"/>
              </w:rPr>
            </w:pPr>
            <w:r w:rsidRPr="00014320">
              <w:rPr>
                <w:rFonts w:ascii="Open Sans" w:hAnsi="Open Sans" w:cs="Open Sans"/>
                <w:sz w:val="24"/>
                <w:szCs w:val="24"/>
              </w:rPr>
              <w:t>5</w:t>
            </w:r>
          </w:p>
        </w:tc>
      </w:tr>
      <w:tr w:rsidR="00656DBF" w:rsidRPr="00014320" w14:paraId="42EAA42F" w14:textId="77777777" w:rsidTr="00572D10">
        <w:trPr>
          <w:tblCellSpacing w:w="15" w:type="dxa"/>
        </w:trPr>
        <w:tc>
          <w:tcPr>
            <w:tcW w:w="0" w:type="auto"/>
            <w:vAlign w:val="center"/>
            <w:hideMark/>
          </w:tcPr>
          <w:p w14:paraId="774B62E8" w14:textId="77777777" w:rsidR="00656DBF" w:rsidRPr="00014320" w:rsidRDefault="00656DBF" w:rsidP="00572D10">
            <w:pPr>
              <w:rPr>
                <w:rFonts w:ascii="Open Sans" w:hAnsi="Open Sans" w:cs="Open Sans"/>
                <w:sz w:val="24"/>
                <w:szCs w:val="24"/>
              </w:rPr>
            </w:pPr>
            <w:r w:rsidRPr="00014320">
              <w:rPr>
                <w:rFonts w:ascii="Open Sans" w:hAnsi="Open Sans" w:cs="Open Sans"/>
                <w:sz w:val="24"/>
                <w:szCs w:val="24"/>
              </w:rPr>
              <w:t>Knowledge of international human rights frameworks (CRPD, CEDAW, Istanbul Convention, etc.)</w:t>
            </w:r>
          </w:p>
        </w:tc>
        <w:tc>
          <w:tcPr>
            <w:tcW w:w="0" w:type="auto"/>
            <w:vAlign w:val="center"/>
            <w:hideMark/>
          </w:tcPr>
          <w:p w14:paraId="221E57AB" w14:textId="77777777" w:rsidR="00656DBF" w:rsidRPr="00014320" w:rsidRDefault="00656DBF" w:rsidP="00572D10">
            <w:pPr>
              <w:rPr>
                <w:rFonts w:ascii="Open Sans" w:hAnsi="Open Sans" w:cs="Open Sans"/>
                <w:sz w:val="24"/>
                <w:szCs w:val="24"/>
              </w:rPr>
            </w:pPr>
            <w:r w:rsidRPr="00014320">
              <w:rPr>
                <w:rFonts w:ascii="Open Sans" w:hAnsi="Open Sans" w:cs="Open Sans"/>
                <w:sz w:val="24"/>
                <w:szCs w:val="24"/>
              </w:rPr>
              <w:t>10 points: Strong; 7 points: Moderate; 4 points: Basic</w:t>
            </w:r>
          </w:p>
        </w:tc>
        <w:tc>
          <w:tcPr>
            <w:tcW w:w="878" w:type="dxa"/>
            <w:vAlign w:val="center"/>
            <w:hideMark/>
          </w:tcPr>
          <w:p w14:paraId="0115F87E" w14:textId="77777777" w:rsidR="00656DBF" w:rsidRPr="00014320" w:rsidRDefault="00656DBF" w:rsidP="00572D10">
            <w:pPr>
              <w:rPr>
                <w:rFonts w:ascii="Open Sans" w:hAnsi="Open Sans" w:cs="Open Sans"/>
                <w:sz w:val="24"/>
                <w:szCs w:val="24"/>
              </w:rPr>
            </w:pPr>
            <w:r w:rsidRPr="00014320">
              <w:rPr>
                <w:rFonts w:ascii="Open Sans" w:hAnsi="Open Sans" w:cs="Open Sans"/>
                <w:sz w:val="24"/>
                <w:szCs w:val="24"/>
              </w:rPr>
              <w:t>10</w:t>
            </w:r>
          </w:p>
        </w:tc>
      </w:tr>
      <w:tr w:rsidR="00656DBF" w:rsidRPr="00014320" w14:paraId="3BAFFD92" w14:textId="77777777" w:rsidTr="00572D10">
        <w:trPr>
          <w:tblCellSpacing w:w="15" w:type="dxa"/>
        </w:trPr>
        <w:tc>
          <w:tcPr>
            <w:tcW w:w="0" w:type="auto"/>
            <w:vAlign w:val="center"/>
          </w:tcPr>
          <w:p w14:paraId="3EA97192" w14:textId="77777777" w:rsidR="00656DBF" w:rsidRPr="00014320" w:rsidRDefault="00656DBF" w:rsidP="00572D10">
            <w:pPr>
              <w:rPr>
                <w:rFonts w:ascii="Open Sans" w:hAnsi="Open Sans" w:cs="Open Sans"/>
                <w:sz w:val="24"/>
                <w:szCs w:val="24"/>
              </w:rPr>
            </w:pPr>
            <w:r w:rsidRPr="00014320">
              <w:rPr>
                <w:rFonts w:ascii="Open Sans" w:hAnsi="Open Sans" w:cs="Open Sans"/>
                <w:sz w:val="24"/>
                <w:szCs w:val="24"/>
              </w:rPr>
              <w:t>Experience in managing or implementing research or project related to women with disabilities</w:t>
            </w:r>
          </w:p>
        </w:tc>
        <w:tc>
          <w:tcPr>
            <w:tcW w:w="0" w:type="auto"/>
            <w:vAlign w:val="center"/>
          </w:tcPr>
          <w:p w14:paraId="0576D2D2" w14:textId="77777777" w:rsidR="00656DBF" w:rsidRPr="00014320" w:rsidRDefault="00656DBF" w:rsidP="00572D10">
            <w:pPr>
              <w:rPr>
                <w:rFonts w:ascii="Open Sans" w:hAnsi="Open Sans" w:cs="Open Sans"/>
                <w:sz w:val="24"/>
                <w:szCs w:val="24"/>
              </w:rPr>
            </w:pPr>
            <w:r w:rsidRPr="00014320">
              <w:rPr>
                <w:rFonts w:ascii="Open Sans" w:hAnsi="Open Sans" w:cs="Open Sans"/>
                <w:sz w:val="24"/>
                <w:szCs w:val="24"/>
              </w:rPr>
              <w:t>5 points: more than 2 demonstrated experience; 1 point: one demonstrated experience</w:t>
            </w:r>
          </w:p>
        </w:tc>
        <w:tc>
          <w:tcPr>
            <w:tcW w:w="878" w:type="dxa"/>
            <w:vAlign w:val="center"/>
          </w:tcPr>
          <w:p w14:paraId="3A828187" w14:textId="77777777" w:rsidR="00656DBF" w:rsidRPr="00014320" w:rsidRDefault="00656DBF" w:rsidP="00572D10">
            <w:pPr>
              <w:rPr>
                <w:rFonts w:ascii="Open Sans" w:hAnsi="Open Sans" w:cs="Open Sans"/>
                <w:sz w:val="24"/>
                <w:szCs w:val="24"/>
              </w:rPr>
            </w:pPr>
            <w:r w:rsidRPr="00014320">
              <w:rPr>
                <w:rFonts w:ascii="Open Sans" w:hAnsi="Open Sans" w:cs="Open Sans"/>
                <w:sz w:val="24"/>
                <w:szCs w:val="24"/>
              </w:rPr>
              <w:t>5</w:t>
            </w:r>
          </w:p>
        </w:tc>
      </w:tr>
      <w:tr w:rsidR="00656DBF" w:rsidRPr="00014320" w14:paraId="0C8DF3C6" w14:textId="77777777" w:rsidTr="00572D10">
        <w:trPr>
          <w:tblCellSpacing w:w="15" w:type="dxa"/>
        </w:trPr>
        <w:tc>
          <w:tcPr>
            <w:tcW w:w="0" w:type="auto"/>
            <w:vAlign w:val="center"/>
          </w:tcPr>
          <w:p w14:paraId="699FA899" w14:textId="77777777" w:rsidR="00656DBF" w:rsidRPr="00014320" w:rsidRDefault="00656DBF" w:rsidP="00572D10">
            <w:pPr>
              <w:rPr>
                <w:rFonts w:ascii="Open Sans" w:hAnsi="Open Sans" w:cs="Open Sans"/>
                <w:sz w:val="24"/>
                <w:szCs w:val="24"/>
              </w:rPr>
            </w:pPr>
            <w:r w:rsidRPr="00014320">
              <w:rPr>
                <w:rFonts w:ascii="Open Sans" w:hAnsi="Open Sans" w:cs="Open Sans"/>
                <w:b/>
                <w:sz w:val="24"/>
                <w:szCs w:val="24"/>
              </w:rPr>
              <w:lastRenderedPageBreak/>
              <w:t>3. Intersectional perspective</w:t>
            </w:r>
          </w:p>
        </w:tc>
        <w:tc>
          <w:tcPr>
            <w:tcW w:w="0" w:type="auto"/>
            <w:vAlign w:val="center"/>
          </w:tcPr>
          <w:p w14:paraId="2D13D844" w14:textId="77777777" w:rsidR="00656DBF" w:rsidRPr="00014320" w:rsidRDefault="00656DBF" w:rsidP="00572D10">
            <w:pPr>
              <w:rPr>
                <w:rFonts w:ascii="Open Sans" w:hAnsi="Open Sans" w:cs="Open Sans"/>
                <w:sz w:val="24"/>
                <w:szCs w:val="24"/>
              </w:rPr>
            </w:pPr>
            <w:r w:rsidRPr="00014320">
              <w:rPr>
                <w:rFonts w:ascii="Open Sans" w:hAnsi="Open Sans" w:cs="Open Sans"/>
                <w:sz w:val="24"/>
                <w:szCs w:val="24"/>
              </w:rPr>
              <w:t>Understanding and integration of intersectional issues (e.g., disability and gender, age, ethnicity, LGBTIQ+, migration, etc.)</w:t>
            </w:r>
          </w:p>
        </w:tc>
        <w:tc>
          <w:tcPr>
            <w:tcW w:w="878" w:type="dxa"/>
            <w:vAlign w:val="center"/>
          </w:tcPr>
          <w:p w14:paraId="6D5C64A5" w14:textId="77777777" w:rsidR="00656DBF" w:rsidRPr="00014320" w:rsidRDefault="00656DBF" w:rsidP="00572D10">
            <w:pPr>
              <w:rPr>
                <w:rFonts w:ascii="Open Sans" w:hAnsi="Open Sans" w:cs="Open Sans"/>
                <w:b/>
                <w:sz w:val="24"/>
                <w:szCs w:val="24"/>
              </w:rPr>
            </w:pPr>
            <w:r w:rsidRPr="00014320">
              <w:rPr>
                <w:rFonts w:ascii="Open Sans" w:hAnsi="Open Sans" w:cs="Open Sans"/>
                <w:b/>
                <w:sz w:val="24"/>
                <w:szCs w:val="24"/>
              </w:rPr>
              <w:t>5</w:t>
            </w:r>
          </w:p>
        </w:tc>
      </w:tr>
      <w:tr w:rsidR="00656DBF" w:rsidRPr="00014320" w14:paraId="3D42EC39" w14:textId="77777777" w:rsidTr="00572D10">
        <w:trPr>
          <w:tblCellSpacing w:w="15" w:type="dxa"/>
        </w:trPr>
        <w:tc>
          <w:tcPr>
            <w:tcW w:w="0" w:type="auto"/>
            <w:vAlign w:val="center"/>
            <w:hideMark/>
          </w:tcPr>
          <w:p w14:paraId="3CCDA0B6" w14:textId="77777777" w:rsidR="00656DBF" w:rsidRPr="00014320" w:rsidRDefault="00656DBF" w:rsidP="00572D10">
            <w:pPr>
              <w:rPr>
                <w:rFonts w:ascii="Open Sans" w:hAnsi="Open Sans" w:cs="Open Sans"/>
                <w:sz w:val="24"/>
                <w:szCs w:val="24"/>
              </w:rPr>
            </w:pPr>
            <w:r w:rsidRPr="00014320">
              <w:rPr>
                <w:rFonts w:ascii="Open Sans" w:hAnsi="Open Sans" w:cs="Open Sans"/>
                <w:b/>
                <w:sz w:val="24"/>
                <w:szCs w:val="24"/>
              </w:rPr>
              <w:t>4. Motivation to join the Committee</w:t>
            </w:r>
          </w:p>
        </w:tc>
        <w:tc>
          <w:tcPr>
            <w:tcW w:w="0" w:type="auto"/>
            <w:vAlign w:val="center"/>
            <w:hideMark/>
          </w:tcPr>
          <w:p w14:paraId="379B3F48" w14:textId="77777777" w:rsidR="00656DBF" w:rsidRPr="00014320" w:rsidRDefault="00656DBF" w:rsidP="00572D10">
            <w:pPr>
              <w:rPr>
                <w:rFonts w:ascii="Open Sans" w:hAnsi="Open Sans" w:cs="Open Sans"/>
                <w:sz w:val="24"/>
                <w:szCs w:val="24"/>
              </w:rPr>
            </w:pPr>
            <w:r w:rsidRPr="00014320">
              <w:rPr>
                <w:rFonts w:ascii="Open Sans" w:hAnsi="Open Sans" w:cs="Open Sans"/>
                <w:sz w:val="24"/>
                <w:szCs w:val="24"/>
              </w:rPr>
              <w:t>Clarity, alignment with EDF goals, and commitment to contribute actively</w:t>
            </w:r>
          </w:p>
        </w:tc>
        <w:tc>
          <w:tcPr>
            <w:tcW w:w="878" w:type="dxa"/>
            <w:vAlign w:val="center"/>
            <w:hideMark/>
          </w:tcPr>
          <w:p w14:paraId="59D78CD7" w14:textId="77777777" w:rsidR="00656DBF" w:rsidRPr="00014320" w:rsidRDefault="00656DBF" w:rsidP="00572D10">
            <w:pPr>
              <w:rPr>
                <w:rFonts w:ascii="Open Sans" w:hAnsi="Open Sans" w:cs="Open Sans"/>
                <w:b/>
                <w:sz w:val="24"/>
                <w:szCs w:val="24"/>
              </w:rPr>
            </w:pPr>
            <w:r w:rsidRPr="00014320">
              <w:rPr>
                <w:rFonts w:ascii="Open Sans" w:hAnsi="Open Sans" w:cs="Open Sans"/>
                <w:b/>
                <w:sz w:val="24"/>
                <w:szCs w:val="24"/>
              </w:rPr>
              <w:t>20</w:t>
            </w:r>
          </w:p>
        </w:tc>
      </w:tr>
      <w:tr w:rsidR="00656DBF" w:rsidRPr="00014320" w14:paraId="608195C8" w14:textId="77777777" w:rsidTr="00572D10">
        <w:trPr>
          <w:tblCellSpacing w:w="15" w:type="dxa"/>
        </w:trPr>
        <w:tc>
          <w:tcPr>
            <w:tcW w:w="0" w:type="auto"/>
            <w:vAlign w:val="center"/>
            <w:hideMark/>
          </w:tcPr>
          <w:p w14:paraId="4B6D118F" w14:textId="77777777" w:rsidR="00656DBF" w:rsidRPr="00014320" w:rsidRDefault="00656DBF" w:rsidP="00572D10">
            <w:pPr>
              <w:rPr>
                <w:rFonts w:ascii="Open Sans" w:hAnsi="Open Sans" w:cs="Open Sans"/>
                <w:sz w:val="24"/>
                <w:szCs w:val="24"/>
              </w:rPr>
            </w:pPr>
            <w:r w:rsidRPr="00014320">
              <w:rPr>
                <w:rFonts w:ascii="Open Sans" w:hAnsi="Open Sans" w:cs="Open Sans"/>
                <w:b/>
                <w:sz w:val="24"/>
                <w:szCs w:val="24"/>
              </w:rPr>
              <w:t>5. Ideas and proposed contributions for the Committee</w:t>
            </w:r>
          </w:p>
        </w:tc>
        <w:tc>
          <w:tcPr>
            <w:tcW w:w="0" w:type="auto"/>
            <w:vAlign w:val="center"/>
            <w:hideMark/>
          </w:tcPr>
          <w:p w14:paraId="32478666" w14:textId="77777777" w:rsidR="00656DBF" w:rsidRPr="00014320" w:rsidRDefault="00656DBF" w:rsidP="00572D10">
            <w:pPr>
              <w:rPr>
                <w:rFonts w:ascii="Open Sans" w:hAnsi="Open Sans" w:cs="Open Sans"/>
                <w:sz w:val="24"/>
                <w:szCs w:val="24"/>
              </w:rPr>
            </w:pPr>
            <w:r w:rsidRPr="00014320">
              <w:rPr>
                <w:rFonts w:ascii="Open Sans" w:hAnsi="Open Sans" w:cs="Open Sans"/>
                <w:sz w:val="24"/>
                <w:szCs w:val="24"/>
              </w:rPr>
              <w:t>Originality, feasibility, and potential to strengthen the Committee’s work</w:t>
            </w:r>
          </w:p>
        </w:tc>
        <w:tc>
          <w:tcPr>
            <w:tcW w:w="878" w:type="dxa"/>
            <w:vAlign w:val="center"/>
            <w:hideMark/>
          </w:tcPr>
          <w:p w14:paraId="7CFBBCA9" w14:textId="77777777" w:rsidR="00656DBF" w:rsidRPr="00014320" w:rsidRDefault="00656DBF" w:rsidP="00572D10">
            <w:pPr>
              <w:rPr>
                <w:rFonts w:ascii="Open Sans" w:hAnsi="Open Sans" w:cs="Open Sans"/>
                <w:b/>
                <w:sz w:val="24"/>
                <w:szCs w:val="24"/>
              </w:rPr>
            </w:pPr>
            <w:r w:rsidRPr="00014320">
              <w:rPr>
                <w:rFonts w:ascii="Open Sans" w:hAnsi="Open Sans" w:cs="Open Sans"/>
                <w:b/>
                <w:sz w:val="24"/>
                <w:szCs w:val="24"/>
              </w:rPr>
              <w:t>5</w:t>
            </w:r>
          </w:p>
        </w:tc>
      </w:tr>
      <w:tr w:rsidR="00656DBF" w:rsidRPr="00014320" w14:paraId="44AFF458" w14:textId="77777777" w:rsidTr="00572D10">
        <w:trPr>
          <w:tblCellSpacing w:w="15" w:type="dxa"/>
        </w:trPr>
        <w:tc>
          <w:tcPr>
            <w:tcW w:w="0" w:type="auto"/>
            <w:vAlign w:val="center"/>
            <w:hideMark/>
          </w:tcPr>
          <w:p w14:paraId="665BF332" w14:textId="77777777" w:rsidR="00656DBF" w:rsidRPr="00014320" w:rsidRDefault="00656DBF" w:rsidP="00572D10">
            <w:pPr>
              <w:rPr>
                <w:rFonts w:ascii="Open Sans" w:hAnsi="Open Sans" w:cs="Open Sans"/>
                <w:sz w:val="24"/>
                <w:szCs w:val="24"/>
              </w:rPr>
            </w:pPr>
            <w:r w:rsidRPr="00014320">
              <w:rPr>
                <w:rFonts w:ascii="Open Sans" w:hAnsi="Open Sans" w:cs="Open Sans"/>
                <w:b/>
                <w:sz w:val="24"/>
                <w:szCs w:val="24"/>
              </w:rPr>
              <w:t>6. Geographical balance</w:t>
            </w:r>
          </w:p>
        </w:tc>
        <w:tc>
          <w:tcPr>
            <w:tcW w:w="0" w:type="auto"/>
            <w:vAlign w:val="center"/>
            <w:hideMark/>
          </w:tcPr>
          <w:p w14:paraId="708DA153" w14:textId="77777777" w:rsidR="00656DBF" w:rsidRPr="00014320" w:rsidRDefault="00656DBF" w:rsidP="00572D10">
            <w:pPr>
              <w:rPr>
                <w:rFonts w:ascii="Open Sans" w:hAnsi="Open Sans" w:cs="Open Sans"/>
                <w:sz w:val="24"/>
                <w:szCs w:val="24"/>
              </w:rPr>
            </w:pPr>
            <w:r w:rsidRPr="00014320">
              <w:rPr>
                <w:rFonts w:ascii="Open Sans" w:hAnsi="Open Sans" w:cs="Open Sans"/>
                <w:sz w:val="24"/>
                <w:szCs w:val="24"/>
              </w:rPr>
              <w:t>Ensuring representation across EDF regions (South, North, East, West)</w:t>
            </w:r>
          </w:p>
        </w:tc>
        <w:tc>
          <w:tcPr>
            <w:tcW w:w="878" w:type="dxa"/>
            <w:vAlign w:val="center"/>
            <w:hideMark/>
          </w:tcPr>
          <w:p w14:paraId="0472D708" w14:textId="77777777" w:rsidR="00656DBF" w:rsidRPr="00014320" w:rsidRDefault="00656DBF" w:rsidP="00572D10">
            <w:pPr>
              <w:rPr>
                <w:rFonts w:ascii="Open Sans" w:hAnsi="Open Sans" w:cs="Open Sans"/>
                <w:b/>
                <w:sz w:val="24"/>
                <w:szCs w:val="24"/>
              </w:rPr>
            </w:pPr>
            <w:r w:rsidRPr="00014320">
              <w:rPr>
                <w:rFonts w:ascii="Open Sans" w:hAnsi="Open Sans" w:cs="Open Sans"/>
                <w:b/>
                <w:sz w:val="24"/>
                <w:szCs w:val="24"/>
              </w:rPr>
              <w:t>5</w:t>
            </w:r>
          </w:p>
        </w:tc>
      </w:tr>
      <w:tr w:rsidR="00656DBF" w:rsidRPr="00014320" w14:paraId="10817B81" w14:textId="77777777" w:rsidTr="00572D10">
        <w:trPr>
          <w:tblCellSpacing w:w="15" w:type="dxa"/>
        </w:trPr>
        <w:tc>
          <w:tcPr>
            <w:tcW w:w="0" w:type="auto"/>
            <w:vAlign w:val="center"/>
            <w:hideMark/>
          </w:tcPr>
          <w:p w14:paraId="2D3DB4C7" w14:textId="77777777" w:rsidR="00656DBF" w:rsidRPr="00014320" w:rsidRDefault="00656DBF" w:rsidP="00572D10">
            <w:pPr>
              <w:rPr>
                <w:rFonts w:ascii="Open Sans" w:hAnsi="Open Sans" w:cs="Open Sans"/>
                <w:sz w:val="24"/>
                <w:szCs w:val="24"/>
              </w:rPr>
            </w:pPr>
            <w:r w:rsidRPr="00014320">
              <w:rPr>
                <w:rFonts w:ascii="Open Sans" w:hAnsi="Open Sans" w:cs="Open Sans"/>
                <w:b/>
                <w:sz w:val="24"/>
                <w:szCs w:val="24"/>
              </w:rPr>
              <w:t>7. Age balance</w:t>
            </w:r>
          </w:p>
        </w:tc>
        <w:tc>
          <w:tcPr>
            <w:tcW w:w="0" w:type="auto"/>
            <w:vAlign w:val="center"/>
            <w:hideMark/>
          </w:tcPr>
          <w:p w14:paraId="334D03D8" w14:textId="77777777" w:rsidR="00656DBF" w:rsidRPr="00014320" w:rsidRDefault="00656DBF" w:rsidP="00572D10">
            <w:pPr>
              <w:rPr>
                <w:rFonts w:ascii="Open Sans" w:hAnsi="Open Sans" w:cs="Open Sans"/>
                <w:sz w:val="24"/>
                <w:szCs w:val="24"/>
              </w:rPr>
            </w:pPr>
            <w:r w:rsidRPr="00014320">
              <w:rPr>
                <w:rFonts w:ascii="Open Sans" w:hAnsi="Open Sans" w:cs="Open Sans"/>
                <w:sz w:val="24"/>
                <w:szCs w:val="24"/>
              </w:rPr>
              <w:t xml:space="preserve">Encouraging generational diversity, especially inclusion of young women with disabilities </w:t>
            </w:r>
          </w:p>
        </w:tc>
        <w:tc>
          <w:tcPr>
            <w:tcW w:w="878" w:type="dxa"/>
            <w:vAlign w:val="center"/>
            <w:hideMark/>
          </w:tcPr>
          <w:p w14:paraId="2C994F3C" w14:textId="77777777" w:rsidR="00656DBF" w:rsidRPr="00014320" w:rsidRDefault="00656DBF" w:rsidP="00572D10">
            <w:pPr>
              <w:rPr>
                <w:rFonts w:ascii="Open Sans" w:hAnsi="Open Sans" w:cs="Open Sans"/>
                <w:b/>
                <w:sz w:val="24"/>
                <w:szCs w:val="24"/>
              </w:rPr>
            </w:pPr>
            <w:r w:rsidRPr="00014320">
              <w:rPr>
                <w:rFonts w:ascii="Open Sans" w:hAnsi="Open Sans" w:cs="Open Sans"/>
                <w:b/>
                <w:sz w:val="24"/>
                <w:szCs w:val="24"/>
              </w:rPr>
              <w:t>5</w:t>
            </w:r>
          </w:p>
        </w:tc>
      </w:tr>
    </w:tbl>
    <w:p w14:paraId="526BBB02" w14:textId="77777777" w:rsidR="00656DBF" w:rsidRPr="00014320" w:rsidRDefault="00656DBF" w:rsidP="00656DBF">
      <w:pPr>
        <w:rPr>
          <w:rFonts w:ascii="Open Sans" w:hAnsi="Open Sans" w:cs="Open Sans"/>
          <w:sz w:val="24"/>
          <w:szCs w:val="24"/>
        </w:rPr>
      </w:pPr>
    </w:p>
    <w:p w14:paraId="09F22FF2" w14:textId="77777777" w:rsidR="00656DBF" w:rsidRPr="00014320" w:rsidRDefault="00656DBF" w:rsidP="00656DBF">
      <w:pPr>
        <w:rPr>
          <w:rFonts w:ascii="Open Sans" w:hAnsi="Open Sans" w:cs="Open Sans"/>
          <w:sz w:val="24"/>
          <w:szCs w:val="24"/>
        </w:rPr>
      </w:pPr>
    </w:p>
    <w:p w14:paraId="2B25FFD4" w14:textId="77777777" w:rsidR="00656DBF" w:rsidRPr="00014320" w:rsidRDefault="00656DBF" w:rsidP="00656DBF">
      <w:pPr>
        <w:rPr>
          <w:rFonts w:ascii="Open Sans" w:hAnsi="Open Sans" w:cs="Open Sans"/>
          <w:sz w:val="24"/>
          <w:szCs w:val="24"/>
        </w:rPr>
      </w:pPr>
    </w:p>
    <w:p w14:paraId="6BD4223C" w14:textId="77777777" w:rsidR="00656DBF" w:rsidRPr="00014320" w:rsidRDefault="00656DBF" w:rsidP="00656DBF">
      <w:pPr>
        <w:rPr>
          <w:rFonts w:ascii="Open Sans" w:hAnsi="Open Sans" w:cs="Open Sans"/>
          <w:sz w:val="24"/>
          <w:szCs w:val="24"/>
        </w:rPr>
      </w:pPr>
    </w:p>
    <w:p w14:paraId="443236CE" w14:textId="77777777" w:rsidR="00656DBF" w:rsidRPr="00014320" w:rsidRDefault="00656DBF" w:rsidP="00656DBF">
      <w:pPr>
        <w:rPr>
          <w:rFonts w:ascii="Open Sans" w:hAnsi="Open Sans" w:cs="Open Sans"/>
          <w:sz w:val="24"/>
          <w:szCs w:val="24"/>
        </w:rPr>
      </w:pPr>
    </w:p>
    <w:p w14:paraId="556D62F6" w14:textId="77777777" w:rsidR="00656DBF" w:rsidRPr="00014320" w:rsidRDefault="00656DBF" w:rsidP="00656DBF">
      <w:pPr>
        <w:rPr>
          <w:rFonts w:ascii="Open Sans" w:hAnsi="Open Sans" w:cs="Open Sans"/>
          <w:sz w:val="24"/>
          <w:szCs w:val="24"/>
        </w:rPr>
      </w:pPr>
    </w:p>
    <w:p w14:paraId="607A674F" w14:textId="77777777" w:rsidR="00656DBF" w:rsidRPr="00014320" w:rsidRDefault="00656DBF" w:rsidP="00656DBF">
      <w:pPr>
        <w:rPr>
          <w:rFonts w:ascii="Open Sans" w:hAnsi="Open Sans" w:cs="Open Sans"/>
          <w:sz w:val="24"/>
          <w:szCs w:val="24"/>
        </w:rPr>
      </w:pPr>
    </w:p>
    <w:p w14:paraId="52DA29C6" w14:textId="77777777" w:rsidR="00656DBF" w:rsidRPr="00014320" w:rsidRDefault="00656DBF" w:rsidP="00656DBF">
      <w:pPr>
        <w:rPr>
          <w:rFonts w:ascii="Open Sans" w:hAnsi="Open Sans" w:cs="Open Sans"/>
          <w:sz w:val="24"/>
          <w:szCs w:val="24"/>
        </w:rPr>
      </w:pPr>
    </w:p>
    <w:p w14:paraId="1681763C" w14:textId="77777777" w:rsidR="00656DBF" w:rsidRPr="00014320" w:rsidRDefault="00656DBF" w:rsidP="00656DBF">
      <w:pPr>
        <w:rPr>
          <w:rFonts w:ascii="Open Sans" w:hAnsi="Open Sans" w:cs="Open Sans"/>
          <w:sz w:val="24"/>
          <w:szCs w:val="24"/>
        </w:rPr>
      </w:pPr>
    </w:p>
    <w:p w14:paraId="68570A2A" w14:textId="77777777" w:rsidR="00656DBF" w:rsidRPr="00014320" w:rsidRDefault="00656DBF" w:rsidP="00656DBF">
      <w:pPr>
        <w:rPr>
          <w:rFonts w:ascii="Open Sans" w:hAnsi="Open Sans" w:cs="Open Sans"/>
          <w:sz w:val="24"/>
          <w:szCs w:val="24"/>
        </w:rPr>
      </w:pPr>
    </w:p>
    <w:sectPr w:rsidR="00656DBF" w:rsidRPr="00014320" w:rsidSect="00E0253A">
      <w:headerReference w:type="default" r:id="rId11"/>
      <w:footerReference w:type="default" r:id="rId12"/>
      <w:pgSz w:w="11906" w:h="16838"/>
      <w:pgMar w:top="2041" w:right="836" w:bottom="1440" w:left="1080" w:header="709"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8770" w14:textId="77777777" w:rsidR="00B00D19" w:rsidRDefault="00B00D19" w:rsidP="00F86167">
      <w:pPr>
        <w:spacing w:after="0" w:line="240" w:lineRule="auto"/>
      </w:pPr>
      <w:r>
        <w:separator/>
      </w:r>
    </w:p>
  </w:endnote>
  <w:endnote w:type="continuationSeparator" w:id="0">
    <w:p w14:paraId="0545FA99" w14:textId="77777777" w:rsidR="00B00D19" w:rsidRDefault="00B00D19"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BD0F" w14:textId="77777777" w:rsidR="007D4987" w:rsidRDefault="007B7D1F" w:rsidP="00CD5671">
    <w:pPr>
      <w:pStyle w:val="Footer"/>
      <w:jc w:val="center"/>
      <w:rPr>
        <w:noProof/>
      </w:rPr>
    </w:pPr>
    <w:r>
      <w:rPr>
        <w:noProof/>
      </w:rPr>
      <w:drawing>
        <wp:anchor distT="0" distB="0" distL="114300" distR="114300" simplePos="0" relativeHeight="251657728" behindDoc="1" locked="0" layoutInCell="1" allowOverlap="1" wp14:anchorId="03FDBD14" wp14:editId="03FDBD15">
          <wp:simplePos x="0" y="0"/>
          <wp:positionH relativeFrom="column">
            <wp:posOffset>962660</wp:posOffset>
          </wp:positionH>
          <wp:positionV relativeFrom="paragraph">
            <wp:posOffset>244475</wp:posOffset>
          </wp:positionV>
          <wp:extent cx="4406900" cy="476250"/>
          <wp:effectExtent l="0" t="0" r="0" b="0"/>
          <wp:wrapSquare wrapText="bothSides"/>
          <wp:docPr id="1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885FA" w14:textId="77777777" w:rsidR="00B00D19" w:rsidRDefault="00B00D19" w:rsidP="00F86167">
      <w:pPr>
        <w:spacing w:after="0" w:line="240" w:lineRule="auto"/>
      </w:pPr>
      <w:r>
        <w:separator/>
      </w:r>
    </w:p>
  </w:footnote>
  <w:footnote w:type="continuationSeparator" w:id="0">
    <w:p w14:paraId="440F64E9" w14:textId="77777777" w:rsidR="00B00D19" w:rsidRDefault="00B00D19" w:rsidP="00F86167">
      <w:pPr>
        <w:spacing w:after="0" w:line="240" w:lineRule="auto"/>
      </w:pPr>
      <w:r>
        <w:continuationSeparator/>
      </w:r>
    </w:p>
  </w:footnote>
  <w:footnote w:id="1">
    <w:p w14:paraId="7FA1A573" w14:textId="77777777" w:rsidR="00656DBF" w:rsidRPr="00791848" w:rsidRDefault="00656DBF" w:rsidP="00656DBF">
      <w:pPr>
        <w:pStyle w:val="FootnoteText"/>
        <w:rPr>
          <w:sz w:val="22"/>
          <w:szCs w:val="22"/>
          <w:lang w:val="en-US"/>
        </w:rPr>
      </w:pPr>
      <w:r>
        <w:rPr>
          <w:rStyle w:val="FootnoteReference"/>
        </w:rPr>
        <w:footnoteRef/>
      </w:r>
      <w:r>
        <w:t xml:space="preserve"> </w:t>
      </w:r>
      <w:r w:rsidRPr="00791848">
        <w:rPr>
          <w:sz w:val="22"/>
          <w:szCs w:val="22"/>
          <w:lang w:val="en-US"/>
        </w:rPr>
        <w:t xml:space="preserve">Observers can also be women who do not have a disability or do not have a family member with a disability, but who actively work on the rights of women and girls with disabilities.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BD0D" w14:textId="77777777" w:rsidR="007D4987" w:rsidRPr="0009678F" w:rsidRDefault="007B7D1F" w:rsidP="005D16AD">
    <w:pPr>
      <w:tabs>
        <w:tab w:val="center" w:pos="4320"/>
        <w:tab w:val="right" w:pos="8640"/>
      </w:tabs>
      <w:spacing w:after="0" w:line="240" w:lineRule="auto"/>
      <w:ind w:right="902"/>
      <w:rPr>
        <w:rFonts w:ascii="Open Sans" w:hAnsi="Open Sans"/>
        <w:b/>
        <w:bCs/>
        <w:color w:val="003480"/>
        <w:sz w:val="12"/>
        <w:szCs w:val="12"/>
        <w:lang w:val="en"/>
      </w:rPr>
    </w:pPr>
    <w:r>
      <w:rPr>
        <w:rFonts w:ascii="Open Sans" w:hAnsi="Open Sans"/>
        <w:b/>
        <w:bCs/>
        <w:noProof/>
        <w:color w:val="003480"/>
        <w:sz w:val="12"/>
        <w:szCs w:val="12"/>
        <w:lang w:val="en"/>
      </w:rPr>
      <w:drawing>
        <wp:inline distT="0" distB="0" distL="0" distR="0" wp14:anchorId="03FDBD12" wp14:editId="03FDBD13">
          <wp:extent cx="904875"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E4B"/>
    <w:multiLevelType w:val="hybridMultilevel"/>
    <w:tmpl w:val="EEAA95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150F06"/>
    <w:multiLevelType w:val="hybridMultilevel"/>
    <w:tmpl w:val="24EE333C"/>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2" w15:restartNumberingAfterBreak="0">
    <w:nsid w:val="1B792874"/>
    <w:multiLevelType w:val="hybridMultilevel"/>
    <w:tmpl w:val="3280B0B2"/>
    <w:lvl w:ilvl="0" w:tplc="158AD76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E0751A"/>
    <w:multiLevelType w:val="hybridMultilevel"/>
    <w:tmpl w:val="4C721D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64239BA"/>
    <w:multiLevelType w:val="hybridMultilevel"/>
    <w:tmpl w:val="C75218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D163DC8"/>
    <w:multiLevelType w:val="hybridMultilevel"/>
    <w:tmpl w:val="5FAA59DA"/>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03A76D4"/>
    <w:multiLevelType w:val="hybridMultilevel"/>
    <w:tmpl w:val="4EBE5ADE"/>
    <w:lvl w:ilvl="0" w:tplc="158AD760">
      <w:start w:val="1"/>
      <w:numFmt w:val="bullet"/>
      <w:lvlText w:val=""/>
      <w:lvlJc w:val="left"/>
      <w:pPr>
        <w:ind w:left="0" w:firstLine="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57AF23F5"/>
    <w:multiLevelType w:val="hybridMultilevel"/>
    <w:tmpl w:val="4E3238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DE0292A"/>
    <w:multiLevelType w:val="hybridMultilevel"/>
    <w:tmpl w:val="F16C6F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3130BA5"/>
    <w:multiLevelType w:val="hybridMultilevel"/>
    <w:tmpl w:val="C86ED8E0"/>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CB51B57"/>
    <w:multiLevelType w:val="hybridMultilevel"/>
    <w:tmpl w:val="0A28DD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E4B7782"/>
    <w:multiLevelType w:val="multilevel"/>
    <w:tmpl w:val="1C78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10C3A"/>
    <w:multiLevelType w:val="hybridMultilevel"/>
    <w:tmpl w:val="18FCDCB4"/>
    <w:lvl w:ilvl="0" w:tplc="158AD760">
      <w:start w:val="1"/>
      <w:numFmt w:val="bullet"/>
      <w:lvlText w:val=""/>
      <w:lvlJc w:val="left"/>
      <w:pPr>
        <w:ind w:left="770" w:hanging="360"/>
      </w:pPr>
      <w:rPr>
        <w:rFonts w:ascii="Symbol" w:hAnsi="Symbol" w:hint="default"/>
        <w:color w:val="0070C0"/>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14" w15:restartNumberingAfterBreak="0">
    <w:nsid w:val="78023089"/>
    <w:multiLevelType w:val="hybridMultilevel"/>
    <w:tmpl w:val="C80AC134"/>
    <w:lvl w:ilvl="0" w:tplc="158AD76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437DDD"/>
    <w:multiLevelType w:val="hybridMultilevel"/>
    <w:tmpl w:val="A87E9A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634744">
    <w:abstractNumId w:val="6"/>
  </w:num>
  <w:num w:numId="2" w16cid:durableId="568930834">
    <w:abstractNumId w:val="9"/>
  </w:num>
  <w:num w:numId="3" w16cid:durableId="682704940">
    <w:abstractNumId w:val="1"/>
  </w:num>
  <w:num w:numId="4" w16cid:durableId="594940776">
    <w:abstractNumId w:val="8"/>
  </w:num>
  <w:num w:numId="5" w16cid:durableId="595752595">
    <w:abstractNumId w:val="7"/>
  </w:num>
  <w:num w:numId="6" w16cid:durableId="654259216">
    <w:abstractNumId w:val="7"/>
  </w:num>
  <w:num w:numId="7" w16cid:durableId="381683739">
    <w:abstractNumId w:val="5"/>
  </w:num>
  <w:num w:numId="8" w16cid:durableId="373700420">
    <w:abstractNumId w:val="1"/>
  </w:num>
  <w:num w:numId="9" w16cid:durableId="1877964722">
    <w:abstractNumId w:val="10"/>
  </w:num>
  <w:num w:numId="10" w16cid:durableId="842743528">
    <w:abstractNumId w:val="13"/>
  </w:num>
  <w:num w:numId="11" w16cid:durableId="1416048523">
    <w:abstractNumId w:val="3"/>
  </w:num>
  <w:num w:numId="12" w16cid:durableId="671223415">
    <w:abstractNumId w:val="15"/>
  </w:num>
  <w:num w:numId="13" w16cid:durableId="1146895230">
    <w:abstractNumId w:val="11"/>
  </w:num>
  <w:num w:numId="14" w16cid:durableId="112403693">
    <w:abstractNumId w:val="4"/>
  </w:num>
  <w:num w:numId="15" w16cid:durableId="1349988587">
    <w:abstractNumId w:val="12"/>
  </w:num>
  <w:num w:numId="16" w16cid:durableId="1712345760">
    <w:abstractNumId w:val="0"/>
  </w:num>
  <w:num w:numId="17" w16cid:durableId="1548882184">
    <w:abstractNumId w:val="2"/>
  </w:num>
  <w:num w:numId="18" w16cid:durableId="137115472">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23E1"/>
    <w:rsid w:val="000116EB"/>
    <w:rsid w:val="0001234B"/>
    <w:rsid w:val="000128D8"/>
    <w:rsid w:val="00014320"/>
    <w:rsid w:val="000151AD"/>
    <w:rsid w:val="00023AC7"/>
    <w:rsid w:val="0002460E"/>
    <w:rsid w:val="00024E6B"/>
    <w:rsid w:val="00025893"/>
    <w:rsid w:val="000347DB"/>
    <w:rsid w:val="0003516B"/>
    <w:rsid w:val="0003787F"/>
    <w:rsid w:val="000410DE"/>
    <w:rsid w:val="00043DA1"/>
    <w:rsid w:val="000550CD"/>
    <w:rsid w:val="00057A47"/>
    <w:rsid w:val="00070B9F"/>
    <w:rsid w:val="000722BC"/>
    <w:rsid w:val="0007255F"/>
    <w:rsid w:val="0007636E"/>
    <w:rsid w:val="000817CE"/>
    <w:rsid w:val="000831B3"/>
    <w:rsid w:val="000925D4"/>
    <w:rsid w:val="00094B7E"/>
    <w:rsid w:val="0009678F"/>
    <w:rsid w:val="000A0C1B"/>
    <w:rsid w:val="000A0EB2"/>
    <w:rsid w:val="000A4D76"/>
    <w:rsid w:val="000B15EF"/>
    <w:rsid w:val="000B3C27"/>
    <w:rsid w:val="000B6839"/>
    <w:rsid w:val="000B7DBE"/>
    <w:rsid w:val="000C6C7E"/>
    <w:rsid w:val="000D07FB"/>
    <w:rsid w:val="000D1EFA"/>
    <w:rsid w:val="000D2A6E"/>
    <w:rsid w:val="000D35DE"/>
    <w:rsid w:val="000D5B4F"/>
    <w:rsid w:val="000D5E92"/>
    <w:rsid w:val="000D6748"/>
    <w:rsid w:val="000D77E3"/>
    <w:rsid w:val="000E2C61"/>
    <w:rsid w:val="000E3CB7"/>
    <w:rsid w:val="000F195C"/>
    <w:rsid w:val="000F281C"/>
    <w:rsid w:val="000F4513"/>
    <w:rsid w:val="000F615C"/>
    <w:rsid w:val="00102288"/>
    <w:rsid w:val="001051D6"/>
    <w:rsid w:val="0010667D"/>
    <w:rsid w:val="001102D0"/>
    <w:rsid w:val="001132B5"/>
    <w:rsid w:val="00113802"/>
    <w:rsid w:val="0011646E"/>
    <w:rsid w:val="001202A8"/>
    <w:rsid w:val="00123675"/>
    <w:rsid w:val="00125A6D"/>
    <w:rsid w:val="0012763F"/>
    <w:rsid w:val="00130EE7"/>
    <w:rsid w:val="001322F0"/>
    <w:rsid w:val="001325FD"/>
    <w:rsid w:val="00140318"/>
    <w:rsid w:val="00146C15"/>
    <w:rsid w:val="00152894"/>
    <w:rsid w:val="001542F2"/>
    <w:rsid w:val="001579BD"/>
    <w:rsid w:val="001716D7"/>
    <w:rsid w:val="00180152"/>
    <w:rsid w:val="0018429B"/>
    <w:rsid w:val="0018530D"/>
    <w:rsid w:val="0018534F"/>
    <w:rsid w:val="00194276"/>
    <w:rsid w:val="001A0CDD"/>
    <w:rsid w:val="001B25D2"/>
    <w:rsid w:val="001B3CC2"/>
    <w:rsid w:val="001C21A5"/>
    <w:rsid w:val="001E2101"/>
    <w:rsid w:val="001E6BB6"/>
    <w:rsid w:val="001F4970"/>
    <w:rsid w:val="002061BB"/>
    <w:rsid w:val="00211C0D"/>
    <w:rsid w:val="00224D4F"/>
    <w:rsid w:val="00226524"/>
    <w:rsid w:val="002266B1"/>
    <w:rsid w:val="00231000"/>
    <w:rsid w:val="002340A9"/>
    <w:rsid w:val="0023502E"/>
    <w:rsid w:val="002404DC"/>
    <w:rsid w:val="00240AA7"/>
    <w:rsid w:val="00245A9B"/>
    <w:rsid w:val="002563BF"/>
    <w:rsid w:val="00257194"/>
    <w:rsid w:val="00260CCC"/>
    <w:rsid w:val="00270413"/>
    <w:rsid w:val="00270533"/>
    <w:rsid w:val="00270809"/>
    <w:rsid w:val="0027112F"/>
    <w:rsid w:val="002876EB"/>
    <w:rsid w:val="00292B80"/>
    <w:rsid w:val="0029348C"/>
    <w:rsid w:val="00296E8D"/>
    <w:rsid w:val="002A00D3"/>
    <w:rsid w:val="002A167F"/>
    <w:rsid w:val="002A1FF5"/>
    <w:rsid w:val="002A239A"/>
    <w:rsid w:val="002A2A9A"/>
    <w:rsid w:val="002A342E"/>
    <w:rsid w:val="002B0F32"/>
    <w:rsid w:val="002B6372"/>
    <w:rsid w:val="002B6845"/>
    <w:rsid w:val="002C169D"/>
    <w:rsid w:val="002C2530"/>
    <w:rsid w:val="002C3CC4"/>
    <w:rsid w:val="002C7D2D"/>
    <w:rsid w:val="002D2100"/>
    <w:rsid w:val="002D554E"/>
    <w:rsid w:val="002E2CCB"/>
    <w:rsid w:val="002E4D06"/>
    <w:rsid w:val="002F4E09"/>
    <w:rsid w:val="002F6208"/>
    <w:rsid w:val="00300EA3"/>
    <w:rsid w:val="00303D90"/>
    <w:rsid w:val="0030775B"/>
    <w:rsid w:val="003236EF"/>
    <w:rsid w:val="00333531"/>
    <w:rsid w:val="0033547C"/>
    <w:rsid w:val="00337D49"/>
    <w:rsid w:val="00343764"/>
    <w:rsid w:val="003455B2"/>
    <w:rsid w:val="003459EA"/>
    <w:rsid w:val="00351FE4"/>
    <w:rsid w:val="00356623"/>
    <w:rsid w:val="003620C9"/>
    <w:rsid w:val="00363B2C"/>
    <w:rsid w:val="0036675C"/>
    <w:rsid w:val="0036742E"/>
    <w:rsid w:val="00370623"/>
    <w:rsid w:val="00370645"/>
    <w:rsid w:val="0037765C"/>
    <w:rsid w:val="003812EF"/>
    <w:rsid w:val="003859DC"/>
    <w:rsid w:val="003907A1"/>
    <w:rsid w:val="003A532D"/>
    <w:rsid w:val="003A7D1A"/>
    <w:rsid w:val="003B11CA"/>
    <w:rsid w:val="003B5F60"/>
    <w:rsid w:val="003B63DF"/>
    <w:rsid w:val="003C1A6E"/>
    <w:rsid w:val="003C3ACE"/>
    <w:rsid w:val="003C40FF"/>
    <w:rsid w:val="003C4A4B"/>
    <w:rsid w:val="003C4F36"/>
    <w:rsid w:val="003D2A2D"/>
    <w:rsid w:val="003D2CFB"/>
    <w:rsid w:val="003D7B6B"/>
    <w:rsid w:val="003E00A4"/>
    <w:rsid w:val="003E0155"/>
    <w:rsid w:val="003E10BC"/>
    <w:rsid w:val="003E377A"/>
    <w:rsid w:val="003E5784"/>
    <w:rsid w:val="003E5961"/>
    <w:rsid w:val="003E6B7F"/>
    <w:rsid w:val="00400ACB"/>
    <w:rsid w:val="004075AB"/>
    <w:rsid w:val="00407C35"/>
    <w:rsid w:val="00434187"/>
    <w:rsid w:val="004346B4"/>
    <w:rsid w:val="0044177F"/>
    <w:rsid w:val="00444755"/>
    <w:rsid w:val="00454215"/>
    <w:rsid w:val="004602B7"/>
    <w:rsid w:val="0046097A"/>
    <w:rsid w:val="00463858"/>
    <w:rsid w:val="00465751"/>
    <w:rsid w:val="004712D8"/>
    <w:rsid w:val="00471D6A"/>
    <w:rsid w:val="00473E23"/>
    <w:rsid w:val="00476616"/>
    <w:rsid w:val="00490168"/>
    <w:rsid w:val="004970E9"/>
    <w:rsid w:val="0049755B"/>
    <w:rsid w:val="00497901"/>
    <w:rsid w:val="004A15D9"/>
    <w:rsid w:val="004B0B31"/>
    <w:rsid w:val="004B18D2"/>
    <w:rsid w:val="004C0803"/>
    <w:rsid w:val="004C26B3"/>
    <w:rsid w:val="004C5D52"/>
    <w:rsid w:val="004C7574"/>
    <w:rsid w:val="004D3877"/>
    <w:rsid w:val="004E3887"/>
    <w:rsid w:val="004F380C"/>
    <w:rsid w:val="004F642D"/>
    <w:rsid w:val="0050545C"/>
    <w:rsid w:val="0051160D"/>
    <w:rsid w:val="00513137"/>
    <w:rsid w:val="00513A6C"/>
    <w:rsid w:val="00514F5E"/>
    <w:rsid w:val="00515EE3"/>
    <w:rsid w:val="005222BC"/>
    <w:rsid w:val="0052395E"/>
    <w:rsid w:val="00524F6E"/>
    <w:rsid w:val="00526117"/>
    <w:rsid w:val="005324FE"/>
    <w:rsid w:val="00545853"/>
    <w:rsid w:val="00545FF2"/>
    <w:rsid w:val="00555438"/>
    <w:rsid w:val="00565B87"/>
    <w:rsid w:val="00570620"/>
    <w:rsid w:val="00573DB1"/>
    <w:rsid w:val="005740E4"/>
    <w:rsid w:val="00580BDE"/>
    <w:rsid w:val="00582AC5"/>
    <w:rsid w:val="00583D4B"/>
    <w:rsid w:val="00584A92"/>
    <w:rsid w:val="005850CA"/>
    <w:rsid w:val="00587376"/>
    <w:rsid w:val="00590546"/>
    <w:rsid w:val="00593A76"/>
    <w:rsid w:val="00593E78"/>
    <w:rsid w:val="00594E33"/>
    <w:rsid w:val="00595B5D"/>
    <w:rsid w:val="005A1124"/>
    <w:rsid w:val="005A3CF7"/>
    <w:rsid w:val="005B1F09"/>
    <w:rsid w:val="005B1FBC"/>
    <w:rsid w:val="005C0899"/>
    <w:rsid w:val="005D16AD"/>
    <w:rsid w:val="005D4B8C"/>
    <w:rsid w:val="005E11D8"/>
    <w:rsid w:val="005E1BFB"/>
    <w:rsid w:val="005E48B5"/>
    <w:rsid w:val="005E54B4"/>
    <w:rsid w:val="005E677B"/>
    <w:rsid w:val="005F3F25"/>
    <w:rsid w:val="005F4DEE"/>
    <w:rsid w:val="005F6967"/>
    <w:rsid w:val="005F6D5E"/>
    <w:rsid w:val="005F736E"/>
    <w:rsid w:val="00602089"/>
    <w:rsid w:val="00614755"/>
    <w:rsid w:val="00614D19"/>
    <w:rsid w:val="00617C22"/>
    <w:rsid w:val="00622826"/>
    <w:rsid w:val="006251BF"/>
    <w:rsid w:val="00627D4D"/>
    <w:rsid w:val="006318DC"/>
    <w:rsid w:val="00632F7D"/>
    <w:rsid w:val="00634347"/>
    <w:rsid w:val="00641766"/>
    <w:rsid w:val="006504AD"/>
    <w:rsid w:val="0065386E"/>
    <w:rsid w:val="006569F1"/>
    <w:rsid w:val="00656DBF"/>
    <w:rsid w:val="0066075F"/>
    <w:rsid w:val="006622E5"/>
    <w:rsid w:val="006636F6"/>
    <w:rsid w:val="006737D5"/>
    <w:rsid w:val="006743C9"/>
    <w:rsid w:val="006830B6"/>
    <w:rsid w:val="006831D7"/>
    <w:rsid w:val="00695CAD"/>
    <w:rsid w:val="006A6684"/>
    <w:rsid w:val="006C4A49"/>
    <w:rsid w:val="006D22FD"/>
    <w:rsid w:val="006D3607"/>
    <w:rsid w:val="006D4C54"/>
    <w:rsid w:val="006D6A16"/>
    <w:rsid w:val="006D7510"/>
    <w:rsid w:val="006E027F"/>
    <w:rsid w:val="006E4A8A"/>
    <w:rsid w:val="006E5308"/>
    <w:rsid w:val="006F6D94"/>
    <w:rsid w:val="006F7E6C"/>
    <w:rsid w:val="007018A3"/>
    <w:rsid w:val="00702749"/>
    <w:rsid w:val="00710F03"/>
    <w:rsid w:val="00713081"/>
    <w:rsid w:val="007325A4"/>
    <w:rsid w:val="00733873"/>
    <w:rsid w:val="00735289"/>
    <w:rsid w:val="007472E6"/>
    <w:rsid w:val="007523B5"/>
    <w:rsid w:val="00754092"/>
    <w:rsid w:val="00755CD6"/>
    <w:rsid w:val="00766C5C"/>
    <w:rsid w:val="0077255D"/>
    <w:rsid w:val="00772F63"/>
    <w:rsid w:val="00774E7E"/>
    <w:rsid w:val="00775E06"/>
    <w:rsid w:val="00782102"/>
    <w:rsid w:val="00783C0D"/>
    <w:rsid w:val="00790255"/>
    <w:rsid w:val="007907CC"/>
    <w:rsid w:val="00792314"/>
    <w:rsid w:val="0079470A"/>
    <w:rsid w:val="00795209"/>
    <w:rsid w:val="007A6B01"/>
    <w:rsid w:val="007A7624"/>
    <w:rsid w:val="007B21BB"/>
    <w:rsid w:val="007B24A3"/>
    <w:rsid w:val="007B2C20"/>
    <w:rsid w:val="007B7D1F"/>
    <w:rsid w:val="007B7E78"/>
    <w:rsid w:val="007C1E5E"/>
    <w:rsid w:val="007C2FFC"/>
    <w:rsid w:val="007C6A03"/>
    <w:rsid w:val="007C6D5E"/>
    <w:rsid w:val="007D14BF"/>
    <w:rsid w:val="007D1D48"/>
    <w:rsid w:val="007D3B33"/>
    <w:rsid w:val="007D4987"/>
    <w:rsid w:val="007D652A"/>
    <w:rsid w:val="007D66AC"/>
    <w:rsid w:val="007D7D32"/>
    <w:rsid w:val="007E16AF"/>
    <w:rsid w:val="007E3A9C"/>
    <w:rsid w:val="007F7978"/>
    <w:rsid w:val="007F7EF0"/>
    <w:rsid w:val="00803C21"/>
    <w:rsid w:val="00804452"/>
    <w:rsid w:val="008177E5"/>
    <w:rsid w:val="00825148"/>
    <w:rsid w:val="00825AC8"/>
    <w:rsid w:val="00832DB6"/>
    <w:rsid w:val="008377E7"/>
    <w:rsid w:val="00843344"/>
    <w:rsid w:val="0084728B"/>
    <w:rsid w:val="008530D2"/>
    <w:rsid w:val="008575D9"/>
    <w:rsid w:val="00862C35"/>
    <w:rsid w:val="00866610"/>
    <w:rsid w:val="0087596D"/>
    <w:rsid w:val="00875E7E"/>
    <w:rsid w:val="00881DAC"/>
    <w:rsid w:val="008861A4"/>
    <w:rsid w:val="00892AA2"/>
    <w:rsid w:val="00892BF1"/>
    <w:rsid w:val="00894F90"/>
    <w:rsid w:val="008A3143"/>
    <w:rsid w:val="008A52FA"/>
    <w:rsid w:val="008B5D98"/>
    <w:rsid w:val="008B73DB"/>
    <w:rsid w:val="008C4AFA"/>
    <w:rsid w:val="008C516C"/>
    <w:rsid w:val="008C691B"/>
    <w:rsid w:val="008D677A"/>
    <w:rsid w:val="008E094E"/>
    <w:rsid w:val="008E1F41"/>
    <w:rsid w:val="008E2322"/>
    <w:rsid w:val="008E272A"/>
    <w:rsid w:val="008E47D8"/>
    <w:rsid w:val="008E6DAB"/>
    <w:rsid w:val="008F3BE9"/>
    <w:rsid w:val="008F52BC"/>
    <w:rsid w:val="008F7799"/>
    <w:rsid w:val="00900FE6"/>
    <w:rsid w:val="009054CB"/>
    <w:rsid w:val="00913671"/>
    <w:rsid w:val="009315D1"/>
    <w:rsid w:val="009368F5"/>
    <w:rsid w:val="00954E34"/>
    <w:rsid w:val="009554D4"/>
    <w:rsid w:val="00956888"/>
    <w:rsid w:val="0095715F"/>
    <w:rsid w:val="00957AB4"/>
    <w:rsid w:val="00957BE8"/>
    <w:rsid w:val="00961C50"/>
    <w:rsid w:val="009625D0"/>
    <w:rsid w:val="009661CC"/>
    <w:rsid w:val="00971D65"/>
    <w:rsid w:val="00972654"/>
    <w:rsid w:val="00975071"/>
    <w:rsid w:val="0098017A"/>
    <w:rsid w:val="0098059D"/>
    <w:rsid w:val="009920E7"/>
    <w:rsid w:val="009961F2"/>
    <w:rsid w:val="009A0EC2"/>
    <w:rsid w:val="009A181F"/>
    <w:rsid w:val="009A4B03"/>
    <w:rsid w:val="009A5D9A"/>
    <w:rsid w:val="009A7AB3"/>
    <w:rsid w:val="009B1656"/>
    <w:rsid w:val="009B25D4"/>
    <w:rsid w:val="009B5369"/>
    <w:rsid w:val="009C4D39"/>
    <w:rsid w:val="009C6D5E"/>
    <w:rsid w:val="009C7197"/>
    <w:rsid w:val="009D4BA6"/>
    <w:rsid w:val="009E0409"/>
    <w:rsid w:val="009F25FF"/>
    <w:rsid w:val="009F3117"/>
    <w:rsid w:val="009F59AA"/>
    <w:rsid w:val="00A05096"/>
    <w:rsid w:val="00A1489B"/>
    <w:rsid w:val="00A23100"/>
    <w:rsid w:val="00A265C6"/>
    <w:rsid w:val="00A27006"/>
    <w:rsid w:val="00A27065"/>
    <w:rsid w:val="00A27576"/>
    <w:rsid w:val="00A27DBE"/>
    <w:rsid w:val="00A30D35"/>
    <w:rsid w:val="00A324BA"/>
    <w:rsid w:val="00A32808"/>
    <w:rsid w:val="00A33867"/>
    <w:rsid w:val="00A36BFD"/>
    <w:rsid w:val="00A37D6D"/>
    <w:rsid w:val="00A41A63"/>
    <w:rsid w:val="00A42400"/>
    <w:rsid w:val="00A4289E"/>
    <w:rsid w:val="00A45796"/>
    <w:rsid w:val="00A45BDF"/>
    <w:rsid w:val="00A54144"/>
    <w:rsid w:val="00A638E5"/>
    <w:rsid w:val="00A73D0F"/>
    <w:rsid w:val="00A83CA9"/>
    <w:rsid w:val="00A84578"/>
    <w:rsid w:val="00A95446"/>
    <w:rsid w:val="00A97010"/>
    <w:rsid w:val="00AA03D8"/>
    <w:rsid w:val="00AA5BC4"/>
    <w:rsid w:val="00AA6FE7"/>
    <w:rsid w:val="00AB0673"/>
    <w:rsid w:val="00AB1F06"/>
    <w:rsid w:val="00AB34D8"/>
    <w:rsid w:val="00AB6690"/>
    <w:rsid w:val="00AB7675"/>
    <w:rsid w:val="00AC0B43"/>
    <w:rsid w:val="00AC14DB"/>
    <w:rsid w:val="00AD03B3"/>
    <w:rsid w:val="00AD1438"/>
    <w:rsid w:val="00AD1746"/>
    <w:rsid w:val="00AD48E5"/>
    <w:rsid w:val="00AD7807"/>
    <w:rsid w:val="00AE055E"/>
    <w:rsid w:val="00AE22DB"/>
    <w:rsid w:val="00AE3FE3"/>
    <w:rsid w:val="00AE7ABC"/>
    <w:rsid w:val="00B00D19"/>
    <w:rsid w:val="00B02AEB"/>
    <w:rsid w:val="00B11D89"/>
    <w:rsid w:val="00B12162"/>
    <w:rsid w:val="00B12225"/>
    <w:rsid w:val="00B17193"/>
    <w:rsid w:val="00B21115"/>
    <w:rsid w:val="00B23889"/>
    <w:rsid w:val="00B27EA5"/>
    <w:rsid w:val="00B307C9"/>
    <w:rsid w:val="00B467DD"/>
    <w:rsid w:val="00B5105B"/>
    <w:rsid w:val="00B51585"/>
    <w:rsid w:val="00B54215"/>
    <w:rsid w:val="00B62799"/>
    <w:rsid w:val="00B62CD4"/>
    <w:rsid w:val="00B632AF"/>
    <w:rsid w:val="00B643D7"/>
    <w:rsid w:val="00B6452E"/>
    <w:rsid w:val="00B73510"/>
    <w:rsid w:val="00B84C2C"/>
    <w:rsid w:val="00B85F2E"/>
    <w:rsid w:val="00B92D67"/>
    <w:rsid w:val="00BA0019"/>
    <w:rsid w:val="00BA3332"/>
    <w:rsid w:val="00BB097A"/>
    <w:rsid w:val="00BB3110"/>
    <w:rsid w:val="00BE1754"/>
    <w:rsid w:val="00BE2708"/>
    <w:rsid w:val="00BF105F"/>
    <w:rsid w:val="00BF4A02"/>
    <w:rsid w:val="00BF74D9"/>
    <w:rsid w:val="00C17D30"/>
    <w:rsid w:val="00C200F7"/>
    <w:rsid w:val="00C2120F"/>
    <w:rsid w:val="00C31972"/>
    <w:rsid w:val="00C36B74"/>
    <w:rsid w:val="00C36E13"/>
    <w:rsid w:val="00C5465A"/>
    <w:rsid w:val="00C5607A"/>
    <w:rsid w:val="00C66BB8"/>
    <w:rsid w:val="00C6729F"/>
    <w:rsid w:val="00C67729"/>
    <w:rsid w:val="00C71C66"/>
    <w:rsid w:val="00C74721"/>
    <w:rsid w:val="00C755F8"/>
    <w:rsid w:val="00C9246D"/>
    <w:rsid w:val="00CA183A"/>
    <w:rsid w:val="00CA3E46"/>
    <w:rsid w:val="00CA4078"/>
    <w:rsid w:val="00CB0416"/>
    <w:rsid w:val="00CB3AEB"/>
    <w:rsid w:val="00CB542D"/>
    <w:rsid w:val="00CC3B17"/>
    <w:rsid w:val="00CC4E24"/>
    <w:rsid w:val="00CC5BE7"/>
    <w:rsid w:val="00CC6803"/>
    <w:rsid w:val="00CD1D02"/>
    <w:rsid w:val="00CD5671"/>
    <w:rsid w:val="00CE144E"/>
    <w:rsid w:val="00CE5F48"/>
    <w:rsid w:val="00CF264E"/>
    <w:rsid w:val="00D003B4"/>
    <w:rsid w:val="00D01A4F"/>
    <w:rsid w:val="00D01BEF"/>
    <w:rsid w:val="00D02932"/>
    <w:rsid w:val="00D03008"/>
    <w:rsid w:val="00D05F3E"/>
    <w:rsid w:val="00D06189"/>
    <w:rsid w:val="00D1320A"/>
    <w:rsid w:val="00D17B8B"/>
    <w:rsid w:val="00D17D8C"/>
    <w:rsid w:val="00D25D09"/>
    <w:rsid w:val="00D319D3"/>
    <w:rsid w:val="00D41527"/>
    <w:rsid w:val="00D540F2"/>
    <w:rsid w:val="00D57487"/>
    <w:rsid w:val="00D65282"/>
    <w:rsid w:val="00D81B22"/>
    <w:rsid w:val="00D86340"/>
    <w:rsid w:val="00D90CB9"/>
    <w:rsid w:val="00D91F38"/>
    <w:rsid w:val="00DA1601"/>
    <w:rsid w:val="00DA5760"/>
    <w:rsid w:val="00DA5F56"/>
    <w:rsid w:val="00DB2670"/>
    <w:rsid w:val="00DB3FB5"/>
    <w:rsid w:val="00DB620D"/>
    <w:rsid w:val="00DC1B14"/>
    <w:rsid w:val="00DC2FA2"/>
    <w:rsid w:val="00DD3B03"/>
    <w:rsid w:val="00DD6553"/>
    <w:rsid w:val="00DD7627"/>
    <w:rsid w:val="00DE20BA"/>
    <w:rsid w:val="00DE2155"/>
    <w:rsid w:val="00DE3477"/>
    <w:rsid w:val="00DE6FF0"/>
    <w:rsid w:val="00DF50A1"/>
    <w:rsid w:val="00DF6BFD"/>
    <w:rsid w:val="00DF6DEA"/>
    <w:rsid w:val="00DF7BCD"/>
    <w:rsid w:val="00E00DD0"/>
    <w:rsid w:val="00E01F2C"/>
    <w:rsid w:val="00E0253A"/>
    <w:rsid w:val="00E06A55"/>
    <w:rsid w:val="00E075BD"/>
    <w:rsid w:val="00E12F9A"/>
    <w:rsid w:val="00E159C8"/>
    <w:rsid w:val="00E2185B"/>
    <w:rsid w:val="00E21BA9"/>
    <w:rsid w:val="00E31CFE"/>
    <w:rsid w:val="00E33623"/>
    <w:rsid w:val="00E365A7"/>
    <w:rsid w:val="00E41446"/>
    <w:rsid w:val="00E4582A"/>
    <w:rsid w:val="00E45F7A"/>
    <w:rsid w:val="00E47C5F"/>
    <w:rsid w:val="00E512E6"/>
    <w:rsid w:val="00E52079"/>
    <w:rsid w:val="00E657B8"/>
    <w:rsid w:val="00E663A5"/>
    <w:rsid w:val="00E672DF"/>
    <w:rsid w:val="00E71CE8"/>
    <w:rsid w:val="00E75197"/>
    <w:rsid w:val="00E77B66"/>
    <w:rsid w:val="00E84D89"/>
    <w:rsid w:val="00E85F01"/>
    <w:rsid w:val="00E90FA7"/>
    <w:rsid w:val="00E92E49"/>
    <w:rsid w:val="00E95946"/>
    <w:rsid w:val="00E97F33"/>
    <w:rsid w:val="00EA1A2F"/>
    <w:rsid w:val="00EB6E7D"/>
    <w:rsid w:val="00EC7FA1"/>
    <w:rsid w:val="00ED43D1"/>
    <w:rsid w:val="00ED50C9"/>
    <w:rsid w:val="00ED5865"/>
    <w:rsid w:val="00ED6D40"/>
    <w:rsid w:val="00EE7CED"/>
    <w:rsid w:val="00EF2290"/>
    <w:rsid w:val="00EF6E62"/>
    <w:rsid w:val="00F045D0"/>
    <w:rsid w:val="00F103A6"/>
    <w:rsid w:val="00F13C40"/>
    <w:rsid w:val="00F40196"/>
    <w:rsid w:val="00F57B13"/>
    <w:rsid w:val="00F6470F"/>
    <w:rsid w:val="00F67043"/>
    <w:rsid w:val="00F67FFA"/>
    <w:rsid w:val="00F803C6"/>
    <w:rsid w:val="00F86167"/>
    <w:rsid w:val="00F90C80"/>
    <w:rsid w:val="00FA1A64"/>
    <w:rsid w:val="00FA37B4"/>
    <w:rsid w:val="00FA5721"/>
    <w:rsid w:val="00FA6938"/>
    <w:rsid w:val="00FA7B91"/>
    <w:rsid w:val="00FB4974"/>
    <w:rsid w:val="00FB4BFD"/>
    <w:rsid w:val="00FE0274"/>
    <w:rsid w:val="00FE19A7"/>
    <w:rsid w:val="00FF231A"/>
    <w:rsid w:val="00FF3AC6"/>
    <w:rsid w:val="00FF4E71"/>
    <w:rsid w:val="00FF7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DBCD8"/>
  <w15:chartTrackingRefBased/>
  <w15:docId w15:val="{CD499CEA-440A-4611-9EA9-49943683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val="en-GB"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paragraph" w:styleId="Heading4">
    <w:name w:val="heading 4"/>
    <w:basedOn w:val="Normal"/>
    <w:next w:val="Normal"/>
    <w:link w:val="Heading4Char"/>
    <w:uiPriority w:val="9"/>
    <w:unhideWhenUsed/>
    <w:qFormat/>
    <w:rsid w:val="0012367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rsid w:val="005F6967"/>
    <w:rPr>
      <w:rFonts w:ascii="Arial" w:eastAsia="Times New Roman" w:hAnsi="Arial" w:cs="Times New Roman"/>
      <w:b/>
      <w:bCs/>
      <w:color w:val="E22B21"/>
      <w:sz w:val="24"/>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val="en-GB"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character" w:customStyle="1" w:styleId="Heading4Char">
    <w:name w:val="Heading 4 Char"/>
    <w:link w:val="Heading4"/>
    <w:uiPriority w:val="9"/>
    <w:rsid w:val="00123675"/>
    <w:rPr>
      <w:rFonts w:ascii="Calibri" w:eastAsia="Times New Roman" w:hAnsi="Calibri" w:cs="Times New Roman"/>
      <w:b/>
      <w:bCs/>
      <w:sz w:val="28"/>
      <w:szCs w:val="28"/>
      <w:lang w:val="en-GB" w:eastAsia="en-US" w:bidi="en-US"/>
    </w:rPr>
  </w:style>
  <w:style w:type="paragraph" w:styleId="NoSpacing">
    <w:name w:val="No Spacing"/>
    <w:uiPriority w:val="1"/>
    <w:qFormat/>
    <w:rsid w:val="00DD7627"/>
    <w:rPr>
      <w:rFonts w:ascii="Arial" w:eastAsia="Times New Roman" w:hAnsi="Arial"/>
      <w:sz w:val="22"/>
      <w:szCs w:val="22"/>
      <w:lang w:val="en-GB" w:eastAsia="en-US" w:bidi="en-US"/>
    </w:rPr>
  </w:style>
  <w:style w:type="paragraph" w:styleId="FootnoteText">
    <w:name w:val="footnote text"/>
    <w:basedOn w:val="Normal"/>
    <w:link w:val="FootnoteTextChar"/>
    <w:uiPriority w:val="99"/>
    <w:semiHidden/>
    <w:unhideWhenUsed/>
    <w:rsid w:val="00656DBF"/>
    <w:rPr>
      <w:sz w:val="20"/>
      <w:szCs w:val="20"/>
    </w:rPr>
  </w:style>
  <w:style w:type="character" w:customStyle="1" w:styleId="FootnoteTextChar">
    <w:name w:val="Footnote Text Char"/>
    <w:basedOn w:val="DefaultParagraphFont"/>
    <w:link w:val="FootnoteText"/>
    <w:uiPriority w:val="99"/>
    <w:semiHidden/>
    <w:rsid w:val="00656DBF"/>
    <w:rPr>
      <w:rFonts w:ascii="Arial" w:eastAsia="Times New Roman" w:hAnsi="Arial"/>
      <w:lang w:val="en-GB" w:eastAsia="en-US" w:bidi="en-US"/>
    </w:rPr>
  </w:style>
  <w:style w:type="character" w:styleId="FootnoteReference">
    <w:name w:val="footnote reference"/>
    <w:uiPriority w:val="99"/>
    <w:semiHidden/>
    <w:unhideWhenUsed/>
    <w:rsid w:val="00656D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508668080">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1C9BA-8161-4F8A-A355-4876C0097759}">
  <ds:schemaRefs>
    <ds:schemaRef ds:uri="http://schemas.openxmlformats.org/officeDocument/2006/bibliography"/>
  </ds:schemaRefs>
</ds:datastoreItem>
</file>

<file path=customXml/itemProps2.xml><?xml version="1.0" encoding="utf-8"?>
<ds:datastoreItem xmlns:ds="http://schemas.openxmlformats.org/officeDocument/2006/customXml" ds:itemID="{8C306622-CC4E-4DF5-B58F-14280D4ACF0A}">
  <ds:schemaRefs>
    <ds:schemaRef ds:uri="http://schemas.microsoft.com/sharepoint/v3/contenttype/forms"/>
  </ds:schemaRefs>
</ds:datastoreItem>
</file>

<file path=customXml/itemProps3.xml><?xml version="1.0" encoding="utf-8"?>
<ds:datastoreItem xmlns:ds="http://schemas.openxmlformats.org/officeDocument/2006/customXml" ds:itemID="{01624949-2F56-4DF3-9E4F-B59F0449C1F0}">
  <ds:schemaRefs>
    <ds:schemaRef ds:uri="http://schemas.microsoft.com/office/2006/documentManagement/types"/>
    <ds:schemaRef ds:uri="3da24565-8b77-45e0-9465-ff23cf6f6a01"/>
    <ds:schemaRef ds:uri="http://www.w3.org/XML/1998/namespace"/>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252f4827-23ce-43c5-a232-6be14f1d3f55"/>
    <ds:schemaRef ds:uri="http://schemas.microsoft.com/office/2006/metadata/properties"/>
  </ds:schemaRefs>
</ds:datastoreItem>
</file>

<file path=customXml/itemProps4.xml><?xml version="1.0" encoding="utf-8"?>
<ds:datastoreItem xmlns:ds="http://schemas.openxmlformats.org/officeDocument/2006/customXml" ds:itemID="{63106CEF-050F-4E4A-9026-58117F5C7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2233</Words>
  <Characters>12731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Giulia Traversi</cp:lastModifiedBy>
  <cp:revision>7</cp:revision>
  <cp:lastPrinted>2022-11-22T22:42:00Z</cp:lastPrinted>
  <dcterms:created xsi:type="dcterms:W3CDTF">2026-04-22T12:12:00Z</dcterms:created>
  <dcterms:modified xsi:type="dcterms:W3CDTF">2026-04-23T15:07:00Z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0x010100BA90EF7695DDD6468D86AFF65ECDCF5F</vt:lpwstr>
  </property>
  <property fmtid="{D5CDD505-2E9C-101B-9397-08002B2CF9AE}" pid="7" name="docLang">
    <vt:lpwstr>en</vt:lpwstr>
  </property>
</Properties>
</file>