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E3017" w14:textId="76688A46" w:rsidR="009D09D9" w:rsidRDefault="00153AE6" w:rsidP="004C54F8">
      <w:pPr>
        <w:jc w:val="both"/>
        <w:rPr>
          <w:b/>
        </w:rPr>
      </w:pPr>
      <w:r w:rsidRPr="00CA7C0C">
        <w:rPr>
          <w:b/>
        </w:rPr>
        <w:t>BRIEF INFORMATIVE NOTE ON ANA PELÁEZ NARVÁEZ</w:t>
      </w:r>
    </w:p>
    <w:p w14:paraId="3E9CAFC3" w14:textId="77777777" w:rsidR="00CA7C0C" w:rsidRPr="00B219BD" w:rsidRDefault="00CA7C0C" w:rsidP="004C54F8">
      <w:pPr>
        <w:jc w:val="both"/>
        <w:rPr>
          <w:b/>
        </w:rPr>
      </w:pPr>
    </w:p>
    <w:p w14:paraId="08154579" w14:textId="77777777" w:rsidR="004C54F8" w:rsidRPr="00B219BD" w:rsidRDefault="004C54F8" w:rsidP="004C54F8">
      <w:pPr>
        <w:jc w:val="both"/>
        <w:rPr>
          <w:b/>
        </w:rPr>
      </w:pPr>
      <w:r w:rsidRPr="00B219BD">
        <w:rPr>
          <w:b/>
        </w:rPr>
        <w:t xml:space="preserve">Surnames and name: </w:t>
      </w:r>
      <w:r w:rsidRPr="00B219BD">
        <w:rPr>
          <w:bCs/>
        </w:rPr>
        <w:t>Peláez Narváez, Ana.</w:t>
      </w:r>
      <w:r w:rsidRPr="00B219BD">
        <w:rPr>
          <w:b/>
        </w:rPr>
        <w:t xml:space="preserve"> </w:t>
      </w:r>
    </w:p>
    <w:p w14:paraId="3316E5B0" w14:textId="69B82016" w:rsidR="004C54F8" w:rsidRPr="00B219BD" w:rsidRDefault="004C54F8" w:rsidP="004C54F8">
      <w:pPr>
        <w:jc w:val="both"/>
        <w:rPr>
          <w:b/>
        </w:rPr>
      </w:pPr>
      <w:r w:rsidRPr="00B219BD">
        <w:rPr>
          <w:b/>
        </w:rPr>
        <w:t xml:space="preserve">Nationality: </w:t>
      </w:r>
      <w:r w:rsidRPr="00B219BD">
        <w:rPr>
          <w:bCs/>
        </w:rPr>
        <w:t>Spanish.</w:t>
      </w:r>
    </w:p>
    <w:p w14:paraId="10765A49" w14:textId="77777777" w:rsidR="004C54F8" w:rsidRPr="00B219BD" w:rsidRDefault="004C54F8" w:rsidP="004C54F8">
      <w:pPr>
        <w:jc w:val="both"/>
        <w:rPr>
          <w:b/>
        </w:rPr>
      </w:pPr>
      <w:r w:rsidRPr="00B219BD">
        <w:rPr>
          <w:b/>
        </w:rPr>
        <w:t xml:space="preserve">Place and date of birth: </w:t>
      </w:r>
      <w:r w:rsidRPr="00B219BD">
        <w:rPr>
          <w:bCs/>
        </w:rPr>
        <w:t>Zafra, Spain, 4th October 1966.</w:t>
      </w:r>
      <w:r w:rsidRPr="00B219BD">
        <w:rPr>
          <w:b/>
        </w:rPr>
        <w:t xml:space="preserve"> </w:t>
      </w:r>
    </w:p>
    <w:p w14:paraId="27726672" w14:textId="77777777" w:rsidR="004C54F8" w:rsidRPr="00B219BD" w:rsidRDefault="004C54F8" w:rsidP="004C54F8">
      <w:pPr>
        <w:jc w:val="both"/>
        <w:rPr>
          <w:b/>
        </w:rPr>
      </w:pPr>
      <w:r w:rsidRPr="00B219BD">
        <w:rPr>
          <w:b/>
        </w:rPr>
        <w:t xml:space="preserve">Working languages: </w:t>
      </w:r>
      <w:r w:rsidRPr="00B219BD">
        <w:rPr>
          <w:bCs/>
        </w:rPr>
        <w:t>Spanish, English and French.</w:t>
      </w:r>
      <w:r w:rsidRPr="00B219BD">
        <w:rPr>
          <w:b/>
        </w:rPr>
        <w:t xml:space="preserve"> </w:t>
      </w:r>
    </w:p>
    <w:p w14:paraId="0646328B" w14:textId="7FF63D34" w:rsidR="004C54F8" w:rsidRDefault="004C54F8" w:rsidP="004C54F8">
      <w:pPr>
        <w:jc w:val="both"/>
        <w:rPr>
          <w:b/>
        </w:rPr>
      </w:pPr>
      <w:r w:rsidRPr="00B219BD">
        <w:rPr>
          <w:b/>
        </w:rPr>
        <w:t xml:space="preserve">Current position </w:t>
      </w:r>
      <w:r w:rsidR="00BC304E" w:rsidRPr="00B219BD">
        <w:rPr>
          <w:b/>
        </w:rPr>
        <w:t>or</w:t>
      </w:r>
      <w:r w:rsidRPr="00B219BD">
        <w:rPr>
          <w:b/>
        </w:rPr>
        <w:t xml:space="preserve"> post:</w:t>
      </w:r>
    </w:p>
    <w:p w14:paraId="5CCDC9C2" w14:textId="5E948488" w:rsidR="00982FD0" w:rsidRDefault="006931D0" w:rsidP="004C54F8">
      <w:pPr>
        <w:jc w:val="both"/>
        <w:rPr>
          <w:bCs/>
        </w:rPr>
      </w:pPr>
      <w:r>
        <w:rPr>
          <w:bCs/>
        </w:rPr>
        <w:t>At</w:t>
      </w:r>
      <w:r w:rsidR="00982FD0">
        <w:rPr>
          <w:bCs/>
        </w:rPr>
        <w:t xml:space="preserve"> United Nations:</w:t>
      </w:r>
    </w:p>
    <w:p w14:paraId="5613663E" w14:textId="102D4A3E" w:rsidR="00982FD0" w:rsidRPr="00B219BD" w:rsidRDefault="00982FD0" w:rsidP="00982FD0">
      <w:pPr>
        <w:pStyle w:val="Prrafodelista"/>
        <w:numPr>
          <w:ilvl w:val="0"/>
          <w:numId w:val="4"/>
        </w:numPr>
        <w:jc w:val="both"/>
      </w:pPr>
      <w:r w:rsidRPr="00B219BD">
        <w:t>Expert on the Committee for the Elimination of Discrimination against Women (2019-202</w:t>
      </w:r>
      <w:r w:rsidR="00755B8C">
        <w:t>6</w:t>
      </w:r>
      <w:r w:rsidRPr="00B219BD">
        <w:t xml:space="preserve">) Vice-Chair of the </w:t>
      </w:r>
      <w:r w:rsidR="00A5469E">
        <w:t>C</w:t>
      </w:r>
      <w:r w:rsidRPr="00B219BD">
        <w:t>ommittee for the period 2021-2022</w:t>
      </w:r>
      <w:r>
        <w:t>, and Chair for the period 2023-2024.</w:t>
      </w:r>
    </w:p>
    <w:p w14:paraId="2DF7EC8C" w14:textId="14B986C8" w:rsidR="00982FD0" w:rsidRDefault="006931D0" w:rsidP="004C54F8">
      <w:pPr>
        <w:jc w:val="both"/>
        <w:rPr>
          <w:bCs/>
        </w:rPr>
      </w:pPr>
      <w:r>
        <w:rPr>
          <w:bCs/>
        </w:rPr>
        <w:t>At</w:t>
      </w:r>
      <w:r w:rsidR="00982FD0">
        <w:rPr>
          <w:bCs/>
        </w:rPr>
        <w:t xml:space="preserve"> the European Disability Forum:</w:t>
      </w:r>
    </w:p>
    <w:p w14:paraId="54BBA43C" w14:textId="4EA92CA6" w:rsidR="00982FD0" w:rsidRDefault="00630CAD" w:rsidP="00630CAD">
      <w:pPr>
        <w:pStyle w:val="Prrafodelista"/>
        <w:numPr>
          <w:ilvl w:val="0"/>
          <w:numId w:val="4"/>
        </w:numPr>
        <w:jc w:val="both"/>
        <w:rPr>
          <w:bCs/>
        </w:rPr>
      </w:pPr>
      <w:r>
        <w:rPr>
          <w:bCs/>
        </w:rPr>
        <w:t>Secretary General</w:t>
      </w:r>
    </w:p>
    <w:p w14:paraId="0FDA6249" w14:textId="6D4F826D" w:rsidR="00630CAD" w:rsidRDefault="00630CAD" w:rsidP="00630CAD">
      <w:pPr>
        <w:pStyle w:val="Prrafodelista"/>
        <w:numPr>
          <w:ilvl w:val="0"/>
          <w:numId w:val="4"/>
        </w:numPr>
        <w:jc w:val="both"/>
        <w:rPr>
          <w:bCs/>
        </w:rPr>
      </w:pPr>
      <w:r>
        <w:rPr>
          <w:bCs/>
        </w:rPr>
        <w:t>Member of the Board</w:t>
      </w:r>
    </w:p>
    <w:p w14:paraId="4F800F31" w14:textId="74125DBF" w:rsidR="00630CAD" w:rsidRDefault="00630CAD" w:rsidP="00630CAD">
      <w:pPr>
        <w:pStyle w:val="Prrafodelista"/>
        <w:numPr>
          <w:ilvl w:val="0"/>
          <w:numId w:val="4"/>
        </w:numPr>
        <w:jc w:val="both"/>
        <w:rPr>
          <w:bCs/>
        </w:rPr>
      </w:pPr>
      <w:r>
        <w:rPr>
          <w:bCs/>
        </w:rPr>
        <w:t>Member of the Executive Committee</w:t>
      </w:r>
    </w:p>
    <w:p w14:paraId="3BFE6E72" w14:textId="7A49172B" w:rsidR="00630CAD" w:rsidRDefault="00630CAD" w:rsidP="00630CAD">
      <w:pPr>
        <w:pStyle w:val="Prrafodelista"/>
        <w:numPr>
          <w:ilvl w:val="0"/>
          <w:numId w:val="4"/>
        </w:numPr>
        <w:jc w:val="both"/>
        <w:rPr>
          <w:bCs/>
        </w:rPr>
      </w:pPr>
      <w:r>
        <w:rPr>
          <w:bCs/>
        </w:rPr>
        <w:t>Chair of the Membership and Credentials Committee</w:t>
      </w:r>
    </w:p>
    <w:p w14:paraId="74E23DAC" w14:textId="0D629503" w:rsidR="00630CAD" w:rsidRDefault="00630CAD" w:rsidP="00630CAD">
      <w:pPr>
        <w:pStyle w:val="Prrafodelista"/>
        <w:numPr>
          <w:ilvl w:val="0"/>
          <w:numId w:val="4"/>
        </w:numPr>
        <w:jc w:val="both"/>
        <w:rPr>
          <w:bCs/>
        </w:rPr>
      </w:pPr>
      <w:r>
        <w:rPr>
          <w:bCs/>
        </w:rPr>
        <w:t>Advisor of the Women’s Committee</w:t>
      </w:r>
    </w:p>
    <w:p w14:paraId="596266EC" w14:textId="7A859860" w:rsidR="00630CAD" w:rsidRDefault="00630CAD" w:rsidP="00630CAD">
      <w:pPr>
        <w:pStyle w:val="Prrafodelista"/>
        <w:numPr>
          <w:ilvl w:val="0"/>
          <w:numId w:val="4"/>
        </w:numPr>
        <w:jc w:val="both"/>
        <w:rPr>
          <w:bCs/>
        </w:rPr>
      </w:pPr>
      <w:r>
        <w:rPr>
          <w:bCs/>
        </w:rPr>
        <w:t>Representative of the EDF at the Disability Platform</w:t>
      </w:r>
      <w:r w:rsidR="00356996">
        <w:rPr>
          <w:bCs/>
        </w:rPr>
        <w:t xml:space="preserve"> of the European Commission</w:t>
      </w:r>
    </w:p>
    <w:p w14:paraId="46129F8F" w14:textId="02BBCAF3" w:rsidR="002631F1" w:rsidRDefault="006931D0" w:rsidP="002631F1">
      <w:pPr>
        <w:jc w:val="both"/>
        <w:rPr>
          <w:bCs/>
        </w:rPr>
      </w:pPr>
      <w:r>
        <w:rPr>
          <w:bCs/>
        </w:rPr>
        <w:t>At</w:t>
      </w:r>
      <w:r w:rsidR="002631F1">
        <w:rPr>
          <w:bCs/>
        </w:rPr>
        <w:t xml:space="preserve"> the Spanish Committee of Representatives of Persons with Disabilities (CERMI):</w:t>
      </w:r>
    </w:p>
    <w:p w14:paraId="4F5C45CF" w14:textId="1E66F5F5" w:rsidR="002631F1" w:rsidRPr="002631F1" w:rsidRDefault="002631F1" w:rsidP="002631F1">
      <w:pPr>
        <w:pStyle w:val="Prrafodelista"/>
        <w:numPr>
          <w:ilvl w:val="0"/>
          <w:numId w:val="4"/>
        </w:numPr>
        <w:jc w:val="both"/>
        <w:rPr>
          <w:bCs/>
        </w:rPr>
      </w:pPr>
      <w:r>
        <w:rPr>
          <w:lang w:val="es-ES"/>
        </w:rPr>
        <w:t>Equality Commissioner</w:t>
      </w:r>
    </w:p>
    <w:p w14:paraId="01E47890" w14:textId="1014084E" w:rsidR="002631F1" w:rsidRPr="00F879CB" w:rsidRDefault="002631F1" w:rsidP="002631F1">
      <w:pPr>
        <w:pStyle w:val="Prrafodelista"/>
        <w:numPr>
          <w:ilvl w:val="0"/>
          <w:numId w:val="4"/>
        </w:numPr>
        <w:jc w:val="both"/>
        <w:rPr>
          <w:bCs/>
        </w:rPr>
      </w:pPr>
      <w:r w:rsidRPr="002631F1">
        <w:t>Executive Vice</w:t>
      </w:r>
      <w:r>
        <w:t xml:space="preserve"> </w:t>
      </w:r>
      <w:r w:rsidRPr="002631F1">
        <w:t>President of the C</w:t>
      </w:r>
      <w:r>
        <w:t>ERMI Women’s Foundation</w:t>
      </w:r>
    </w:p>
    <w:p w14:paraId="515B62FB" w14:textId="493AC60C" w:rsidR="00F879CB" w:rsidRDefault="00F879CB" w:rsidP="009156ED">
      <w:pPr>
        <w:pStyle w:val="Prrafodelista"/>
        <w:numPr>
          <w:ilvl w:val="0"/>
          <w:numId w:val="4"/>
        </w:numPr>
        <w:spacing w:after="0"/>
        <w:jc w:val="both"/>
        <w:rPr>
          <w:bCs/>
        </w:rPr>
      </w:pPr>
      <w:r w:rsidRPr="00F879CB">
        <w:rPr>
          <w:bCs/>
        </w:rPr>
        <w:t>Representative of CERMI on the Steering Committee of Spain's Second Human Rights Plan of the Ministry of the Presidency, Justice, and Relations with the Courts of Spain</w:t>
      </w:r>
    </w:p>
    <w:p w14:paraId="1E3A7D4D" w14:textId="736C5AE3" w:rsidR="00982FD0" w:rsidRDefault="009156ED" w:rsidP="009156ED">
      <w:pPr>
        <w:pStyle w:val="Prrafodelista"/>
        <w:numPr>
          <w:ilvl w:val="0"/>
          <w:numId w:val="4"/>
        </w:numPr>
        <w:spacing w:after="0"/>
        <w:jc w:val="both"/>
        <w:rPr>
          <w:bCs/>
        </w:rPr>
      </w:pPr>
      <w:r w:rsidRPr="009156ED">
        <w:rPr>
          <w:bCs/>
        </w:rPr>
        <w:t>Representative of the CERMI Women's Foundation before the National Disability Council of the Spanish Ministry of Social Rights, Consumer Affairs, and</w:t>
      </w:r>
      <w:r w:rsidR="000216AF">
        <w:rPr>
          <w:bCs/>
        </w:rPr>
        <w:t xml:space="preserve"> 2030</w:t>
      </w:r>
      <w:r w:rsidRPr="009156ED">
        <w:rPr>
          <w:bCs/>
        </w:rPr>
        <w:t xml:space="preserve"> Agenda, and before the </w:t>
      </w:r>
      <w:r w:rsidR="006A1B64">
        <w:rPr>
          <w:bCs/>
        </w:rPr>
        <w:t xml:space="preserve">State </w:t>
      </w:r>
      <w:r w:rsidRPr="009156ED">
        <w:rPr>
          <w:bCs/>
        </w:rPr>
        <w:t>Observatory on Violence against Women of the Spanish Ministry of Equality.</w:t>
      </w:r>
    </w:p>
    <w:p w14:paraId="13C1B397" w14:textId="63D63C10" w:rsidR="000216AF" w:rsidRDefault="000216AF" w:rsidP="000216AF">
      <w:pPr>
        <w:spacing w:after="0"/>
        <w:jc w:val="both"/>
        <w:rPr>
          <w:bCs/>
        </w:rPr>
      </w:pPr>
    </w:p>
    <w:p w14:paraId="0473D861" w14:textId="2DF1A372" w:rsidR="000216AF" w:rsidRPr="000216AF" w:rsidRDefault="006931D0" w:rsidP="00B73EC0">
      <w:pPr>
        <w:jc w:val="both"/>
        <w:rPr>
          <w:bCs/>
        </w:rPr>
      </w:pPr>
      <w:r>
        <w:rPr>
          <w:bCs/>
        </w:rPr>
        <w:t>At</w:t>
      </w:r>
      <w:r w:rsidR="000216AF">
        <w:rPr>
          <w:bCs/>
        </w:rPr>
        <w:t xml:space="preserve"> ONCE:</w:t>
      </w:r>
    </w:p>
    <w:p w14:paraId="4F3E4F53" w14:textId="368E7F36" w:rsidR="004C54F8" w:rsidRPr="000216AF" w:rsidRDefault="004C54F8" w:rsidP="000216AF">
      <w:pPr>
        <w:pStyle w:val="Prrafodelista"/>
        <w:numPr>
          <w:ilvl w:val="0"/>
          <w:numId w:val="4"/>
        </w:numPr>
        <w:spacing w:after="0"/>
        <w:jc w:val="both"/>
        <w:rPr>
          <w:bCs/>
        </w:rPr>
      </w:pPr>
      <w:r w:rsidRPr="000216AF">
        <w:rPr>
          <w:bCs/>
        </w:rPr>
        <w:t>ONCE Social Group Commissioner for Solidarity and International Co-operation.</w:t>
      </w:r>
    </w:p>
    <w:p w14:paraId="1522D42B" w14:textId="065CAC4A" w:rsidR="009D09D9" w:rsidRPr="00B219BD" w:rsidRDefault="00DD1E7D" w:rsidP="00DD1E7D">
      <w:pPr>
        <w:pStyle w:val="Prrafodelista"/>
        <w:numPr>
          <w:ilvl w:val="0"/>
          <w:numId w:val="4"/>
        </w:numPr>
        <w:jc w:val="both"/>
      </w:pPr>
      <w:r w:rsidRPr="00DD1E7D">
        <w:t>Vice President of the ONCE Foundation for Latin America.</w:t>
      </w:r>
    </w:p>
    <w:p w14:paraId="49BE9CC2" w14:textId="77777777" w:rsidR="004C54F8" w:rsidRPr="00B219BD" w:rsidRDefault="004C54F8" w:rsidP="004C54F8">
      <w:pPr>
        <w:jc w:val="both"/>
        <w:rPr>
          <w:b/>
        </w:rPr>
      </w:pPr>
      <w:r w:rsidRPr="00B219BD">
        <w:rPr>
          <w:b/>
        </w:rPr>
        <w:t>Main professional activities:</w:t>
      </w:r>
    </w:p>
    <w:p w14:paraId="30909F65" w14:textId="77777777" w:rsidR="004C54F8" w:rsidRPr="00B219BD" w:rsidRDefault="004C54F8" w:rsidP="004C54F8">
      <w:pPr>
        <w:jc w:val="both"/>
      </w:pPr>
      <w:r w:rsidRPr="00B219BD">
        <w:t>In addition to the responsibilities attached to the positions mentioned above:</w:t>
      </w:r>
    </w:p>
    <w:p w14:paraId="1F59877C" w14:textId="3A12FB78" w:rsidR="004C54F8" w:rsidRPr="00B219BD" w:rsidRDefault="004C54F8" w:rsidP="00AB0DBE">
      <w:pPr>
        <w:jc w:val="both"/>
      </w:pPr>
      <w:r w:rsidRPr="00B219BD">
        <w:t xml:space="preserve">- </w:t>
      </w:r>
      <w:r w:rsidR="00566C97" w:rsidRPr="00566C97">
        <w:t>For more than 20 years, she has been advising governments, civil society organisations and other stakeholders on the full inclusion of women and girls with disabilities in their legislative initiatives and public policies, from an intersectional, human rights–based approach</w:t>
      </w:r>
      <w:r w:rsidRPr="00B219BD">
        <w:t>;</w:t>
      </w:r>
    </w:p>
    <w:p w14:paraId="156EB3F8" w14:textId="37C3DBA3" w:rsidR="004C54F8" w:rsidRPr="00B219BD" w:rsidRDefault="004C54F8" w:rsidP="00AB0DBE">
      <w:pPr>
        <w:jc w:val="both"/>
      </w:pPr>
      <w:r w:rsidRPr="00B219BD">
        <w:t xml:space="preserve">- </w:t>
      </w:r>
      <w:r w:rsidR="00A873FB" w:rsidRPr="00A873FB">
        <w:t xml:space="preserve">She frequently appears before various United Nations bodies, including the Human Rights Council, several committees and specialised agencies, the Commission on the Status of Women, and the High-Level Political Forum on Sustainable Development, among others. She also appears before regional </w:t>
      </w:r>
      <w:r w:rsidR="00A873FB" w:rsidRPr="00A873FB">
        <w:lastRenderedPageBreak/>
        <w:t>and national bodies such as the European Parliament, the European Commission, the Council of Europe, and the Congress of Deputies and the Senate of Spain</w:t>
      </w:r>
      <w:r w:rsidRPr="00B219BD">
        <w:t>;</w:t>
      </w:r>
    </w:p>
    <w:p w14:paraId="7FE53E82" w14:textId="3AF6C2A9" w:rsidR="000D395D" w:rsidRPr="00B219BD" w:rsidRDefault="000D395D" w:rsidP="00AB0DBE">
      <w:pPr>
        <w:pStyle w:val="Sinespaciado"/>
        <w:jc w:val="both"/>
        <w:rPr>
          <w:b/>
        </w:rPr>
      </w:pPr>
      <w:r w:rsidRPr="00B219BD">
        <w:rPr>
          <w:b/>
        </w:rPr>
        <w:t>Academic qualifications:</w:t>
      </w:r>
    </w:p>
    <w:p w14:paraId="34A1E2B1" w14:textId="77777777" w:rsidR="000D395D" w:rsidRPr="00B219BD" w:rsidRDefault="000D395D" w:rsidP="00AB0DBE">
      <w:pPr>
        <w:pStyle w:val="Sinespaciado"/>
        <w:jc w:val="both"/>
        <w:rPr>
          <w:b/>
        </w:rPr>
      </w:pPr>
    </w:p>
    <w:p w14:paraId="431F2326" w14:textId="338A6595" w:rsidR="000D395D" w:rsidRPr="00B219BD" w:rsidRDefault="000D395D" w:rsidP="000D395D">
      <w:pPr>
        <w:pStyle w:val="Sinespaciado"/>
        <w:jc w:val="both"/>
      </w:pPr>
      <w:r w:rsidRPr="00B219BD">
        <w:t xml:space="preserve">- Degree in Science of Education from the University of Seville, Spain. </w:t>
      </w:r>
    </w:p>
    <w:p w14:paraId="1C944A4A" w14:textId="77777777" w:rsidR="000D395D" w:rsidRPr="00B219BD" w:rsidRDefault="000D395D" w:rsidP="000D395D">
      <w:pPr>
        <w:pStyle w:val="Sinespaciado"/>
        <w:jc w:val="both"/>
      </w:pPr>
    </w:p>
    <w:p w14:paraId="7FF2B86B" w14:textId="77777777" w:rsidR="000D395D" w:rsidRPr="00B219BD" w:rsidRDefault="000D395D" w:rsidP="000D395D">
      <w:pPr>
        <w:pStyle w:val="Sinespaciado"/>
        <w:jc w:val="both"/>
      </w:pPr>
      <w:r w:rsidRPr="00B219BD">
        <w:t xml:space="preserve">- Degree in Psychology from the University of Seville, Spain. </w:t>
      </w:r>
    </w:p>
    <w:p w14:paraId="47CEB4F0" w14:textId="1D99E246" w:rsidR="00355281" w:rsidRPr="00B219BD" w:rsidRDefault="00355281" w:rsidP="00AB0DBE">
      <w:pPr>
        <w:pStyle w:val="Sinespaciado"/>
        <w:jc w:val="both"/>
        <w:rPr>
          <w:b/>
        </w:rPr>
      </w:pPr>
    </w:p>
    <w:p w14:paraId="588C2E12" w14:textId="1D5C9F64" w:rsidR="000D395D" w:rsidRPr="00B219BD" w:rsidRDefault="000D395D" w:rsidP="000D395D">
      <w:pPr>
        <w:pStyle w:val="Sinespaciado"/>
        <w:jc w:val="both"/>
      </w:pPr>
      <w:r w:rsidRPr="00B219BD">
        <w:t xml:space="preserve">- Post-graduate </w:t>
      </w:r>
      <w:r w:rsidR="00B219BD">
        <w:t>m</w:t>
      </w:r>
      <w:r w:rsidRPr="00B219BD">
        <w:t xml:space="preserve">aster’s </w:t>
      </w:r>
      <w:r w:rsidR="00B219BD">
        <w:t>d</w:t>
      </w:r>
      <w:r w:rsidRPr="00B219BD">
        <w:t xml:space="preserve">egree in Special Needs for People with Disabilities at the University of Salamanca, Spain. </w:t>
      </w:r>
    </w:p>
    <w:p w14:paraId="377F319C" w14:textId="14D03B43" w:rsidR="00355281" w:rsidRPr="00B219BD" w:rsidRDefault="00355281" w:rsidP="00AB0DBE">
      <w:pPr>
        <w:pStyle w:val="Sinespaciado"/>
        <w:jc w:val="both"/>
      </w:pPr>
    </w:p>
    <w:sectPr w:rsidR="00355281" w:rsidRPr="00B219BD" w:rsidSect="00955343">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69CA" w14:textId="77777777" w:rsidR="00982FD0" w:rsidRDefault="00982FD0" w:rsidP="00982FD0">
      <w:pPr>
        <w:spacing w:after="0" w:line="240" w:lineRule="auto"/>
      </w:pPr>
      <w:r>
        <w:separator/>
      </w:r>
    </w:p>
  </w:endnote>
  <w:endnote w:type="continuationSeparator" w:id="0">
    <w:p w14:paraId="653913F5" w14:textId="77777777" w:rsidR="00982FD0" w:rsidRDefault="00982FD0" w:rsidP="00982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547B" w14:textId="01A59114" w:rsidR="00982FD0" w:rsidRDefault="00982FD0">
    <w:pPr>
      <w:pStyle w:val="Piedepgina"/>
    </w:pPr>
    <w:r>
      <w:rPr>
        <w:noProof/>
      </w:rPr>
      <mc:AlternateContent>
        <mc:Choice Requires="wps">
          <w:drawing>
            <wp:anchor distT="0" distB="0" distL="0" distR="0" simplePos="0" relativeHeight="251659264" behindDoc="0" locked="0" layoutInCell="1" allowOverlap="1" wp14:anchorId="47BB4AB0" wp14:editId="10ADA4ED">
              <wp:simplePos x="635" y="635"/>
              <wp:positionH relativeFrom="page">
                <wp:align>left</wp:align>
              </wp:positionH>
              <wp:positionV relativeFrom="page">
                <wp:align>bottom</wp:align>
              </wp:positionV>
              <wp:extent cx="1144270" cy="357505"/>
              <wp:effectExtent l="0" t="0" r="17780" b="0"/>
              <wp:wrapNone/>
              <wp:docPr id="116390214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57505"/>
                      </a:xfrm>
                      <a:prstGeom prst="rect">
                        <a:avLst/>
                      </a:prstGeom>
                      <a:noFill/>
                      <a:ln>
                        <a:noFill/>
                      </a:ln>
                    </wps:spPr>
                    <wps:txbx>
                      <w:txbxContent>
                        <w:p w14:paraId="54304D9F" w14:textId="5C1EAD45" w:rsidR="00982FD0" w:rsidRPr="00982FD0" w:rsidRDefault="00982FD0" w:rsidP="00982FD0">
                          <w:pPr>
                            <w:spacing w:after="0"/>
                            <w:rPr>
                              <w:rFonts w:ascii="Aptos" w:eastAsia="Aptos" w:hAnsi="Aptos" w:cs="Aptos"/>
                              <w:noProof/>
                              <w:color w:val="000000"/>
                              <w:sz w:val="20"/>
                              <w:szCs w:val="20"/>
                            </w:rPr>
                          </w:pPr>
                          <w:r w:rsidRPr="00982FD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BB4AB0" id="_x0000_t202" coordsize="21600,21600" o:spt="202" path="m,l,21600r21600,l21600,xe">
              <v:stroke joinstyle="miter"/>
              <v:path gradientshapeok="t" o:connecttype="rect"/>
            </v:shapetype>
            <v:shape id="Cuadro de texto 2" o:spid="_x0000_s1026" type="#_x0000_t202" alt="Sólo uso interno" style="position:absolute;margin-left:0;margin-top:0;width:90.1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" filled="f" stroked="f">
              <v:textbox style="mso-fit-shape-to-text:t" inset="20pt,0,0,15pt">
                <w:txbxContent>
                  <w:p w14:paraId="54304D9F" w14:textId="5C1EAD45" w:rsidR="00982FD0" w:rsidRPr="00982FD0" w:rsidRDefault="00982FD0" w:rsidP="00982FD0">
                    <w:pPr>
                      <w:spacing w:after="0"/>
                      <w:rPr>
                        <w:rFonts w:ascii="Aptos" w:eastAsia="Aptos" w:hAnsi="Aptos" w:cs="Aptos"/>
                        <w:noProof/>
                        <w:color w:val="000000"/>
                        <w:sz w:val="20"/>
                        <w:szCs w:val="20"/>
                      </w:rPr>
                    </w:pPr>
                    <w:r w:rsidRPr="00982FD0">
                      <w:rPr>
                        <w:rFonts w:ascii="Aptos" w:eastAsia="Aptos" w:hAnsi="Aptos" w:cs="Aptos"/>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EA71" w14:textId="4A5A36A7" w:rsidR="00982FD0" w:rsidRDefault="00982FD0">
    <w:pPr>
      <w:pStyle w:val="Piedepgina"/>
    </w:pPr>
    <w:r>
      <w:rPr>
        <w:noProof/>
      </w:rPr>
      <mc:AlternateContent>
        <mc:Choice Requires="wps">
          <w:drawing>
            <wp:anchor distT="0" distB="0" distL="0" distR="0" simplePos="0" relativeHeight="251660288" behindDoc="0" locked="0" layoutInCell="1" allowOverlap="1" wp14:anchorId="01EF772B" wp14:editId="0A47E107">
              <wp:simplePos x="635" y="635"/>
              <wp:positionH relativeFrom="page">
                <wp:align>left</wp:align>
              </wp:positionH>
              <wp:positionV relativeFrom="page">
                <wp:align>bottom</wp:align>
              </wp:positionV>
              <wp:extent cx="1144270" cy="357505"/>
              <wp:effectExtent l="0" t="0" r="17780" b="0"/>
              <wp:wrapNone/>
              <wp:docPr id="829988729" name="Cuadro de texto 3"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57505"/>
                      </a:xfrm>
                      <a:prstGeom prst="rect">
                        <a:avLst/>
                      </a:prstGeom>
                      <a:noFill/>
                      <a:ln>
                        <a:noFill/>
                      </a:ln>
                    </wps:spPr>
                    <wps:txbx>
                      <w:txbxContent>
                        <w:p w14:paraId="149FA746" w14:textId="47B3EADB" w:rsidR="00982FD0" w:rsidRPr="00982FD0" w:rsidRDefault="00982FD0" w:rsidP="00982FD0">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EF772B" id="_x0000_t202" coordsize="21600,21600" o:spt="202" path="m,l,21600r21600,l21600,xe">
              <v:stroke joinstyle="miter"/>
              <v:path gradientshapeok="t" o:connecttype="rect"/>
            </v:shapetype>
            <v:shape id="Cuadro de texto 3" o:spid="_x0000_s1027" type="#_x0000_t202" alt="Sólo uso interno" style="position:absolute;margin-left:0;margin-top:0;width:90.1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" filled="f" stroked="f">
              <v:textbox style="mso-fit-shape-to-text:t" inset="20pt,0,0,15pt">
                <w:txbxContent>
                  <w:p w14:paraId="149FA746" w14:textId="47B3EADB" w:rsidR="00982FD0" w:rsidRPr="00982FD0" w:rsidRDefault="00982FD0" w:rsidP="00982FD0">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295AD" w14:textId="0AE865B6" w:rsidR="00982FD0" w:rsidRDefault="00982FD0">
    <w:pPr>
      <w:pStyle w:val="Piedepgina"/>
    </w:pPr>
    <w:r>
      <w:rPr>
        <w:noProof/>
      </w:rPr>
      <mc:AlternateContent>
        <mc:Choice Requires="wps">
          <w:drawing>
            <wp:anchor distT="0" distB="0" distL="0" distR="0" simplePos="0" relativeHeight="251658240" behindDoc="0" locked="0" layoutInCell="1" allowOverlap="1" wp14:anchorId="1092B024" wp14:editId="76D85FE8">
              <wp:simplePos x="635" y="635"/>
              <wp:positionH relativeFrom="page">
                <wp:align>left</wp:align>
              </wp:positionH>
              <wp:positionV relativeFrom="page">
                <wp:align>bottom</wp:align>
              </wp:positionV>
              <wp:extent cx="1144270" cy="357505"/>
              <wp:effectExtent l="0" t="0" r="17780" b="0"/>
              <wp:wrapNone/>
              <wp:docPr id="1064088544"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4270" cy="357505"/>
                      </a:xfrm>
                      <a:prstGeom prst="rect">
                        <a:avLst/>
                      </a:prstGeom>
                      <a:noFill/>
                      <a:ln>
                        <a:noFill/>
                      </a:ln>
                    </wps:spPr>
                    <wps:txbx>
                      <w:txbxContent>
                        <w:p w14:paraId="6DA87F92" w14:textId="7432FE18" w:rsidR="00982FD0" w:rsidRPr="00982FD0" w:rsidRDefault="00982FD0" w:rsidP="00982FD0">
                          <w:pPr>
                            <w:spacing w:after="0"/>
                            <w:rPr>
                              <w:rFonts w:ascii="Aptos" w:eastAsia="Aptos" w:hAnsi="Aptos" w:cs="Aptos"/>
                              <w:noProof/>
                              <w:color w:val="000000"/>
                              <w:sz w:val="20"/>
                              <w:szCs w:val="20"/>
                            </w:rPr>
                          </w:pPr>
                          <w:r w:rsidRPr="00982FD0">
                            <w:rPr>
                              <w:rFonts w:ascii="Aptos" w:eastAsia="Aptos" w:hAnsi="Aptos" w:cs="Aptos"/>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92B024" id="_x0000_t202" coordsize="21600,21600" o:spt="202" path="m,l,21600r21600,l21600,xe">
              <v:stroke joinstyle="miter"/>
              <v:path gradientshapeok="t" o:connecttype="rect"/>
            </v:shapetype>
            <v:shape id="Cuadro de texto 1" o:spid="_x0000_s1028" type="#_x0000_t202" alt="Sólo uso interno" style="position:absolute;margin-left:0;margin-top:0;width:90.1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" filled="f" stroked="f">
              <v:textbox style="mso-fit-shape-to-text:t" inset="20pt,0,0,15pt">
                <w:txbxContent>
                  <w:p w14:paraId="6DA87F92" w14:textId="7432FE18" w:rsidR="00982FD0" w:rsidRPr="00982FD0" w:rsidRDefault="00982FD0" w:rsidP="00982FD0">
                    <w:pPr>
                      <w:spacing w:after="0"/>
                      <w:rPr>
                        <w:rFonts w:ascii="Aptos" w:eastAsia="Aptos" w:hAnsi="Aptos" w:cs="Aptos"/>
                        <w:noProof/>
                        <w:color w:val="000000"/>
                        <w:sz w:val="20"/>
                        <w:szCs w:val="20"/>
                      </w:rPr>
                    </w:pPr>
                    <w:r w:rsidRPr="00982FD0">
                      <w:rPr>
                        <w:rFonts w:ascii="Aptos" w:eastAsia="Aptos" w:hAnsi="Aptos" w:cs="Aptos"/>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5A9E" w14:textId="77777777" w:rsidR="00982FD0" w:rsidRDefault="00982FD0" w:rsidP="00982FD0">
      <w:pPr>
        <w:spacing w:after="0" w:line="240" w:lineRule="auto"/>
      </w:pPr>
      <w:r>
        <w:separator/>
      </w:r>
    </w:p>
  </w:footnote>
  <w:footnote w:type="continuationSeparator" w:id="0">
    <w:p w14:paraId="5AC51399" w14:textId="77777777" w:rsidR="00982FD0" w:rsidRDefault="00982FD0" w:rsidP="00982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235B"/>
    <w:multiLevelType w:val="hybridMultilevel"/>
    <w:tmpl w:val="D8609BA4"/>
    <w:lvl w:ilvl="0" w:tplc="DB10833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6A613F"/>
    <w:multiLevelType w:val="hybridMultilevel"/>
    <w:tmpl w:val="2144889E"/>
    <w:lvl w:ilvl="0" w:tplc="E06878C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25D2FA2"/>
    <w:multiLevelType w:val="hybridMultilevel"/>
    <w:tmpl w:val="D31EC4A6"/>
    <w:lvl w:ilvl="0" w:tplc="7C44DA22">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CE16E05"/>
    <w:multiLevelType w:val="hybridMultilevel"/>
    <w:tmpl w:val="358A7AA6"/>
    <w:lvl w:ilvl="0" w:tplc="091CBA6C">
      <w:start w:val="6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FDD79C9"/>
    <w:multiLevelType w:val="hybridMultilevel"/>
    <w:tmpl w:val="FEAC8F6C"/>
    <w:lvl w:ilvl="0" w:tplc="D1DC9D8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5387962">
    <w:abstractNumId w:val="2"/>
  </w:num>
  <w:num w:numId="2" w16cid:durableId="1921793554">
    <w:abstractNumId w:val="3"/>
  </w:num>
  <w:num w:numId="3" w16cid:durableId="1820920254">
    <w:abstractNumId w:val="0"/>
  </w:num>
  <w:num w:numId="4" w16cid:durableId="2139759497">
    <w:abstractNumId w:val="1"/>
  </w:num>
  <w:num w:numId="5" w16cid:durableId="483157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A2"/>
    <w:rsid w:val="000216AF"/>
    <w:rsid w:val="000237BD"/>
    <w:rsid w:val="0004148A"/>
    <w:rsid w:val="00067FA0"/>
    <w:rsid w:val="000705A0"/>
    <w:rsid w:val="00082738"/>
    <w:rsid w:val="00091A6B"/>
    <w:rsid w:val="000C63D2"/>
    <w:rsid w:val="000D395D"/>
    <w:rsid w:val="000F5122"/>
    <w:rsid w:val="000F5B97"/>
    <w:rsid w:val="00115E9B"/>
    <w:rsid w:val="00123215"/>
    <w:rsid w:val="001358C4"/>
    <w:rsid w:val="00140EA7"/>
    <w:rsid w:val="00153AE6"/>
    <w:rsid w:val="00154E63"/>
    <w:rsid w:val="00155631"/>
    <w:rsid w:val="00190E36"/>
    <w:rsid w:val="0019548D"/>
    <w:rsid w:val="001A7306"/>
    <w:rsid w:val="001D4044"/>
    <w:rsid w:val="001D4E78"/>
    <w:rsid w:val="001D767F"/>
    <w:rsid w:val="001F5C5A"/>
    <w:rsid w:val="00217538"/>
    <w:rsid w:val="002201CD"/>
    <w:rsid w:val="002327F0"/>
    <w:rsid w:val="00257474"/>
    <w:rsid w:val="002631F1"/>
    <w:rsid w:val="00276891"/>
    <w:rsid w:val="00284E7B"/>
    <w:rsid w:val="002C6792"/>
    <w:rsid w:val="002D09D3"/>
    <w:rsid w:val="002E221B"/>
    <w:rsid w:val="002F559F"/>
    <w:rsid w:val="002F5DA2"/>
    <w:rsid w:val="00312F92"/>
    <w:rsid w:val="00322839"/>
    <w:rsid w:val="00323168"/>
    <w:rsid w:val="00327294"/>
    <w:rsid w:val="003378C7"/>
    <w:rsid w:val="00342970"/>
    <w:rsid w:val="00355281"/>
    <w:rsid w:val="00356996"/>
    <w:rsid w:val="003647B6"/>
    <w:rsid w:val="00371A57"/>
    <w:rsid w:val="00384762"/>
    <w:rsid w:val="00385607"/>
    <w:rsid w:val="003C3254"/>
    <w:rsid w:val="003C3DBB"/>
    <w:rsid w:val="003F0BE3"/>
    <w:rsid w:val="00430BB1"/>
    <w:rsid w:val="00481A73"/>
    <w:rsid w:val="00482986"/>
    <w:rsid w:val="00484BB1"/>
    <w:rsid w:val="004A6E4F"/>
    <w:rsid w:val="004C1CB7"/>
    <w:rsid w:val="004C54F8"/>
    <w:rsid w:val="004D1FB3"/>
    <w:rsid w:val="004D46E3"/>
    <w:rsid w:val="004E274E"/>
    <w:rsid w:val="00504EF2"/>
    <w:rsid w:val="005203A6"/>
    <w:rsid w:val="00562F53"/>
    <w:rsid w:val="00566C97"/>
    <w:rsid w:val="00566DE6"/>
    <w:rsid w:val="00567186"/>
    <w:rsid w:val="005B136F"/>
    <w:rsid w:val="005F5D82"/>
    <w:rsid w:val="00606985"/>
    <w:rsid w:val="00611708"/>
    <w:rsid w:val="00630CAD"/>
    <w:rsid w:val="00634F30"/>
    <w:rsid w:val="006411E5"/>
    <w:rsid w:val="00645A78"/>
    <w:rsid w:val="00671816"/>
    <w:rsid w:val="006872DF"/>
    <w:rsid w:val="0069173D"/>
    <w:rsid w:val="006931D0"/>
    <w:rsid w:val="00697CF5"/>
    <w:rsid w:val="006A1B64"/>
    <w:rsid w:val="006E4F2F"/>
    <w:rsid w:val="006E6387"/>
    <w:rsid w:val="006E6E79"/>
    <w:rsid w:val="00721BFD"/>
    <w:rsid w:val="007320F0"/>
    <w:rsid w:val="007362AE"/>
    <w:rsid w:val="00737786"/>
    <w:rsid w:val="007400DB"/>
    <w:rsid w:val="0075017F"/>
    <w:rsid w:val="00755B8C"/>
    <w:rsid w:val="00761E7C"/>
    <w:rsid w:val="007D2B80"/>
    <w:rsid w:val="007D30A3"/>
    <w:rsid w:val="007E5F0A"/>
    <w:rsid w:val="007F07E1"/>
    <w:rsid w:val="007F226A"/>
    <w:rsid w:val="007F40AF"/>
    <w:rsid w:val="00801458"/>
    <w:rsid w:val="00825CDB"/>
    <w:rsid w:val="008445F6"/>
    <w:rsid w:val="008502C1"/>
    <w:rsid w:val="00860192"/>
    <w:rsid w:val="00873F38"/>
    <w:rsid w:val="0088472C"/>
    <w:rsid w:val="00884986"/>
    <w:rsid w:val="00893A44"/>
    <w:rsid w:val="00895B42"/>
    <w:rsid w:val="008B264D"/>
    <w:rsid w:val="008D43C1"/>
    <w:rsid w:val="0090550E"/>
    <w:rsid w:val="009156ED"/>
    <w:rsid w:val="00925EAC"/>
    <w:rsid w:val="00933723"/>
    <w:rsid w:val="00936F7D"/>
    <w:rsid w:val="009405A4"/>
    <w:rsid w:val="00955343"/>
    <w:rsid w:val="00963D69"/>
    <w:rsid w:val="00982197"/>
    <w:rsid w:val="00982372"/>
    <w:rsid w:val="00982FD0"/>
    <w:rsid w:val="009D09D9"/>
    <w:rsid w:val="009D4D91"/>
    <w:rsid w:val="009E78C3"/>
    <w:rsid w:val="00A51DA6"/>
    <w:rsid w:val="00A5469E"/>
    <w:rsid w:val="00A72D0E"/>
    <w:rsid w:val="00A75E56"/>
    <w:rsid w:val="00A873FB"/>
    <w:rsid w:val="00AA5E2D"/>
    <w:rsid w:val="00AB0DBE"/>
    <w:rsid w:val="00AC27B4"/>
    <w:rsid w:val="00AE1839"/>
    <w:rsid w:val="00B219BD"/>
    <w:rsid w:val="00B346FE"/>
    <w:rsid w:val="00B36E31"/>
    <w:rsid w:val="00B47330"/>
    <w:rsid w:val="00B700D5"/>
    <w:rsid w:val="00B701D1"/>
    <w:rsid w:val="00B73EC0"/>
    <w:rsid w:val="00B8206E"/>
    <w:rsid w:val="00B86AEE"/>
    <w:rsid w:val="00B92EEE"/>
    <w:rsid w:val="00BB3925"/>
    <w:rsid w:val="00BC304E"/>
    <w:rsid w:val="00BC58F9"/>
    <w:rsid w:val="00C14A55"/>
    <w:rsid w:val="00C257D5"/>
    <w:rsid w:val="00CA7C0C"/>
    <w:rsid w:val="00D2231B"/>
    <w:rsid w:val="00D30873"/>
    <w:rsid w:val="00D30C14"/>
    <w:rsid w:val="00D5134C"/>
    <w:rsid w:val="00D81BE5"/>
    <w:rsid w:val="00D92876"/>
    <w:rsid w:val="00DD1E7D"/>
    <w:rsid w:val="00DE3958"/>
    <w:rsid w:val="00E24A93"/>
    <w:rsid w:val="00E35EEA"/>
    <w:rsid w:val="00E47402"/>
    <w:rsid w:val="00E532CE"/>
    <w:rsid w:val="00E61892"/>
    <w:rsid w:val="00E917AA"/>
    <w:rsid w:val="00E97356"/>
    <w:rsid w:val="00E97847"/>
    <w:rsid w:val="00EB65A9"/>
    <w:rsid w:val="00EC715D"/>
    <w:rsid w:val="00ED0078"/>
    <w:rsid w:val="00EE117A"/>
    <w:rsid w:val="00EF1335"/>
    <w:rsid w:val="00F060E5"/>
    <w:rsid w:val="00F10CF8"/>
    <w:rsid w:val="00F35CFB"/>
    <w:rsid w:val="00F40E0D"/>
    <w:rsid w:val="00F610FB"/>
    <w:rsid w:val="00F77CEA"/>
    <w:rsid w:val="00F86DD2"/>
    <w:rsid w:val="00F879CB"/>
    <w:rsid w:val="00F94AF7"/>
    <w:rsid w:val="00FA58D7"/>
    <w:rsid w:val="00FA7E8A"/>
    <w:rsid w:val="00FF243B"/>
    <w:rsid w:val="00FF256F"/>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47393"/>
  <w15:chartTrackingRefBased/>
  <w15:docId w15:val="{EA8595FD-5571-4831-821F-E1BC3025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55281"/>
    <w:pPr>
      <w:spacing w:after="0" w:line="240" w:lineRule="auto"/>
    </w:pPr>
  </w:style>
  <w:style w:type="character" w:styleId="Hipervnculo">
    <w:name w:val="Hyperlink"/>
    <w:basedOn w:val="Fuentedeprrafopredeter"/>
    <w:uiPriority w:val="99"/>
    <w:unhideWhenUsed/>
    <w:rsid w:val="00936F7D"/>
    <w:rPr>
      <w:color w:val="0563C1" w:themeColor="hyperlink"/>
      <w:u w:val="single"/>
    </w:rPr>
  </w:style>
  <w:style w:type="character" w:customStyle="1" w:styleId="Mencinsinresolver1">
    <w:name w:val="Mención sin resolver1"/>
    <w:basedOn w:val="Fuentedeprrafopredeter"/>
    <w:uiPriority w:val="99"/>
    <w:semiHidden/>
    <w:unhideWhenUsed/>
    <w:rsid w:val="00936F7D"/>
    <w:rPr>
      <w:color w:val="808080"/>
      <w:shd w:val="clear" w:color="auto" w:fill="E6E6E6"/>
    </w:rPr>
  </w:style>
  <w:style w:type="paragraph" w:styleId="Textosinformato">
    <w:name w:val="Plain Text"/>
    <w:basedOn w:val="Normal"/>
    <w:link w:val="TextosinformatoCar"/>
    <w:uiPriority w:val="99"/>
    <w:unhideWhenUsed/>
    <w:rsid w:val="001D4044"/>
    <w:pPr>
      <w:spacing w:after="0" w:line="240" w:lineRule="auto"/>
    </w:pPr>
    <w:rPr>
      <w:rFonts w:ascii="Arial" w:eastAsia="Times New Roman" w:hAnsi="Arial" w:cs="Times New Roman"/>
      <w:sz w:val="24"/>
      <w:szCs w:val="21"/>
      <w:lang w:val="es-ES"/>
    </w:rPr>
  </w:style>
  <w:style w:type="character" w:customStyle="1" w:styleId="TextosinformatoCar">
    <w:name w:val="Texto sin formato Car"/>
    <w:basedOn w:val="Fuentedeprrafopredeter"/>
    <w:link w:val="Textosinformato"/>
    <w:uiPriority w:val="99"/>
    <w:rsid w:val="001D4044"/>
    <w:rPr>
      <w:rFonts w:ascii="Arial" w:eastAsia="Times New Roman" w:hAnsi="Arial" w:cs="Times New Roman"/>
      <w:sz w:val="24"/>
      <w:szCs w:val="21"/>
      <w:lang w:val="es-ES"/>
    </w:rPr>
  </w:style>
  <w:style w:type="character" w:styleId="Hipervnculovisitado">
    <w:name w:val="FollowedHyperlink"/>
    <w:basedOn w:val="Fuentedeprrafopredeter"/>
    <w:uiPriority w:val="99"/>
    <w:semiHidden/>
    <w:unhideWhenUsed/>
    <w:rsid w:val="002E221B"/>
    <w:rPr>
      <w:color w:val="954F72" w:themeColor="followedHyperlink"/>
      <w:u w:val="single"/>
    </w:rPr>
  </w:style>
  <w:style w:type="character" w:styleId="Refdecomentario">
    <w:name w:val="annotation reference"/>
    <w:basedOn w:val="Fuentedeprrafopredeter"/>
    <w:uiPriority w:val="99"/>
    <w:semiHidden/>
    <w:unhideWhenUsed/>
    <w:rsid w:val="00B700D5"/>
    <w:rPr>
      <w:sz w:val="16"/>
      <w:szCs w:val="16"/>
    </w:rPr>
  </w:style>
  <w:style w:type="paragraph" w:styleId="Textocomentario">
    <w:name w:val="annotation text"/>
    <w:basedOn w:val="Normal"/>
    <w:link w:val="TextocomentarioCar"/>
    <w:uiPriority w:val="99"/>
    <w:semiHidden/>
    <w:unhideWhenUsed/>
    <w:rsid w:val="00B700D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00D5"/>
    <w:rPr>
      <w:sz w:val="20"/>
      <w:szCs w:val="20"/>
    </w:rPr>
  </w:style>
  <w:style w:type="paragraph" w:styleId="Asuntodelcomentario">
    <w:name w:val="annotation subject"/>
    <w:basedOn w:val="Textocomentario"/>
    <w:next w:val="Textocomentario"/>
    <w:link w:val="AsuntodelcomentarioCar"/>
    <w:uiPriority w:val="99"/>
    <w:semiHidden/>
    <w:unhideWhenUsed/>
    <w:rsid w:val="00B700D5"/>
    <w:rPr>
      <w:b/>
      <w:bCs/>
    </w:rPr>
  </w:style>
  <w:style w:type="character" w:customStyle="1" w:styleId="AsuntodelcomentarioCar">
    <w:name w:val="Asunto del comentario Car"/>
    <w:basedOn w:val="TextocomentarioCar"/>
    <w:link w:val="Asuntodelcomentario"/>
    <w:uiPriority w:val="99"/>
    <w:semiHidden/>
    <w:rsid w:val="00B700D5"/>
    <w:rPr>
      <w:b/>
      <w:bCs/>
      <w:sz w:val="20"/>
      <w:szCs w:val="20"/>
    </w:rPr>
  </w:style>
  <w:style w:type="paragraph" w:styleId="Textodeglobo">
    <w:name w:val="Balloon Text"/>
    <w:basedOn w:val="Normal"/>
    <w:link w:val="TextodegloboCar"/>
    <w:uiPriority w:val="99"/>
    <w:semiHidden/>
    <w:unhideWhenUsed/>
    <w:rsid w:val="00B700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00D5"/>
    <w:rPr>
      <w:rFonts w:ascii="Segoe UI" w:hAnsi="Segoe UI" w:cs="Segoe UI"/>
      <w:sz w:val="18"/>
      <w:szCs w:val="18"/>
    </w:rPr>
  </w:style>
  <w:style w:type="paragraph" w:styleId="Prrafodelista">
    <w:name w:val="List Paragraph"/>
    <w:basedOn w:val="Normal"/>
    <w:uiPriority w:val="34"/>
    <w:qFormat/>
    <w:rsid w:val="00481A73"/>
    <w:pPr>
      <w:ind w:left="720"/>
      <w:contextualSpacing/>
    </w:pPr>
  </w:style>
  <w:style w:type="character" w:customStyle="1" w:styleId="css-901oao">
    <w:name w:val="css-901oao"/>
    <w:basedOn w:val="Fuentedeprrafopredeter"/>
    <w:rsid w:val="00B36E31"/>
  </w:style>
  <w:style w:type="paragraph" w:customStyle="1" w:styleId="Default">
    <w:name w:val="Default"/>
    <w:rsid w:val="00E97356"/>
    <w:pPr>
      <w:autoSpaceDE w:val="0"/>
      <w:autoSpaceDN w:val="0"/>
      <w:adjustRightInd w:val="0"/>
      <w:spacing w:after="0" w:line="240" w:lineRule="auto"/>
    </w:pPr>
    <w:rPr>
      <w:rFonts w:ascii="Times New Roman" w:hAnsi="Times New Roman" w:cs="Times New Roman"/>
      <w:color w:val="000000"/>
      <w:sz w:val="24"/>
      <w:szCs w:val="24"/>
      <w:lang w:val="es-ES"/>
    </w:rPr>
  </w:style>
  <w:style w:type="table" w:styleId="Tablaconcuadrcula">
    <w:name w:val="Table Grid"/>
    <w:basedOn w:val="Tablanormal"/>
    <w:uiPriority w:val="39"/>
    <w:rsid w:val="007362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982F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2FD0"/>
  </w:style>
  <w:style w:type="paragraph" w:styleId="Encabezado">
    <w:name w:val="header"/>
    <w:basedOn w:val="Normal"/>
    <w:link w:val="EncabezadoCar"/>
    <w:uiPriority w:val="99"/>
    <w:unhideWhenUsed/>
    <w:rsid w:val="007400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0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6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2f4827-23ce-43c5-a232-6be14f1d3f55" xsi:nil="true"/>
    <lcf76f155ced4ddcb4097134ff3c332f xmlns="3da24565-8b77-45e0-9465-ff23cf6f6a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37c523de3e7c9eed67fdfcf404e25a44">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85be4efff1ac742389563e2aed9f46ae"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40A17-EBA1-4CEE-B448-935FA527E744}">
  <ds:schemaRefs>
    <ds:schemaRef ds:uri="http://schemas.microsoft.com/office/2006/metadata/properties"/>
    <ds:schemaRef ds:uri="http://schemas.microsoft.com/office/infopath/2007/PartnerControls"/>
    <ds:schemaRef ds:uri="e6515413-1540-41a0-94d8-851c461ddfee"/>
    <ds:schemaRef ds:uri="c48fc1f1-d964-43a5-bce0-6fd4c4ecf18a"/>
  </ds:schemaRefs>
</ds:datastoreItem>
</file>

<file path=customXml/itemProps2.xml><?xml version="1.0" encoding="utf-8"?>
<ds:datastoreItem xmlns:ds="http://schemas.openxmlformats.org/officeDocument/2006/customXml" ds:itemID="{41082A17-C699-4019-AB91-306DBD5CA6D8}">
  <ds:schemaRefs>
    <ds:schemaRef ds:uri="http://schemas.microsoft.com/sharepoint/v3/contenttype/forms"/>
  </ds:schemaRefs>
</ds:datastoreItem>
</file>

<file path=customXml/itemProps3.xml><?xml version="1.0" encoding="utf-8"?>
<ds:datastoreItem xmlns:ds="http://schemas.openxmlformats.org/officeDocument/2006/customXml" ds:itemID="{C46F9E23-5D32-46D2-8F09-4BA890560050}"/>
</file>

<file path=docProps/app.xml><?xml version="1.0" encoding="utf-8"?>
<Properties xmlns="http://schemas.openxmlformats.org/officeDocument/2006/extended-properties" xmlns:vt="http://schemas.openxmlformats.org/officeDocument/2006/docPropsVTypes">
  <Template>Normal.dotm</Template>
  <TotalTime>9</TotalTime>
  <Pages>2</Pages>
  <Words>393</Words>
  <Characters>2167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dc:description/>
  <cp:lastModifiedBy>Arévalo Casas, Sara</cp:lastModifiedBy>
  <cp:revision>13</cp:revision>
  <cp:lastPrinted>2021-05-25T11:41:00Z</cp:lastPrinted>
  <dcterms:created xsi:type="dcterms:W3CDTF">2026-03-04T10:02:00Z</dcterms:created>
  <dcterms:modified xsi:type="dcterms:W3CDTF">2026-03-04T10:18:00Z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Order">
    <vt:r8>100</vt:r8>
  </property>
  <property fmtid="{D5CDD505-2E9C-101B-9397-08002B2CF9AE}" pid="4" name="ClassificationContentMarkingFooterShapeIds">
    <vt:lpwstr>3f6cb3e0,455fbcbe,31789f79</vt:lpwstr>
  </property>
  <property fmtid="{D5CDD505-2E9C-101B-9397-08002B2CF9AE}" pid="5" name="ClassificationContentMarkingFooterFontProps">
    <vt:lpwstr>#000000,10,Aptos</vt:lpwstr>
  </property>
  <property fmtid="{D5CDD505-2E9C-101B-9397-08002B2CF9AE}" pid="6" name="ClassificationContentMarkingFooterText">
    <vt:lpwstr>Sólo uso interno</vt:lpwstr>
  </property>
  <property fmtid="{D5CDD505-2E9C-101B-9397-08002B2CF9AE}" pid="7" name="MSIP_Label_6dda522c-392e-4927-8936-fdbf7e4d8220_Enabled">
    <vt:lpwstr>true</vt:lpwstr>
  </property>
  <property fmtid="{D5CDD505-2E9C-101B-9397-08002B2CF9AE}" pid="8" name="MSIP_Label_6dda522c-392e-4927-8936-fdbf7e4d8220_SetDate">
    <vt:lpwstr>2026-03-04T08:04:22Z</vt:lpwstr>
  </property>
  <property fmtid="{D5CDD505-2E9C-101B-9397-08002B2CF9AE}" pid="9" name="MSIP_Label_6dda522c-392e-4927-8936-fdbf7e4d8220_Method">
    <vt:lpwstr>Standard</vt:lpwstr>
  </property>
  <property fmtid="{D5CDD505-2E9C-101B-9397-08002B2CF9AE}" pid="10" name="MSIP_Label_6dda522c-392e-4927-8936-fdbf7e4d8220_Name">
    <vt:lpwstr>Uso interno</vt:lpwstr>
  </property>
  <property fmtid="{D5CDD505-2E9C-101B-9397-08002B2CF9AE}" pid="11" name="MSIP_Label_6dda522c-392e-4927-8936-fdbf7e4d8220_SiteId">
    <vt:lpwstr>7058ea83-9484-46cb-b59d-67006e22c0d6</vt:lpwstr>
  </property>
  <property fmtid="{D5CDD505-2E9C-101B-9397-08002B2CF9AE}" pid="12" name="MSIP_Label_6dda522c-392e-4927-8936-fdbf7e4d8220_ActionId">
    <vt:lpwstr>fefcef5f-fe01-4a88-96b2-f94cd1503a19</vt:lpwstr>
  </property>
  <property fmtid="{D5CDD505-2E9C-101B-9397-08002B2CF9AE}" pid="13" name="MSIP_Label_6dda522c-392e-4927-8936-fdbf7e4d8220_ContentBits">
    <vt:lpwstr>2</vt:lpwstr>
  </property>
  <property fmtid="{D5CDD505-2E9C-101B-9397-08002B2CF9AE}" pid="14" name="MSIP_Label_6dda522c-392e-4927-8936-fdbf7e4d8220_Tag">
    <vt:lpwstr>10, 3, 0, 1</vt:lpwstr>
  </property>
  <property fmtid="{D5CDD505-2E9C-101B-9397-08002B2CF9AE}" pid="15" name="MediaServiceImageTags">
    <vt:lpwstr/>
  </property>
</Properties>
</file>