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09AC" w:rsidP="00B7772B" w:rsidRDefault="007709AC" w14:paraId="273A6FC2" w14:textId="77777777">
      <w:pPr>
        <w:spacing w:line="276" w:lineRule="auto"/>
        <w:ind w:right="84"/>
        <w:rPr>
          <w:rFonts w:ascii="Arial" w:hAnsi="Arial" w:cs="Arial"/>
          <w:b/>
          <w:bCs/>
          <w:sz w:val="28"/>
          <w:szCs w:val="28"/>
        </w:rPr>
      </w:pPr>
    </w:p>
    <w:p w:rsidR="007709AC" w:rsidP="00B7772B" w:rsidRDefault="007709AC" w14:paraId="07DE1A4E" w14:textId="77777777">
      <w:pPr>
        <w:spacing w:line="276" w:lineRule="auto"/>
        <w:ind w:right="84"/>
        <w:rPr>
          <w:rFonts w:ascii="Arial" w:hAnsi="Arial" w:cs="Arial"/>
          <w:b/>
          <w:bCs/>
          <w:sz w:val="28"/>
          <w:szCs w:val="28"/>
        </w:rPr>
      </w:pPr>
    </w:p>
    <w:p w:rsidRPr="002B03B8" w:rsidR="00962596" w:rsidP="002B03B8" w:rsidRDefault="00885A6E" w14:paraId="1EA1BA7C" w14:textId="2F731A5E">
      <w:pPr>
        <w:pStyle w:val="Title"/>
        <w:jc w:val="center"/>
        <w:rPr>
          <w:sz w:val="36"/>
          <w:szCs w:val="96"/>
        </w:rPr>
      </w:pPr>
      <w:r w:rsidRPr="002B03B8">
        <w:rPr>
          <w:sz w:val="36"/>
          <w:szCs w:val="96"/>
        </w:rPr>
        <w:t xml:space="preserve">The European Disability Forum is </w:t>
      </w:r>
      <w:r w:rsidRPr="002B03B8" w:rsidR="00AA15C4">
        <w:rPr>
          <w:sz w:val="36"/>
          <w:szCs w:val="96"/>
        </w:rPr>
        <w:t>recruiting a</w:t>
      </w:r>
      <w:r w:rsidRPr="002B03B8" w:rsidR="00462F14">
        <w:rPr>
          <w:sz w:val="36"/>
          <w:szCs w:val="96"/>
        </w:rPr>
        <w:t xml:space="preserve"> </w:t>
      </w:r>
      <w:r w:rsidRPr="002B03B8" w:rsidR="00115E3E">
        <w:rPr>
          <w:sz w:val="36"/>
          <w:szCs w:val="96"/>
        </w:rPr>
        <w:t>Finance and Administration Officer – International Cooperation &amp; Humanitarian Action</w:t>
      </w:r>
    </w:p>
    <w:p w:rsidRPr="00C70A97" w:rsidR="00115E3E" w:rsidP="00962596" w:rsidRDefault="00115E3E" w14:paraId="32705BC9" w14:textId="77777777">
      <w:pPr>
        <w:spacing w:line="276" w:lineRule="auto"/>
        <w:ind w:right="84"/>
        <w:rPr>
          <w:rFonts w:ascii="Arial" w:hAnsi="Arial" w:cs="Arial"/>
          <w:spacing w:val="6"/>
          <w:sz w:val="28"/>
          <w:szCs w:val="28"/>
        </w:rPr>
      </w:pPr>
    </w:p>
    <w:p w:rsidRPr="00115E3E" w:rsidR="004B6EB6" w:rsidP="00962596" w:rsidRDefault="004B6EB6" w14:paraId="3D7BFC17" w14:textId="3185A720">
      <w:pPr>
        <w:spacing w:line="276" w:lineRule="auto"/>
        <w:ind w:right="84"/>
        <w:rPr>
          <w:rFonts w:ascii="Arial" w:hAnsi="Arial" w:cs="Arial"/>
          <w:color w:val="000000"/>
          <w:szCs w:val="24"/>
          <w:bdr w:val="none" w:color="auto" w:sz="0" w:space="0" w:frame="1"/>
          <w:lang w:val="en-US"/>
        </w:rPr>
      </w:pPr>
      <w:r w:rsidRPr="004B6EB6">
        <w:rPr>
          <w:rFonts w:ascii="Arial" w:hAnsi="Arial" w:cs="Arial"/>
          <w:color w:val="000000"/>
          <w:szCs w:val="24"/>
          <w:bdr w:val="none" w:color="auto" w:sz="0" w:space="0" w:frame="1"/>
        </w:rPr>
        <w:t xml:space="preserve">The European Disability Forum (EDF) is seeking an enthusiastic and </w:t>
      </w:r>
      <w:r w:rsidR="00115E3E">
        <w:rPr>
          <w:rFonts w:ascii="Arial" w:hAnsi="Arial" w:cs="Arial"/>
          <w:color w:val="000000"/>
          <w:szCs w:val="24"/>
          <w:bdr w:val="none" w:color="auto" w:sz="0" w:space="0" w:frame="1"/>
        </w:rPr>
        <w:t xml:space="preserve">well-organised </w:t>
      </w:r>
      <w:r w:rsidRPr="00115E3E" w:rsidR="00115E3E">
        <w:rPr>
          <w:rFonts w:ascii="Arial" w:hAnsi="Arial" w:cs="Arial"/>
          <w:color w:val="000000"/>
          <w:szCs w:val="24"/>
          <w:bdr w:val="none" w:color="auto" w:sz="0" w:space="0" w:frame="1"/>
          <w:lang w:val="en-US"/>
        </w:rPr>
        <w:t>Finance and Administration Officer to support its International Cooperation and Humanitarian Action team</w:t>
      </w:r>
      <w:r w:rsidR="002731DA">
        <w:rPr>
          <w:rFonts w:ascii="Arial" w:hAnsi="Arial" w:cs="Arial"/>
          <w:color w:val="000000"/>
          <w:szCs w:val="24"/>
          <w:bdr w:val="none" w:color="auto" w:sz="0" w:space="0" w:frame="1"/>
          <w:lang w:val="en-US"/>
        </w:rPr>
        <w:t xml:space="preserve">. </w:t>
      </w:r>
    </w:p>
    <w:p w:rsidR="004B6EB6" w:rsidP="00962596" w:rsidRDefault="004B6EB6" w14:paraId="5882DE6A" w14:textId="77777777">
      <w:pPr>
        <w:spacing w:line="276" w:lineRule="auto"/>
        <w:ind w:right="84"/>
        <w:rPr>
          <w:rFonts w:ascii="Arial" w:hAnsi="Arial" w:cs="Arial"/>
          <w:color w:val="000000"/>
          <w:szCs w:val="24"/>
          <w:bdr w:val="none" w:color="auto" w:sz="0" w:space="0" w:frame="1"/>
        </w:rPr>
      </w:pPr>
    </w:p>
    <w:p w:rsidR="004B6EB6" w:rsidP="004B6EB6" w:rsidRDefault="001378D6" w14:paraId="764F8B0E" w14:textId="5AA91B46">
      <w:pPr>
        <w:spacing w:line="276" w:lineRule="auto"/>
        <w:ind w:right="84"/>
        <w:rPr>
          <w:rFonts w:ascii="Arial" w:hAnsi="Arial" w:cs="Arial"/>
          <w:color w:val="000000"/>
          <w:bdr w:val="none" w:color="auto" w:sz="0" w:space="0" w:frame="1"/>
        </w:rPr>
      </w:pPr>
      <w:r w:rsidRPr="001378D6">
        <w:rPr>
          <w:rFonts w:ascii="Arial" w:hAnsi="Arial" w:cs="Arial"/>
          <w:color w:val="000000"/>
          <w:bdr w:val="none" w:color="auto" w:sz="0" w:space="0" w:frame="1"/>
        </w:rPr>
        <w:t>EDF is a non-governmental umbrella organisation representing organisations of persons with disabilities in Europe. Our mission is to promote the equal opportunities and human rights of persons with disabilities at European and international level.</w:t>
      </w:r>
    </w:p>
    <w:p w:rsidRPr="004B6EB6" w:rsidR="001378D6" w:rsidP="004B6EB6" w:rsidRDefault="001378D6" w14:paraId="1883FBF8" w14:textId="77777777">
      <w:pPr>
        <w:spacing w:line="276" w:lineRule="auto"/>
        <w:ind w:right="84"/>
        <w:rPr>
          <w:rFonts w:ascii="Arial" w:hAnsi="Arial" w:cs="Arial"/>
          <w:color w:val="000000"/>
          <w:szCs w:val="24"/>
          <w:bdr w:val="none" w:color="auto" w:sz="0" w:space="0" w:frame="1"/>
        </w:rPr>
      </w:pPr>
    </w:p>
    <w:p w:rsidR="001378D6" w:rsidP="0482BAF1" w:rsidRDefault="004B6EB6" w14:paraId="5C4FBCEB" w14:textId="6B045467">
      <w:pPr>
        <w:spacing w:line="276" w:lineRule="auto"/>
        <w:ind w:right="84"/>
        <w:rPr>
          <w:rFonts w:ascii="Arial" w:hAnsi="Arial" w:cs="Arial"/>
          <w:color w:val="000000"/>
          <w:u w:val="single"/>
          <w:bdr w:val="none" w:color="auto" w:sz="0" w:space="0" w:frame="1"/>
        </w:rPr>
      </w:pPr>
      <w:r w:rsidRPr="0482BAF1" w:rsidR="004B6EB6">
        <w:rPr>
          <w:rFonts w:ascii="Arial" w:hAnsi="Arial" w:cs="Arial"/>
          <w:color w:val="000000"/>
          <w:bdr w:val="none" w:color="auto" w:sz="0" w:space="0" w:frame="1"/>
        </w:rPr>
        <w:t xml:space="preserve">Tasks are described in detail in the attached </w:t>
      </w:r>
      <w:hyperlink r:id="R005d58d1cb954f35">
        <w:r w:rsidRPr="0482BAF1" w:rsidR="004B6EB6">
          <w:rPr>
            <w:rStyle w:val="Hyperlink"/>
            <w:rFonts w:ascii="Arial" w:hAnsi="Arial" w:cs="Arial"/>
          </w:rPr>
          <w:t>job description</w:t>
        </w:r>
      </w:hyperlink>
      <w:r w:rsidRPr="0482BAF1" w:rsidR="004B6EB6">
        <w:rPr>
          <w:rFonts w:ascii="Arial" w:hAnsi="Arial" w:cs="Arial"/>
          <w:color w:val="000000"/>
          <w:u w:val="none"/>
          <w:bdr w:val="none" w:color="auto" w:sz="0" w:space="0" w:frame="1"/>
        </w:rPr>
        <w:t>.</w:t>
      </w:r>
    </w:p>
    <w:p w:rsidR="001378D6" w:rsidP="006979E6" w:rsidRDefault="001378D6" w14:paraId="25639CB1" w14:textId="77777777">
      <w:pPr>
        <w:pStyle w:val="Heading1"/>
        <w:rPr>
          <w:bdr w:val="none" w:color="auto" w:sz="0" w:space="0" w:frame="1"/>
          <w:lang w:val="en-US"/>
        </w:rPr>
      </w:pPr>
      <w:r w:rsidRPr="001378D6">
        <w:rPr>
          <w:bdr w:val="none" w:color="auto" w:sz="0" w:space="0" w:frame="1"/>
          <w:lang w:val="en-US"/>
        </w:rPr>
        <w:t>About the role</w:t>
      </w:r>
    </w:p>
    <w:p w:rsidR="001378D6" w:rsidP="001378D6" w:rsidRDefault="001378D6" w14:paraId="1821885A" w14:textId="77777777">
      <w:pPr>
        <w:spacing w:line="276" w:lineRule="auto"/>
        <w:ind w:right="84"/>
        <w:rPr>
          <w:rFonts w:ascii="Arial" w:hAnsi="Arial" w:cs="Arial"/>
          <w:b/>
          <w:bCs/>
          <w:color w:val="000000"/>
          <w:szCs w:val="24"/>
          <w:bdr w:val="none" w:color="auto" w:sz="0" w:space="0" w:frame="1"/>
          <w:lang w:val="en-US"/>
        </w:rPr>
      </w:pPr>
    </w:p>
    <w:p w:rsidRPr="001378D6" w:rsidR="001378D6" w:rsidP="001378D6" w:rsidRDefault="001378D6" w14:paraId="6DFA211C" w14:textId="797EFFA0">
      <w:pPr>
        <w:spacing w:line="276" w:lineRule="auto"/>
        <w:ind w:right="84"/>
        <w:rPr>
          <w:rFonts w:ascii="Arial" w:hAnsi="Arial" w:cs="Arial"/>
          <w:b/>
          <w:bCs/>
          <w:color w:val="000000"/>
          <w:szCs w:val="24"/>
          <w:bdr w:val="none" w:color="auto" w:sz="0" w:space="0" w:frame="1"/>
          <w:lang w:val="en-US"/>
        </w:rPr>
      </w:pPr>
      <w:r w:rsidRPr="001378D6">
        <w:rPr>
          <w:rFonts w:ascii="Arial" w:hAnsi="Arial" w:cs="Arial"/>
          <w:color w:val="000000"/>
          <w:szCs w:val="24"/>
          <w:bdr w:val="none" w:color="auto" w:sz="0" w:space="0" w:frame="1"/>
          <w:lang w:val="en-US"/>
        </w:rPr>
        <w:t>The Finance and Administration Officer will support the smooth financial and administrative management of EDF’s international cooperation and humanitarian action projects. The role combines finance, administration, and light communication support functions.</w:t>
      </w:r>
    </w:p>
    <w:p w:rsidRPr="001378D6" w:rsidR="001378D6" w:rsidP="004B6EB6" w:rsidRDefault="001378D6" w14:paraId="3E182884" w14:textId="77777777">
      <w:pPr>
        <w:spacing w:line="276" w:lineRule="auto"/>
        <w:ind w:right="84"/>
        <w:rPr>
          <w:rFonts w:ascii="Arial" w:hAnsi="Arial" w:cs="Arial"/>
          <w:color w:val="000000"/>
          <w:szCs w:val="24"/>
          <w:bdr w:val="none" w:color="auto" w:sz="0" w:space="0" w:frame="1"/>
          <w:lang w:val="en-US"/>
        </w:rPr>
      </w:pPr>
    </w:p>
    <w:p w:rsidRPr="006979E6" w:rsidR="00EF0BE2" w:rsidP="00EF0BE2" w:rsidRDefault="00EF0BE2" w14:paraId="02696467" w14:textId="77777777">
      <w:pPr>
        <w:spacing w:line="276" w:lineRule="auto"/>
        <w:rPr>
          <w:rFonts w:ascii="Arial" w:hAnsi="Arial" w:cs="Arial"/>
          <w:bCs/>
        </w:rPr>
      </w:pPr>
      <w:r w:rsidRPr="006979E6">
        <w:rPr>
          <w:rFonts w:ascii="Arial" w:hAnsi="Arial" w:cs="Arial"/>
          <w:bCs/>
        </w:rPr>
        <w:t xml:space="preserve">The ideal candidate has: </w:t>
      </w:r>
    </w:p>
    <w:p w:rsidRPr="00395562" w:rsidR="00395562" w:rsidP="00395562" w:rsidRDefault="00395562" w14:paraId="55F68260" w14:textId="77777777">
      <w:pPr>
        <w:pStyle w:val="ListParagraph"/>
        <w:numPr>
          <w:ilvl w:val="0"/>
          <w:numId w:val="9"/>
        </w:numPr>
        <w:spacing w:line="276" w:lineRule="auto"/>
        <w:ind w:right="84"/>
        <w:rPr>
          <w:rFonts w:ascii="Arial" w:hAnsi="Arial" w:cs="Arial"/>
        </w:rPr>
      </w:pPr>
      <w:r w:rsidRPr="00395562">
        <w:rPr>
          <w:rFonts w:ascii="Arial" w:hAnsi="Arial" w:cs="Arial"/>
        </w:rPr>
        <w:t>A strong commitment to EDF’s mission and values</w:t>
      </w:r>
    </w:p>
    <w:p w:rsidRPr="00395562" w:rsidR="00395562" w:rsidP="00395562" w:rsidRDefault="00395562" w14:paraId="6CF477C3" w14:textId="77777777">
      <w:pPr>
        <w:pStyle w:val="ListParagraph"/>
        <w:numPr>
          <w:ilvl w:val="0"/>
          <w:numId w:val="9"/>
        </w:numPr>
        <w:spacing w:line="276" w:lineRule="auto"/>
        <w:ind w:right="84"/>
        <w:rPr>
          <w:rFonts w:ascii="Arial" w:hAnsi="Arial" w:cs="Arial"/>
        </w:rPr>
      </w:pPr>
      <w:r w:rsidRPr="00395562">
        <w:rPr>
          <w:rFonts w:ascii="Arial" w:hAnsi="Arial" w:cs="Arial"/>
        </w:rPr>
        <w:t>Experience in financial and/or administrative support roles</w:t>
      </w:r>
    </w:p>
    <w:p w:rsidRPr="00395562" w:rsidR="00395562" w:rsidP="00395562" w:rsidRDefault="00395562" w14:paraId="79A35A57" w14:textId="77777777">
      <w:pPr>
        <w:pStyle w:val="ListParagraph"/>
        <w:numPr>
          <w:ilvl w:val="0"/>
          <w:numId w:val="9"/>
        </w:numPr>
        <w:spacing w:line="276" w:lineRule="auto"/>
        <w:ind w:right="84"/>
        <w:rPr>
          <w:rFonts w:ascii="Arial" w:hAnsi="Arial" w:cs="Arial"/>
        </w:rPr>
      </w:pPr>
      <w:r w:rsidRPr="00395562">
        <w:rPr>
          <w:rFonts w:ascii="Arial" w:hAnsi="Arial" w:cs="Arial"/>
        </w:rPr>
        <w:t>Basic understanding of financial processes (budgets, invoices, expense tracking)</w:t>
      </w:r>
    </w:p>
    <w:p w:rsidRPr="00395562" w:rsidR="00395562" w:rsidP="00395562" w:rsidRDefault="00395562" w14:paraId="0ACDA808" w14:textId="77777777">
      <w:pPr>
        <w:pStyle w:val="ListParagraph"/>
        <w:numPr>
          <w:ilvl w:val="0"/>
          <w:numId w:val="9"/>
        </w:numPr>
        <w:spacing w:line="276" w:lineRule="auto"/>
        <w:ind w:right="84"/>
        <w:rPr>
          <w:rFonts w:ascii="Arial" w:hAnsi="Arial" w:cs="Arial"/>
        </w:rPr>
      </w:pPr>
      <w:r w:rsidRPr="00395562">
        <w:rPr>
          <w:rFonts w:ascii="Arial" w:hAnsi="Arial" w:cs="Arial"/>
        </w:rPr>
        <w:t>Excellent organisational skills and attention to detail</w:t>
      </w:r>
    </w:p>
    <w:p w:rsidRPr="00395562" w:rsidR="00395562" w:rsidP="00395562" w:rsidRDefault="00395562" w14:paraId="0EB3E817" w14:textId="77777777">
      <w:pPr>
        <w:pStyle w:val="ListParagraph"/>
        <w:numPr>
          <w:ilvl w:val="0"/>
          <w:numId w:val="9"/>
        </w:numPr>
        <w:spacing w:line="276" w:lineRule="auto"/>
        <w:ind w:right="84"/>
        <w:rPr>
          <w:rFonts w:ascii="Arial" w:hAnsi="Arial" w:cs="Arial"/>
        </w:rPr>
      </w:pPr>
      <w:r w:rsidRPr="00395562">
        <w:rPr>
          <w:rFonts w:ascii="Arial" w:hAnsi="Arial" w:cs="Arial"/>
        </w:rPr>
        <w:t>Ability to manage multiple tasks and meet deadlines</w:t>
      </w:r>
    </w:p>
    <w:p w:rsidRPr="00395562" w:rsidR="00395562" w:rsidP="00395562" w:rsidRDefault="00395562" w14:paraId="26DB8223" w14:textId="77777777">
      <w:pPr>
        <w:pStyle w:val="ListParagraph"/>
        <w:numPr>
          <w:ilvl w:val="0"/>
          <w:numId w:val="9"/>
        </w:numPr>
        <w:spacing w:line="276" w:lineRule="auto"/>
        <w:ind w:right="84"/>
        <w:rPr>
          <w:rFonts w:ascii="Arial" w:hAnsi="Arial" w:cs="Arial"/>
        </w:rPr>
      </w:pPr>
      <w:r w:rsidRPr="00395562">
        <w:rPr>
          <w:rFonts w:ascii="Arial" w:hAnsi="Arial" w:cs="Arial"/>
        </w:rPr>
        <w:t>Strong written and spoken English; other EU languages are an asset</w:t>
      </w:r>
    </w:p>
    <w:p w:rsidRPr="00395562" w:rsidR="00395562" w:rsidP="00395562" w:rsidRDefault="00395562" w14:paraId="4E1C5301" w14:textId="77777777">
      <w:pPr>
        <w:pStyle w:val="ListParagraph"/>
        <w:numPr>
          <w:ilvl w:val="0"/>
          <w:numId w:val="9"/>
        </w:numPr>
        <w:spacing w:line="276" w:lineRule="auto"/>
        <w:ind w:right="84"/>
        <w:rPr>
          <w:rFonts w:ascii="Arial" w:hAnsi="Arial" w:cs="Arial"/>
        </w:rPr>
      </w:pPr>
      <w:r w:rsidRPr="00395562">
        <w:rPr>
          <w:rFonts w:ascii="Arial" w:hAnsi="Arial" w:cs="Arial"/>
        </w:rPr>
        <w:t>Good knowledge of standard office tools (Word, Excel, Outlook)</w:t>
      </w:r>
    </w:p>
    <w:p w:rsidRPr="006979E6" w:rsidR="00D26215" w:rsidP="00B7772B" w:rsidRDefault="00395562" w14:paraId="71AF6DD9" w14:textId="6D12C5F4">
      <w:pPr>
        <w:pStyle w:val="ListParagraph"/>
        <w:numPr>
          <w:ilvl w:val="0"/>
          <w:numId w:val="9"/>
        </w:numPr>
        <w:spacing w:line="276" w:lineRule="auto"/>
        <w:ind w:right="84"/>
        <w:rPr>
          <w:rFonts w:ascii="Arial" w:hAnsi="Arial" w:cs="Arial"/>
          <w:b/>
        </w:rPr>
      </w:pPr>
      <w:r w:rsidRPr="00395562">
        <w:rPr>
          <w:rFonts w:ascii="Arial" w:hAnsi="Arial" w:cs="Arial"/>
        </w:rPr>
        <w:t>Permission to live and work in Belgium</w:t>
      </w:r>
    </w:p>
    <w:p w:rsidR="0030043E" w:rsidP="006979E6" w:rsidRDefault="0030043E" w14:paraId="2F70FE44" w14:textId="04410C1F">
      <w:pPr>
        <w:pStyle w:val="Heading1"/>
      </w:pPr>
      <w:r>
        <w:t>Contract details</w:t>
      </w:r>
    </w:p>
    <w:p w:rsidR="0030043E" w:rsidP="00E6423F" w:rsidRDefault="0030043E" w14:paraId="2CD64BDB" w14:textId="77777777">
      <w:pPr>
        <w:pStyle w:val="ListParagraph"/>
        <w:numPr>
          <w:ilvl w:val="0"/>
          <w:numId w:val="10"/>
        </w:numPr>
        <w:spacing w:line="276" w:lineRule="auto"/>
        <w:ind w:right="84"/>
        <w:rPr>
          <w:rFonts w:ascii="Arial" w:hAnsi="Arial" w:cs="Arial"/>
          <w:b/>
        </w:rPr>
      </w:pPr>
      <w:r w:rsidRPr="0030043E">
        <w:rPr>
          <w:rFonts w:ascii="Arial" w:hAnsi="Arial" w:cs="Arial"/>
          <w:b/>
        </w:rPr>
        <w:t>Location</w:t>
      </w:r>
      <w:r>
        <w:rPr>
          <w:rFonts w:ascii="Arial" w:hAnsi="Arial" w:cs="Arial"/>
          <w:b/>
        </w:rPr>
        <w:t xml:space="preserve">: </w:t>
      </w:r>
      <w:r w:rsidRPr="007C7A14" w:rsidR="00D26215">
        <w:rPr>
          <w:rFonts w:ascii="Arial" w:hAnsi="Arial" w:cs="Arial"/>
          <w:bCs/>
        </w:rPr>
        <w:t>The post will be based at the EDF secretariat in Brussels.</w:t>
      </w:r>
      <w:r w:rsidRPr="0030043E" w:rsidR="00C70A97">
        <w:rPr>
          <w:rFonts w:ascii="Arial" w:hAnsi="Arial" w:cs="Arial"/>
          <w:b/>
        </w:rPr>
        <w:t xml:space="preserve"> </w:t>
      </w:r>
    </w:p>
    <w:p w:rsidRPr="007C7A14" w:rsidR="00B7772B" w:rsidP="19085598" w:rsidRDefault="007C7A14" w14:paraId="53888817" w14:textId="3D2D28AD">
      <w:pPr>
        <w:pStyle w:val="ListParagraph"/>
        <w:numPr>
          <w:ilvl w:val="0"/>
          <w:numId w:val="10"/>
        </w:numPr>
        <w:spacing w:line="276" w:lineRule="auto"/>
        <w:ind w:right="84"/>
        <w:rPr>
          <w:rFonts w:ascii="Arial" w:hAnsi="Arial" w:cs="Arial"/>
        </w:rPr>
      </w:pPr>
      <w:r w:rsidRPr="0482BAF1" w:rsidR="007C7A14">
        <w:rPr>
          <w:rFonts w:ascii="Arial" w:hAnsi="Arial" w:cs="Arial"/>
          <w:b w:val="1"/>
          <w:bCs w:val="1"/>
        </w:rPr>
        <w:t>Length</w:t>
      </w:r>
      <w:r w:rsidRPr="0482BAF1" w:rsidR="0030043E">
        <w:rPr>
          <w:rFonts w:ascii="Arial" w:hAnsi="Arial" w:cs="Arial"/>
          <w:b w:val="1"/>
          <w:bCs w:val="1"/>
        </w:rPr>
        <w:t xml:space="preserve">: </w:t>
      </w:r>
      <w:r w:rsidRPr="0482BAF1" w:rsidR="4F33E0E2">
        <w:rPr>
          <w:rFonts w:ascii="Arial" w:hAnsi="Arial" w:cs="Arial"/>
        </w:rPr>
        <w:t>Contract ends 28 February 2028</w:t>
      </w:r>
      <w:r w:rsidRPr="0482BAF1" w:rsidR="4F33E0E2">
        <w:rPr>
          <w:rFonts w:ascii="Arial" w:hAnsi="Arial" w:cs="Arial"/>
        </w:rPr>
        <w:t xml:space="preserve"> (20 months)</w:t>
      </w:r>
    </w:p>
    <w:p w:rsidR="3CFCBC8C" w:rsidP="2AECF56A" w:rsidRDefault="3CFCBC8C" w14:paraId="0A0DD933" w14:textId="27443DDC">
      <w:pPr>
        <w:pStyle w:val="ListParagraph"/>
        <w:numPr>
          <w:ilvl w:val="0"/>
          <w:numId w:val="10"/>
        </w:numPr>
        <w:spacing w:line="276" w:lineRule="auto"/>
        <w:ind w:right="84"/>
        <w:rPr>
          <w:rFonts w:ascii="Arial" w:hAnsi="Arial" w:cs="Arial"/>
        </w:rPr>
      </w:pPr>
      <w:r w:rsidRPr="0482BAF1" w:rsidR="3CFCBC8C">
        <w:rPr>
          <w:rFonts w:ascii="Arial" w:hAnsi="Arial" w:cs="Arial"/>
          <w:b w:val="1"/>
          <w:bCs w:val="1"/>
        </w:rPr>
        <w:t>Allocation</w:t>
      </w:r>
      <w:r w:rsidRPr="0482BAF1" w:rsidR="3CFCBC8C">
        <w:rPr>
          <w:rFonts w:ascii="Arial" w:hAnsi="Arial" w:cs="Arial"/>
        </w:rPr>
        <w:t xml:space="preserve">: </w:t>
      </w:r>
      <w:r w:rsidRPr="0482BAF1" w:rsidR="3CFCBC8C">
        <w:rPr>
          <w:rFonts w:ascii="Arial" w:hAnsi="Arial" w:cs="Arial"/>
        </w:rPr>
        <w:t>Part</w:t>
      </w:r>
      <w:r w:rsidRPr="0482BAF1" w:rsidR="3CFCBC8C">
        <w:rPr>
          <w:rFonts w:ascii="Arial" w:hAnsi="Arial" w:cs="Arial"/>
        </w:rPr>
        <w:t>-time (50%)</w:t>
      </w:r>
    </w:p>
    <w:p w:rsidR="007C7A14" w:rsidP="00B7772B" w:rsidRDefault="007C7A14" w14:paraId="2C72521C" w14:textId="77777777">
      <w:pPr>
        <w:pStyle w:val="ListParagraph"/>
        <w:numPr>
          <w:ilvl w:val="0"/>
          <w:numId w:val="10"/>
        </w:numPr>
        <w:spacing w:line="276" w:lineRule="auto"/>
        <w:ind w:right="84"/>
        <w:rPr>
          <w:rFonts w:ascii="Arial" w:hAnsi="Arial" w:cs="Arial"/>
          <w:bCs/>
        </w:rPr>
      </w:pPr>
      <w:r>
        <w:rPr>
          <w:rFonts w:ascii="Arial" w:hAnsi="Arial" w:cs="Arial"/>
          <w:b/>
        </w:rPr>
        <w:t xml:space="preserve">Starting date: </w:t>
      </w:r>
      <w:r w:rsidRPr="007C7A14">
        <w:rPr>
          <w:rFonts w:ascii="Arial" w:hAnsi="Arial" w:cs="Arial"/>
          <w:bCs/>
        </w:rPr>
        <w:t>As soon as possible.</w:t>
      </w:r>
    </w:p>
    <w:p w:rsidRPr="007C7A14" w:rsidR="00885A6E" w:rsidP="2AECF56A" w:rsidRDefault="00885A6E" w14:paraId="37D9BC96" w14:textId="6EBE3A00">
      <w:pPr>
        <w:pStyle w:val="ListParagraph"/>
        <w:numPr>
          <w:ilvl w:val="0"/>
          <w:numId w:val="10"/>
        </w:numPr>
        <w:spacing w:line="276" w:lineRule="auto"/>
        <w:ind w:right="84"/>
        <w:rPr>
          <w:rFonts w:ascii="Arial" w:hAnsi="Arial" w:cs="Arial"/>
        </w:rPr>
      </w:pPr>
      <w:r w:rsidRPr="0482BAF1" w:rsidR="00885A6E">
        <w:rPr>
          <w:rFonts w:ascii="Arial" w:hAnsi="Arial" w:cs="Arial"/>
          <w:b w:val="1"/>
          <w:bCs w:val="1"/>
        </w:rPr>
        <w:t>Gross starting salary:</w:t>
      </w:r>
      <w:r w:rsidRPr="0482BAF1" w:rsidR="00953623">
        <w:rPr>
          <w:rFonts w:ascii="Arial" w:hAnsi="Arial" w:cs="Arial"/>
          <w:b w:val="1"/>
          <w:bCs w:val="1"/>
        </w:rPr>
        <w:t xml:space="preserve"> </w:t>
      </w:r>
      <w:r w:rsidRPr="0482BAF1" w:rsidR="3492EE4A">
        <w:rPr>
          <w:rFonts w:ascii="Arial" w:hAnsi="Arial" w:cs="Arial"/>
        </w:rPr>
        <w:t>1380.06</w:t>
      </w:r>
      <w:r w:rsidRPr="0482BAF1" w:rsidR="00592E1F">
        <w:rPr>
          <w:rFonts w:ascii="Arial" w:hAnsi="Arial" w:cs="Arial"/>
        </w:rPr>
        <w:t>€</w:t>
      </w:r>
      <w:r w:rsidRPr="0482BAF1" w:rsidR="00592E1F">
        <w:rPr>
          <w:rFonts w:ascii="Arial" w:hAnsi="Arial" w:cs="Arial"/>
          <w:b w:val="1"/>
          <w:bCs w:val="1"/>
        </w:rPr>
        <w:t xml:space="preserve"> </w:t>
      </w:r>
      <w:r w:rsidRPr="0482BAF1" w:rsidR="56EA8DF0">
        <w:rPr>
          <w:rFonts w:ascii="Arial" w:hAnsi="Arial" w:cs="Arial"/>
          <w:b w:val="1"/>
          <w:bCs w:val="1"/>
        </w:rPr>
        <w:t xml:space="preserve">gross per </w:t>
      </w:r>
      <w:r w:rsidRPr="0482BAF1" w:rsidR="00885A6E">
        <w:rPr>
          <w:rFonts w:ascii="Arial" w:hAnsi="Arial" w:cs="Arial"/>
        </w:rPr>
        <w:t xml:space="preserve">month plus </w:t>
      </w:r>
      <w:r w:rsidRPr="0482BAF1" w:rsidR="00D0327A">
        <w:rPr>
          <w:rFonts w:ascii="Arial" w:hAnsi="Arial" w:cs="Arial"/>
        </w:rPr>
        <w:t>benefits</w:t>
      </w:r>
      <w:r w:rsidRPr="0482BAF1" w:rsidR="00EA3D86">
        <w:rPr>
          <w:rFonts w:ascii="Arial" w:hAnsi="Arial" w:cs="Arial"/>
        </w:rPr>
        <w:t xml:space="preserve"> (</w:t>
      </w:r>
      <w:r w:rsidRPr="0482BAF1" w:rsidR="007F25A3">
        <w:rPr>
          <w:rFonts w:ascii="Arial" w:hAnsi="Arial" w:cs="Arial"/>
        </w:rPr>
        <w:t>l</w:t>
      </w:r>
      <w:r w:rsidRPr="0482BAF1" w:rsidR="00EA3D86">
        <w:rPr>
          <w:rFonts w:ascii="Arial" w:hAnsi="Arial" w:cs="Arial"/>
        </w:rPr>
        <w:t xml:space="preserve">uncheon vouchers, </w:t>
      </w:r>
      <w:r w:rsidRPr="0482BAF1" w:rsidR="007F25A3">
        <w:rPr>
          <w:rFonts w:ascii="Arial" w:hAnsi="Arial" w:cs="Arial"/>
        </w:rPr>
        <w:t>t</w:t>
      </w:r>
      <w:r w:rsidRPr="0482BAF1" w:rsidR="00EA3D86">
        <w:rPr>
          <w:rFonts w:ascii="Arial" w:hAnsi="Arial" w:cs="Arial"/>
        </w:rPr>
        <w:t xml:space="preserve">ransport costs, </w:t>
      </w:r>
      <w:r w:rsidRPr="0482BAF1" w:rsidR="007F25A3">
        <w:rPr>
          <w:rFonts w:ascii="Arial" w:hAnsi="Arial" w:cs="Arial"/>
        </w:rPr>
        <w:t>p</w:t>
      </w:r>
      <w:r w:rsidRPr="0482BAF1" w:rsidR="00EA3D86">
        <w:rPr>
          <w:rFonts w:ascii="Arial" w:hAnsi="Arial" w:cs="Arial"/>
        </w:rPr>
        <w:t xml:space="preserve">ension </w:t>
      </w:r>
      <w:r w:rsidRPr="0482BAF1" w:rsidR="007F25A3">
        <w:rPr>
          <w:rFonts w:ascii="Arial" w:hAnsi="Arial" w:cs="Arial"/>
        </w:rPr>
        <w:t>s</w:t>
      </w:r>
      <w:r w:rsidRPr="0482BAF1" w:rsidR="00EA3D86">
        <w:rPr>
          <w:rFonts w:ascii="Arial" w:hAnsi="Arial" w:cs="Arial"/>
        </w:rPr>
        <w:t>cheme, hospitalisation insurance, …)</w:t>
      </w:r>
      <w:r w:rsidRPr="0482BAF1" w:rsidR="004869DB">
        <w:rPr>
          <w:rFonts w:ascii="Arial" w:hAnsi="Arial" w:cs="Arial"/>
        </w:rPr>
        <w:t xml:space="preserve">. </w:t>
      </w:r>
    </w:p>
    <w:p w:rsidRPr="00B7772B" w:rsidR="00885A6E" w:rsidP="00B7772B" w:rsidRDefault="00885A6E" w14:paraId="3724A55A" w14:textId="77777777">
      <w:pPr>
        <w:spacing w:line="276" w:lineRule="auto"/>
        <w:ind w:right="84"/>
        <w:rPr>
          <w:rFonts w:ascii="Arial" w:hAnsi="Arial" w:cs="Arial"/>
        </w:rPr>
      </w:pPr>
    </w:p>
    <w:p w:rsidRPr="00592E1F" w:rsidR="00885A6E" w:rsidP="0482BAF1" w:rsidRDefault="00885A6E" w14:paraId="13E845E4" w14:textId="56D2F6B7">
      <w:pPr>
        <w:spacing w:line="276" w:lineRule="auto"/>
        <w:ind w:right="84"/>
        <w:rPr>
          <w:rFonts w:ascii="Arial" w:hAnsi="Arial" w:cs="Arial"/>
          <w:b w:val="1"/>
          <w:bCs w:val="1"/>
        </w:rPr>
      </w:pPr>
      <w:r w:rsidRPr="0482BAF1" w:rsidR="00885A6E">
        <w:rPr>
          <w:rFonts w:ascii="Arial" w:hAnsi="Arial" w:cs="Arial"/>
          <w:b w:val="1"/>
          <w:bCs w:val="1"/>
        </w:rPr>
        <w:t>Closing date</w:t>
      </w:r>
      <w:r w:rsidRPr="0482BAF1" w:rsidR="00885A6E">
        <w:rPr>
          <w:rFonts w:ascii="Arial" w:hAnsi="Arial" w:cs="Arial"/>
        </w:rPr>
        <w:t xml:space="preserve"> </w:t>
      </w:r>
      <w:r w:rsidRPr="0482BAF1" w:rsidR="00885A6E">
        <w:rPr>
          <w:rFonts w:ascii="Arial" w:hAnsi="Arial" w:cs="Arial"/>
          <w:b w:val="1"/>
          <w:bCs w:val="1"/>
        </w:rPr>
        <w:t>for receipt of applications</w:t>
      </w:r>
      <w:r w:rsidRPr="0482BAF1" w:rsidR="00885A6E">
        <w:rPr>
          <w:rFonts w:ascii="Arial" w:hAnsi="Arial" w:cs="Arial"/>
          <w:b w:val="1"/>
          <w:bCs w:val="1"/>
        </w:rPr>
        <w:t>:</w:t>
      </w:r>
      <w:r w:rsidRPr="0482BAF1" w:rsidR="00885A6E">
        <w:rPr>
          <w:rFonts w:ascii="Arial" w:hAnsi="Arial" w:cs="Arial"/>
        </w:rPr>
        <w:t xml:space="preserve"> </w:t>
      </w:r>
      <w:r w:rsidRPr="0482BAF1" w:rsidR="00592E1F">
        <w:rPr>
          <w:rFonts w:ascii="Arial" w:hAnsi="Arial" w:cs="Arial"/>
        </w:rPr>
        <w:t xml:space="preserve">Monday </w:t>
      </w:r>
      <w:r w:rsidRPr="0482BAF1" w:rsidR="00944F1C">
        <w:rPr>
          <w:rFonts w:ascii="Arial" w:hAnsi="Arial" w:cs="Arial"/>
        </w:rPr>
        <w:t>1</w:t>
      </w:r>
      <w:r w:rsidRPr="0482BAF1" w:rsidR="00944F1C">
        <w:rPr>
          <w:rFonts w:ascii="Arial" w:hAnsi="Arial" w:cs="Arial"/>
          <w:vertAlign w:val="superscript"/>
        </w:rPr>
        <w:t>st</w:t>
      </w:r>
      <w:r w:rsidRPr="0482BAF1" w:rsidR="00944F1C">
        <w:rPr>
          <w:rFonts w:ascii="Arial" w:hAnsi="Arial" w:cs="Arial"/>
        </w:rPr>
        <w:t xml:space="preserve"> June,</w:t>
      </w:r>
      <w:r w:rsidRPr="0482BAF1" w:rsidR="0007765C">
        <w:rPr>
          <w:rFonts w:ascii="Arial" w:hAnsi="Arial" w:cs="Arial"/>
        </w:rPr>
        <w:t xml:space="preserve"> 9AM.</w:t>
      </w:r>
      <w:r w:rsidRPr="0482BAF1" w:rsidR="0007765C">
        <w:rPr>
          <w:rFonts w:ascii="Arial" w:hAnsi="Arial" w:cs="Arial"/>
          <w:b w:val="1"/>
          <w:bCs w:val="1"/>
        </w:rPr>
        <w:t xml:space="preserve"> </w:t>
      </w:r>
    </w:p>
    <w:p w:rsidR="00885A6E" w:rsidP="00B7772B" w:rsidRDefault="00885A6E" w14:paraId="50CDE749" w14:textId="70B6A5A3">
      <w:pPr>
        <w:spacing w:line="276" w:lineRule="auto"/>
        <w:ind w:right="84"/>
        <w:rPr>
          <w:rFonts w:ascii="Arial" w:hAnsi="Arial" w:cs="Arial"/>
          <w:lang w:val="en-US"/>
        </w:rPr>
      </w:pPr>
      <w:r w:rsidRPr="0482BAF1" w:rsidR="00885A6E">
        <w:rPr>
          <w:rFonts w:ascii="Arial" w:hAnsi="Arial" w:cs="Arial"/>
          <w:b w:val="1"/>
          <w:bCs w:val="1"/>
        </w:rPr>
        <w:t>Date of t</w:t>
      </w:r>
      <w:r w:rsidRPr="0482BAF1" w:rsidR="00885A6E">
        <w:rPr>
          <w:rFonts w:ascii="Arial" w:hAnsi="Arial" w:cs="Arial"/>
          <w:b w:val="1"/>
          <w:bCs w:val="1"/>
        </w:rPr>
        <w:t>he interview:</w:t>
      </w:r>
      <w:r w:rsidRPr="0482BAF1" w:rsidR="00573652">
        <w:rPr>
          <w:rFonts w:ascii="Arial" w:hAnsi="Arial" w:cs="Arial"/>
          <w:b w:val="1"/>
          <w:bCs w:val="1"/>
        </w:rPr>
        <w:t xml:space="preserve"> </w:t>
      </w:r>
      <w:r w:rsidRPr="0482BAF1" w:rsidR="00727C6B">
        <w:rPr>
          <w:rFonts w:ascii="Arial" w:hAnsi="Arial" w:cs="Arial"/>
        </w:rPr>
        <w:t>8</w:t>
      </w:r>
      <w:r w:rsidRPr="0482BAF1" w:rsidR="00727C6B">
        <w:rPr>
          <w:rFonts w:ascii="Arial" w:hAnsi="Arial" w:cs="Arial"/>
          <w:vertAlign w:val="superscript"/>
        </w:rPr>
        <w:t>th</w:t>
      </w:r>
      <w:r w:rsidRPr="0482BAF1" w:rsidR="00727C6B">
        <w:rPr>
          <w:rFonts w:ascii="Arial" w:hAnsi="Arial" w:cs="Arial"/>
        </w:rPr>
        <w:t>/9</w:t>
      </w:r>
      <w:r w:rsidRPr="0482BAF1" w:rsidR="00727C6B">
        <w:rPr>
          <w:rFonts w:ascii="Arial" w:hAnsi="Arial" w:cs="Arial"/>
          <w:vertAlign w:val="superscript"/>
        </w:rPr>
        <w:t>th</w:t>
      </w:r>
      <w:r w:rsidRPr="0482BAF1" w:rsidR="00727C6B">
        <w:rPr>
          <w:rFonts w:ascii="Arial" w:hAnsi="Arial" w:cs="Arial"/>
        </w:rPr>
        <w:t xml:space="preserve"> June</w:t>
      </w:r>
      <w:r w:rsidRPr="0482BAF1" w:rsidR="00854CAD">
        <w:rPr>
          <w:rFonts w:ascii="Arial" w:hAnsi="Arial" w:cs="Arial"/>
        </w:rPr>
        <w:t xml:space="preserve">, in </w:t>
      </w:r>
      <w:r w:rsidRPr="0482BAF1" w:rsidR="00573652">
        <w:rPr>
          <w:rFonts w:ascii="Arial" w:hAnsi="Arial" w:cs="Arial"/>
          <w:lang w:val="en-US"/>
        </w:rPr>
        <w:t>Brussels.</w:t>
      </w:r>
    </w:p>
    <w:p w:rsidRPr="00B7772B" w:rsidR="00885A6E" w:rsidP="0482BAF1" w:rsidRDefault="00885A6E" w14:paraId="518C526D" w14:textId="77777777">
      <w:pPr>
        <w:spacing w:line="276" w:lineRule="auto"/>
        <w:ind w:right="84"/>
        <w:rPr>
          <w:rFonts w:ascii="Arial" w:hAnsi="Arial" w:cs="Arial"/>
          <w:b w:val="1"/>
          <w:bCs w:val="1"/>
          <w:lang w:val="en-US"/>
        </w:rPr>
      </w:pPr>
    </w:p>
    <w:p w:rsidRPr="00727C6B" w:rsidR="00C70A97" w:rsidP="00B7772B" w:rsidRDefault="00C70A97" w14:paraId="0F430AE6" w14:textId="44C2B79D">
      <w:pPr>
        <w:spacing w:line="276" w:lineRule="auto"/>
        <w:ind w:right="84"/>
        <w:rPr>
          <w:rFonts w:ascii="Arial" w:hAnsi="Arial" w:cs="Arial"/>
          <w:bCs/>
        </w:rPr>
      </w:pPr>
      <w:r w:rsidRPr="00727C6B">
        <w:rPr>
          <w:rFonts w:ascii="Arial" w:hAnsi="Arial" w:cs="Arial"/>
          <w:bCs/>
        </w:rPr>
        <w:t>To apply, p</w:t>
      </w:r>
      <w:r w:rsidRPr="00727C6B" w:rsidR="009718FF">
        <w:rPr>
          <w:rFonts w:ascii="Arial" w:hAnsi="Arial" w:cs="Arial"/>
          <w:bCs/>
        </w:rPr>
        <w:t>lease</w:t>
      </w:r>
      <w:r w:rsidRPr="00727C6B" w:rsidR="002E73BA">
        <w:rPr>
          <w:rFonts w:ascii="Arial" w:hAnsi="Arial" w:cs="Arial"/>
          <w:bCs/>
        </w:rPr>
        <w:t xml:space="preserve"> </w:t>
      </w:r>
      <w:r w:rsidRPr="00727C6B" w:rsidR="00AC76FA">
        <w:rPr>
          <w:rFonts w:ascii="Arial" w:hAnsi="Arial" w:cs="Arial"/>
          <w:bCs/>
        </w:rPr>
        <w:t>send</w:t>
      </w:r>
      <w:r w:rsidRPr="00727C6B">
        <w:rPr>
          <w:rFonts w:ascii="Arial" w:hAnsi="Arial" w:cs="Arial"/>
          <w:bCs/>
        </w:rPr>
        <w:t xml:space="preserve"> the following to </w:t>
      </w:r>
      <w:r w:rsidRPr="00727C6B" w:rsidR="00592E1F">
        <w:rPr>
          <w:rFonts w:ascii="Arial" w:hAnsi="Arial" w:cs="Arial"/>
          <w:bCs/>
        </w:rPr>
        <w:t xml:space="preserve">EDF recruitment: </w:t>
      </w:r>
      <w:hyperlink w:history="1" r:id="rId10">
        <w:r w:rsidRPr="00727C6B" w:rsidR="00592E1F">
          <w:rPr>
            <w:rStyle w:val="Hyperlink"/>
            <w:rFonts w:ascii="Arial" w:hAnsi="Arial" w:cs="Arial"/>
            <w:bCs/>
          </w:rPr>
          <w:t>Recruitment@edf-feph.org</w:t>
        </w:r>
      </w:hyperlink>
      <w:r w:rsidRPr="00727C6B" w:rsidR="00592E1F">
        <w:rPr>
          <w:rFonts w:ascii="Arial" w:hAnsi="Arial" w:cs="Arial"/>
          <w:bCs/>
        </w:rPr>
        <w:t xml:space="preserve"> </w:t>
      </w:r>
    </w:p>
    <w:p w:rsidRPr="00727C6B" w:rsidR="00C70A97" w:rsidP="00C70A97" w:rsidRDefault="00C70A97" w14:paraId="1A05D13B" w14:textId="77777777">
      <w:pPr>
        <w:numPr>
          <w:ilvl w:val="0"/>
          <w:numId w:val="7"/>
        </w:numPr>
        <w:spacing w:line="276" w:lineRule="auto"/>
        <w:ind w:right="84"/>
        <w:rPr>
          <w:rFonts w:ascii="Arial" w:hAnsi="Arial" w:cs="Arial"/>
          <w:bCs/>
        </w:rPr>
      </w:pPr>
      <w:r w:rsidRPr="00727C6B">
        <w:rPr>
          <w:rFonts w:ascii="Arial" w:hAnsi="Arial" w:cs="Arial"/>
          <w:bCs/>
        </w:rPr>
        <w:t>Y</w:t>
      </w:r>
      <w:r w:rsidRPr="00727C6B" w:rsidR="00AC76FA">
        <w:rPr>
          <w:rFonts w:ascii="Arial" w:hAnsi="Arial" w:cs="Arial"/>
          <w:bCs/>
        </w:rPr>
        <w:t>our CV</w:t>
      </w:r>
    </w:p>
    <w:p w:rsidRPr="00727C6B" w:rsidR="00C70A97" w:rsidP="00C70A97" w:rsidRDefault="00C70A97" w14:paraId="6C387655" w14:textId="77777777">
      <w:pPr>
        <w:numPr>
          <w:ilvl w:val="0"/>
          <w:numId w:val="7"/>
        </w:numPr>
        <w:spacing w:line="276" w:lineRule="auto"/>
        <w:ind w:right="84"/>
        <w:rPr>
          <w:rFonts w:ascii="Arial" w:hAnsi="Arial" w:cs="Arial"/>
          <w:bCs/>
        </w:rPr>
      </w:pPr>
      <w:r w:rsidRPr="00727C6B">
        <w:rPr>
          <w:rFonts w:ascii="Arial" w:hAnsi="Arial" w:cs="Arial"/>
          <w:bCs/>
        </w:rPr>
        <w:t>A</w:t>
      </w:r>
      <w:r w:rsidRPr="00727C6B" w:rsidR="00AC76FA">
        <w:rPr>
          <w:rFonts w:ascii="Arial" w:hAnsi="Arial" w:cs="Arial"/>
          <w:bCs/>
        </w:rPr>
        <w:t xml:space="preserve"> motivation letter </w:t>
      </w:r>
    </w:p>
    <w:p w:rsidR="006C5BE9" w:rsidP="00B7772B" w:rsidRDefault="006C5BE9" w14:paraId="76C2082F" w14:textId="77777777">
      <w:pPr>
        <w:spacing w:line="276" w:lineRule="auto"/>
        <w:ind w:right="84"/>
        <w:rPr>
          <w:rFonts w:ascii="Arial" w:hAnsi="Arial" w:cs="Arial"/>
          <w:b/>
        </w:rPr>
      </w:pPr>
    </w:p>
    <w:p w:rsidR="00727C6B" w:rsidP="00727C6B" w:rsidRDefault="009718FF" w14:paraId="5C3BA871" w14:textId="77777777">
      <w:pPr>
        <w:spacing w:line="276" w:lineRule="auto"/>
        <w:ind w:right="84"/>
        <w:rPr>
          <w:rFonts w:ascii="Arial" w:hAnsi="Arial" w:cs="Arial"/>
          <w:b/>
        </w:rPr>
      </w:pPr>
      <w:r w:rsidRPr="00C70A97">
        <w:rPr>
          <w:rFonts w:ascii="Arial" w:hAnsi="Arial" w:cs="Arial"/>
        </w:rPr>
        <w:t xml:space="preserve">EDF is an equal opportunities employer. </w:t>
      </w:r>
      <w:r w:rsidRPr="00727C6B" w:rsidR="00727C6B">
        <w:rPr>
          <w:rFonts w:ascii="Arial" w:hAnsi="Arial" w:cs="Arial"/>
          <w:bCs/>
        </w:rPr>
        <w:t>Persons with disabilities are strongly encouraged to apply.</w:t>
      </w:r>
    </w:p>
    <w:p w:rsidR="00885A6E" w:rsidP="00B7772B" w:rsidRDefault="00885A6E" w14:paraId="0CC0E6C4" w14:textId="77B9CCB1">
      <w:pPr>
        <w:spacing w:line="276" w:lineRule="auto"/>
        <w:ind w:right="84"/>
        <w:rPr>
          <w:rFonts w:ascii="Arial" w:hAnsi="Arial" w:cs="Arial"/>
        </w:rPr>
      </w:pPr>
    </w:p>
    <w:p w:rsidRPr="00B7772B" w:rsidR="00885A6E" w:rsidP="00B7772B" w:rsidRDefault="00885A6E" w14:paraId="5DAE2062" w14:textId="77777777">
      <w:pPr>
        <w:spacing w:line="276" w:lineRule="auto"/>
        <w:rPr>
          <w:rFonts w:ascii="Arial" w:hAnsi="Arial" w:cs="Arial"/>
        </w:rPr>
      </w:pPr>
    </w:p>
    <w:sectPr w:rsidRPr="00B7772B" w:rsidR="00885A6E" w:rsidSect="00D93A29">
      <w:headerReference w:type="default" r:id="rId11"/>
      <w:pgSz w:w="11906" w:h="16838" w:orient="portrait"/>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17D8" w:rsidP="00885A6E" w:rsidRDefault="00C317D8" w14:paraId="2F4A42FA" w14:textId="77777777">
      <w:r>
        <w:separator/>
      </w:r>
    </w:p>
  </w:endnote>
  <w:endnote w:type="continuationSeparator" w:id="0">
    <w:p w:rsidR="00C317D8" w:rsidP="00885A6E" w:rsidRDefault="00C317D8" w14:paraId="26AE23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17D8" w:rsidP="00885A6E" w:rsidRDefault="00C317D8" w14:paraId="5FA09ED7" w14:textId="77777777">
      <w:r>
        <w:separator/>
      </w:r>
    </w:p>
  </w:footnote>
  <w:footnote w:type="continuationSeparator" w:id="0">
    <w:p w:rsidR="00C317D8" w:rsidP="00885A6E" w:rsidRDefault="00C317D8" w14:paraId="397BD2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62F14" w:rsidRDefault="009A709B" w14:paraId="7394A4CA" w14:textId="58DB22AF">
    <w:pPr>
      <w:pStyle w:val="Header"/>
    </w:pPr>
    <w:r>
      <w:rPr>
        <w:noProof/>
      </w:rPr>
      <w:drawing>
        <wp:anchor distT="0" distB="0" distL="114300" distR="114300" simplePos="0" relativeHeight="251658240" behindDoc="0" locked="0" layoutInCell="1" allowOverlap="1" wp14:anchorId="09F8AAB1" wp14:editId="773F7792">
          <wp:simplePos x="0" y="0"/>
          <wp:positionH relativeFrom="column">
            <wp:posOffset>-234315</wp:posOffset>
          </wp:positionH>
          <wp:positionV relativeFrom="paragraph">
            <wp:posOffset>-104775</wp:posOffset>
          </wp:positionV>
          <wp:extent cx="819150" cy="1028700"/>
          <wp:effectExtent l="0" t="0" r="0" b="0"/>
          <wp:wrapNone/>
          <wp:docPr id="1" name="Picture 1" descr="Title: E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ED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06F"/>
    <w:multiLevelType w:val="hybridMultilevel"/>
    <w:tmpl w:val="3C3C21C6"/>
    <w:lvl w:ilvl="0" w:tplc="080C0001">
      <w:start w:val="1"/>
      <w:numFmt w:val="bullet"/>
      <w:lvlText w:val=""/>
      <w:lvlJc w:val="left"/>
      <w:pPr>
        <w:ind w:left="360" w:hanging="360"/>
      </w:pPr>
      <w:rPr>
        <w:rFonts w:hint="default" w:ascii="Symbol" w:hAnsi="Symbol"/>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 w15:restartNumberingAfterBreak="0">
    <w:nsid w:val="01B23696"/>
    <w:multiLevelType w:val="hybridMultilevel"/>
    <w:tmpl w:val="D2A6A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31263A"/>
    <w:multiLevelType w:val="hybridMultilevel"/>
    <w:tmpl w:val="9280C896"/>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2AE434BC"/>
    <w:multiLevelType w:val="hybridMultilevel"/>
    <w:tmpl w:val="96AA7FE8"/>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 w15:restartNumberingAfterBreak="0">
    <w:nsid w:val="3FCC3DD4"/>
    <w:multiLevelType w:val="hybridMultilevel"/>
    <w:tmpl w:val="763E84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1551CAA"/>
    <w:multiLevelType w:val="hybridMultilevel"/>
    <w:tmpl w:val="ABEACC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2B56C7B"/>
    <w:multiLevelType w:val="hybridMultilevel"/>
    <w:tmpl w:val="05D40F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A203AA6"/>
    <w:multiLevelType w:val="multilevel"/>
    <w:tmpl w:val="5310D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C601298"/>
    <w:multiLevelType w:val="multilevel"/>
    <w:tmpl w:val="EC309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5BC00FC"/>
    <w:multiLevelType w:val="hybridMultilevel"/>
    <w:tmpl w:val="DC00926A"/>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7B123356"/>
    <w:multiLevelType w:val="hybridMultilevel"/>
    <w:tmpl w:val="334A16F8"/>
    <w:lvl w:ilvl="0" w:tplc="080C0001">
      <w:start w:val="1"/>
      <w:numFmt w:val="bullet"/>
      <w:lvlText w:val=""/>
      <w:lvlJc w:val="left"/>
      <w:pPr>
        <w:ind w:left="360" w:hanging="360"/>
      </w:pPr>
      <w:rPr>
        <w:rFonts w:hint="default" w:ascii="Symbol" w:hAnsi="Symbol"/>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11" w15:restartNumberingAfterBreak="0">
    <w:nsid w:val="7CD24F1C"/>
    <w:multiLevelType w:val="hybridMultilevel"/>
    <w:tmpl w:val="418E4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FF3704B"/>
    <w:multiLevelType w:val="multilevel"/>
    <w:tmpl w:val="74A44B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75950054">
    <w:abstractNumId w:val="6"/>
  </w:num>
  <w:num w:numId="2" w16cid:durableId="1831211889">
    <w:abstractNumId w:val="1"/>
  </w:num>
  <w:num w:numId="3" w16cid:durableId="9725838">
    <w:abstractNumId w:val="2"/>
  </w:num>
  <w:num w:numId="4" w16cid:durableId="175966088">
    <w:abstractNumId w:val="3"/>
  </w:num>
  <w:num w:numId="5" w16cid:durableId="720060331">
    <w:abstractNumId w:val="0"/>
  </w:num>
  <w:num w:numId="6" w16cid:durableId="960957631">
    <w:abstractNumId w:val="10"/>
  </w:num>
  <w:num w:numId="7" w16cid:durableId="496114437">
    <w:abstractNumId w:val="4"/>
  </w:num>
  <w:num w:numId="8" w16cid:durableId="1399788675">
    <w:abstractNumId w:val="9"/>
  </w:num>
  <w:num w:numId="9" w16cid:durableId="1929539893">
    <w:abstractNumId w:val="5"/>
  </w:num>
  <w:num w:numId="10" w16cid:durableId="13771540">
    <w:abstractNumId w:val="11"/>
  </w:num>
  <w:num w:numId="11" w16cid:durableId="832911746">
    <w:abstractNumId w:val="8"/>
  </w:num>
  <w:num w:numId="12" w16cid:durableId="542060569">
    <w:abstractNumId w:val="12"/>
  </w:num>
  <w:num w:numId="13" w16cid:durableId="1998653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7260AB9-5DD7-488F-A5BB-DFC7D0FEC1EC}"/>
    <w:docVar w:name="dgnword-eventsink" w:val="2465929548128"/>
  </w:docVars>
  <w:rsids>
    <w:rsidRoot w:val="00300882"/>
    <w:rsid w:val="00026226"/>
    <w:rsid w:val="00033CCB"/>
    <w:rsid w:val="000736B6"/>
    <w:rsid w:val="0007765C"/>
    <w:rsid w:val="000825F1"/>
    <w:rsid w:val="000C12CE"/>
    <w:rsid w:val="000C5EA3"/>
    <w:rsid w:val="000F4664"/>
    <w:rsid w:val="000F6B34"/>
    <w:rsid w:val="00115E3E"/>
    <w:rsid w:val="00117894"/>
    <w:rsid w:val="001378D6"/>
    <w:rsid w:val="00161E56"/>
    <w:rsid w:val="0019487F"/>
    <w:rsid w:val="00200D72"/>
    <w:rsid w:val="00215D00"/>
    <w:rsid w:val="002731DA"/>
    <w:rsid w:val="002A2502"/>
    <w:rsid w:val="002B03B8"/>
    <w:rsid w:val="002C315F"/>
    <w:rsid w:val="002D2DB9"/>
    <w:rsid w:val="002E73BA"/>
    <w:rsid w:val="0030043E"/>
    <w:rsid w:val="00300882"/>
    <w:rsid w:val="00300F58"/>
    <w:rsid w:val="00303D90"/>
    <w:rsid w:val="003859DC"/>
    <w:rsid w:val="00395562"/>
    <w:rsid w:val="003A6C8D"/>
    <w:rsid w:val="003B3C88"/>
    <w:rsid w:val="003B6A73"/>
    <w:rsid w:val="003E3CD9"/>
    <w:rsid w:val="0043112A"/>
    <w:rsid w:val="00454AE9"/>
    <w:rsid w:val="00462F14"/>
    <w:rsid w:val="004869DB"/>
    <w:rsid w:val="004A02FC"/>
    <w:rsid w:val="004B4052"/>
    <w:rsid w:val="004B6EB6"/>
    <w:rsid w:val="005539CD"/>
    <w:rsid w:val="00573652"/>
    <w:rsid w:val="00587432"/>
    <w:rsid w:val="00592E1F"/>
    <w:rsid w:val="005C467C"/>
    <w:rsid w:val="005E48B5"/>
    <w:rsid w:val="005F6967"/>
    <w:rsid w:val="00641B2A"/>
    <w:rsid w:val="00656DEF"/>
    <w:rsid w:val="00671F46"/>
    <w:rsid w:val="006979E6"/>
    <w:rsid w:val="006B50B6"/>
    <w:rsid w:val="006C5BE9"/>
    <w:rsid w:val="006F253F"/>
    <w:rsid w:val="006F3BFD"/>
    <w:rsid w:val="007122B2"/>
    <w:rsid w:val="007207D8"/>
    <w:rsid w:val="007248F7"/>
    <w:rsid w:val="00727C6B"/>
    <w:rsid w:val="00745721"/>
    <w:rsid w:val="007515EB"/>
    <w:rsid w:val="0076215D"/>
    <w:rsid w:val="00766FBE"/>
    <w:rsid w:val="00767A7A"/>
    <w:rsid w:val="007709AC"/>
    <w:rsid w:val="00797191"/>
    <w:rsid w:val="007C6A51"/>
    <w:rsid w:val="007C7A14"/>
    <w:rsid w:val="007E6EEE"/>
    <w:rsid w:val="007F25A3"/>
    <w:rsid w:val="008020AA"/>
    <w:rsid w:val="00805817"/>
    <w:rsid w:val="00836788"/>
    <w:rsid w:val="00842051"/>
    <w:rsid w:val="00851CEA"/>
    <w:rsid w:val="00854CAD"/>
    <w:rsid w:val="00860A45"/>
    <w:rsid w:val="008616E6"/>
    <w:rsid w:val="00861AFC"/>
    <w:rsid w:val="00873A14"/>
    <w:rsid w:val="00874D28"/>
    <w:rsid w:val="00885A6E"/>
    <w:rsid w:val="00910418"/>
    <w:rsid w:val="00944F1C"/>
    <w:rsid w:val="00953623"/>
    <w:rsid w:val="0095607E"/>
    <w:rsid w:val="00962596"/>
    <w:rsid w:val="00966BFE"/>
    <w:rsid w:val="009718FF"/>
    <w:rsid w:val="00976045"/>
    <w:rsid w:val="009A709B"/>
    <w:rsid w:val="00A01911"/>
    <w:rsid w:val="00A908D8"/>
    <w:rsid w:val="00A90CFE"/>
    <w:rsid w:val="00A974F3"/>
    <w:rsid w:val="00A97604"/>
    <w:rsid w:val="00AA15C4"/>
    <w:rsid w:val="00AB6D3D"/>
    <w:rsid w:val="00AC76FA"/>
    <w:rsid w:val="00AD6593"/>
    <w:rsid w:val="00AE370A"/>
    <w:rsid w:val="00AE3928"/>
    <w:rsid w:val="00AE66FB"/>
    <w:rsid w:val="00AF11D1"/>
    <w:rsid w:val="00B02CD6"/>
    <w:rsid w:val="00B16283"/>
    <w:rsid w:val="00B34DAA"/>
    <w:rsid w:val="00B74E2E"/>
    <w:rsid w:val="00B7729A"/>
    <w:rsid w:val="00B7772B"/>
    <w:rsid w:val="00B81BCE"/>
    <w:rsid w:val="00B90146"/>
    <w:rsid w:val="00BA3A82"/>
    <w:rsid w:val="00BF252C"/>
    <w:rsid w:val="00BF5F31"/>
    <w:rsid w:val="00C317D8"/>
    <w:rsid w:val="00C31B11"/>
    <w:rsid w:val="00C511B5"/>
    <w:rsid w:val="00C543F5"/>
    <w:rsid w:val="00C6438B"/>
    <w:rsid w:val="00C64F6D"/>
    <w:rsid w:val="00C70A97"/>
    <w:rsid w:val="00C737C4"/>
    <w:rsid w:val="00C914A4"/>
    <w:rsid w:val="00C93694"/>
    <w:rsid w:val="00C951D2"/>
    <w:rsid w:val="00CA05F8"/>
    <w:rsid w:val="00CD4DEE"/>
    <w:rsid w:val="00CE1342"/>
    <w:rsid w:val="00D0327A"/>
    <w:rsid w:val="00D1522C"/>
    <w:rsid w:val="00D2044F"/>
    <w:rsid w:val="00D23EB2"/>
    <w:rsid w:val="00D26215"/>
    <w:rsid w:val="00D80995"/>
    <w:rsid w:val="00D938F6"/>
    <w:rsid w:val="00D93A29"/>
    <w:rsid w:val="00DA13B3"/>
    <w:rsid w:val="00DE6DB4"/>
    <w:rsid w:val="00DF4696"/>
    <w:rsid w:val="00E238C5"/>
    <w:rsid w:val="00E6423F"/>
    <w:rsid w:val="00E91BE6"/>
    <w:rsid w:val="00E946E2"/>
    <w:rsid w:val="00EA2948"/>
    <w:rsid w:val="00EA3D86"/>
    <w:rsid w:val="00EA3E58"/>
    <w:rsid w:val="00EA6932"/>
    <w:rsid w:val="00EB67EF"/>
    <w:rsid w:val="00EF0BE2"/>
    <w:rsid w:val="00F10970"/>
    <w:rsid w:val="00F32D86"/>
    <w:rsid w:val="00F37937"/>
    <w:rsid w:val="00F40EEA"/>
    <w:rsid w:val="00F85A87"/>
    <w:rsid w:val="00FA515C"/>
    <w:rsid w:val="00FB2045"/>
    <w:rsid w:val="00FE6678"/>
    <w:rsid w:val="00FE7E2C"/>
    <w:rsid w:val="0482BAF1"/>
    <w:rsid w:val="0B315E46"/>
    <w:rsid w:val="10C1FBCE"/>
    <w:rsid w:val="19085598"/>
    <w:rsid w:val="1CFB3007"/>
    <w:rsid w:val="1D025DF3"/>
    <w:rsid w:val="20ABBCB7"/>
    <w:rsid w:val="2703AEA2"/>
    <w:rsid w:val="27B62B89"/>
    <w:rsid w:val="2AECF56A"/>
    <w:rsid w:val="2DEDC2E3"/>
    <w:rsid w:val="318AD497"/>
    <w:rsid w:val="3492EE4A"/>
    <w:rsid w:val="3CFCBC8C"/>
    <w:rsid w:val="432C1F73"/>
    <w:rsid w:val="49971B59"/>
    <w:rsid w:val="4A3FB5B7"/>
    <w:rsid w:val="4AB47A74"/>
    <w:rsid w:val="4C8B810C"/>
    <w:rsid w:val="4CB3D0BF"/>
    <w:rsid w:val="4F33E0E2"/>
    <w:rsid w:val="53372110"/>
    <w:rsid w:val="56EA8DF0"/>
    <w:rsid w:val="6268D8EC"/>
    <w:rsid w:val="6705DB7F"/>
    <w:rsid w:val="672321B2"/>
    <w:rsid w:val="6FC40ABB"/>
    <w:rsid w:val="769138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0196F"/>
  <w15:chartTrackingRefBased/>
  <w15:docId w15:val="{18D3DBE4-6B1A-4EB7-A166-D14E58BC7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15C4"/>
    <w:rPr>
      <w:rFonts w:eastAsia="Times New Roman"/>
      <w:sz w:val="24"/>
      <w:lang w:val="en-GB" w:eastAsia="en-US"/>
    </w:rPr>
  </w:style>
  <w:style w:type="paragraph" w:styleId="Heading1">
    <w:name w:val="heading 1"/>
    <w:basedOn w:val="Normal"/>
    <w:next w:val="Normal"/>
    <w:link w:val="Heading1Char"/>
    <w:uiPriority w:val="9"/>
    <w:qFormat/>
    <w:rsid w:val="005F6967"/>
    <w:pPr>
      <w:keepNext/>
      <w:keepLines/>
      <w:spacing w:before="480"/>
      <w:outlineLvl w:val="0"/>
    </w:pPr>
    <w:rPr>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outlineLvl w:val="1"/>
    </w:pPr>
    <w:rPr>
      <w:b/>
      <w:bCs/>
      <w:color w:val="0A77B3"/>
      <w:szCs w:val="26"/>
    </w:rPr>
  </w:style>
  <w:style w:type="paragraph" w:styleId="Heading3">
    <w:name w:val="heading 3"/>
    <w:basedOn w:val="Normal"/>
    <w:next w:val="Normal"/>
    <w:link w:val="Heading3Char"/>
    <w:uiPriority w:val="9"/>
    <w:semiHidden/>
    <w:unhideWhenUsed/>
    <w:qFormat/>
    <w:rsid w:val="005F6967"/>
    <w:pPr>
      <w:keepNext/>
      <w:keepLines/>
      <w:spacing w:before="200"/>
      <w:outlineLvl w:val="2"/>
    </w:pPr>
    <w:rPr>
      <w:b/>
      <w:bCs/>
      <w:color w:val="E22B21"/>
    </w:rPr>
  </w:style>
  <w:style w:type="paragraph" w:styleId="Heading4">
    <w:name w:val="heading 4"/>
    <w:basedOn w:val="Normal"/>
    <w:next w:val="Normal"/>
    <w:link w:val="Heading4Char"/>
    <w:uiPriority w:val="9"/>
    <w:semiHidden/>
    <w:unhideWhenUsed/>
    <w:qFormat/>
    <w:rsid w:val="00B02CD6"/>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5F6967"/>
    <w:rPr>
      <w:rFonts w:ascii="Arial" w:hAnsi="Arial" w:eastAsia="Times New Roman" w:cs="Times New Roman"/>
      <w:b/>
      <w:bCs/>
      <w:color w:val="0A77B3"/>
      <w:sz w:val="28"/>
      <w:szCs w:val="28"/>
    </w:rPr>
  </w:style>
  <w:style w:type="character" w:styleId="Heading2Char" w:customStyle="1">
    <w:name w:val="Heading 2 Char"/>
    <w:link w:val="Heading2"/>
    <w:uiPriority w:val="9"/>
    <w:rsid w:val="005F6967"/>
    <w:rPr>
      <w:rFonts w:ascii="Arial" w:hAnsi="Arial" w:eastAsia="Times New Roman" w:cs="Times New Roman"/>
      <w:b/>
      <w:bCs/>
      <w:color w:val="0A77B3"/>
      <w:sz w:val="24"/>
      <w:szCs w:val="26"/>
    </w:rPr>
  </w:style>
  <w:style w:type="character" w:styleId="Heading3Char" w:customStyle="1">
    <w:name w:val="Heading 3 Char"/>
    <w:link w:val="Heading3"/>
    <w:uiPriority w:val="9"/>
    <w:semiHidden/>
    <w:rsid w:val="005F6967"/>
    <w:rPr>
      <w:rFonts w:ascii="Arial" w:hAnsi="Arial" w:eastAsia="Times New Roman" w:cs="Times New Roman"/>
      <w:b/>
      <w:bCs/>
      <w:color w:val="E22B21"/>
      <w:sz w:val="24"/>
    </w:rPr>
  </w:style>
  <w:style w:type="paragraph" w:styleId="Title">
    <w:name w:val="Title"/>
    <w:basedOn w:val="Normal"/>
    <w:next w:val="Normal"/>
    <w:link w:val="TitleChar"/>
    <w:uiPriority w:val="10"/>
    <w:qFormat/>
    <w:rsid w:val="005F6967"/>
    <w:pPr>
      <w:spacing w:after="300"/>
      <w:contextualSpacing/>
    </w:pPr>
    <w:rPr>
      <w:color w:val="0070C0"/>
      <w:spacing w:val="5"/>
      <w:kern w:val="28"/>
      <w:szCs w:val="52"/>
    </w:rPr>
  </w:style>
  <w:style w:type="character" w:styleId="TitleChar" w:customStyle="1">
    <w:name w:val="Title Char"/>
    <w:link w:val="Title"/>
    <w:uiPriority w:val="10"/>
    <w:rsid w:val="005F6967"/>
    <w:rPr>
      <w:rFonts w:ascii="Arial" w:hAnsi="Arial" w:eastAsia="Times New Roman"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styleId="SubtitleChar" w:customStyle="1">
    <w:name w:val="Subtitle Char"/>
    <w:link w:val="Subtitle"/>
    <w:uiPriority w:val="11"/>
    <w:rsid w:val="005F6967"/>
    <w:rPr>
      <w:rFonts w:ascii="Arial" w:hAnsi="Arial" w:eastAsia="Times New Roman" w:cs="Times New Roman"/>
      <w:b/>
      <w:iCs/>
      <w:color w:val="4F81BD"/>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Cambria" w:hAnsi="Cambria"/>
      <w:color w:val="365F91"/>
      <w:lang w:val="en-US" w:eastAsia="ja-JP"/>
    </w:rPr>
  </w:style>
  <w:style w:type="paragraph" w:styleId="Header">
    <w:name w:val="header"/>
    <w:basedOn w:val="Normal"/>
    <w:link w:val="HeaderChar"/>
    <w:rsid w:val="00885A6E"/>
    <w:pPr>
      <w:tabs>
        <w:tab w:val="center" w:pos="4153"/>
        <w:tab w:val="right" w:pos="8306"/>
      </w:tabs>
    </w:pPr>
  </w:style>
  <w:style w:type="character" w:styleId="HeaderChar" w:customStyle="1">
    <w:name w:val="Header Char"/>
    <w:link w:val="Header"/>
    <w:rsid w:val="00885A6E"/>
    <w:rPr>
      <w:rFonts w:ascii="Arial" w:hAnsi="Arial" w:eastAsia="Times New Roman" w:cs="Times New Roman"/>
      <w:sz w:val="24"/>
      <w:szCs w:val="20"/>
    </w:rPr>
  </w:style>
  <w:style w:type="character" w:styleId="Hyperlink">
    <w:name w:val="Hyperlink"/>
    <w:rsid w:val="00885A6E"/>
    <w:rPr>
      <w:color w:val="0000FF"/>
      <w:u w:val="single"/>
    </w:rPr>
  </w:style>
  <w:style w:type="paragraph" w:styleId="Footer">
    <w:name w:val="footer"/>
    <w:basedOn w:val="Normal"/>
    <w:link w:val="FooterChar"/>
    <w:uiPriority w:val="99"/>
    <w:unhideWhenUsed/>
    <w:rsid w:val="00885A6E"/>
    <w:pPr>
      <w:tabs>
        <w:tab w:val="center" w:pos="4536"/>
        <w:tab w:val="right" w:pos="9072"/>
      </w:tabs>
    </w:pPr>
  </w:style>
  <w:style w:type="character" w:styleId="FooterChar" w:customStyle="1">
    <w:name w:val="Footer Char"/>
    <w:link w:val="Footer"/>
    <w:uiPriority w:val="99"/>
    <w:rsid w:val="00885A6E"/>
    <w:rPr>
      <w:rFonts w:ascii="Arial" w:hAnsi="Arial" w:eastAsia="Times New Roman" w:cs="Times New Roman"/>
      <w:sz w:val="24"/>
      <w:szCs w:val="20"/>
    </w:rPr>
  </w:style>
  <w:style w:type="paragraph" w:styleId="BalloonText">
    <w:name w:val="Balloon Text"/>
    <w:basedOn w:val="Normal"/>
    <w:link w:val="BalloonTextChar"/>
    <w:uiPriority w:val="99"/>
    <w:semiHidden/>
    <w:unhideWhenUsed/>
    <w:rsid w:val="00885A6E"/>
    <w:rPr>
      <w:rFonts w:ascii="Tahoma" w:hAnsi="Tahoma" w:cs="Tahoma"/>
      <w:sz w:val="16"/>
      <w:szCs w:val="16"/>
    </w:rPr>
  </w:style>
  <w:style w:type="character" w:styleId="BalloonTextChar" w:customStyle="1">
    <w:name w:val="Balloon Text Char"/>
    <w:link w:val="BalloonText"/>
    <w:uiPriority w:val="99"/>
    <w:semiHidden/>
    <w:rsid w:val="00885A6E"/>
    <w:rPr>
      <w:rFonts w:ascii="Tahoma" w:hAnsi="Tahoma" w:eastAsia="Times New Roman" w:cs="Tahoma"/>
      <w:sz w:val="16"/>
      <w:szCs w:val="16"/>
    </w:rPr>
  </w:style>
  <w:style w:type="character" w:styleId="CommentReference">
    <w:name w:val="annotation reference"/>
    <w:uiPriority w:val="99"/>
    <w:semiHidden/>
    <w:unhideWhenUsed/>
    <w:rsid w:val="006F253F"/>
    <w:rPr>
      <w:sz w:val="16"/>
      <w:szCs w:val="16"/>
    </w:rPr>
  </w:style>
  <w:style w:type="paragraph" w:styleId="CommentText">
    <w:name w:val="annotation text"/>
    <w:basedOn w:val="Normal"/>
    <w:link w:val="CommentTextChar"/>
    <w:uiPriority w:val="99"/>
    <w:unhideWhenUsed/>
    <w:rsid w:val="006F253F"/>
    <w:rPr>
      <w:sz w:val="20"/>
    </w:rPr>
  </w:style>
  <w:style w:type="character" w:styleId="CommentTextChar" w:customStyle="1">
    <w:name w:val="Comment Text Char"/>
    <w:link w:val="CommentText"/>
    <w:uiPriority w:val="99"/>
    <w:rsid w:val="006F253F"/>
    <w:rPr>
      <w:rFonts w:ascii="Arial" w:hAnsi="Arial"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253F"/>
    <w:rPr>
      <w:b/>
      <w:bCs/>
    </w:rPr>
  </w:style>
  <w:style w:type="character" w:styleId="CommentSubjectChar" w:customStyle="1">
    <w:name w:val="Comment Subject Char"/>
    <w:link w:val="CommentSubject"/>
    <w:uiPriority w:val="99"/>
    <w:semiHidden/>
    <w:rsid w:val="006F253F"/>
    <w:rPr>
      <w:rFonts w:ascii="Arial" w:hAnsi="Arial" w:eastAsia="Times New Roman" w:cs="Times New Roman"/>
      <w:b/>
      <w:bCs/>
      <w:sz w:val="20"/>
      <w:szCs w:val="20"/>
    </w:rPr>
  </w:style>
  <w:style w:type="character" w:styleId="Strong">
    <w:name w:val="Strong"/>
    <w:uiPriority w:val="22"/>
    <w:qFormat/>
    <w:rsid w:val="00BF252C"/>
    <w:rPr>
      <w:b/>
      <w:bCs/>
    </w:rPr>
  </w:style>
  <w:style w:type="character" w:styleId="Mention">
    <w:name w:val="Mention"/>
    <w:uiPriority w:val="99"/>
    <w:semiHidden/>
    <w:unhideWhenUsed/>
    <w:rsid w:val="00D26215"/>
    <w:rPr>
      <w:color w:val="2B579A"/>
      <w:shd w:val="clear" w:color="auto" w:fill="E6E6E6"/>
    </w:rPr>
  </w:style>
  <w:style w:type="character" w:styleId="UnresolvedMention">
    <w:name w:val="Unresolved Mention"/>
    <w:uiPriority w:val="99"/>
    <w:semiHidden/>
    <w:unhideWhenUsed/>
    <w:rsid w:val="00C70A97"/>
    <w:rPr>
      <w:color w:val="605E5C"/>
      <w:shd w:val="clear" w:color="auto" w:fill="E1DFDD"/>
    </w:rPr>
  </w:style>
  <w:style w:type="paragraph" w:styleId="Revision">
    <w:name w:val="Revision"/>
    <w:hidden/>
    <w:uiPriority w:val="99"/>
    <w:semiHidden/>
    <w:rsid w:val="000F6B34"/>
    <w:rPr>
      <w:rFonts w:eastAsia="Times New Roman"/>
      <w:sz w:val="24"/>
      <w:lang w:val="en-GB" w:eastAsia="en-US"/>
    </w:rPr>
  </w:style>
  <w:style w:type="character" w:styleId="Heading4Char" w:customStyle="1">
    <w:name w:val="Heading 4 Char"/>
    <w:basedOn w:val="DefaultParagraphFont"/>
    <w:link w:val="Heading4"/>
    <w:uiPriority w:val="9"/>
    <w:semiHidden/>
    <w:rsid w:val="00B02CD6"/>
    <w:rPr>
      <w:rFonts w:asciiTheme="majorHAnsi" w:hAnsiTheme="majorHAnsi" w:eastAsiaTheme="majorEastAsia" w:cstheme="majorBidi"/>
      <w:i/>
      <w:iCs/>
      <w:color w:val="2F5496" w:themeColor="accent1" w:themeShade="B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cruitment@edf-feph.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df-feph.org/content/uploads/2026/05/Job-description-ICHA-admin-and-finance-Officer.docx" TargetMode="External" Id="R005d58d1cb954f3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94A367C89A9A4BBB2426A715FEBC40" ma:contentTypeVersion="13" ma:contentTypeDescription="Create a new document." ma:contentTypeScope="" ma:versionID="91be76f5d68e4a03054889953c608049">
  <xsd:schema xmlns:xsd="http://www.w3.org/2001/XMLSchema" xmlns:xs="http://www.w3.org/2001/XMLSchema" xmlns:p="http://schemas.microsoft.com/office/2006/metadata/properties" xmlns:ns2="d54f826f-3ecf-43e4-a342-a88385cd6de3" xmlns:ns3="252f4827-23ce-43c5-a232-6be14f1d3f55" targetNamespace="http://schemas.microsoft.com/office/2006/metadata/properties" ma:root="true" ma:fieldsID="17f3a08efe2243aa4683c99653c27916" ns2:_="" ns3:_="">
    <xsd:import namespace="d54f826f-3ecf-43e4-a342-a88385cd6de3"/>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f826f-3ecf-43e4-a342-a88385cd6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d54f826f-3ecf-43e4-a342-a88385cd6d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B454C7-F58A-4222-A640-8C5389C1F015}">
  <ds:schemaRefs>
    <ds:schemaRef ds:uri="http://schemas.microsoft.com/sharepoint/v3/contenttype/forms"/>
  </ds:schemaRefs>
</ds:datastoreItem>
</file>

<file path=customXml/itemProps2.xml><?xml version="1.0" encoding="utf-8"?>
<ds:datastoreItem xmlns:ds="http://schemas.openxmlformats.org/officeDocument/2006/customXml" ds:itemID="{7102ADAA-C228-456C-A234-1FC259C87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f826f-3ecf-43e4-a342-a88385cd6de3"/>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F69A9-AE0C-4BA8-8130-41DA368683DA}">
  <ds:schemaRefs>
    <ds:schemaRef ds:uri="http://schemas.microsoft.com/office/2006/metadata/properties"/>
    <ds:schemaRef ds:uri="http://schemas.microsoft.com/office/infopath/2007/PartnerControls"/>
    <ds:schemaRef ds:uri="252f4827-23ce-43c5-a232-6be14f1d3f55"/>
    <ds:schemaRef ds:uri="d54f826f-3ecf-43e4-a342-a88385cd6de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Naughton</dc:creator>
  <keywords/>
  <lastModifiedBy>Marion Steff</lastModifiedBy>
  <revision>21</revision>
  <dcterms:created xsi:type="dcterms:W3CDTF">2026-05-12T13:19:00.0000000Z</dcterms:created>
  <dcterms:modified xsi:type="dcterms:W3CDTF">2026-05-14T10:56:29.5813753Z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0x010100E794A367C89A9A4BBB2426A715FEBC40</vt:lpwstr>
  </property>
  <property fmtid="{D5CDD505-2E9C-101B-9397-08002B2CF9AE}" pid="3" name="MediaServiceImageTags">
    <vt:lpwstr/>
  </property>
  <property fmtid="{D5CDD505-2E9C-101B-9397-08002B2CF9AE}" pid="4" name="docLang">
    <vt:lpwstr>en</vt:lpwstr>
  </property>
</Properties>
</file>