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6579" w14:textId="7C904A81" w:rsidR="00BD01B1" w:rsidRDefault="00E4788B" w:rsidP="00BD01B1">
      <w:pPr>
        <w:spacing w:line="360" w:lineRule="auto"/>
        <w:rPr>
          <w:b/>
          <w:b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77EE8" wp14:editId="6247FA50">
            <wp:simplePos x="0" y="0"/>
            <wp:positionH relativeFrom="margin">
              <wp:posOffset>-615950</wp:posOffset>
            </wp:positionH>
            <wp:positionV relativeFrom="paragraph">
              <wp:posOffset>-742950</wp:posOffset>
            </wp:positionV>
            <wp:extent cx="3632200" cy="2043063"/>
            <wp:effectExtent l="0" t="0" r="6350" b="0"/>
            <wp:wrapNone/>
            <wp:docPr id="270370298" name="Picture 1" descr="Empowered by AI (Artificial Intelligence) project banner. With the support of Google. Project Coordinated by the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747" cy="20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35814BA9" wp14:editId="4E259A9F">
            <wp:simplePos x="0" y="0"/>
            <wp:positionH relativeFrom="column">
              <wp:posOffset>3307715</wp:posOffset>
            </wp:positionH>
            <wp:positionV relativeFrom="paragraph">
              <wp:posOffset>-653415</wp:posOffset>
            </wp:positionV>
            <wp:extent cx="927652" cy="1155700"/>
            <wp:effectExtent l="0" t="0" r="6350" b="6350"/>
            <wp:wrapNone/>
            <wp:docPr id="1221091306" name="Picture 1" descr="Logo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52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2" behindDoc="1" locked="0" layoutInCell="1" allowOverlap="1" wp14:anchorId="5E53AB94" wp14:editId="368E359D">
            <wp:simplePos x="0" y="0"/>
            <wp:positionH relativeFrom="column">
              <wp:posOffset>4457065</wp:posOffset>
            </wp:positionH>
            <wp:positionV relativeFrom="paragraph">
              <wp:posOffset>-654050</wp:posOffset>
            </wp:positionV>
            <wp:extent cx="1715255" cy="843374"/>
            <wp:effectExtent l="0" t="0" r="0" b="0"/>
            <wp:wrapNone/>
            <wp:docPr id="1005421344" name="Graphic 1" descr="Logo Minna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21344" name="Graphic 1005421344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255" cy="84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B216" w14:textId="77777777" w:rsidR="00BD01B1" w:rsidRDefault="00BD01B1" w:rsidP="00BD01B1">
      <w:pPr>
        <w:spacing w:line="360" w:lineRule="auto"/>
        <w:rPr>
          <w:b/>
          <w:bCs/>
          <w:color w:val="0070C0"/>
          <w:sz w:val="32"/>
          <w:szCs w:val="32"/>
        </w:rPr>
      </w:pPr>
    </w:p>
    <w:p w14:paraId="42FAAAC5" w14:textId="77777777" w:rsidR="00E4788B" w:rsidRDefault="00E4788B" w:rsidP="001C37B7">
      <w:pPr>
        <w:pStyle w:val="Heading1"/>
        <w:rPr>
          <w:color w:val="0070C0"/>
          <w:szCs w:val="36"/>
        </w:rPr>
      </w:pPr>
    </w:p>
    <w:p w14:paraId="41399761" w14:textId="01223929" w:rsidR="00BD01B1" w:rsidRPr="001C37B7" w:rsidRDefault="00BD01B1" w:rsidP="250BCE14">
      <w:pPr>
        <w:pStyle w:val="Heading1"/>
        <w:rPr>
          <w:rFonts w:eastAsiaTheme="minorEastAsia" w:cstheme="minorBidi"/>
          <w:b w:val="0"/>
          <w:color w:val="auto"/>
          <w:sz w:val="24"/>
          <w:szCs w:val="24"/>
        </w:rPr>
      </w:pPr>
      <w:r w:rsidRPr="250BCE14">
        <w:rPr>
          <w:color w:val="0070C0"/>
        </w:rPr>
        <w:t>Become a certified trainer</w:t>
      </w:r>
      <w:r w:rsidR="00EB6C14" w:rsidRPr="250BCE14">
        <w:rPr>
          <w:color w:val="0070C0"/>
        </w:rPr>
        <w:t xml:space="preserve"> with </w:t>
      </w:r>
      <w:r w:rsidR="103D4047" w:rsidRPr="250BCE14">
        <w:rPr>
          <w:color w:val="0070C0"/>
        </w:rPr>
        <w:t>the “</w:t>
      </w:r>
      <w:r w:rsidR="00EB6C14" w:rsidRPr="250BCE14">
        <w:rPr>
          <w:color w:val="0070C0"/>
        </w:rPr>
        <w:t>Get AI Ready</w:t>
      </w:r>
      <w:r w:rsidR="1BCC1C27" w:rsidRPr="250BCE14">
        <w:rPr>
          <w:color w:val="0070C0"/>
        </w:rPr>
        <w:t>”</w:t>
      </w:r>
      <w:r w:rsidR="00EB6C14" w:rsidRPr="250BCE14">
        <w:rPr>
          <w:color w:val="0070C0"/>
        </w:rPr>
        <w:t xml:space="preserve"> course</w:t>
      </w:r>
      <w:r w:rsidR="00EB6C14" w:rsidRPr="250BCE14">
        <w:rPr>
          <w:rFonts w:eastAsiaTheme="minorEastAsia" w:cstheme="minorBidi"/>
          <w:b w:val="0"/>
          <w:color w:val="auto"/>
          <w:sz w:val="24"/>
          <w:szCs w:val="24"/>
        </w:rPr>
        <w:t xml:space="preserve"> </w:t>
      </w:r>
    </w:p>
    <w:p w14:paraId="59712D4B" w14:textId="054DBF2E" w:rsidR="00BD01B1" w:rsidRPr="00BD01B1" w:rsidRDefault="00BD01B1" w:rsidP="006D07B0">
      <w:pPr>
        <w:spacing w:line="360" w:lineRule="auto"/>
      </w:pPr>
      <w:r>
        <w:t xml:space="preserve">We are inviting motivated individuals from </w:t>
      </w:r>
      <w:r w:rsidR="002B1E2A">
        <w:t>EDF members</w:t>
      </w:r>
      <w:r w:rsidR="00D12D85">
        <w:t xml:space="preserve">, including their members </w:t>
      </w:r>
      <w:r>
        <w:t>to join the</w:t>
      </w:r>
      <w:r w:rsidR="002B1E2A">
        <w:t xml:space="preserve"> </w:t>
      </w:r>
      <w:r w:rsidR="002B1E2A" w:rsidRPr="751DFA7C">
        <w:rPr>
          <w:b/>
          <w:bCs/>
        </w:rPr>
        <w:t>“Get AI Ready</w:t>
      </w:r>
      <w:r w:rsidRPr="751DFA7C">
        <w:rPr>
          <w:b/>
          <w:bCs/>
        </w:rPr>
        <w:t xml:space="preserve"> </w:t>
      </w:r>
      <w:r w:rsidR="002B1E2A" w:rsidRPr="751DFA7C">
        <w:rPr>
          <w:b/>
          <w:bCs/>
        </w:rPr>
        <w:t xml:space="preserve">- </w:t>
      </w:r>
      <w:r w:rsidRPr="751DFA7C">
        <w:rPr>
          <w:b/>
          <w:bCs/>
        </w:rPr>
        <w:t>Train-the-Trainer</w:t>
      </w:r>
      <w:r w:rsidR="21962F27" w:rsidRPr="751DFA7C">
        <w:rPr>
          <w:b/>
          <w:bCs/>
        </w:rPr>
        <w:t>"</w:t>
      </w:r>
      <w:r w:rsidRPr="751DFA7C">
        <w:rPr>
          <w:b/>
          <w:bCs/>
        </w:rPr>
        <w:t xml:space="preserve"> </w:t>
      </w:r>
      <w:r>
        <w:t>programme by</w:t>
      </w:r>
      <w:r w:rsidRPr="751DFA7C">
        <w:rPr>
          <w:b/>
          <w:bCs/>
        </w:rPr>
        <w:t xml:space="preserve"> </w:t>
      </w:r>
      <w:hyperlink r:id="rId14">
        <w:proofErr w:type="spellStart"/>
        <w:r w:rsidRPr="751DFA7C">
          <w:rPr>
            <w:rStyle w:val="Hyperlink"/>
            <w:b/>
            <w:bCs/>
          </w:rPr>
          <w:t>MinnaLearn</w:t>
        </w:r>
        <w:proofErr w:type="spellEnd"/>
      </w:hyperlink>
      <w:r>
        <w:t>.</w:t>
      </w:r>
    </w:p>
    <w:p w14:paraId="38598379" w14:textId="7781A7A5" w:rsidR="001C37B7" w:rsidRDefault="00BD01B1" w:rsidP="006D07B0">
      <w:pPr>
        <w:spacing w:line="360" w:lineRule="auto"/>
        <w:rPr>
          <w:rFonts w:cs="Arial"/>
        </w:rPr>
      </w:pPr>
      <w:r>
        <w:t xml:space="preserve">This programme prepares you to confidently deliver inclusive </w:t>
      </w:r>
      <w:r w:rsidR="47D30DC5">
        <w:t>Artificial Intelligence (</w:t>
      </w:r>
      <w:r>
        <w:t>AI</w:t>
      </w:r>
      <w:r w:rsidR="0C412D61">
        <w:t>)</w:t>
      </w:r>
      <w:r>
        <w:t xml:space="preserve"> literacy training and </w:t>
      </w:r>
      <w:r w:rsidRPr="6C854284">
        <w:rPr>
          <w:rFonts w:cs="Arial"/>
        </w:rPr>
        <w:t>support others in understanding and using AI in everyday life and work</w:t>
      </w:r>
      <w:r w:rsidR="006A361F">
        <w:rPr>
          <w:rFonts w:cs="Arial"/>
        </w:rPr>
        <w:t>.</w:t>
      </w:r>
    </w:p>
    <w:p w14:paraId="2427AE29" w14:textId="77777777" w:rsidR="006375D2" w:rsidRPr="004F1E62" w:rsidRDefault="006375D2" w:rsidP="006D07B0">
      <w:pPr>
        <w:spacing w:line="360" w:lineRule="auto"/>
        <w:rPr>
          <w:rFonts w:cs="Arial"/>
        </w:rPr>
      </w:pPr>
    </w:p>
    <w:p w14:paraId="4E29B382" w14:textId="21565C98" w:rsidR="006A361F" w:rsidRPr="006A361F" w:rsidRDefault="00BD01B1" w:rsidP="006A361F">
      <w:pPr>
        <w:pStyle w:val="Heading2"/>
        <w:rPr>
          <w:color w:val="0070C0"/>
        </w:rPr>
      </w:pPr>
      <w:r w:rsidRPr="001C37B7">
        <w:rPr>
          <w:color w:val="0070C0"/>
        </w:rPr>
        <w:t>Why become a trainer?</w:t>
      </w:r>
    </w:p>
    <w:p w14:paraId="15B6B9BB" w14:textId="13008255" w:rsidR="00144319" w:rsidRPr="004F1E62" w:rsidRDefault="00BD01B1" w:rsidP="006D07B0">
      <w:pPr>
        <w:pStyle w:val="NoSpacing"/>
        <w:spacing w:line="360" w:lineRule="auto"/>
      </w:pPr>
      <w:r w:rsidRPr="004F1E62">
        <w:t>By joining this programme, you will:</w:t>
      </w:r>
    </w:p>
    <w:p w14:paraId="786B7A8B" w14:textId="77777777" w:rsidR="006D07B0" w:rsidRDefault="00BD01B1" w:rsidP="006D07B0">
      <w:pPr>
        <w:pStyle w:val="NoSpacing"/>
        <w:numPr>
          <w:ilvl w:val="0"/>
          <w:numId w:val="12"/>
        </w:numPr>
        <w:spacing w:line="360" w:lineRule="auto"/>
      </w:pPr>
      <w:r w:rsidRPr="004F1E62">
        <w:t xml:space="preserve">Strengthen digital and AI literacy within your community </w:t>
      </w:r>
    </w:p>
    <w:p w14:paraId="32AB2246" w14:textId="10CBE060" w:rsidR="00BD01B1" w:rsidRPr="006D07B0" w:rsidRDefault="00BD01B1" w:rsidP="006D07B0">
      <w:pPr>
        <w:pStyle w:val="NoSpacing"/>
        <w:numPr>
          <w:ilvl w:val="0"/>
          <w:numId w:val="12"/>
        </w:numPr>
        <w:spacing w:line="360" w:lineRule="auto"/>
      </w:pPr>
      <w:r w:rsidRPr="006D07B0">
        <w:t xml:space="preserve">Empower persons with disabilities to confidently engage with AI tools </w:t>
      </w:r>
    </w:p>
    <w:p w14:paraId="6A4E9C49" w14:textId="77777777" w:rsidR="00BD01B1" w:rsidRPr="004F1E62" w:rsidRDefault="00BD01B1" w:rsidP="006D07B0">
      <w:pPr>
        <w:pStyle w:val="NoSpacing"/>
        <w:numPr>
          <w:ilvl w:val="0"/>
          <w:numId w:val="12"/>
        </w:numPr>
        <w:spacing w:line="360" w:lineRule="auto"/>
      </w:pPr>
      <w:r w:rsidRPr="004F1E62">
        <w:t xml:space="preserve">Become part of a growing network of inclusive digital trainers </w:t>
      </w:r>
    </w:p>
    <w:p w14:paraId="64CE99F3" w14:textId="77777777" w:rsidR="00BD01B1" w:rsidRPr="004F1E62" w:rsidRDefault="00BD01B1" w:rsidP="006D07B0">
      <w:pPr>
        <w:pStyle w:val="NoSpacing"/>
        <w:numPr>
          <w:ilvl w:val="0"/>
          <w:numId w:val="12"/>
        </w:numPr>
        <w:spacing w:line="360" w:lineRule="auto"/>
      </w:pPr>
      <w:r w:rsidRPr="004F1E62">
        <w:t xml:space="preserve">Receive structured support throughout your learning journey </w:t>
      </w:r>
    </w:p>
    <w:p w14:paraId="7781025E" w14:textId="13630E47" w:rsidR="006D07B0" w:rsidRDefault="00E327B9" w:rsidP="001C37B7">
      <w:pPr>
        <w:pStyle w:val="NoSpacing"/>
        <w:numPr>
          <w:ilvl w:val="0"/>
          <w:numId w:val="12"/>
        </w:numPr>
        <w:spacing w:line="360" w:lineRule="auto"/>
      </w:pPr>
      <w:r>
        <w:t>Receive</w:t>
      </w:r>
      <w:r w:rsidR="00BD01B1">
        <w:t xml:space="preserve"> an </w:t>
      </w:r>
      <w:r w:rsidR="00BD01B1" w:rsidRPr="6C854284">
        <w:rPr>
          <w:b/>
          <w:bCs/>
        </w:rPr>
        <w:t>official Trainer Certificate</w:t>
      </w:r>
      <w:r w:rsidR="00BD01B1">
        <w:t xml:space="preserve"> upon completion</w:t>
      </w:r>
    </w:p>
    <w:p w14:paraId="406A041C" w14:textId="77777777" w:rsidR="006375D2" w:rsidRPr="001C37B7" w:rsidRDefault="006375D2" w:rsidP="006375D2">
      <w:pPr>
        <w:pStyle w:val="NoSpacing"/>
        <w:spacing w:line="360" w:lineRule="auto"/>
        <w:ind w:left="360"/>
      </w:pPr>
    </w:p>
    <w:p w14:paraId="1E9B2EF2" w14:textId="7917A6FC" w:rsidR="000C47A5" w:rsidRPr="001C37B7" w:rsidRDefault="00F72123" w:rsidP="001C37B7">
      <w:pPr>
        <w:pStyle w:val="Heading2"/>
        <w:rPr>
          <w:color w:val="0070C0"/>
        </w:rPr>
      </w:pPr>
      <w:r w:rsidRPr="6C854284">
        <w:rPr>
          <w:color w:val="0070C0"/>
        </w:rPr>
        <w:t xml:space="preserve">Trainer’s </w:t>
      </w:r>
      <w:r w:rsidR="000C47A5" w:rsidRPr="6C854284">
        <w:rPr>
          <w:color w:val="0070C0"/>
        </w:rPr>
        <w:t>journey:</w:t>
      </w:r>
    </w:p>
    <w:p w14:paraId="3027B9FF" w14:textId="6E5DBBA7" w:rsidR="000C47A5" w:rsidRPr="004F1E62" w:rsidRDefault="7E707A70" w:rsidP="6C8542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cs="Arial"/>
        </w:rPr>
      </w:pPr>
      <w:r w:rsidRPr="6C854284">
        <w:rPr>
          <w:rFonts w:cs="Arial"/>
        </w:rPr>
        <w:t>The European Disability Forum (EDF)</w:t>
      </w:r>
      <w:r w:rsidR="000C47A5" w:rsidRPr="6C854284">
        <w:rPr>
          <w:rFonts w:cs="Arial"/>
        </w:rPr>
        <w:t xml:space="preserve"> onboards the 20 trainers to the course</w:t>
      </w:r>
    </w:p>
    <w:p w14:paraId="7F173AD5" w14:textId="73648D55" w:rsidR="000C47A5" w:rsidRPr="004F1E62" w:rsidRDefault="000C47A5" w:rsidP="006D07B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cs="Arial"/>
        </w:rPr>
      </w:pPr>
      <w:r w:rsidRPr="004F1E62">
        <w:rPr>
          <w:rFonts w:cs="Arial"/>
        </w:rPr>
        <w:t xml:space="preserve">Trainers attend the first session delivered by </w:t>
      </w:r>
      <w:proofErr w:type="spellStart"/>
      <w:r w:rsidRPr="004F1E62">
        <w:rPr>
          <w:rFonts w:cs="Arial"/>
        </w:rPr>
        <w:t>MinnaLearn</w:t>
      </w:r>
      <w:proofErr w:type="spellEnd"/>
    </w:p>
    <w:p w14:paraId="3938FD5B" w14:textId="36069666" w:rsidR="000C47A5" w:rsidRPr="004F1E62" w:rsidRDefault="000C47A5" w:rsidP="751DFA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cs="Arial"/>
        </w:rPr>
      </w:pPr>
      <w:r w:rsidRPr="751DFA7C">
        <w:rPr>
          <w:rFonts w:cs="Arial"/>
        </w:rPr>
        <w:t xml:space="preserve">Trainers receive the train-the-trainer and workshop materials and access to </w:t>
      </w:r>
      <w:hyperlink r:id="rId15">
        <w:r w:rsidR="40FAC6FC" w:rsidRPr="751DFA7C">
          <w:rPr>
            <w:rStyle w:val="Hyperlink"/>
            <w:color w:val="002060"/>
          </w:rPr>
          <w:t>“</w:t>
        </w:r>
        <w:r w:rsidRPr="751DFA7C">
          <w:rPr>
            <w:rStyle w:val="Hyperlink"/>
            <w:color w:val="002060"/>
          </w:rPr>
          <w:t>Get AI Ready</w:t>
        </w:r>
        <w:r w:rsidR="6BCF1BDC" w:rsidRPr="751DFA7C">
          <w:rPr>
            <w:rStyle w:val="Hyperlink"/>
            <w:color w:val="002060"/>
          </w:rPr>
          <w:t>”</w:t>
        </w:r>
        <w:r w:rsidRPr="751DFA7C">
          <w:rPr>
            <w:rStyle w:val="Hyperlink"/>
            <w:color w:val="002060"/>
          </w:rPr>
          <w:t xml:space="preserve"> </w:t>
        </w:r>
        <w:r w:rsidR="0022791B" w:rsidRPr="751DFA7C">
          <w:rPr>
            <w:rStyle w:val="Hyperlink"/>
            <w:color w:val="002060"/>
          </w:rPr>
          <w:t>module</w:t>
        </w:r>
      </w:hyperlink>
    </w:p>
    <w:p w14:paraId="5A5C6F30" w14:textId="5AF82ADC" w:rsidR="000C47A5" w:rsidRPr="004F1E62" w:rsidRDefault="000C47A5" w:rsidP="751DFA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cs="Arial"/>
        </w:rPr>
      </w:pPr>
      <w:r w:rsidRPr="751DFA7C">
        <w:rPr>
          <w:rFonts w:cs="Arial"/>
        </w:rPr>
        <w:t>Trainers complete the independent study module “Get AI Ready” and familiari</w:t>
      </w:r>
      <w:r w:rsidR="00C342E1" w:rsidRPr="751DFA7C">
        <w:rPr>
          <w:rFonts w:cs="Arial"/>
        </w:rPr>
        <w:t>s</w:t>
      </w:r>
      <w:r w:rsidRPr="751DFA7C">
        <w:rPr>
          <w:rFonts w:cs="Arial"/>
        </w:rPr>
        <w:t>e themselves with the workshop materials</w:t>
      </w:r>
    </w:p>
    <w:p w14:paraId="727168AE" w14:textId="31482908" w:rsidR="0022791B" w:rsidRPr="006A361F" w:rsidRDefault="000C47A5" w:rsidP="751DFA7C">
      <w:pPr>
        <w:numPr>
          <w:ilvl w:val="0"/>
          <w:numId w:val="7"/>
        </w:numPr>
        <w:spacing w:beforeAutospacing="1" w:afterAutospacing="1" w:line="360" w:lineRule="auto"/>
        <w:rPr>
          <w:rFonts w:cs="Arial"/>
        </w:rPr>
      </w:pPr>
      <w:r w:rsidRPr="751DFA7C">
        <w:rPr>
          <w:rFonts w:cs="Arial"/>
        </w:rPr>
        <w:t xml:space="preserve">Trainers attend the second session delivered by </w:t>
      </w:r>
      <w:proofErr w:type="spellStart"/>
      <w:r w:rsidRPr="751DFA7C">
        <w:rPr>
          <w:rFonts w:cs="Arial"/>
        </w:rPr>
        <w:t>MinnaLearn</w:t>
      </w:r>
      <w:proofErr w:type="spellEnd"/>
      <w:r w:rsidR="009430F1" w:rsidRPr="751DFA7C">
        <w:rPr>
          <w:rFonts w:cs="Arial"/>
        </w:rPr>
        <w:t xml:space="preserve"> </w:t>
      </w:r>
    </w:p>
    <w:p w14:paraId="0404462E" w14:textId="6077EF49" w:rsidR="0022791B" w:rsidRPr="006A361F" w:rsidRDefault="0022791B" w:rsidP="751DFA7C">
      <w:pPr>
        <w:numPr>
          <w:ilvl w:val="0"/>
          <w:numId w:val="7"/>
        </w:numPr>
        <w:spacing w:beforeAutospacing="1" w:afterAutospacing="1" w:line="360" w:lineRule="auto"/>
        <w:rPr>
          <w:rFonts w:cs="Arial"/>
        </w:rPr>
      </w:pPr>
      <w:r w:rsidRPr="751DFA7C">
        <w:rPr>
          <w:rFonts w:cs="Arial"/>
        </w:rPr>
        <w:lastRenderedPageBreak/>
        <w:t xml:space="preserve">Get ready to train other people: </w:t>
      </w:r>
      <w:r w:rsidR="006A361F" w:rsidRPr="751DFA7C">
        <w:rPr>
          <w:rFonts w:cs="Arial"/>
        </w:rPr>
        <w:t>each trained participant will then organise a multiplier session for 10 people within their organisation or country</w:t>
      </w:r>
    </w:p>
    <w:p w14:paraId="4E376DBE" w14:textId="1C4A957A" w:rsidR="006375D2" w:rsidRDefault="000C47A5" w:rsidP="00EC3D7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cs="Arial"/>
        </w:rPr>
      </w:pPr>
      <w:r w:rsidRPr="751DFA7C">
        <w:rPr>
          <w:rFonts w:cs="Arial"/>
        </w:rPr>
        <w:t xml:space="preserve">Trainers receive certification upon </w:t>
      </w:r>
      <w:r w:rsidR="00446548" w:rsidRPr="751DFA7C">
        <w:rPr>
          <w:rFonts w:cs="Arial"/>
        </w:rPr>
        <w:t>completion of multiplier train</w:t>
      </w:r>
      <w:r w:rsidR="0022791B" w:rsidRPr="751DFA7C">
        <w:rPr>
          <w:rFonts w:cs="Arial"/>
        </w:rPr>
        <w:t>ing</w:t>
      </w:r>
    </w:p>
    <w:p w14:paraId="0005125F" w14:textId="77777777" w:rsidR="00EC3D71" w:rsidRPr="00EC3D71" w:rsidRDefault="00EC3D71" w:rsidP="00EC3D71">
      <w:pPr>
        <w:spacing w:before="100" w:beforeAutospacing="1" w:after="100" w:afterAutospacing="1" w:line="360" w:lineRule="auto"/>
        <w:ind w:left="360"/>
        <w:rPr>
          <w:rFonts w:cs="Arial"/>
        </w:rPr>
      </w:pPr>
    </w:p>
    <w:p w14:paraId="1D885A88" w14:textId="4B438556" w:rsidR="001C37B7" w:rsidRPr="001C37B7" w:rsidRDefault="006F5C1A" w:rsidP="001C37B7">
      <w:pPr>
        <w:pStyle w:val="Heading2"/>
        <w:spacing w:line="360" w:lineRule="auto"/>
        <w:rPr>
          <w:color w:val="0070C0"/>
        </w:rPr>
      </w:pPr>
      <w:r w:rsidRPr="001C37B7">
        <w:rPr>
          <w:color w:val="0070C0"/>
        </w:rPr>
        <w:t>Who is the training for?</w:t>
      </w:r>
    </w:p>
    <w:p w14:paraId="6D2259DA" w14:textId="083EE47F" w:rsidR="00D214B6" w:rsidRDefault="00D214B6" w:rsidP="001C37B7">
      <w:pPr>
        <w:pStyle w:val="NoSpacing"/>
        <w:numPr>
          <w:ilvl w:val="0"/>
          <w:numId w:val="13"/>
        </w:numPr>
        <w:spacing w:line="360" w:lineRule="auto"/>
      </w:pPr>
      <w:r>
        <w:t>EDF members</w:t>
      </w:r>
      <w:r w:rsidR="00D12D85">
        <w:t xml:space="preserve">, including their members </w:t>
      </w:r>
    </w:p>
    <w:p w14:paraId="10FD4F35" w14:textId="63D7E969" w:rsidR="006F5C1A" w:rsidRPr="006F5C1A" w:rsidRDefault="006F5C1A" w:rsidP="001C37B7">
      <w:pPr>
        <w:pStyle w:val="NoSpacing"/>
        <w:numPr>
          <w:ilvl w:val="0"/>
          <w:numId w:val="13"/>
        </w:numPr>
        <w:spacing w:line="360" w:lineRule="auto"/>
      </w:pPr>
      <w:r w:rsidRPr="006F5C1A">
        <w:t>People who use computers or digital tools as part of their everyday work</w:t>
      </w:r>
    </w:p>
    <w:p w14:paraId="60D45DF2" w14:textId="29A7544F" w:rsidR="006F5C1A" w:rsidRPr="006F5C1A" w:rsidRDefault="006F5C1A" w:rsidP="001C37B7">
      <w:pPr>
        <w:pStyle w:val="NoSpacing"/>
        <w:numPr>
          <w:ilvl w:val="0"/>
          <w:numId w:val="13"/>
        </w:numPr>
        <w:spacing w:line="360" w:lineRule="auto"/>
      </w:pPr>
      <w:r>
        <w:t>Employees who are new to AI or want to feel more confident using it safely and effectively</w:t>
      </w:r>
    </w:p>
    <w:p w14:paraId="4E2507DF" w14:textId="712EB7D8" w:rsidR="006F5C1A" w:rsidRPr="006F5C1A" w:rsidRDefault="006F5C1A" w:rsidP="001C37B7">
      <w:pPr>
        <w:pStyle w:val="NoSpacing"/>
        <w:numPr>
          <w:ilvl w:val="0"/>
          <w:numId w:val="13"/>
        </w:numPr>
        <w:spacing w:line="360" w:lineRule="auto"/>
      </w:pPr>
      <w:r>
        <w:t>Organi</w:t>
      </w:r>
      <w:r w:rsidR="0088060D">
        <w:t>s</w:t>
      </w:r>
      <w:r>
        <w:t>ations rolling out AI tools like Copilot, ChatGPT, or Gemini</w:t>
      </w:r>
    </w:p>
    <w:p w14:paraId="7DABD29F" w14:textId="206BEE07" w:rsidR="006F5C1A" w:rsidRDefault="006F5C1A" w:rsidP="001C37B7">
      <w:pPr>
        <w:pStyle w:val="NoSpacing"/>
        <w:numPr>
          <w:ilvl w:val="0"/>
          <w:numId w:val="13"/>
        </w:numPr>
        <w:spacing w:line="360" w:lineRule="auto"/>
      </w:pPr>
      <w:r>
        <w:t>Anyone who wants to build essential AI literacy as part of their modern digital skill set</w:t>
      </w:r>
    </w:p>
    <w:p w14:paraId="6600CC29" w14:textId="77777777" w:rsidR="006375D2" w:rsidRPr="006F5C1A" w:rsidRDefault="006375D2" w:rsidP="006375D2">
      <w:pPr>
        <w:pStyle w:val="NoSpacing"/>
        <w:spacing w:line="360" w:lineRule="auto"/>
        <w:ind w:left="360"/>
      </w:pPr>
    </w:p>
    <w:p w14:paraId="3E0D1A7D" w14:textId="066A8D1C" w:rsidR="00FA667C" w:rsidRPr="001C37B7" w:rsidRDefault="00FA667C" w:rsidP="001C37B7">
      <w:pPr>
        <w:pStyle w:val="Heading2"/>
        <w:rPr>
          <w:color w:val="0070C0"/>
        </w:rPr>
      </w:pPr>
      <w:r w:rsidRPr="001C37B7">
        <w:rPr>
          <w:color w:val="0070C0"/>
        </w:rPr>
        <w:t>What will you learn?</w:t>
      </w:r>
    </w:p>
    <w:p w14:paraId="17BE145D" w14:textId="501DE41A" w:rsidR="00FA667C" w:rsidRPr="006D07B0" w:rsidRDefault="00FA667C" w:rsidP="006D07B0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6C854284">
        <w:rPr>
          <w:rFonts w:cs="Arial"/>
        </w:rPr>
        <w:t>Understand what AI is and how large language models like ChatGPT work</w:t>
      </w:r>
    </w:p>
    <w:p w14:paraId="721FFD49" w14:textId="4B5B297F" w:rsidR="00FA667C" w:rsidRPr="006D07B0" w:rsidRDefault="00FA667C" w:rsidP="006D07B0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006D07B0">
        <w:rPr>
          <w:rFonts w:cs="Arial"/>
        </w:rPr>
        <w:t>Use AI tools effectively by writing clear, high-quality prompts</w:t>
      </w:r>
    </w:p>
    <w:p w14:paraId="5044E0FD" w14:textId="193B6F9F" w:rsidR="00FA667C" w:rsidRPr="006D07B0" w:rsidRDefault="00FA667C" w:rsidP="001C37B7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6C854284">
        <w:rPr>
          <w:rFonts w:cs="Arial"/>
        </w:rPr>
        <w:t>Recogni</w:t>
      </w:r>
      <w:r w:rsidR="001C37B7" w:rsidRPr="6C854284">
        <w:rPr>
          <w:rFonts w:cs="Arial"/>
        </w:rPr>
        <w:t>s</w:t>
      </w:r>
      <w:r w:rsidRPr="6C854284">
        <w:rPr>
          <w:rFonts w:cs="Arial"/>
        </w:rPr>
        <w:t>e AI’s limits, including bias, hallucinations and overconfidence in outputs</w:t>
      </w:r>
    </w:p>
    <w:p w14:paraId="7D783355" w14:textId="598B4142" w:rsidR="00FA667C" w:rsidRPr="006D07B0" w:rsidRDefault="00FA667C" w:rsidP="001C37B7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6C854284">
        <w:rPr>
          <w:rFonts w:cs="Arial"/>
        </w:rPr>
        <w:t>Use AI responsibly, protecting privacy, intellectual property, and workplace data</w:t>
      </w:r>
    </w:p>
    <w:p w14:paraId="07563387" w14:textId="45C2EE52" w:rsidR="00FA667C" w:rsidRPr="006D07B0" w:rsidRDefault="00FA667C" w:rsidP="001C37B7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006D07B0">
        <w:rPr>
          <w:rFonts w:cs="Arial"/>
        </w:rPr>
        <w:t>Follow organisation’s AI rules as examples, knowing what’s safe and approved</w:t>
      </w:r>
    </w:p>
    <w:p w14:paraId="28A42ABE" w14:textId="06F8D2DF" w:rsidR="001C37B7" w:rsidRDefault="00FA667C" w:rsidP="001C37B7">
      <w:pPr>
        <w:pStyle w:val="ListParagraph"/>
        <w:numPr>
          <w:ilvl w:val="0"/>
          <w:numId w:val="9"/>
        </w:numPr>
        <w:spacing w:line="360" w:lineRule="auto"/>
        <w:rPr>
          <w:rFonts w:cs="Arial"/>
        </w:rPr>
      </w:pPr>
      <w:r w:rsidRPr="6C854284">
        <w:rPr>
          <w:rFonts w:cs="Arial"/>
        </w:rPr>
        <w:t>Build confidence and curiosity developing an open, informed mindset toward emerging AI technologies</w:t>
      </w:r>
    </w:p>
    <w:p w14:paraId="3563988F" w14:textId="77777777" w:rsidR="006375D2" w:rsidRPr="001C37B7" w:rsidRDefault="006375D2" w:rsidP="006375D2">
      <w:pPr>
        <w:pStyle w:val="ListParagraph"/>
        <w:spacing w:line="360" w:lineRule="auto"/>
        <w:ind w:left="360"/>
        <w:rPr>
          <w:rFonts w:cs="Arial"/>
        </w:rPr>
      </w:pPr>
    </w:p>
    <w:p w14:paraId="04390A9B" w14:textId="77777777" w:rsidR="000C63EC" w:rsidRPr="001C37B7" w:rsidRDefault="000C63EC" w:rsidP="001C37B7">
      <w:pPr>
        <w:pStyle w:val="Heading2"/>
        <w:spacing w:line="360" w:lineRule="auto"/>
        <w:rPr>
          <w:rFonts w:eastAsia="Times New Roman"/>
          <w:bCs/>
          <w:color w:val="0070C0"/>
          <w:kern w:val="0"/>
          <w14:ligatures w14:val="none"/>
        </w:rPr>
      </w:pPr>
      <w:r w:rsidRPr="001C37B7">
        <w:rPr>
          <w:rFonts w:eastAsia="Times New Roman"/>
          <w:bCs/>
          <w:color w:val="0070C0"/>
          <w:kern w:val="0"/>
          <w14:ligatures w14:val="none"/>
        </w:rPr>
        <w:t>What are the outcomes?</w:t>
      </w:r>
    </w:p>
    <w:p w14:paraId="1B589E66" w14:textId="77777777" w:rsidR="000C63EC" w:rsidRPr="000C63EC" w:rsidRDefault="000C63EC" w:rsidP="001C37B7">
      <w:pPr>
        <w:numPr>
          <w:ilvl w:val="0"/>
          <w:numId w:val="10"/>
        </w:num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  <w:r w:rsidRPr="000C63EC">
        <w:rPr>
          <w:rFonts w:eastAsia="Times New Roman" w:cs="Arial"/>
          <w:kern w:val="0"/>
          <w14:ligatures w14:val="none"/>
        </w:rPr>
        <w:t>Certificate of Completion in General AI Literacy</w:t>
      </w:r>
    </w:p>
    <w:p w14:paraId="31C16A79" w14:textId="77777777" w:rsidR="000C63EC" w:rsidRPr="000C63EC" w:rsidRDefault="000C63EC" w:rsidP="001C37B7">
      <w:pPr>
        <w:numPr>
          <w:ilvl w:val="0"/>
          <w:numId w:val="10"/>
        </w:num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  <w:r w:rsidRPr="000C63EC">
        <w:rPr>
          <w:rFonts w:eastAsia="Times New Roman" w:cs="Arial"/>
          <w:kern w:val="0"/>
          <w14:ligatures w14:val="none"/>
        </w:rPr>
        <w:t>Practical skills for safe and productive AI use at work</w:t>
      </w:r>
    </w:p>
    <w:p w14:paraId="67B19EFE" w14:textId="30FD2A1C" w:rsidR="00AD4CF7" w:rsidRDefault="000C63EC" w:rsidP="001C37B7">
      <w:pPr>
        <w:numPr>
          <w:ilvl w:val="0"/>
          <w:numId w:val="10"/>
        </w:num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  <w:r w:rsidRPr="000C63EC">
        <w:rPr>
          <w:rFonts w:eastAsia="Times New Roman" w:cs="Arial"/>
          <w:kern w:val="0"/>
          <w14:ligatures w14:val="none"/>
        </w:rPr>
        <w:t>A foundation for further AI learning and experimentation</w:t>
      </w:r>
    </w:p>
    <w:p w14:paraId="0BB6FC17" w14:textId="77777777" w:rsidR="00080ACE" w:rsidRDefault="00080ACE" w:rsidP="00080ACE">
      <w:p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</w:p>
    <w:p w14:paraId="78B2167F" w14:textId="42564C86" w:rsidR="00080ACE" w:rsidRPr="002F78FC" w:rsidRDefault="002F78FC" w:rsidP="002F78FC">
      <w:pPr>
        <w:pStyle w:val="Heading2"/>
        <w:rPr>
          <w:rFonts w:eastAsia="Times New Roman"/>
          <w:color w:val="0070C0"/>
        </w:rPr>
      </w:pPr>
      <w:r w:rsidRPr="002F78FC">
        <w:rPr>
          <w:rFonts w:eastAsia="Times New Roman"/>
          <w:color w:val="0070C0"/>
        </w:rPr>
        <w:lastRenderedPageBreak/>
        <w:t xml:space="preserve">Implement the </w:t>
      </w:r>
      <w:r w:rsidR="00080ACE" w:rsidRPr="002F78FC">
        <w:rPr>
          <w:rFonts w:eastAsia="Times New Roman"/>
          <w:color w:val="0070C0"/>
        </w:rPr>
        <w:t xml:space="preserve">multiplier training </w:t>
      </w:r>
    </w:p>
    <w:p w14:paraId="6315F10F" w14:textId="2B677F7D" w:rsidR="00080ACE" w:rsidRPr="00080ACE" w:rsidRDefault="00080ACE" w:rsidP="00080ACE">
      <w:p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  <w:r w:rsidRPr="00080ACE">
        <w:rPr>
          <w:rFonts w:eastAsia="Times New Roman" w:cs="Arial"/>
          <w:kern w:val="0"/>
          <w14:ligatures w14:val="none"/>
        </w:rPr>
        <w:t xml:space="preserve">After completing the programme, </w:t>
      </w:r>
      <w:r>
        <w:rPr>
          <w:rFonts w:eastAsia="Times New Roman" w:cs="Arial"/>
          <w:kern w:val="0"/>
          <w14:ligatures w14:val="none"/>
        </w:rPr>
        <w:t xml:space="preserve">you will be responsible </w:t>
      </w:r>
      <w:r w:rsidRPr="00080ACE">
        <w:rPr>
          <w:rFonts w:eastAsia="Times New Roman" w:cs="Arial"/>
          <w:kern w:val="0"/>
          <w14:ligatures w14:val="none"/>
        </w:rPr>
        <w:t>for delivering a multiplier training session to 10 participants within the organisation or its target group.</w:t>
      </w:r>
    </w:p>
    <w:p w14:paraId="43D779E2" w14:textId="6833182A" w:rsidR="00080ACE" w:rsidRDefault="00080ACE" w:rsidP="00080ACE">
      <w:pPr>
        <w:spacing w:after="0" w:line="360" w:lineRule="auto"/>
        <w:textAlignment w:val="baseline"/>
        <w:rPr>
          <w:rFonts w:eastAsia="Times New Roman" w:cs="Arial"/>
          <w:color w:val="002060"/>
          <w:kern w:val="0"/>
          <w14:ligatures w14:val="none"/>
        </w:rPr>
      </w:pPr>
      <w:r w:rsidRPr="00080ACE">
        <w:rPr>
          <w:rFonts w:eastAsia="Times New Roman" w:cs="Arial"/>
          <w:kern w:val="0"/>
          <w14:ligatures w14:val="none"/>
        </w:rPr>
        <w:t>The costs related to organising and delivering the multiplier training (e.g., materials, logistics, facilitation</w:t>
      </w:r>
      <w:r w:rsidR="002F78FC">
        <w:rPr>
          <w:rFonts w:eastAsia="Times New Roman" w:cs="Arial"/>
          <w:kern w:val="0"/>
          <w14:ligatures w14:val="none"/>
        </w:rPr>
        <w:t>, accessibility</w:t>
      </w:r>
      <w:r w:rsidRPr="00080ACE">
        <w:rPr>
          <w:rFonts w:eastAsia="Times New Roman" w:cs="Arial"/>
          <w:kern w:val="0"/>
          <w14:ligatures w14:val="none"/>
        </w:rPr>
        <w:t xml:space="preserve">) can be covered under the grant through the </w:t>
      </w:r>
      <w:proofErr w:type="spellStart"/>
      <w:r w:rsidRPr="00080ACE">
        <w:rPr>
          <w:rFonts w:eastAsia="Times New Roman" w:cs="Arial"/>
          <w:kern w:val="0"/>
          <w14:ligatures w14:val="none"/>
        </w:rPr>
        <w:t>subgranting</w:t>
      </w:r>
      <w:proofErr w:type="spellEnd"/>
      <w:r w:rsidR="002F78FC">
        <w:rPr>
          <w:rFonts w:eastAsia="Times New Roman" w:cs="Arial"/>
          <w:kern w:val="0"/>
          <w14:ligatures w14:val="none"/>
        </w:rPr>
        <w:t xml:space="preserve"> call</w:t>
      </w:r>
      <w:r w:rsidRPr="00080ACE">
        <w:rPr>
          <w:rFonts w:eastAsia="Times New Roman" w:cs="Arial"/>
          <w:kern w:val="0"/>
          <w14:ligatures w14:val="none"/>
        </w:rPr>
        <w:t xml:space="preserve">. </w:t>
      </w:r>
      <w:hyperlink r:id="rId16" w:history="1">
        <w:r w:rsidR="0070104E" w:rsidRPr="751DFA7C">
          <w:rPr>
            <w:rStyle w:val="Hyperlink"/>
            <w:rFonts w:eastAsia="Times New Roman" w:cs="Arial"/>
            <w:color w:val="002060"/>
            <w:kern w:val="0"/>
            <w14:ligatures w14:val="none"/>
          </w:rPr>
          <w:t>Apply for the multiplier training on AI.</w:t>
        </w:r>
      </w:hyperlink>
      <w:r w:rsidR="0070104E" w:rsidRPr="751DFA7C">
        <w:rPr>
          <w:rFonts w:eastAsia="Times New Roman" w:cs="Arial"/>
          <w:color w:val="002060"/>
          <w:kern w:val="0"/>
          <w14:ligatures w14:val="none"/>
        </w:rPr>
        <w:t xml:space="preserve"> </w:t>
      </w:r>
    </w:p>
    <w:p w14:paraId="4296D7C0" w14:textId="77777777" w:rsidR="006375D2" w:rsidRPr="000C63EC" w:rsidRDefault="006375D2" w:rsidP="00080ACE">
      <w:pPr>
        <w:spacing w:after="0" w:line="360" w:lineRule="auto"/>
        <w:textAlignment w:val="baseline"/>
        <w:rPr>
          <w:rFonts w:eastAsia="Times New Roman" w:cs="Arial"/>
          <w:kern w:val="0"/>
          <w14:ligatures w14:val="none"/>
        </w:rPr>
      </w:pPr>
    </w:p>
    <w:p w14:paraId="61132C59" w14:textId="277E822C" w:rsidR="004F1E62" w:rsidRPr="001C37B7" w:rsidRDefault="006D07B0" w:rsidP="001C37B7">
      <w:pPr>
        <w:pStyle w:val="Heading2"/>
        <w:spacing w:line="360" w:lineRule="auto"/>
        <w:rPr>
          <w:color w:val="0070C0"/>
        </w:rPr>
      </w:pPr>
      <w:r w:rsidRPr="001C37B7">
        <w:rPr>
          <w:color w:val="0070C0"/>
        </w:rPr>
        <w:t>Supporting</w:t>
      </w:r>
      <w:r w:rsidR="004F1E62" w:rsidRPr="001C37B7">
        <w:rPr>
          <w:color w:val="0070C0"/>
        </w:rPr>
        <w:t xml:space="preserve"> languages</w:t>
      </w:r>
      <w:r w:rsidRPr="001C37B7">
        <w:rPr>
          <w:color w:val="0070C0"/>
        </w:rPr>
        <w:t>:</w:t>
      </w:r>
    </w:p>
    <w:p w14:paraId="4CA49619" w14:textId="0351FB7E" w:rsidR="001C37B7" w:rsidRDefault="5F2A9465" w:rsidP="00EA7B69">
      <w:r>
        <w:t xml:space="preserve">The workshops delivered by </w:t>
      </w:r>
      <w:proofErr w:type="spellStart"/>
      <w:r>
        <w:t>MinnaLearn</w:t>
      </w:r>
      <w:proofErr w:type="spellEnd"/>
      <w:r>
        <w:t xml:space="preserve"> will be in English. </w:t>
      </w:r>
      <w:r w:rsidR="783F1CD1">
        <w:t xml:space="preserve">The course </w:t>
      </w:r>
      <w:r w:rsidR="75B383E0">
        <w:t xml:space="preserve">materials </w:t>
      </w:r>
      <w:r w:rsidR="783F1CD1">
        <w:t xml:space="preserve">will be available in </w:t>
      </w:r>
      <w:r w:rsidR="00EA7B69">
        <w:t>English, German, Polish, French, Spanish, Finnish, and Swedish.</w:t>
      </w:r>
      <w:r w:rsidR="146C61E7">
        <w:t xml:space="preserve"> </w:t>
      </w:r>
    </w:p>
    <w:p w14:paraId="36B53121" w14:textId="77777777" w:rsidR="006375D2" w:rsidRPr="00EA7B69" w:rsidRDefault="006375D2" w:rsidP="00EA7B69">
      <w:pPr>
        <w:rPr>
          <w:rFonts w:ascii="Aptos" w:hAnsi="Aptos"/>
        </w:rPr>
      </w:pPr>
    </w:p>
    <w:p w14:paraId="3C53B2D8" w14:textId="77777777" w:rsidR="00BD01B1" w:rsidRPr="001C37B7" w:rsidRDefault="00BD01B1" w:rsidP="001C37B7">
      <w:pPr>
        <w:pStyle w:val="Heading2"/>
        <w:spacing w:line="360" w:lineRule="auto"/>
        <w:rPr>
          <w:color w:val="0070C0"/>
        </w:rPr>
      </w:pPr>
      <w:r w:rsidRPr="001C37B7">
        <w:rPr>
          <w:color w:val="0070C0"/>
        </w:rPr>
        <w:t>Certification pathway</w:t>
      </w:r>
    </w:p>
    <w:p w14:paraId="7200D857" w14:textId="77777777" w:rsidR="00BD01B1" w:rsidRPr="00AD4CF7" w:rsidRDefault="00BD01B1" w:rsidP="6C854284">
      <w:pPr>
        <w:pStyle w:val="NoSpacing"/>
        <w:spacing w:line="360" w:lineRule="auto"/>
      </w:pPr>
      <w:r>
        <w:t>You will receive an official certification as a Get AI Ready Trainer once you:</w:t>
      </w:r>
    </w:p>
    <w:p w14:paraId="25787393" w14:textId="77777777" w:rsidR="00BD01B1" w:rsidRPr="00AD4CF7" w:rsidRDefault="00BD01B1" w:rsidP="001C37B7">
      <w:pPr>
        <w:pStyle w:val="NoSpacing"/>
        <w:numPr>
          <w:ilvl w:val="0"/>
          <w:numId w:val="14"/>
        </w:numPr>
        <w:spacing w:line="360" w:lineRule="auto"/>
      </w:pPr>
      <w:r w:rsidRPr="00AD4CF7">
        <w:t xml:space="preserve">Complete the Train-the-Trainer programme </w:t>
      </w:r>
    </w:p>
    <w:p w14:paraId="01DA6571" w14:textId="29B8FE46" w:rsidR="00290D3D" w:rsidRPr="00BD01B1" w:rsidRDefault="00BD01B1" w:rsidP="6C854284">
      <w:pPr>
        <w:pStyle w:val="NoSpacing"/>
        <w:numPr>
          <w:ilvl w:val="0"/>
          <w:numId w:val="14"/>
        </w:numPr>
        <w:spacing w:line="360" w:lineRule="auto"/>
      </w:pPr>
      <w:r>
        <w:t xml:space="preserve">Successfully deliver your first training session to </w:t>
      </w:r>
      <w:r w:rsidR="0053262F">
        <w:t xml:space="preserve">10 </w:t>
      </w:r>
      <w:r>
        <w:t xml:space="preserve">learners </w:t>
      </w:r>
    </w:p>
    <w:p w14:paraId="71CC2012" w14:textId="3BE5FD95" w:rsidR="250BCE14" w:rsidRDefault="250BCE14" w:rsidP="250BCE14">
      <w:pPr>
        <w:pStyle w:val="NoSpacing"/>
        <w:spacing w:line="360" w:lineRule="auto"/>
      </w:pPr>
    </w:p>
    <w:p w14:paraId="4F42CE57" w14:textId="484DE772" w:rsidR="008F5061" w:rsidRDefault="00BD01B1" w:rsidP="008F5061">
      <w:pPr>
        <w:pStyle w:val="NoSpacing"/>
        <w:spacing w:line="360" w:lineRule="auto"/>
      </w:pPr>
      <w:r>
        <w:t>No advanced technical background is required, just motivation to learn and share knowledge</w:t>
      </w:r>
      <w:r w:rsidR="57D870D6">
        <w:t>!</w:t>
      </w:r>
    </w:p>
    <w:p w14:paraId="699EE022" w14:textId="77777777" w:rsidR="008F5061" w:rsidRDefault="008F5061" w:rsidP="008F5061">
      <w:pPr>
        <w:pStyle w:val="NoSpacing"/>
        <w:spacing w:line="360" w:lineRule="auto"/>
      </w:pPr>
    </w:p>
    <w:p w14:paraId="75D65A1F" w14:textId="77777777" w:rsidR="008F5061" w:rsidRPr="008F5061" w:rsidRDefault="008F5061" w:rsidP="008F5061">
      <w:pPr>
        <w:pStyle w:val="NoSpacing"/>
        <w:spacing w:line="360" w:lineRule="auto"/>
      </w:pPr>
    </w:p>
    <w:sectPr w:rsidR="008F5061" w:rsidRPr="008F506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BDA3" w14:textId="77777777" w:rsidR="000C4D7D" w:rsidRDefault="000C4D7D" w:rsidP="00E327B9">
      <w:pPr>
        <w:spacing w:after="0" w:line="240" w:lineRule="auto"/>
      </w:pPr>
      <w:r>
        <w:separator/>
      </w:r>
    </w:p>
  </w:endnote>
  <w:endnote w:type="continuationSeparator" w:id="0">
    <w:p w14:paraId="25B912B0" w14:textId="77777777" w:rsidR="000C4D7D" w:rsidRDefault="000C4D7D" w:rsidP="00E3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152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B002C" w14:textId="2CCF74CB" w:rsidR="00E327B9" w:rsidRDefault="00E32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2EDAE" w14:textId="77777777" w:rsidR="00E327B9" w:rsidRDefault="00E32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71A8" w14:textId="77777777" w:rsidR="000C4D7D" w:rsidRDefault="000C4D7D" w:rsidP="00E327B9">
      <w:pPr>
        <w:spacing w:after="0" w:line="240" w:lineRule="auto"/>
      </w:pPr>
      <w:r>
        <w:separator/>
      </w:r>
    </w:p>
  </w:footnote>
  <w:footnote w:type="continuationSeparator" w:id="0">
    <w:p w14:paraId="55B65165" w14:textId="77777777" w:rsidR="000C4D7D" w:rsidRDefault="000C4D7D" w:rsidP="00E3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854284" w14:paraId="75F3A131" w14:textId="77777777" w:rsidTr="6C854284">
      <w:trPr>
        <w:trHeight w:val="300"/>
      </w:trPr>
      <w:tc>
        <w:tcPr>
          <w:tcW w:w="3005" w:type="dxa"/>
        </w:tcPr>
        <w:p w14:paraId="5277D89A" w14:textId="6E5B821C" w:rsidR="6C854284" w:rsidRDefault="6C854284" w:rsidP="6C854284">
          <w:pPr>
            <w:pStyle w:val="Header"/>
            <w:ind w:left="-115"/>
          </w:pPr>
        </w:p>
      </w:tc>
      <w:tc>
        <w:tcPr>
          <w:tcW w:w="3005" w:type="dxa"/>
        </w:tcPr>
        <w:p w14:paraId="7F6901E9" w14:textId="52D1166E" w:rsidR="6C854284" w:rsidRDefault="6C854284" w:rsidP="6C854284">
          <w:pPr>
            <w:pStyle w:val="Header"/>
            <w:jc w:val="center"/>
          </w:pPr>
        </w:p>
      </w:tc>
      <w:tc>
        <w:tcPr>
          <w:tcW w:w="3005" w:type="dxa"/>
        </w:tcPr>
        <w:p w14:paraId="325D20E4" w14:textId="7DD9C74D" w:rsidR="6C854284" w:rsidRDefault="6C854284" w:rsidP="6C854284">
          <w:pPr>
            <w:pStyle w:val="Header"/>
            <w:ind w:right="-115"/>
            <w:jc w:val="right"/>
          </w:pPr>
        </w:p>
      </w:tc>
    </w:tr>
  </w:tbl>
  <w:p w14:paraId="30304669" w14:textId="71AC2E39" w:rsidR="6C854284" w:rsidRDefault="6C854284" w:rsidP="6C854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65C"/>
    <w:multiLevelType w:val="hybridMultilevel"/>
    <w:tmpl w:val="C7E8BDA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64F6"/>
    <w:multiLevelType w:val="multilevel"/>
    <w:tmpl w:val="E932B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5544"/>
    <w:multiLevelType w:val="multilevel"/>
    <w:tmpl w:val="8DF0C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30C7B"/>
    <w:multiLevelType w:val="multilevel"/>
    <w:tmpl w:val="ED0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F7731"/>
    <w:multiLevelType w:val="multilevel"/>
    <w:tmpl w:val="AE8CB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FD0238"/>
    <w:multiLevelType w:val="multilevel"/>
    <w:tmpl w:val="848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A0D46"/>
    <w:multiLevelType w:val="multilevel"/>
    <w:tmpl w:val="CFD8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D2729"/>
    <w:multiLevelType w:val="multilevel"/>
    <w:tmpl w:val="E932B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978B1"/>
    <w:multiLevelType w:val="multilevel"/>
    <w:tmpl w:val="E932B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A6AD1"/>
    <w:multiLevelType w:val="multilevel"/>
    <w:tmpl w:val="3C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35ADB"/>
    <w:multiLevelType w:val="multilevel"/>
    <w:tmpl w:val="E932B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45A72"/>
    <w:multiLevelType w:val="multilevel"/>
    <w:tmpl w:val="434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5D386F"/>
    <w:multiLevelType w:val="multilevel"/>
    <w:tmpl w:val="6F66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4534A"/>
    <w:multiLevelType w:val="multilevel"/>
    <w:tmpl w:val="EA96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9402150">
    <w:abstractNumId w:val="1"/>
  </w:num>
  <w:num w:numId="2" w16cid:durableId="906963115">
    <w:abstractNumId w:val="5"/>
  </w:num>
  <w:num w:numId="3" w16cid:durableId="812332515">
    <w:abstractNumId w:val="12"/>
  </w:num>
  <w:num w:numId="4" w16cid:durableId="1078138843">
    <w:abstractNumId w:val="3"/>
  </w:num>
  <w:num w:numId="5" w16cid:durableId="2083678699">
    <w:abstractNumId w:val="9"/>
  </w:num>
  <w:num w:numId="6" w16cid:durableId="915356220">
    <w:abstractNumId w:val="6"/>
  </w:num>
  <w:num w:numId="7" w16cid:durableId="677344133">
    <w:abstractNumId w:val="4"/>
  </w:num>
  <w:num w:numId="8" w16cid:durableId="2062903800">
    <w:abstractNumId w:val="2"/>
  </w:num>
  <w:num w:numId="9" w16cid:durableId="1127119356">
    <w:abstractNumId w:val="0"/>
  </w:num>
  <w:num w:numId="10" w16cid:durableId="958486634">
    <w:abstractNumId w:val="13"/>
  </w:num>
  <w:num w:numId="11" w16cid:durableId="699017819">
    <w:abstractNumId w:val="11"/>
  </w:num>
  <w:num w:numId="12" w16cid:durableId="1344629477">
    <w:abstractNumId w:val="7"/>
  </w:num>
  <w:num w:numId="13" w16cid:durableId="291205682">
    <w:abstractNumId w:val="8"/>
  </w:num>
  <w:num w:numId="14" w16cid:durableId="1501041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18"/>
    <w:rsid w:val="00020F40"/>
    <w:rsid w:val="00025C05"/>
    <w:rsid w:val="000673AD"/>
    <w:rsid w:val="00074C41"/>
    <w:rsid w:val="00080ACE"/>
    <w:rsid w:val="0008377A"/>
    <w:rsid w:val="000C47A5"/>
    <w:rsid w:val="000C4D7D"/>
    <w:rsid w:val="000C63EC"/>
    <w:rsid w:val="000E4B8C"/>
    <w:rsid w:val="00144319"/>
    <w:rsid w:val="001C37B7"/>
    <w:rsid w:val="0022791B"/>
    <w:rsid w:val="002332B5"/>
    <w:rsid w:val="002647D7"/>
    <w:rsid w:val="00290D3D"/>
    <w:rsid w:val="002B1E2A"/>
    <w:rsid w:val="002B35E0"/>
    <w:rsid w:val="002D4F84"/>
    <w:rsid w:val="002D59D4"/>
    <w:rsid w:val="002F78FC"/>
    <w:rsid w:val="00341123"/>
    <w:rsid w:val="003524DE"/>
    <w:rsid w:val="0041334B"/>
    <w:rsid w:val="00435D54"/>
    <w:rsid w:val="00446548"/>
    <w:rsid w:val="0047525D"/>
    <w:rsid w:val="0047781B"/>
    <w:rsid w:val="004C1E6D"/>
    <w:rsid w:val="004D591C"/>
    <w:rsid w:val="004F1E62"/>
    <w:rsid w:val="00503EE2"/>
    <w:rsid w:val="0052570D"/>
    <w:rsid w:val="0053262F"/>
    <w:rsid w:val="005866D9"/>
    <w:rsid w:val="005A78FB"/>
    <w:rsid w:val="006375D2"/>
    <w:rsid w:val="006A361F"/>
    <w:rsid w:val="006B18ED"/>
    <w:rsid w:val="006D07B0"/>
    <w:rsid w:val="006F3982"/>
    <w:rsid w:val="006F45B6"/>
    <w:rsid w:val="006F5C1A"/>
    <w:rsid w:val="0070104E"/>
    <w:rsid w:val="007525A7"/>
    <w:rsid w:val="00754065"/>
    <w:rsid w:val="007A4850"/>
    <w:rsid w:val="007B1C12"/>
    <w:rsid w:val="0088060D"/>
    <w:rsid w:val="008C67D5"/>
    <w:rsid w:val="008D18D6"/>
    <w:rsid w:val="008D3CF4"/>
    <w:rsid w:val="008F5061"/>
    <w:rsid w:val="009010DB"/>
    <w:rsid w:val="00904EBC"/>
    <w:rsid w:val="0093202F"/>
    <w:rsid w:val="009374F8"/>
    <w:rsid w:val="009430F1"/>
    <w:rsid w:val="00960025"/>
    <w:rsid w:val="00970D6F"/>
    <w:rsid w:val="00A141CE"/>
    <w:rsid w:val="00A53890"/>
    <w:rsid w:val="00A776E2"/>
    <w:rsid w:val="00AB03CE"/>
    <w:rsid w:val="00AB3FD8"/>
    <w:rsid w:val="00AD4CF7"/>
    <w:rsid w:val="00B234AC"/>
    <w:rsid w:val="00B50C20"/>
    <w:rsid w:val="00BD01B1"/>
    <w:rsid w:val="00BE00CF"/>
    <w:rsid w:val="00C17C04"/>
    <w:rsid w:val="00C342E1"/>
    <w:rsid w:val="00C34530"/>
    <w:rsid w:val="00C36310"/>
    <w:rsid w:val="00C41AAE"/>
    <w:rsid w:val="00C94D18"/>
    <w:rsid w:val="00D05DBF"/>
    <w:rsid w:val="00D12D85"/>
    <w:rsid w:val="00D214B6"/>
    <w:rsid w:val="00D35CC7"/>
    <w:rsid w:val="00D66FF4"/>
    <w:rsid w:val="00E00793"/>
    <w:rsid w:val="00E13C75"/>
    <w:rsid w:val="00E327B9"/>
    <w:rsid w:val="00E40224"/>
    <w:rsid w:val="00E4292A"/>
    <w:rsid w:val="00E4788B"/>
    <w:rsid w:val="00E81762"/>
    <w:rsid w:val="00EA7B69"/>
    <w:rsid w:val="00EB1878"/>
    <w:rsid w:val="00EB6C14"/>
    <w:rsid w:val="00EC3D71"/>
    <w:rsid w:val="00F351C4"/>
    <w:rsid w:val="00F52690"/>
    <w:rsid w:val="00F70AAA"/>
    <w:rsid w:val="00F72123"/>
    <w:rsid w:val="00F977F3"/>
    <w:rsid w:val="00FA667C"/>
    <w:rsid w:val="01B08512"/>
    <w:rsid w:val="0513FACF"/>
    <w:rsid w:val="09FFA919"/>
    <w:rsid w:val="0C412D61"/>
    <w:rsid w:val="103D4047"/>
    <w:rsid w:val="14343B41"/>
    <w:rsid w:val="146C61E7"/>
    <w:rsid w:val="1BCC1C27"/>
    <w:rsid w:val="1C009ABF"/>
    <w:rsid w:val="21962F27"/>
    <w:rsid w:val="250BCE14"/>
    <w:rsid w:val="251D7DD9"/>
    <w:rsid w:val="2CE921D2"/>
    <w:rsid w:val="2EF92CA2"/>
    <w:rsid w:val="3DDBC03B"/>
    <w:rsid w:val="40FAC6FC"/>
    <w:rsid w:val="47D30DC5"/>
    <w:rsid w:val="50F51C7C"/>
    <w:rsid w:val="5157255B"/>
    <w:rsid w:val="57D870D6"/>
    <w:rsid w:val="5ABBB8B4"/>
    <w:rsid w:val="5D1058CA"/>
    <w:rsid w:val="5D74382D"/>
    <w:rsid w:val="5F2A9465"/>
    <w:rsid w:val="6532ECC6"/>
    <w:rsid w:val="67E98F2E"/>
    <w:rsid w:val="687B1E18"/>
    <w:rsid w:val="6BCF1BDC"/>
    <w:rsid w:val="6C854284"/>
    <w:rsid w:val="751DFA7C"/>
    <w:rsid w:val="75B383E0"/>
    <w:rsid w:val="75D701F4"/>
    <w:rsid w:val="76E358E2"/>
    <w:rsid w:val="783F1CD1"/>
    <w:rsid w:val="7E5C4714"/>
    <w:rsid w:val="7E70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8A30"/>
  <w15:chartTrackingRefBased/>
  <w15:docId w15:val="{8DFD297A-68DA-4C5F-BA28-A5377BF5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2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B9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2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B9"/>
    <w:rPr>
      <w:rFonts w:ascii="Arial" w:hAnsi="Arial"/>
      <w:lang w:val="en-GB"/>
    </w:rPr>
  </w:style>
  <w:style w:type="paragraph" w:styleId="NoSpacing">
    <w:name w:val="No Spacing"/>
    <w:uiPriority w:val="1"/>
    <w:qFormat/>
    <w:rsid w:val="006D07B0"/>
    <w:pPr>
      <w:spacing w:after="0" w:line="240" w:lineRule="auto"/>
    </w:pPr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6C85428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7C0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feph.sharepoint.com/:w:/r/sites/General/Projects/3%20Current%20projects/Empowered%20by%20AI%202024-2027/3.%20Project%20activities/2.%20Activity%202.%20Dissemination%20of%20the%20course/1.%20EDF%20Subgranting%20Get%20AI%20Ready%20call.docx?d=w76a26ca4a3fe473e9b1427b785a10183&amp;csf=1&amp;web=1&amp;e=60JI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minnalearn.com/get-ai-ready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na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618a-fc18-4dc8-96e6-cbf2c33b3040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ACA509311AC418A3895BEE7136C11" ma:contentTypeVersion="13" ma:contentTypeDescription="Create a new document." ma:contentTypeScope="" ma:versionID="c2b80291e657d52f4b1d9af101e94102">
  <xsd:schema xmlns:xsd="http://www.w3.org/2001/XMLSchema" xmlns:xs="http://www.w3.org/2001/XMLSchema" xmlns:p="http://schemas.microsoft.com/office/2006/metadata/properties" xmlns:ns2="7216618a-fc18-4dc8-96e6-cbf2c33b3040" xmlns:ns3="252f4827-23ce-43c5-a232-6be14f1d3f55" targetNamespace="http://schemas.microsoft.com/office/2006/metadata/properties" ma:root="true" ma:fieldsID="d87c081a0741351f3992012857055552" ns2:_="" ns3:_="">
    <xsd:import namespace="7216618a-fc18-4dc8-96e6-cbf2c33b3040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618a-fc18-4dc8-96e6-cbf2c33b3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3715C-A3A8-4912-B816-6423D54AA51C}">
  <ds:schemaRefs>
    <ds:schemaRef ds:uri="http://schemas.microsoft.com/office/2006/metadata/properties"/>
    <ds:schemaRef ds:uri="http://schemas.microsoft.com/office/infopath/2007/PartnerControls"/>
    <ds:schemaRef ds:uri="7216618a-fc18-4dc8-96e6-cbf2c33b3040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A24B6FE3-9433-4569-A2B0-43183B601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BCADA-CE2F-4B03-8082-7C5B270A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6618a-fc18-4dc8-96e6-cbf2c33b3040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Lulli</dc:creator>
  <cp:keywords/>
  <dc:description/>
  <cp:lastModifiedBy>Roberta Lulli</cp:lastModifiedBy>
  <cp:revision>42</cp:revision>
  <dcterms:created xsi:type="dcterms:W3CDTF">2026-05-11T23:19:00Z</dcterms:created>
  <dcterms:modified xsi:type="dcterms:W3CDTF">2026-05-22T12:11:00Z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0x010100966ACA509311AC418A3895BEE7136C11</vt:lpwstr>
  </property>
  <property fmtid="{D5CDD505-2E9C-101B-9397-08002B2CF9AE}" pid="3" name="MediaServiceImageTags">
    <vt:lpwstr/>
  </property>
</Properties>
</file>