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CF305" w14:textId="107EC466" w:rsidR="00647F32" w:rsidRPr="00647F32" w:rsidRDefault="007E0108" w:rsidP="00647F32">
      <w:pPr>
        <w:pStyle w:val="Heading1"/>
      </w:pPr>
      <w:bookmarkStart w:id="0" w:name="_Toc239340930"/>
      <w:bookmarkStart w:id="1" w:name="_Toc239342994"/>
      <w:bookmarkStart w:id="2" w:name="_Toc239430682"/>
      <w:bookmarkStart w:id="3" w:name="_Toc241492595"/>
      <w:bookmarkStart w:id="4" w:name="_Toc241505693"/>
      <w:bookmarkStart w:id="5" w:name="_Toc241505927"/>
      <w:bookmarkStart w:id="6" w:name="_Toc241659639"/>
      <w:bookmarkStart w:id="7" w:name="_Toc241660222"/>
      <w:bookmarkStart w:id="8" w:name="_Toc241660803"/>
      <w:bookmarkStart w:id="9" w:name="_Toc241661370"/>
      <w:bookmarkStart w:id="10" w:name="_Toc241681940"/>
      <w:r>
        <w:rPr>
          <w:noProof/>
        </w:rPr>
        <w:drawing>
          <wp:anchor distT="0" distB="0" distL="114300" distR="114300" simplePos="0" relativeHeight="251659776" behindDoc="0" locked="0" layoutInCell="1" allowOverlap="1" wp14:anchorId="6A41438F" wp14:editId="232A528B">
            <wp:simplePos x="0" y="0"/>
            <wp:positionH relativeFrom="column">
              <wp:posOffset>-4445</wp:posOffset>
            </wp:positionH>
            <wp:positionV relativeFrom="page">
              <wp:posOffset>1047750</wp:posOffset>
            </wp:positionV>
            <wp:extent cx="5760720" cy="2689860"/>
            <wp:effectExtent l="0" t="0" r="0" b="0"/>
            <wp:wrapTopAndBottom/>
            <wp:docPr id="992538311" name="Picture 1" descr="YO-IN project label with full title: Youth Organisations for Inclu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538311" name="Picture 1" descr="YO-IN project label with full title: Youth Organisations for Inclusion"/>
                    <pic:cNvPicPr/>
                  </pic:nvPicPr>
                  <pic:blipFill rotWithShape="1">
                    <a:blip r:embed="rId11" cstate="print">
                      <a:extLst>
                        <a:ext uri="{28A0092B-C50C-407E-A947-70E740481C1C}">
                          <a14:useLocalDpi xmlns:a14="http://schemas.microsoft.com/office/drawing/2010/main" val="0"/>
                        </a:ext>
                      </a:extLst>
                    </a:blip>
                    <a:srcRect t="26059" b="27248"/>
                    <a:stretch>
                      <a:fillRect/>
                    </a:stretch>
                  </pic:blipFill>
                  <pic:spPr bwMode="auto">
                    <a:xfrm>
                      <a:off x="0" y="0"/>
                      <a:ext cx="5760720" cy="2689860"/>
                    </a:xfrm>
                    <a:prstGeom prst="rect">
                      <a:avLst/>
                    </a:prstGeom>
                    <a:ln>
                      <a:noFill/>
                    </a:ln>
                    <a:extLst>
                      <a:ext uri="{53640926-AAD7-44D8-BBD7-CCE9431645EC}">
                        <a14:shadowObscured xmlns:a14="http://schemas.microsoft.com/office/drawing/2010/main"/>
                      </a:ext>
                    </a:extLst>
                  </pic:spPr>
                </pic:pic>
              </a:graphicData>
            </a:graphic>
          </wp:anchor>
        </w:drawing>
      </w:r>
      <w:bookmarkEnd w:id="0"/>
      <w:bookmarkEnd w:id="1"/>
      <w:bookmarkEnd w:id="2"/>
      <w:bookmarkEnd w:id="3"/>
      <w:bookmarkEnd w:id="4"/>
      <w:bookmarkEnd w:id="5"/>
      <w:bookmarkEnd w:id="6"/>
      <w:bookmarkEnd w:id="7"/>
      <w:bookmarkEnd w:id="8"/>
      <w:bookmarkEnd w:id="9"/>
      <w:bookmarkEnd w:id="10"/>
    </w:p>
    <w:p w14:paraId="00000007" w14:textId="30D43134" w:rsidR="004749CB" w:rsidRPr="007C70EC" w:rsidRDefault="00053681" w:rsidP="00970FF0">
      <w:pPr>
        <w:pStyle w:val="Title"/>
        <w:jc w:val="center"/>
      </w:pPr>
      <w:bookmarkStart w:id="11" w:name="_Toc223188610"/>
      <w:bookmarkStart w:id="12" w:name="_Toc223188948"/>
      <w:bookmarkStart w:id="13" w:name="_Toc223189003"/>
      <w:r w:rsidRPr="007C70EC">
        <w:t>YO-IN: Youth Organisations for Inclusion</w:t>
      </w:r>
      <w:bookmarkEnd w:id="11"/>
      <w:bookmarkEnd w:id="12"/>
      <w:bookmarkEnd w:id="13"/>
    </w:p>
    <w:p w14:paraId="00000008" w14:textId="67FD2005" w:rsidR="004749CB" w:rsidRDefault="008F40DB">
      <w:pPr>
        <w:jc w:val="center"/>
        <w:rPr>
          <w:sz w:val="36"/>
          <w:szCs w:val="36"/>
        </w:rPr>
      </w:pPr>
      <w:r>
        <w:rPr>
          <w:sz w:val="36"/>
          <w:szCs w:val="36"/>
        </w:rPr>
        <w:t xml:space="preserve">D3.1 </w:t>
      </w:r>
      <w:r w:rsidR="00261676">
        <w:rPr>
          <w:sz w:val="36"/>
          <w:szCs w:val="36"/>
        </w:rPr>
        <w:t>Journey towards inclusion for youth organisations</w:t>
      </w:r>
    </w:p>
    <w:p w14:paraId="00000009" w14:textId="7661DB95" w:rsidR="004749CB" w:rsidRDefault="00053681">
      <w:pPr>
        <w:jc w:val="center"/>
        <w:rPr>
          <w:sz w:val="36"/>
          <w:szCs w:val="36"/>
        </w:rPr>
      </w:pPr>
      <w:r>
        <w:rPr>
          <w:sz w:val="36"/>
          <w:szCs w:val="36"/>
        </w:rPr>
        <w:t xml:space="preserve">Work Package </w:t>
      </w:r>
      <w:r w:rsidR="00261676">
        <w:rPr>
          <w:sz w:val="36"/>
          <w:szCs w:val="36"/>
        </w:rPr>
        <w:t>3</w:t>
      </w:r>
      <w:r>
        <w:rPr>
          <w:sz w:val="36"/>
          <w:szCs w:val="36"/>
        </w:rPr>
        <w:t xml:space="preserve">: </w:t>
      </w:r>
      <w:r w:rsidR="007E0108">
        <w:rPr>
          <w:sz w:val="36"/>
          <w:szCs w:val="36"/>
        </w:rPr>
        <w:t>A to Z Toolkit</w:t>
      </w:r>
    </w:p>
    <w:p w14:paraId="0000000A" w14:textId="77777777" w:rsidR="004749CB" w:rsidRDefault="00053681">
      <w:pPr>
        <w:jc w:val="center"/>
        <w:rPr>
          <w:sz w:val="36"/>
          <w:szCs w:val="36"/>
        </w:rPr>
      </w:pPr>
      <w:r>
        <w:rPr>
          <w:sz w:val="36"/>
          <w:szCs w:val="36"/>
        </w:rPr>
        <w:t>Prepared by EDF</w:t>
      </w:r>
    </w:p>
    <w:p w14:paraId="0000000B" w14:textId="77777777" w:rsidR="004749CB" w:rsidRDefault="00A73041">
      <w:pPr>
        <w:jc w:val="center"/>
      </w:pPr>
      <w:sdt>
        <w:sdtPr>
          <w:tag w:val="goog_rdk_0"/>
          <w:id w:val="1950944666"/>
        </w:sdtPr>
        <w:sdtEndPr/>
        <w:sdtContent/>
      </w:sdt>
      <w:r w:rsidR="00053681">
        <w:rPr>
          <w:noProof/>
        </w:rPr>
        <w:drawing>
          <wp:inline distT="0" distB="0" distL="0" distR="0" wp14:anchorId="5E4FAA40" wp14:editId="31434E07">
            <wp:extent cx="1964415" cy="1990725"/>
            <wp:effectExtent l="0" t="0" r="0" b="0"/>
            <wp:docPr id="6" name="image1.jpg" descr="Funded by the European Union logo"/>
            <wp:cNvGraphicFramePr/>
            <a:graphic xmlns:a="http://schemas.openxmlformats.org/drawingml/2006/main">
              <a:graphicData uri="http://schemas.openxmlformats.org/drawingml/2006/picture">
                <pic:pic xmlns:pic="http://schemas.openxmlformats.org/drawingml/2006/picture">
                  <pic:nvPicPr>
                    <pic:cNvPr id="0" name="image1.jpg" descr="Funded by the European Union logo"/>
                    <pic:cNvPicPr preferRelativeResize="0"/>
                  </pic:nvPicPr>
                  <pic:blipFill>
                    <a:blip r:embed="rId12"/>
                    <a:srcRect/>
                    <a:stretch>
                      <a:fillRect/>
                    </a:stretch>
                  </pic:blipFill>
                  <pic:spPr>
                    <a:xfrm>
                      <a:off x="0" y="0"/>
                      <a:ext cx="1964415" cy="1990725"/>
                    </a:xfrm>
                    <a:prstGeom prst="rect">
                      <a:avLst/>
                    </a:prstGeom>
                    <a:ln/>
                  </pic:spPr>
                </pic:pic>
              </a:graphicData>
            </a:graphic>
          </wp:inline>
        </w:drawing>
      </w:r>
    </w:p>
    <w:p w14:paraId="4BE2341B" w14:textId="4A317E9B" w:rsidR="00394DAE" w:rsidRPr="00083754" w:rsidRDefault="00053681" w:rsidP="00083754">
      <w:pPr>
        <w:jc w:val="center"/>
        <w:sectPr w:rsidR="00394DAE" w:rsidRPr="00083754" w:rsidSect="00211DE1">
          <w:footerReference w:type="default" r:id="rId13"/>
          <w:pgSz w:w="11906" w:h="16838"/>
          <w:pgMar w:top="1417" w:right="1417" w:bottom="1417" w:left="1417" w:header="1304" w:footer="708" w:gutter="0"/>
          <w:pgNumType w:start="1"/>
          <w:cols w:space="720"/>
          <w:docGrid w:linePitch="326"/>
        </w:sectPr>
      </w:pPr>
      <w:r>
        <w:t>Funded by the European Union. Views and opinions expressed are however those of the author(s) only and do not necessarily reflect those of the European Union or the European Education and Culture Executive Agency (EACEA). Neither the European Union nor the granting authority can be held responsible for them</w:t>
      </w:r>
      <w:r w:rsidR="00083754">
        <w:t>.</w:t>
      </w:r>
    </w:p>
    <w:sdt>
      <w:sdtPr>
        <w:rPr>
          <w:rFonts w:ascii="Arial" w:hAnsi="Arial"/>
          <w:color w:val="auto"/>
          <w:sz w:val="24"/>
          <w:szCs w:val="24"/>
          <w:lang w:val="en-GB"/>
        </w:rPr>
        <w:id w:val="862941335"/>
        <w:docPartObj>
          <w:docPartGallery w:val="Table of Contents"/>
          <w:docPartUnique/>
        </w:docPartObj>
      </w:sdtPr>
      <w:sdtEndPr>
        <w:rPr>
          <w:b/>
          <w:bCs/>
          <w:noProof/>
        </w:rPr>
      </w:sdtEndPr>
      <w:sdtContent>
        <w:p w14:paraId="6810503F" w14:textId="77777777" w:rsidR="00EE284C" w:rsidRDefault="00C1135D" w:rsidP="00083754">
          <w:pPr>
            <w:pStyle w:val="TOCHeading"/>
            <w:rPr>
              <w:noProof/>
            </w:rPr>
          </w:pPr>
          <w:r>
            <w:t>Table of Contents</w:t>
          </w:r>
          <w:r>
            <w:fldChar w:fldCharType="begin"/>
          </w:r>
          <w:r>
            <w:instrText xml:space="preserve"> TOC \o "1-3" \h \z \u </w:instrText>
          </w:r>
          <w:r>
            <w:fldChar w:fldCharType="separate"/>
          </w:r>
        </w:p>
        <w:p w14:paraId="5DA94BB4" w14:textId="07639BC5" w:rsidR="00EE284C" w:rsidRDefault="00EE284C">
          <w:pPr>
            <w:pStyle w:val="TOC1"/>
            <w:tabs>
              <w:tab w:val="right" w:leader="dot" w:pos="9062"/>
            </w:tabs>
            <w:rPr>
              <w:rFonts w:asciiTheme="minorHAnsi" w:eastAsiaTheme="minorEastAsia" w:hAnsiTheme="minorHAnsi" w:cstheme="minorBidi"/>
              <w:noProof/>
              <w:kern w:val="2"/>
              <w14:ligatures w14:val="standardContextual"/>
            </w:rPr>
          </w:pPr>
          <w:hyperlink w:anchor="_Toc241681941" w:history="1">
            <w:r w:rsidRPr="00C33980">
              <w:rPr>
                <w:rStyle w:val="Hyperlink"/>
                <w:noProof/>
              </w:rPr>
              <w:t>Introduction</w:t>
            </w:r>
            <w:r>
              <w:rPr>
                <w:noProof/>
                <w:webHidden/>
              </w:rPr>
              <w:tab/>
            </w:r>
            <w:r>
              <w:rPr>
                <w:noProof/>
                <w:webHidden/>
              </w:rPr>
              <w:fldChar w:fldCharType="begin"/>
            </w:r>
            <w:r>
              <w:rPr>
                <w:noProof/>
                <w:webHidden/>
              </w:rPr>
              <w:instrText xml:space="preserve"> PAGEREF _Toc241681941 \h </w:instrText>
            </w:r>
            <w:r>
              <w:rPr>
                <w:noProof/>
                <w:webHidden/>
              </w:rPr>
            </w:r>
            <w:r>
              <w:rPr>
                <w:noProof/>
                <w:webHidden/>
              </w:rPr>
              <w:fldChar w:fldCharType="separate"/>
            </w:r>
            <w:r>
              <w:rPr>
                <w:noProof/>
                <w:webHidden/>
              </w:rPr>
              <w:t>4</w:t>
            </w:r>
            <w:r>
              <w:rPr>
                <w:noProof/>
                <w:webHidden/>
              </w:rPr>
              <w:fldChar w:fldCharType="end"/>
            </w:r>
          </w:hyperlink>
        </w:p>
        <w:p w14:paraId="42CA3286" w14:textId="3A7BD44A" w:rsidR="00EE284C" w:rsidRDefault="00EE284C">
          <w:pPr>
            <w:pStyle w:val="TOC1"/>
            <w:tabs>
              <w:tab w:val="right" w:leader="dot" w:pos="9062"/>
            </w:tabs>
            <w:rPr>
              <w:rFonts w:asciiTheme="minorHAnsi" w:eastAsiaTheme="minorEastAsia" w:hAnsiTheme="minorHAnsi" w:cstheme="minorBidi"/>
              <w:noProof/>
              <w:kern w:val="2"/>
              <w14:ligatures w14:val="standardContextual"/>
            </w:rPr>
          </w:pPr>
          <w:hyperlink w:anchor="_Toc241681942" w:history="1">
            <w:r w:rsidRPr="00C33980">
              <w:rPr>
                <w:rStyle w:val="Hyperlink"/>
                <w:noProof/>
              </w:rPr>
              <w:t>Instructions</w:t>
            </w:r>
            <w:r>
              <w:rPr>
                <w:noProof/>
                <w:webHidden/>
              </w:rPr>
              <w:tab/>
            </w:r>
            <w:r>
              <w:rPr>
                <w:noProof/>
                <w:webHidden/>
              </w:rPr>
              <w:fldChar w:fldCharType="begin"/>
            </w:r>
            <w:r>
              <w:rPr>
                <w:noProof/>
                <w:webHidden/>
              </w:rPr>
              <w:instrText xml:space="preserve"> PAGEREF _Toc241681942 \h </w:instrText>
            </w:r>
            <w:r>
              <w:rPr>
                <w:noProof/>
                <w:webHidden/>
              </w:rPr>
            </w:r>
            <w:r>
              <w:rPr>
                <w:noProof/>
                <w:webHidden/>
              </w:rPr>
              <w:fldChar w:fldCharType="separate"/>
            </w:r>
            <w:r>
              <w:rPr>
                <w:noProof/>
                <w:webHidden/>
              </w:rPr>
              <w:t>4</w:t>
            </w:r>
            <w:r>
              <w:rPr>
                <w:noProof/>
                <w:webHidden/>
              </w:rPr>
              <w:fldChar w:fldCharType="end"/>
            </w:r>
          </w:hyperlink>
        </w:p>
        <w:p w14:paraId="62011B5D" w14:textId="008C0DAA" w:rsidR="00EE284C" w:rsidRDefault="00EE284C">
          <w:pPr>
            <w:pStyle w:val="TOC1"/>
            <w:tabs>
              <w:tab w:val="right" w:leader="dot" w:pos="9062"/>
            </w:tabs>
            <w:rPr>
              <w:rFonts w:asciiTheme="minorHAnsi" w:eastAsiaTheme="minorEastAsia" w:hAnsiTheme="minorHAnsi" w:cstheme="minorBidi"/>
              <w:noProof/>
              <w:kern w:val="2"/>
              <w14:ligatures w14:val="standardContextual"/>
            </w:rPr>
          </w:pPr>
          <w:hyperlink w:anchor="_Toc241681943" w:history="1">
            <w:r w:rsidRPr="00C33980">
              <w:rPr>
                <w:rStyle w:val="Hyperlink"/>
                <w:noProof/>
              </w:rPr>
              <w:t>Journey visual map</w:t>
            </w:r>
            <w:r>
              <w:rPr>
                <w:noProof/>
                <w:webHidden/>
              </w:rPr>
              <w:tab/>
            </w:r>
            <w:r>
              <w:rPr>
                <w:noProof/>
                <w:webHidden/>
              </w:rPr>
              <w:fldChar w:fldCharType="begin"/>
            </w:r>
            <w:r>
              <w:rPr>
                <w:noProof/>
                <w:webHidden/>
              </w:rPr>
              <w:instrText xml:space="preserve"> PAGEREF _Toc241681943 \h </w:instrText>
            </w:r>
            <w:r>
              <w:rPr>
                <w:noProof/>
                <w:webHidden/>
              </w:rPr>
            </w:r>
            <w:r>
              <w:rPr>
                <w:noProof/>
                <w:webHidden/>
              </w:rPr>
              <w:fldChar w:fldCharType="separate"/>
            </w:r>
            <w:r>
              <w:rPr>
                <w:noProof/>
                <w:webHidden/>
              </w:rPr>
              <w:t>5</w:t>
            </w:r>
            <w:r>
              <w:rPr>
                <w:noProof/>
                <w:webHidden/>
              </w:rPr>
              <w:fldChar w:fldCharType="end"/>
            </w:r>
          </w:hyperlink>
        </w:p>
        <w:p w14:paraId="5F83B312" w14:textId="26A1FAF5" w:rsidR="00EE284C" w:rsidRDefault="00EE284C">
          <w:pPr>
            <w:pStyle w:val="TOC1"/>
            <w:tabs>
              <w:tab w:val="right" w:leader="dot" w:pos="9062"/>
            </w:tabs>
            <w:rPr>
              <w:rFonts w:asciiTheme="minorHAnsi" w:eastAsiaTheme="minorEastAsia" w:hAnsiTheme="minorHAnsi" w:cstheme="minorBidi"/>
              <w:noProof/>
              <w:kern w:val="2"/>
              <w14:ligatures w14:val="standardContextual"/>
            </w:rPr>
          </w:pPr>
          <w:hyperlink w:anchor="_Toc241681944" w:history="1">
            <w:r w:rsidRPr="00C33980">
              <w:rPr>
                <w:rStyle w:val="Hyperlink"/>
                <w:noProof/>
              </w:rPr>
              <w:t>Step 1: Get curious</w:t>
            </w:r>
            <w:r>
              <w:rPr>
                <w:noProof/>
                <w:webHidden/>
              </w:rPr>
              <w:tab/>
            </w:r>
            <w:r>
              <w:rPr>
                <w:noProof/>
                <w:webHidden/>
              </w:rPr>
              <w:fldChar w:fldCharType="begin"/>
            </w:r>
            <w:r>
              <w:rPr>
                <w:noProof/>
                <w:webHidden/>
              </w:rPr>
              <w:instrText xml:space="preserve"> PAGEREF _Toc241681944 \h </w:instrText>
            </w:r>
            <w:r>
              <w:rPr>
                <w:noProof/>
                <w:webHidden/>
              </w:rPr>
            </w:r>
            <w:r>
              <w:rPr>
                <w:noProof/>
                <w:webHidden/>
              </w:rPr>
              <w:fldChar w:fldCharType="separate"/>
            </w:r>
            <w:r>
              <w:rPr>
                <w:noProof/>
                <w:webHidden/>
              </w:rPr>
              <w:t>5</w:t>
            </w:r>
            <w:r>
              <w:rPr>
                <w:noProof/>
                <w:webHidden/>
              </w:rPr>
              <w:fldChar w:fldCharType="end"/>
            </w:r>
          </w:hyperlink>
        </w:p>
        <w:p w14:paraId="5A79B625" w14:textId="470A68B1"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45" w:history="1">
            <w:r w:rsidRPr="00C33980">
              <w:rPr>
                <w:rStyle w:val="Hyperlink"/>
                <w:noProof/>
              </w:rPr>
              <w:t>Tag</w:t>
            </w:r>
            <w:r>
              <w:rPr>
                <w:noProof/>
                <w:webHidden/>
              </w:rPr>
              <w:tab/>
            </w:r>
            <w:r>
              <w:rPr>
                <w:noProof/>
                <w:webHidden/>
              </w:rPr>
              <w:fldChar w:fldCharType="begin"/>
            </w:r>
            <w:r>
              <w:rPr>
                <w:noProof/>
                <w:webHidden/>
              </w:rPr>
              <w:instrText xml:space="preserve"> PAGEREF _Toc241681945 \h </w:instrText>
            </w:r>
            <w:r>
              <w:rPr>
                <w:noProof/>
                <w:webHidden/>
              </w:rPr>
            </w:r>
            <w:r>
              <w:rPr>
                <w:noProof/>
                <w:webHidden/>
              </w:rPr>
              <w:fldChar w:fldCharType="separate"/>
            </w:r>
            <w:r>
              <w:rPr>
                <w:noProof/>
                <w:webHidden/>
              </w:rPr>
              <w:t>5</w:t>
            </w:r>
            <w:r>
              <w:rPr>
                <w:noProof/>
                <w:webHidden/>
              </w:rPr>
              <w:fldChar w:fldCharType="end"/>
            </w:r>
          </w:hyperlink>
        </w:p>
        <w:p w14:paraId="0A4D85E8" w14:textId="5C1FAB0B"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46" w:history="1">
            <w:r w:rsidRPr="00C33980">
              <w:rPr>
                <w:rStyle w:val="Hyperlink"/>
                <w:noProof/>
              </w:rPr>
              <w:t>Summary</w:t>
            </w:r>
            <w:r>
              <w:rPr>
                <w:noProof/>
                <w:webHidden/>
              </w:rPr>
              <w:tab/>
            </w:r>
            <w:r>
              <w:rPr>
                <w:noProof/>
                <w:webHidden/>
              </w:rPr>
              <w:fldChar w:fldCharType="begin"/>
            </w:r>
            <w:r>
              <w:rPr>
                <w:noProof/>
                <w:webHidden/>
              </w:rPr>
              <w:instrText xml:space="preserve"> PAGEREF _Toc241681946 \h </w:instrText>
            </w:r>
            <w:r>
              <w:rPr>
                <w:noProof/>
                <w:webHidden/>
              </w:rPr>
            </w:r>
            <w:r>
              <w:rPr>
                <w:noProof/>
                <w:webHidden/>
              </w:rPr>
              <w:fldChar w:fldCharType="separate"/>
            </w:r>
            <w:r>
              <w:rPr>
                <w:noProof/>
                <w:webHidden/>
              </w:rPr>
              <w:t>5</w:t>
            </w:r>
            <w:r>
              <w:rPr>
                <w:noProof/>
                <w:webHidden/>
              </w:rPr>
              <w:fldChar w:fldCharType="end"/>
            </w:r>
          </w:hyperlink>
        </w:p>
        <w:p w14:paraId="5B16CE4D" w14:textId="6497A4AF"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47" w:history="1">
            <w:r w:rsidRPr="00C33980">
              <w:rPr>
                <w:rStyle w:val="Hyperlink"/>
                <w:noProof/>
              </w:rPr>
              <w:t>Actions</w:t>
            </w:r>
            <w:r>
              <w:rPr>
                <w:noProof/>
                <w:webHidden/>
              </w:rPr>
              <w:tab/>
            </w:r>
            <w:r>
              <w:rPr>
                <w:noProof/>
                <w:webHidden/>
              </w:rPr>
              <w:fldChar w:fldCharType="begin"/>
            </w:r>
            <w:r>
              <w:rPr>
                <w:noProof/>
                <w:webHidden/>
              </w:rPr>
              <w:instrText xml:space="preserve"> PAGEREF _Toc241681947 \h </w:instrText>
            </w:r>
            <w:r>
              <w:rPr>
                <w:noProof/>
                <w:webHidden/>
              </w:rPr>
            </w:r>
            <w:r>
              <w:rPr>
                <w:noProof/>
                <w:webHidden/>
              </w:rPr>
              <w:fldChar w:fldCharType="separate"/>
            </w:r>
            <w:r>
              <w:rPr>
                <w:noProof/>
                <w:webHidden/>
              </w:rPr>
              <w:t>5</w:t>
            </w:r>
            <w:r>
              <w:rPr>
                <w:noProof/>
                <w:webHidden/>
              </w:rPr>
              <w:fldChar w:fldCharType="end"/>
            </w:r>
          </w:hyperlink>
        </w:p>
        <w:p w14:paraId="14F54295" w14:textId="13077F5E"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48" w:history="1">
            <w:r w:rsidRPr="00C33980">
              <w:rPr>
                <w:rStyle w:val="Hyperlink"/>
                <w:noProof/>
              </w:rPr>
              <w:t>Milestones</w:t>
            </w:r>
            <w:r>
              <w:rPr>
                <w:noProof/>
                <w:webHidden/>
              </w:rPr>
              <w:tab/>
            </w:r>
            <w:r>
              <w:rPr>
                <w:noProof/>
                <w:webHidden/>
              </w:rPr>
              <w:fldChar w:fldCharType="begin"/>
            </w:r>
            <w:r>
              <w:rPr>
                <w:noProof/>
                <w:webHidden/>
              </w:rPr>
              <w:instrText xml:space="preserve"> PAGEREF _Toc241681948 \h </w:instrText>
            </w:r>
            <w:r>
              <w:rPr>
                <w:noProof/>
                <w:webHidden/>
              </w:rPr>
            </w:r>
            <w:r>
              <w:rPr>
                <w:noProof/>
                <w:webHidden/>
              </w:rPr>
              <w:fldChar w:fldCharType="separate"/>
            </w:r>
            <w:r>
              <w:rPr>
                <w:noProof/>
                <w:webHidden/>
              </w:rPr>
              <w:t>6</w:t>
            </w:r>
            <w:r>
              <w:rPr>
                <w:noProof/>
                <w:webHidden/>
              </w:rPr>
              <w:fldChar w:fldCharType="end"/>
            </w:r>
          </w:hyperlink>
        </w:p>
        <w:p w14:paraId="2008031B" w14:textId="2B97628D"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49" w:history="1">
            <w:r w:rsidRPr="00C33980">
              <w:rPr>
                <w:rStyle w:val="Hyperlink"/>
                <w:noProof/>
              </w:rPr>
              <w:t>Considerations and Decisions</w:t>
            </w:r>
            <w:r>
              <w:rPr>
                <w:noProof/>
                <w:webHidden/>
              </w:rPr>
              <w:tab/>
            </w:r>
            <w:r>
              <w:rPr>
                <w:noProof/>
                <w:webHidden/>
              </w:rPr>
              <w:fldChar w:fldCharType="begin"/>
            </w:r>
            <w:r>
              <w:rPr>
                <w:noProof/>
                <w:webHidden/>
              </w:rPr>
              <w:instrText xml:space="preserve"> PAGEREF _Toc241681949 \h </w:instrText>
            </w:r>
            <w:r>
              <w:rPr>
                <w:noProof/>
                <w:webHidden/>
              </w:rPr>
            </w:r>
            <w:r>
              <w:rPr>
                <w:noProof/>
                <w:webHidden/>
              </w:rPr>
              <w:fldChar w:fldCharType="separate"/>
            </w:r>
            <w:r>
              <w:rPr>
                <w:noProof/>
                <w:webHidden/>
              </w:rPr>
              <w:t>6</w:t>
            </w:r>
            <w:r>
              <w:rPr>
                <w:noProof/>
                <w:webHidden/>
              </w:rPr>
              <w:fldChar w:fldCharType="end"/>
            </w:r>
          </w:hyperlink>
        </w:p>
        <w:p w14:paraId="6E6BE664" w14:textId="1D2A1520" w:rsidR="00EE284C" w:rsidRDefault="00EE284C">
          <w:pPr>
            <w:pStyle w:val="TOC1"/>
            <w:tabs>
              <w:tab w:val="right" w:leader="dot" w:pos="9062"/>
            </w:tabs>
            <w:rPr>
              <w:rFonts w:asciiTheme="minorHAnsi" w:eastAsiaTheme="minorEastAsia" w:hAnsiTheme="minorHAnsi" w:cstheme="minorBidi"/>
              <w:noProof/>
              <w:kern w:val="2"/>
              <w14:ligatures w14:val="standardContextual"/>
            </w:rPr>
          </w:pPr>
          <w:hyperlink w:anchor="_Toc241681950" w:history="1">
            <w:r w:rsidRPr="00C33980">
              <w:rPr>
                <w:rStyle w:val="Hyperlink"/>
                <w:noProof/>
              </w:rPr>
              <w:t>Step 2: Commit</w:t>
            </w:r>
            <w:r>
              <w:rPr>
                <w:noProof/>
                <w:webHidden/>
              </w:rPr>
              <w:tab/>
            </w:r>
            <w:r>
              <w:rPr>
                <w:noProof/>
                <w:webHidden/>
              </w:rPr>
              <w:fldChar w:fldCharType="begin"/>
            </w:r>
            <w:r>
              <w:rPr>
                <w:noProof/>
                <w:webHidden/>
              </w:rPr>
              <w:instrText xml:space="preserve"> PAGEREF _Toc241681950 \h </w:instrText>
            </w:r>
            <w:r>
              <w:rPr>
                <w:noProof/>
                <w:webHidden/>
              </w:rPr>
            </w:r>
            <w:r>
              <w:rPr>
                <w:noProof/>
                <w:webHidden/>
              </w:rPr>
              <w:fldChar w:fldCharType="separate"/>
            </w:r>
            <w:r>
              <w:rPr>
                <w:noProof/>
                <w:webHidden/>
              </w:rPr>
              <w:t>6</w:t>
            </w:r>
            <w:r>
              <w:rPr>
                <w:noProof/>
                <w:webHidden/>
              </w:rPr>
              <w:fldChar w:fldCharType="end"/>
            </w:r>
          </w:hyperlink>
        </w:p>
        <w:p w14:paraId="3C728463" w14:textId="2CF0CA30"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51" w:history="1">
            <w:r w:rsidRPr="00C33980">
              <w:rPr>
                <w:rStyle w:val="Hyperlink"/>
                <w:noProof/>
              </w:rPr>
              <w:t>Tag</w:t>
            </w:r>
            <w:r>
              <w:rPr>
                <w:noProof/>
                <w:webHidden/>
              </w:rPr>
              <w:tab/>
            </w:r>
            <w:r>
              <w:rPr>
                <w:noProof/>
                <w:webHidden/>
              </w:rPr>
              <w:fldChar w:fldCharType="begin"/>
            </w:r>
            <w:r>
              <w:rPr>
                <w:noProof/>
                <w:webHidden/>
              </w:rPr>
              <w:instrText xml:space="preserve"> PAGEREF _Toc241681951 \h </w:instrText>
            </w:r>
            <w:r>
              <w:rPr>
                <w:noProof/>
                <w:webHidden/>
              </w:rPr>
            </w:r>
            <w:r>
              <w:rPr>
                <w:noProof/>
                <w:webHidden/>
              </w:rPr>
              <w:fldChar w:fldCharType="separate"/>
            </w:r>
            <w:r>
              <w:rPr>
                <w:noProof/>
                <w:webHidden/>
              </w:rPr>
              <w:t>6</w:t>
            </w:r>
            <w:r>
              <w:rPr>
                <w:noProof/>
                <w:webHidden/>
              </w:rPr>
              <w:fldChar w:fldCharType="end"/>
            </w:r>
          </w:hyperlink>
        </w:p>
        <w:p w14:paraId="104D9FC3" w14:textId="2AE24021"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52" w:history="1">
            <w:r w:rsidRPr="00C33980">
              <w:rPr>
                <w:rStyle w:val="Hyperlink"/>
                <w:noProof/>
              </w:rPr>
              <w:t>Summary</w:t>
            </w:r>
            <w:r>
              <w:rPr>
                <w:noProof/>
                <w:webHidden/>
              </w:rPr>
              <w:tab/>
            </w:r>
            <w:r>
              <w:rPr>
                <w:noProof/>
                <w:webHidden/>
              </w:rPr>
              <w:fldChar w:fldCharType="begin"/>
            </w:r>
            <w:r>
              <w:rPr>
                <w:noProof/>
                <w:webHidden/>
              </w:rPr>
              <w:instrText xml:space="preserve"> PAGEREF _Toc241681952 \h </w:instrText>
            </w:r>
            <w:r>
              <w:rPr>
                <w:noProof/>
                <w:webHidden/>
              </w:rPr>
            </w:r>
            <w:r>
              <w:rPr>
                <w:noProof/>
                <w:webHidden/>
              </w:rPr>
              <w:fldChar w:fldCharType="separate"/>
            </w:r>
            <w:r>
              <w:rPr>
                <w:noProof/>
                <w:webHidden/>
              </w:rPr>
              <w:t>6</w:t>
            </w:r>
            <w:r>
              <w:rPr>
                <w:noProof/>
                <w:webHidden/>
              </w:rPr>
              <w:fldChar w:fldCharType="end"/>
            </w:r>
          </w:hyperlink>
        </w:p>
        <w:p w14:paraId="0CF6AE7F" w14:textId="05488821"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53" w:history="1">
            <w:r w:rsidRPr="00C33980">
              <w:rPr>
                <w:rStyle w:val="Hyperlink"/>
                <w:noProof/>
              </w:rPr>
              <w:t>1.1 Institutional commitment</w:t>
            </w:r>
            <w:r>
              <w:rPr>
                <w:noProof/>
                <w:webHidden/>
              </w:rPr>
              <w:tab/>
            </w:r>
            <w:r>
              <w:rPr>
                <w:noProof/>
                <w:webHidden/>
              </w:rPr>
              <w:fldChar w:fldCharType="begin"/>
            </w:r>
            <w:r>
              <w:rPr>
                <w:noProof/>
                <w:webHidden/>
              </w:rPr>
              <w:instrText xml:space="preserve"> PAGEREF _Toc241681953 \h </w:instrText>
            </w:r>
            <w:r>
              <w:rPr>
                <w:noProof/>
                <w:webHidden/>
              </w:rPr>
            </w:r>
            <w:r>
              <w:rPr>
                <w:noProof/>
                <w:webHidden/>
              </w:rPr>
              <w:fldChar w:fldCharType="separate"/>
            </w:r>
            <w:r>
              <w:rPr>
                <w:noProof/>
                <w:webHidden/>
              </w:rPr>
              <w:t>7</w:t>
            </w:r>
            <w:r>
              <w:rPr>
                <w:noProof/>
                <w:webHidden/>
              </w:rPr>
              <w:fldChar w:fldCharType="end"/>
            </w:r>
          </w:hyperlink>
        </w:p>
        <w:p w14:paraId="6E90E985" w14:textId="38B3E7AA"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54" w:history="1">
            <w:r w:rsidRPr="00C33980">
              <w:rPr>
                <w:rStyle w:val="Hyperlink"/>
                <w:noProof/>
              </w:rPr>
              <w:t>1.2 Organisational responsibility</w:t>
            </w:r>
            <w:r>
              <w:rPr>
                <w:noProof/>
                <w:webHidden/>
              </w:rPr>
              <w:tab/>
            </w:r>
            <w:r>
              <w:rPr>
                <w:noProof/>
                <w:webHidden/>
              </w:rPr>
              <w:fldChar w:fldCharType="begin"/>
            </w:r>
            <w:r>
              <w:rPr>
                <w:noProof/>
                <w:webHidden/>
              </w:rPr>
              <w:instrText xml:space="preserve"> PAGEREF _Toc241681954 \h </w:instrText>
            </w:r>
            <w:r>
              <w:rPr>
                <w:noProof/>
                <w:webHidden/>
              </w:rPr>
            </w:r>
            <w:r>
              <w:rPr>
                <w:noProof/>
                <w:webHidden/>
              </w:rPr>
              <w:fldChar w:fldCharType="separate"/>
            </w:r>
            <w:r>
              <w:rPr>
                <w:noProof/>
                <w:webHidden/>
              </w:rPr>
              <w:t>7</w:t>
            </w:r>
            <w:r>
              <w:rPr>
                <w:noProof/>
                <w:webHidden/>
              </w:rPr>
              <w:fldChar w:fldCharType="end"/>
            </w:r>
          </w:hyperlink>
        </w:p>
        <w:p w14:paraId="485B73AD" w14:textId="54EBAAC2"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55" w:history="1">
            <w:r w:rsidRPr="00C33980">
              <w:rPr>
                <w:rStyle w:val="Hyperlink"/>
                <w:noProof/>
              </w:rPr>
              <w:t>1.3 Internal rules</w:t>
            </w:r>
            <w:r>
              <w:rPr>
                <w:noProof/>
                <w:webHidden/>
              </w:rPr>
              <w:tab/>
            </w:r>
            <w:r>
              <w:rPr>
                <w:noProof/>
                <w:webHidden/>
              </w:rPr>
              <w:fldChar w:fldCharType="begin"/>
            </w:r>
            <w:r>
              <w:rPr>
                <w:noProof/>
                <w:webHidden/>
              </w:rPr>
              <w:instrText xml:space="preserve"> PAGEREF _Toc241681955 \h </w:instrText>
            </w:r>
            <w:r>
              <w:rPr>
                <w:noProof/>
                <w:webHidden/>
              </w:rPr>
            </w:r>
            <w:r>
              <w:rPr>
                <w:noProof/>
                <w:webHidden/>
              </w:rPr>
              <w:fldChar w:fldCharType="separate"/>
            </w:r>
            <w:r>
              <w:rPr>
                <w:noProof/>
                <w:webHidden/>
              </w:rPr>
              <w:t>7</w:t>
            </w:r>
            <w:r>
              <w:rPr>
                <w:noProof/>
                <w:webHidden/>
              </w:rPr>
              <w:fldChar w:fldCharType="end"/>
            </w:r>
          </w:hyperlink>
        </w:p>
        <w:p w14:paraId="77717E19" w14:textId="32B521CA"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56" w:history="1">
            <w:r w:rsidRPr="00C33980">
              <w:rPr>
                <w:rStyle w:val="Hyperlink"/>
                <w:noProof/>
              </w:rPr>
              <w:t>5.6 Information about accessibility</w:t>
            </w:r>
            <w:r>
              <w:rPr>
                <w:noProof/>
                <w:webHidden/>
              </w:rPr>
              <w:tab/>
            </w:r>
            <w:r>
              <w:rPr>
                <w:noProof/>
                <w:webHidden/>
              </w:rPr>
              <w:fldChar w:fldCharType="begin"/>
            </w:r>
            <w:r>
              <w:rPr>
                <w:noProof/>
                <w:webHidden/>
              </w:rPr>
              <w:instrText xml:space="preserve"> PAGEREF _Toc241681956 \h </w:instrText>
            </w:r>
            <w:r>
              <w:rPr>
                <w:noProof/>
                <w:webHidden/>
              </w:rPr>
            </w:r>
            <w:r>
              <w:rPr>
                <w:noProof/>
                <w:webHidden/>
              </w:rPr>
              <w:fldChar w:fldCharType="separate"/>
            </w:r>
            <w:r>
              <w:rPr>
                <w:noProof/>
                <w:webHidden/>
              </w:rPr>
              <w:t>8</w:t>
            </w:r>
            <w:r>
              <w:rPr>
                <w:noProof/>
                <w:webHidden/>
              </w:rPr>
              <w:fldChar w:fldCharType="end"/>
            </w:r>
          </w:hyperlink>
        </w:p>
        <w:p w14:paraId="57FF8582" w14:textId="04A93987"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57" w:history="1">
            <w:r w:rsidRPr="00C33980">
              <w:rPr>
                <w:rStyle w:val="Hyperlink"/>
                <w:noProof/>
              </w:rPr>
              <w:t>6.5 Inclusive safety</w:t>
            </w:r>
            <w:r>
              <w:rPr>
                <w:noProof/>
                <w:webHidden/>
              </w:rPr>
              <w:tab/>
            </w:r>
            <w:r>
              <w:rPr>
                <w:noProof/>
                <w:webHidden/>
              </w:rPr>
              <w:fldChar w:fldCharType="begin"/>
            </w:r>
            <w:r>
              <w:rPr>
                <w:noProof/>
                <w:webHidden/>
              </w:rPr>
              <w:instrText xml:space="preserve"> PAGEREF _Toc241681957 \h </w:instrText>
            </w:r>
            <w:r>
              <w:rPr>
                <w:noProof/>
                <w:webHidden/>
              </w:rPr>
            </w:r>
            <w:r>
              <w:rPr>
                <w:noProof/>
                <w:webHidden/>
              </w:rPr>
              <w:fldChar w:fldCharType="separate"/>
            </w:r>
            <w:r>
              <w:rPr>
                <w:noProof/>
                <w:webHidden/>
              </w:rPr>
              <w:t>8</w:t>
            </w:r>
            <w:r>
              <w:rPr>
                <w:noProof/>
                <w:webHidden/>
              </w:rPr>
              <w:fldChar w:fldCharType="end"/>
            </w:r>
          </w:hyperlink>
        </w:p>
        <w:p w14:paraId="00B1B2F5" w14:textId="774443A9" w:rsidR="00EE284C" w:rsidRDefault="00EE284C">
          <w:pPr>
            <w:pStyle w:val="TOC1"/>
            <w:tabs>
              <w:tab w:val="right" w:leader="dot" w:pos="9062"/>
            </w:tabs>
            <w:rPr>
              <w:rFonts w:asciiTheme="minorHAnsi" w:eastAsiaTheme="minorEastAsia" w:hAnsiTheme="minorHAnsi" w:cstheme="minorBidi"/>
              <w:noProof/>
              <w:kern w:val="2"/>
              <w14:ligatures w14:val="standardContextual"/>
            </w:rPr>
          </w:pPr>
          <w:hyperlink w:anchor="_Toc241681958" w:history="1">
            <w:r w:rsidRPr="00C33980">
              <w:rPr>
                <w:rStyle w:val="Hyperlink"/>
                <w:noProof/>
              </w:rPr>
              <w:t>Step 3: Partner</w:t>
            </w:r>
            <w:r>
              <w:rPr>
                <w:noProof/>
                <w:webHidden/>
              </w:rPr>
              <w:tab/>
            </w:r>
            <w:r>
              <w:rPr>
                <w:noProof/>
                <w:webHidden/>
              </w:rPr>
              <w:fldChar w:fldCharType="begin"/>
            </w:r>
            <w:r>
              <w:rPr>
                <w:noProof/>
                <w:webHidden/>
              </w:rPr>
              <w:instrText xml:space="preserve"> PAGEREF _Toc241681958 \h </w:instrText>
            </w:r>
            <w:r>
              <w:rPr>
                <w:noProof/>
                <w:webHidden/>
              </w:rPr>
            </w:r>
            <w:r>
              <w:rPr>
                <w:noProof/>
                <w:webHidden/>
              </w:rPr>
              <w:fldChar w:fldCharType="separate"/>
            </w:r>
            <w:r>
              <w:rPr>
                <w:noProof/>
                <w:webHidden/>
              </w:rPr>
              <w:t>8</w:t>
            </w:r>
            <w:r>
              <w:rPr>
                <w:noProof/>
                <w:webHidden/>
              </w:rPr>
              <w:fldChar w:fldCharType="end"/>
            </w:r>
          </w:hyperlink>
        </w:p>
        <w:p w14:paraId="3C2B159B" w14:textId="2CA8A167"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59" w:history="1">
            <w:r w:rsidRPr="00C33980">
              <w:rPr>
                <w:rStyle w:val="Hyperlink"/>
                <w:noProof/>
              </w:rPr>
              <w:t>Tag</w:t>
            </w:r>
            <w:r>
              <w:rPr>
                <w:noProof/>
                <w:webHidden/>
              </w:rPr>
              <w:tab/>
            </w:r>
            <w:r>
              <w:rPr>
                <w:noProof/>
                <w:webHidden/>
              </w:rPr>
              <w:fldChar w:fldCharType="begin"/>
            </w:r>
            <w:r>
              <w:rPr>
                <w:noProof/>
                <w:webHidden/>
              </w:rPr>
              <w:instrText xml:space="preserve"> PAGEREF _Toc241681959 \h </w:instrText>
            </w:r>
            <w:r>
              <w:rPr>
                <w:noProof/>
                <w:webHidden/>
              </w:rPr>
            </w:r>
            <w:r>
              <w:rPr>
                <w:noProof/>
                <w:webHidden/>
              </w:rPr>
              <w:fldChar w:fldCharType="separate"/>
            </w:r>
            <w:r>
              <w:rPr>
                <w:noProof/>
                <w:webHidden/>
              </w:rPr>
              <w:t>8</w:t>
            </w:r>
            <w:r>
              <w:rPr>
                <w:noProof/>
                <w:webHidden/>
              </w:rPr>
              <w:fldChar w:fldCharType="end"/>
            </w:r>
          </w:hyperlink>
        </w:p>
        <w:p w14:paraId="5BE8A26A" w14:textId="545FD031"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60" w:history="1">
            <w:r w:rsidRPr="00C33980">
              <w:rPr>
                <w:rStyle w:val="Hyperlink"/>
                <w:noProof/>
              </w:rPr>
              <w:t>Summary</w:t>
            </w:r>
            <w:r>
              <w:rPr>
                <w:noProof/>
                <w:webHidden/>
              </w:rPr>
              <w:tab/>
            </w:r>
            <w:r>
              <w:rPr>
                <w:noProof/>
                <w:webHidden/>
              </w:rPr>
              <w:fldChar w:fldCharType="begin"/>
            </w:r>
            <w:r>
              <w:rPr>
                <w:noProof/>
                <w:webHidden/>
              </w:rPr>
              <w:instrText xml:space="preserve"> PAGEREF _Toc241681960 \h </w:instrText>
            </w:r>
            <w:r>
              <w:rPr>
                <w:noProof/>
                <w:webHidden/>
              </w:rPr>
            </w:r>
            <w:r>
              <w:rPr>
                <w:noProof/>
                <w:webHidden/>
              </w:rPr>
              <w:fldChar w:fldCharType="separate"/>
            </w:r>
            <w:r>
              <w:rPr>
                <w:noProof/>
                <w:webHidden/>
              </w:rPr>
              <w:t>8</w:t>
            </w:r>
            <w:r>
              <w:rPr>
                <w:noProof/>
                <w:webHidden/>
              </w:rPr>
              <w:fldChar w:fldCharType="end"/>
            </w:r>
          </w:hyperlink>
        </w:p>
        <w:p w14:paraId="06ABB047" w14:textId="1EE44739"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61" w:history="1">
            <w:r w:rsidRPr="00C33980">
              <w:rPr>
                <w:rStyle w:val="Hyperlink"/>
                <w:noProof/>
              </w:rPr>
              <w:t>2.4 Support network</w:t>
            </w:r>
            <w:r>
              <w:rPr>
                <w:noProof/>
                <w:webHidden/>
              </w:rPr>
              <w:tab/>
            </w:r>
            <w:r>
              <w:rPr>
                <w:noProof/>
                <w:webHidden/>
              </w:rPr>
              <w:fldChar w:fldCharType="begin"/>
            </w:r>
            <w:r>
              <w:rPr>
                <w:noProof/>
                <w:webHidden/>
              </w:rPr>
              <w:instrText xml:space="preserve"> PAGEREF _Toc241681961 \h </w:instrText>
            </w:r>
            <w:r>
              <w:rPr>
                <w:noProof/>
                <w:webHidden/>
              </w:rPr>
            </w:r>
            <w:r>
              <w:rPr>
                <w:noProof/>
                <w:webHidden/>
              </w:rPr>
              <w:fldChar w:fldCharType="separate"/>
            </w:r>
            <w:r>
              <w:rPr>
                <w:noProof/>
                <w:webHidden/>
              </w:rPr>
              <w:t>9</w:t>
            </w:r>
            <w:r>
              <w:rPr>
                <w:noProof/>
                <w:webHidden/>
              </w:rPr>
              <w:fldChar w:fldCharType="end"/>
            </w:r>
          </w:hyperlink>
        </w:p>
        <w:p w14:paraId="03963943" w14:textId="5EBF7E0D"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62" w:history="1">
            <w:r w:rsidRPr="00C33980">
              <w:rPr>
                <w:rStyle w:val="Hyperlink"/>
                <w:noProof/>
              </w:rPr>
              <w:t>2.5 Partnerships</w:t>
            </w:r>
            <w:r>
              <w:rPr>
                <w:noProof/>
                <w:webHidden/>
              </w:rPr>
              <w:tab/>
            </w:r>
            <w:r>
              <w:rPr>
                <w:noProof/>
                <w:webHidden/>
              </w:rPr>
              <w:fldChar w:fldCharType="begin"/>
            </w:r>
            <w:r>
              <w:rPr>
                <w:noProof/>
                <w:webHidden/>
              </w:rPr>
              <w:instrText xml:space="preserve"> PAGEREF _Toc241681962 \h </w:instrText>
            </w:r>
            <w:r>
              <w:rPr>
                <w:noProof/>
                <w:webHidden/>
              </w:rPr>
            </w:r>
            <w:r>
              <w:rPr>
                <w:noProof/>
                <w:webHidden/>
              </w:rPr>
              <w:fldChar w:fldCharType="separate"/>
            </w:r>
            <w:r>
              <w:rPr>
                <w:noProof/>
                <w:webHidden/>
              </w:rPr>
              <w:t>9</w:t>
            </w:r>
            <w:r>
              <w:rPr>
                <w:noProof/>
                <w:webHidden/>
              </w:rPr>
              <w:fldChar w:fldCharType="end"/>
            </w:r>
          </w:hyperlink>
        </w:p>
        <w:p w14:paraId="351F6BEC" w14:textId="6A1E997B" w:rsidR="00EE284C" w:rsidRDefault="00EE284C">
          <w:pPr>
            <w:pStyle w:val="TOC1"/>
            <w:tabs>
              <w:tab w:val="right" w:leader="dot" w:pos="9062"/>
            </w:tabs>
            <w:rPr>
              <w:rFonts w:asciiTheme="minorHAnsi" w:eastAsiaTheme="minorEastAsia" w:hAnsiTheme="minorHAnsi" w:cstheme="minorBidi"/>
              <w:noProof/>
              <w:kern w:val="2"/>
              <w14:ligatures w14:val="standardContextual"/>
            </w:rPr>
          </w:pPr>
          <w:hyperlink w:anchor="_Toc241681963" w:history="1">
            <w:r w:rsidRPr="00C33980">
              <w:rPr>
                <w:rStyle w:val="Hyperlink"/>
                <w:noProof/>
              </w:rPr>
              <w:t>Step 4: Enable</w:t>
            </w:r>
            <w:r>
              <w:rPr>
                <w:noProof/>
                <w:webHidden/>
              </w:rPr>
              <w:tab/>
            </w:r>
            <w:r>
              <w:rPr>
                <w:noProof/>
                <w:webHidden/>
              </w:rPr>
              <w:fldChar w:fldCharType="begin"/>
            </w:r>
            <w:r>
              <w:rPr>
                <w:noProof/>
                <w:webHidden/>
              </w:rPr>
              <w:instrText xml:space="preserve"> PAGEREF _Toc241681963 \h </w:instrText>
            </w:r>
            <w:r>
              <w:rPr>
                <w:noProof/>
                <w:webHidden/>
              </w:rPr>
            </w:r>
            <w:r>
              <w:rPr>
                <w:noProof/>
                <w:webHidden/>
              </w:rPr>
              <w:fldChar w:fldCharType="separate"/>
            </w:r>
            <w:r>
              <w:rPr>
                <w:noProof/>
                <w:webHidden/>
              </w:rPr>
              <w:t>9</w:t>
            </w:r>
            <w:r>
              <w:rPr>
                <w:noProof/>
                <w:webHidden/>
              </w:rPr>
              <w:fldChar w:fldCharType="end"/>
            </w:r>
          </w:hyperlink>
        </w:p>
        <w:p w14:paraId="117C1980" w14:textId="2BDE1BB2"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64" w:history="1">
            <w:r w:rsidRPr="00C33980">
              <w:rPr>
                <w:rStyle w:val="Hyperlink"/>
                <w:noProof/>
              </w:rPr>
              <w:t>Tag</w:t>
            </w:r>
            <w:r>
              <w:rPr>
                <w:noProof/>
                <w:webHidden/>
              </w:rPr>
              <w:tab/>
            </w:r>
            <w:r>
              <w:rPr>
                <w:noProof/>
                <w:webHidden/>
              </w:rPr>
              <w:fldChar w:fldCharType="begin"/>
            </w:r>
            <w:r>
              <w:rPr>
                <w:noProof/>
                <w:webHidden/>
              </w:rPr>
              <w:instrText xml:space="preserve"> PAGEREF _Toc241681964 \h </w:instrText>
            </w:r>
            <w:r>
              <w:rPr>
                <w:noProof/>
                <w:webHidden/>
              </w:rPr>
            </w:r>
            <w:r>
              <w:rPr>
                <w:noProof/>
                <w:webHidden/>
              </w:rPr>
              <w:fldChar w:fldCharType="separate"/>
            </w:r>
            <w:r>
              <w:rPr>
                <w:noProof/>
                <w:webHidden/>
              </w:rPr>
              <w:t>9</w:t>
            </w:r>
            <w:r>
              <w:rPr>
                <w:noProof/>
                <w:webHidden/>
              </w:rPr>
              <w:fldChar w:fldCharType="end"/>
            </w:r>
          </w:hyperlink>
        </w:p>
        <w:p w14:paraId="60EAF207" w14:textId="64BDDE09"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65" w:history="1">
            <w:r w:rsidRPr="00C33980">
              <w:rPr>
                <w:rStyle w:val="Hyperlink"/>
                <w:noProof/>
              </w:rPr>
              <w:t>Summary</w:t>
            </w:r>
            <w:r>
              <w:rPr>
                <w:noProof/>
                <w:webHidden/>
              </w:rPr>
              <w:tab/>
            </w:r>
            <w:r>
              <w:rPr>
                <w:noProof/>
                <w:webHidden/>
              </w:rPr>
              <w:fldChar w:fldCharType="begin"/>
            </w:r>
            <w:r>
              <w:rPr>
                <w:noProof/>
                <w:webHidden/>
              </w:rPr>
              <w:instrText xml:space="preserve"> PAGEREF _Toc241681965 \h </w:instrText>
            </w:r>
            <w:r>
              <w:rPr>
                <w:noProof/>
                <w:webHidden/>
              </w:rPr>
            </w:r>
            <w:r>
              <w:rPr>
                <w:noProof/>
                <w:webHidden/>
              </w:rPr>
              <w:fldChar w:fldCharType="separate"/>
            </w:r>
            <w:r>
              <w:rPr>
                <w:noProof/>
                <w:webHidden/>
              </w:rPr>
              <w:t>9</w:t>
            </w:r>
            <w:r>
              <w:rPr>
                <w:noProof/>
                <w:webHidden/>
              </w:rPr>
              <w:fldChar w:fldCharType="end"/>
            </w:r>
          </w:hyperlink>
        </w:p>
        <w:p w14:paraId="3053EF07" w14:textId="76AD42D7"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66" w:history="1">
            <w:r w:rsidRPr="00C33980">
              <w:rPr>
                <w:rStyle w:val="Hyperlink"/>
                <w:noProof/>
              </w:rPr>
              <w:t>6.1 Inclusive design</w:t>
            </w:r>
            <w:r>
              <w:rPr>
                <w:noProof/>
                <w:webHidden/>
              </w:rPr>
              <w:tab/>
            </w:r>
            <w:r>
              <w:rPr>
                <w:noProof/>
                <w:webHidden/>
              </w:rPr>
              <w:fldChar w:fldCharType="begin"/>
            </w:r>
            <w:r>
              <w:rPr>
                <w:noProof/>
                <w:webHidden/>
              </w:rPr>
              <w:instrText xml:space="preserve"> PAGEREF _Toc241681966 \h </w:instrText>
            </w:r>
            <w:r>
              <w:rPr>
                <w:noProof/>
                <w:webHidden/>
              </w:rPr>
            </w:r>
            <w:r>
              <w:rPr>
                <w:noProof/>
                <w:webHidden/>
              </w:rPr>
              <w:fldChar w:fldCharType="separate"/>
            </w:r>
            <w:r>
              <w:rPr>
                <w:noProof/>
                <w:webHidden/>
              </w:rPr>
              <w:t>10</w:t>
            </w:r>
            <w:r>
              <w:rPr>
                <w:noProof/>
                <w:webHidden/>
              </w:rPr>
              <w:fldChar w:fldCharType="end"/>
            </w:r>
          </w:hyperlink>
        </w:p>
        <w:p w14:paraId="1F05BC62" w14:textId="02F85C26"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67" w:history="1">
            <w:r w:rsidRPr="00C33980">
              <w:rPr>
                <w:rStyle w:val="Hyperlink"/>
                <w:noProof/>
              </w:rPr>
              <w:t>6.3 Information on support needs</w:t>
            </w:r>
            <w:r>
              <w:rPr>
                <w:noProof/>
                <w:webHidden/>
              </w:rPr>
              <w:tab/>
            </w:r>
            <w:r>
              <w:rPr>
                <w:noProof/>
                <w:webHidden/>
              </w:rPr>
              <w:fldChar w:fldCharType="begin"/>
            </w:r>
            <w:r>
              <w:rPr>
                <w:noProof/>
                <w:webHidden/>
              </w:rPr>
              <w:instrText xml:space="preserve"> PAGEREF _Toc241681967 \h </w:instrText>
            </w:r>
            <w:r>
              <w:rPr>
                <w:noProof/>
                <w:webHidden/>
              </w:rPr>
            </w:r>
            <w:r>
              <w:rPr>
                <w:noProof/>
                <w:webHidden/>
              </w:rPr>
              <w:fldChar w:fldCharType="separate"/>
            </w:r>
            <w:r>
              <w:rPr>
                <w:noProof/>
                <w:webHidden/>
              </w:rPr>
              <w:t>10</w:t>
            </w:r>
            <w:r>
              <w:rPr>
                <w:noProof/>
                <w:webHidden/>
              </w:rPr>
              <w:fldChar w:fldCharType="end"/>
            </w:r>
          </w:hyperlink>
        </w:p>
        <w:p w14:paraId="3A18B11A" w14:textId="7EE49D85"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68" w:history="1">
            <w:r w:rsidRPr="00C33980">
              <w:rPr>
                <w:rStyle w:val="Hyperlink"/>
                <w:noProof/>
              </w:rPr>
              <w:t>5.1 Physical accessibility</w:t>
            </w:r>
            <w:r>
              <w:rPr>
                <w:noProof/>
                <w:webHidden/>
              </w:rPr>
              <w:tab/>
            </w:r>
            <w:r>
              <w:rPr>
                <w:noProof/>
                <w:webHidden/>
              </w:rPr>
              <w:fldChar w:fldCharType="begin"/>
            </w:r>
            <w:r>
              <w:rPr>
                <w:noProof/>
                <w:webHidden/>
              </w:rPr>
              <w:instrText xml:space="preserve"> PAGEREF _Toc241681968 \h </w:instrText>
            </w:r>
            <w:r>
              <w:rPr>
                <w:noProof/>
                <w:webHidden/>
              </w:rPr>
            </w:r>
            <w:r>
              <w:rPr>
                <w:noProof/>
                <w:webHidden/>
              </w:rPr>
              <w:fldChar w:fldCharType="separate"/>
            </w:r>
            <w:r>
              <w:rPr>
                <w:noProof/>
                <w:webHidden/>
              </w:rPr>
              <w:t>10</w:t>
            </w:r>
            <w:r>
              <w:rPr>
                <w:noProof/>
                <w:webHidden/>
              </w:rPr>
              <w:fldChar w:fldCharType="end"/>
            </w:r>
          </w:hyperlink>
        </w:p>
        <w:p w14:paraId="604F0072" w14:textId="64888DFF"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69" w:history="1">
            <w:r w:rsidRPr="00C33980">
              <w:rPr>
                <w:rStyle w:val="Hyperlink"/>
                <w:noProof/>
              </w:rPr>
              <w:t>5.2 Information accessibility</w:t>
            </w:r>
            <w:r>
              <w:rPr>
                <w:noProof/>
                <w:webHidden/>
              </w:rPr>
              <w:tab/>
            </w:r>
            <w:r>
              <w:rPr>
                <w:noProof/>
                <w:webHidden/>
              </w:rPr>
              <w:fldChar w:fldCharType="begin"/>
            </w:r>
            <w:r>
              <w:rPr>
                <w:noProof/>
                <w:webHidden/>
              </w:rPr>
              <w:instrText xml:space="preserve"> PAGEREF _Toc241681969 \h </w:instrText>
            </w:r>
            <w:r>
              <w:rPr>
                <w:noProof/>
                <w:webHidden/>
              </w:rPr>
            </w:r>
            <w:r>
              <w:rPr>
                <w:noProof/>
                <w:webHidden/>
              </w:rPr>
              <w:fldChar w:fldCharType="separate"/>
            </w:r>
            <w:r>
              <w:rPr>
                <w:noProof/>
                <w:webHidden/>
              </w:rPr>
              <w:t>11</w:t>
            </w:r>
            <w:r>
              <w:rPr>
                <w:noProof/>
                <w:webHidden/>
              </w:rPr>
              <w:fldChar w:fldCharType="end"/>
            </w:r>
          </w:hyperlink>
        </w:p>
        <w:p w14:paraId="51D0F2A0" w14:textId="0718D3EE"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70" w:history="1">
            <w:r w:rsidRPr="00C33980">
              <w:rPr>
                <w:rStyle w:val="Hyperlink"/>
                <w:noProof/>
              </w:rPr>
              <w:t>5.3 Digital accessibility</w:t>
            </w:r>
            <w:r>
              <w:rPr>
                <w:noProof/>
                <w:webHidden/>
              </w:rPr>
              <w:tab/>
            </w:r>
            <w:r>
              <w:rPr>
                <w:noProof/>
                <w:webHidden/>
              </w:rPr>
              <w:fldChar w:fldCharType="begin"/>
            </w:r>
            <w:r>
              <w:rPr>
                <w:noProof/>
                <w:webHidden/>
              </w:rPr>
              <w:instrText xml:space="preserve"> PAGEREF _Toc241681970 \h </w:instrText>
            </w:r>
            <w:r>
              <w:rPr>
                <w:noProof/>
                <w:webHidden/>
              </w:rPr>
            </w:r>
            <w:r>
              <w:rPr>
                <w:noProof/>
                <w:webHidden/>
              </w:rPr>
              <w:fldChar w:fldCharType="separate"/>
            </w:r>
            <w:r>
              <w:rPr>
                <w:noProof/>
                <w:webHidden/>
              </w:rPr>
              <w:t>11</w:t>
            </w:r>
            <w:r>
              <w:rPr>
                <w:noProof/>
                <w:webHidden/>
              </w:rPr>
              <w:fldChar w:fldCharType="end"/>
            </w:r>
          </w:hyperlink>
        </w:p>
        <w:p w14:paraId="57F8BC77" w14:textId="7E144E80"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71" w:history="1">
            <w:r w:rsidRPr="00C33980">
              <w:rPr>
                <w:rStyle w:val="Hyperlink"/>
                <w:noProof/>
              </w:rPr>
              <w:t>5.4 Communication accessibility</w:t>
            </w:r>
            <w:r>
              <w:rPr>
                <w:noProof/>
                <w:webHidden/>
              </w:rPr>
              <w:tab/>
            </w:r>
            <w:r>
              <w:rPr>
                <w:noProof/>
                <w:webHidden/>
              </w:rPr>
              <w:fldChar w:fldCharType="begin"/>
            </w:r>
            <w:r>
              <w:rPr>
                <w:noProof/>
                <w:webHidden/>
              </w:rPr>
              <w:instrText xml:space="preserve"> PAGEREF _Toc241681971 \h </w:instrText>
            </w:r>
            <w:r>
              <w:rPr>
                <w:noProof/>
                <w:webHidden/>
              </w:rPr>
            </w:r>
            <w:r>
              <w:rPr>
                <w:noProof/>
                <w:webHidden/>
              </w:rPr>
              <w:fldChar w:fldCharType="separate"/>
            </w:r>
            <w:r>
              <w:rPr>
                <w:noProof/>
                <w:webHidden/>
              </w:rPr>
              <w:t>11</w:t>
            </w:r>
            <w:r>
              <w:rPr>
                <w:noProof/>
                <w:webHidden/>
              </w:rPr>
              <w:fldChar w:fldCharType="end"/>
            </w:r>
          </w:hyperlink>
        </w:p>
        <w:p w14:paraId="7C6300FC" w14:textId="6A929ACB"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72" w:history="1">
            <w:r w:rsidRPr="00C33980">
              <w:rPr>
                <w:rStyle w:val="Hyperlink"/>
                <w:noProof/>
              </w:rPr>
              <w:t>5.5 Sensory accessibility</w:t>
            </w:r>
            <w:r>
              <w:rPr>
                <w:noProof/>
                <w:webHidden/>
              </w:rPr>
              <w:tab/>
            </w:r>
            <w:r>
              <w:rPr>
                <w:noProof/>
                <w:webHidden/>
              </w:rPr>
              <w:fldChar w:fldCharType="begin"/>
            </w:r>
            <w:r>
              <w:rPr>
                <w:noProof/>
                <w:webHidden/>
              </w:rPr>
              <w:instrText xml:space="preserve"> PAGEREF _Toc241681972 \h </w:instrText>
            </w:r>
            <w:r>
              <w:rPr>
                <w:noProof/>
                <w:webHidden/>
              </w:rPr>
            </w:r>
            <w:r>
              <w:rPr>
                <w:noProof/>
                <w:webHidden/>
              </w:rPr>
              <w:fldChar w:fldCharType="separate"/>
            </w:r>
            <w:r>
              <w:rPr>
                <w:noProof/>
                <w:webHidden/>
              </w:rPr>
              <w:t>12</w:t>
            </w:r>
            <w:r>
              <w:rPr>
                <w:noProof/>
                <w:webHidden/>
              </w:rPr>
              <w:fldChar w:fldCharType="end"/>
            </w:r>
          </w:hyperlink>
        </w:p>
        <w:p w14:paraId="7D29C8FE" w14:textId="3775A9AE"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73" w:history="1">
            <w:r w:rsidRPr="00C33980">
              <w:rPr>
                <w:rStyle w:val="Hyperlink"/>
                <w:noProof/>
              </w:rPr>
              <w:t>6.2 Accommodations and support</w:t>
            </w:r>
            <w:r>
              <w:rPr>
                <w:noProof/>
                <w:webHidden/>
              </w:rPr>
              <w:tab/>
            </w:r>
            <w:r>
              <w:rPr>
                <w:noProof/>
                <w:webHidden/>
              </w:rPr>
              <w:fldChar w:fldCharType="begin"/>
            </w:r>
            <w:r>
              <w:rPr>
                <w:noProof/>
                <w:webHidden/>
              </w:rPr>
              <w:instrText xml:space="preserve"> PAGEREF _Toc241681973 \h </w:instrText>
            </w:r>
            <w:r>
              <w:rPr>
                <w:noProof/>
                <w:webHidden/>
              </w:rPr>
            </w:r>
            <w:r>
              <w:rPr>
                <w:noProof/>
                <w:webHidden/>
              </w:rPr>
              <w:fldChar w:fldCharType="separate"/>
            </w:r>
            <w:r>
              <w:rPr>
                <w:noProof/>
                <w:webHidden/>
              </w:rPr>
              <w:t>12</w:t>
            </w:r>
            <w:r>
              <w:rPr>
                <w:noProof/>
                <w:webHidden/>
              </w:rPr>
              <w:fldChar w:fldCharType="end"/>
            </w:r>
          </w:hyperlink>
        </w:p>
        <w:p w14:paraId="4710A572" w14:textId="3CA1EFC3" w:rsidR="00EE284C" w:rsidRDefault="00EE284C">
          <w:pPr>
            <w:pStyle w:val="TOC1"/>
            <w:tabs>
              <w:tab w:val="right" w:leader="dot" w:pos="9062"/>
            </w:tabs>
            <w:rPr>
              <w:rFonts w:asciiTheme="minorHAnsi" w:eastAsiaTheme="minorEastAsia" w:hAnsiTheme="minorHAnsi" w:cstheme="minorBidi"/>
              <w:noProof/>
              <w:kern w:val="2"/>
              <w14:ligatures w14:val="standardContextual"/>
            </w:rPr>
          </w:pPr>
          <w:hyperlink w:anchor="_Toc241681974" w:history="1">
            <w:r w:rsidRPr="00C33980">
              <w:rPr>
                <w:rStyle w:val="Hyperlink"/>
                <w:noProof/>
              </w:rPr>
              <w:t>Step 5: Empower</w:t>
            </w:r>
            <w:r>
              <w:rPr>
                <w:noProof/>
                <w:webHidden/>
              </w:rPr>
              <w:tab/>
            </w:r>
            <w:r>
              <w:rPr>
                <w:noProof/>
                <w:webHidden/>
              </w:rPr>
              <w:fldChar w:fldCharType="begin"/>
            </w:r>
            <w:r>
              <w:rPr>
                <w:noProof/>
                <w:webHidden/>
              </w:rPr>
              <w:instrText xml:space="preserve"> PAGEREF _Toc241681974 \h </w:instrText>
            </w:r>
            <w:r>
              <w:rPr>
                <w:noProof/>
                <w:webHidden/>
              </w:rPr>
            </w:r>
            <w:r>
              <w:rPr>
                <w:noProof/>
                <w:webHidden/>
              </w:rPr>
              <w:fldChar w:fldCharType="separate"/>
            </w:r>
            <w:r>
              <w:rPr>
                <w:noProof/>
                <w:webHidden/>
              </w:rPr>
              <w:t>12</w:t>
            </w:r>
            <w:r>
              <w:rPr>
                <w:noProof/>
                <w:webHidden/>
              </w:rPr>
              <w:fldChar w:fldCharType="end"/>
            </w:r>
          </w:hyperlink>
        </w:p>
        <w:p w14:paraId="64A7D2EA" w14:textId="2FFE298B"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75" w:history="1">
            <w:r w:rsidRPr="00C33980">
              <w:rPr>
                <w:rStyle w:val="Hyperlink"/>
                <w:noProof/>
              </w:rPr>
              <w:t>Tag</w:t>
            </w:r>
            <w:r>
              <w:rPr>
                <w:noProof/>
                <w:webHidden/>
              </w:rPr>
              <w:tab/>
            </w:r>
            <w:r>
              <w:rPr>
                <w:noProof/>
                <w:webHidden/>
              </w:rPr>
              <w:fldChar w:fldCharType="begin"/>
            </w:r>
            <w:r>
              <w:rPr>
                <w:noProof/>
                <w:webHidden/>
              </w:rPr>
              <w:instrText xml:space="preserve"> PAGEREF _Toc241681975 \h </w:instrText>
            </w:r>
            <w:r>
              <w:rPr>
                <w:noProof/>
                <w:webHidden/>
              </w:rPr>
            </w:r>
            <w:r>
              <w:rPr>
                <w:noProof/>
                <w:webHidden/>
              </w:rPr>
              <w:fldChar w:fldCharType="separate"/>
            </w:r>
            <w:r>
              <w:rPr>
                <w:noProof/>
                <w:webHidden/>
              </w:rPr>
              <w:t>12</w:t>
            </w:r>
            <w:r>
              <w:rPr>
                <w:noProof/>
                <w:webHidden/>
              </w:rPr>
              <w:fldChar w:fldCharType="end"/>
            </w:r>
          </w:hyperlink>
        </w:p>
        <w:p w14:paraId="1553464F" w14:textId="5C0F092D"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76" w:history="1">
            <w:r w:rsidRPr="00C33980">
              <w:rPr>
                <w:rStyle w:val="Hyperlink"/>
                <w:noProof/>
              </w:rPr>
              <w:t>Summary</w:t>
            </w:r>
            <w:r>
              <w:rPr>
                <w:noProof/>
                <w:webHidden/>
              </w:rPr>
              <w:tab/>
            </w:r>
            <w:r>
              <w:rPr>
                <w:noProof/>
                <w:webHidden/>
              </w:rPr>
              <w:fldChar w:fldCharType="begin"/>
            </w:r>
            <w:r>
              <w:rPr>
                <w:noProof/>
                <w:webHidden/>
              </w:rPr>
              <w:instrText xml:space="preserve"> PAGEREF _Toc241681976 \h </w:instrText>
            </w:r>
            <w:r>
              <w:rPr>
                <w:noProof/>
                <w:webHidden/>
              </w:rPr>
            </w:r>
            <w:r>
              <w:rPr>
                <w:noProof/>
                <w:webHidden/>
              </w:rPr>
              <w:fldChar w:fldCharType="separate"/>
            </w:r>
            <w:r>
              <w:rPr>
                <w:noProof/>
                <w:webHidden/>
              </w:rPr>
              <w:t>12</w:t>
            </w:r>
            <w:r>
              <w:rPr>
                <w:noProof/>
                <w:webHidden/>
              </w:rPr>
              <w:fldChar w:fldCharType="end"/>
            </w:r>
          </w:hyperlink>
        </w:p>
        <w:p w14:paraId="36BCFC5F" w14:textId="7593A54F"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77" w:history="1">
            <w:r w:rsidRPr="00C33980">
              <w:rPr>
                <w:rStyle w:val="Hyperlink"/>
                <w:noProof/>
              </w:rPr>
              <w:t>3.5 Inclusive communication</w:t>
            </w:r>
            <w:r>
              <w:rPr>
                <w:noProof/>
                <w:webHidden/>
              </w:rPr>
              <w:tab/>
            </w:r>
            <w:r>
              <w:rPr>
                <w:noProof/>
                <w:webHidden/>
              </w:rPr>
              <w:fldChar w:fldCharType="begin"/>
            </w:r>
            <w:r>
              <w:rPr>
                <w:noProof/>
                <w:webHidden/>
              </w:rPr>
              <w:instrText xml:space="preserve"> PAGEREF _Toc241681977 \h </w:instrText>
            </w:r>
            <w:r>
              <w:rPr>
                <w:noProof/>
                <w:webHidden/>
              </w:rPr>
            </w:r>
            <w:r>
              <w:rPr>
                <w:noProof/>
                <w:webHidden/>
              </w:rPr>
              <w:fldChar w:fldCharType="separate"/>
            </w:r>
            <w:r>
              <w:rPr>
                <w:noProof/>
                <w:webHidden/>
              </w:rPr>
              <w:t>13</w:t>
            </w:r>
            <w:r>
              <w:rPr>
                <w:noProof/>
                <w:webHidden/>
              </w:rPr>
              <w:fldChar w:fldCharType="end"/>
            </w:r>
          </w:hyperlink>
        </w:p>
        <w:p w14:paraId="0B2AA0C8" w14:textId="0E580A72"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78" w:history="1">
            <w:r w:rsidRPr="00C33980">
              <w:rPr>
                <w:rStyle w:val="Hyperlink"/>
                <w:noProof/>
              </w:rPr>
              <w:t>4.1 Recruitment</w:t>
            </w:r>
            <w:r>
              <w:rPr>
                <w:noProof/>
                <w:webHidden/>
              </w:rPr>
              <w:tab/>
            </w:r>
            <w:r>
              <w:rPr>
                <w:noProof/>
                <w:webHidden/>
              </w:rPr>
              <w:fldChar w:fldCharType="begin"/>
            </w:r>
            <w:r>
              <w:rPr>
                <w:noProof/>
                <w:webHidden/>
              </w:rPr>
              <w:instrText xml:space="preserve"> PAGEREF _Toc241681978 \h </w:instrText>
            </w:r>
            <w:r>
              <w:rPr>
                <w:noProof/>
                <w:webHidden/>
              </w:rPr>
            </w:r>
            <w:r>
              <w:rPr>
                <w:noProof/>
                <w:webHidden/>
              </w:rPr>
              <w:fldChar w:fldCharType="separate"/>
            </w:r>
            <w:r>
              <w:rPr>
                <w:noProof/>
                <w:webHidden/>
              </w:rPr>
              <w:t>13</w:t>
            </w:r>
            <w:r>
              <w:rPr>
                <w:noProof/>
                <w:webHidden/>
              </w:rPr>
              <w:fldChar w:fldCharType="end"/>
            </w:r>
          </w:hyperlink>
        </w:p>
        <w:p w14:paraId="7D66CB14" w14:textId="1AC7CC45"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79" w:history="1">
            <w:r w:rsidRPr="00C33980">
              <w:rPr>
                <w:rStyle w:val="Hyperlink"/>
                <w:noProof/>
              </w:rPr>
              <w:t>4.2 Internal adjustments</w:t>
            </w:r>
            <w:r>
              <w:rPr>
                <w:noProof/>
                <w:webHidden/>
              </w:rPr>
              <w:tab/>
            </w:r>
            <w:r>
              <w:rPr>
                <w:noProof/>
                <w:webHidden/>
              </w:rPr>
              <w:fldChar w:fldCharType="begin"/>
            </w:r>
            <w:r>
              <w:rPr>
                <w:noProof/>
                <w:webHidden/>
              </w:rPr>
              <w:instrText xml:space="preserve"> PAGEREF _Toc241681979 \h </w:instrText>
            </w:r>
            <w:r>
              <w:rPr>
                <w:noProof/>
                <w:webHidden/>
              </w:rPr>
            </w:r>
            <w:r>
              <w:rPr>
                <w:noProof/>
                <w:webHidden/>
              </w:rPr>
              <w:fldChar w:fldCharType="separate"/>
            </w:r>
            <w:r>
              <w:rPr>
                <w:noProof/>
                <w:webHidden/>
              </w:rPr>
              <w:t>13</w:t>
            </w:r>
            <w:r>
              <w:rPr>
                <w:noProof/>
                <w:webHidden/>
              </w:rPr>
              <w:fldChar w:fldCharType="end"/>
            </w:r>
          </w:hyperlink>
        </w:p>
        <w:p w14:paraId="6B89C7D5" w14:textId="198E9EA5"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80" w:history="1">
            <w:r w:rsidRPr="00C33980">
              <w:rPr>
                <w:rStyle w:val="Hyperlink"/>
                <w:noProof/>
              </w:rPr>
              <w:t>4.3 Onboarding and continuing education</w:t>
            </w:r>
            <w:r>
              <w:rPr>
                <w:noProof/>
                <w:webHidden/>
              </w:rPr>
              <w:tab/>
            </w:r>
            <w:r>
              <w:rPr>
                <w:noProof/>
                <w:webHidden/>
              </w:rPr>
              <w:fldChar w:fldCharType="begin"/>
            </w:r>
            <w:r>
              <w:rPr>
                <w:noProof/>
                <w:webHidden/>
              </w:rPr>
              <w:instrText xml:space="preserve"> PAGEREF _Toc241681980 \h </w:instrText>
            </w:r>
            <w:r>
              <w:rPr>
                <w:noProof/>
                <w:webHidden/>
              </w:rPr>
            </w:r>
            <w:r>
              <w:rPr>
                <w:noProof/>
                <w:webHidden/>
              </w:rPr>
              <w:fldChar w:fldCharType="separate"/>
            </w:r>
            <w:r>
              <w:rPr>
                <w:noProof/>
                <w:webHidden/>
              </w:rPr>
              <w:t>14</w:t>
            </w:r>
            <w:r>
              <w:rPr>
                <w:noProof/>
                <w:webHidden/>
              </w:rPr>
              <w:fldChar w:fldCharType="end"/>
            </w:r>
          </w:hyperlink>
        </w:p>
        <w:p w14:paraId="1FC4231A" w14:textId="477D13C3"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81" w:history="1">
            <w:r w:rsidRPr="00C33980">
              <w:rPr>
                <w:rStyle w:val="Hyperlink"/>
                <w:noProof/>
              </w:rPr>
              <w:t>2.3 Organisational knowledge</w:t>
            </w:r>
            <w:r>
              <w:rPr>
                <w:noProof/>
                <w:webHidden/>
              </w:rPr>
              <w:tab/>
            </w:r>
            <w:r>
              <w:rPr>
                <w:noProof/>
                <w:webHidden/>
              </w:rPr>
              <w:fldChar w:fldCharType="begin"/>
            </w:r>
            <w:r>
              <w:rPr>
                <w:noProof/>
                <w:webHidden/>
              </w:rPr>
              <w:instrText xml:space="preserve"> PAGEREF _Toc241681981 \h </w:instrText>
            </w:r>
            <w:r>
              <w:rPr>
                <w:noProof/>
                <w:webHidden/>
              </w:rPr>
            </w:r>
            <w:r>
              <w:rPr>
                <w:noProof/>
                <w:webHidden/>
              </w:rPr>
              <w:fldChar w:fldCharType="separate"/>
            </w:r>
            <w:r>
              <w:rPr>
                <w:noProof/>
                <w:webHidden/>
              </w:rPr>
              <w:t>14</w:t>
            </w:r>
            <w:r>
              <w:rPr>
                <w:noProof/>
                <w:webHidden/>
              </w:rPr>
              <w:fldChar w:fldCharType="end"/>
            </w:r>
          </w:hyperlink>
        </w:p>
        <w:p w14:paraId="42836580" w14:textId="5D1CDC78"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82" w:history="1">
            <w:r w:rsidRPr="00C33980">
              <w:rPr>
                <w:rStyle w:val="Hyperlink"/>
                <w:noProof/>
              </w:rPr>
              <w:t>3.3 Leadership</w:t>
            </w:r>
            <w:r>
              <w:rPr>
                <w:noProof/>
                <w:webHidden/>
              </w:rPr>
              <w:tab/>
            </w:r>
            <w:r>
              <w:rPr>
                <w:noProof/>
                <w:webHidden/>
              </w:rPr>
              <w:fldChar w:fldCharType="begin"/>
            </w:r>
            <w:r>
              <w:rPr>
                <w:noProof/>
                <w:webHidden/>
              </w:rPr>
              <w:instrText xml:space="preserve"> PAGEREF _Toc241681982 \h </w:instrText>
            </w:r>
            <w:r>
              <w:rPr>
                <w:noProof/>
                <w:webHidden/>
              </w:rPr>
            </w:r>
            <w:r>
              <w:rPr>
                <w:noProof/>
                <w:webHidden/>
              </w:rPr>
              <w:fldChar w:fldCharType="separate"/>
            </w:r>
            <w:r>
              <w:rPr>
                <w:noProof/>
                <w:webHidden/>
              </w:rPr>
              <w:t>14</w:t>
            </w:r>
            <w:r>
              <w:rPr>
                <w:noProof/>
                <w:webHidden/>
              </w:rPr>
              <w:fldChar w:fldCharType="end"/>
            </w:r>
          </w:hyperlink>
        </w:p>
        <w:p w14:paraId="45D9BD29" w14:textId="17CCC7F2" w:rsidR="00EE284C" w:rsidRDefault="00EE284C">
          <w:pPr>
            <w:pStyle w:val="TOC1"/>
            <w:tabs>
              <w:tab w:val="right" w:leader="dot" w:pos="9062"/>
            </w:tabs>
            <w:rPr>
              <w:rFonts w:asciiTheme="minorHAnsi" w:eastAsiaTheme="minorEastAsia" w:hAnsiTheme="minorHAnsi" w:cstheme="minorBidi"/>
              <w:noProof/>
              <w:kern w:val="2"/>
              <w14:ligatures w14:val="standardContextual"/>
            </w:rPr>
          </w:pPr>
          <w:hyperlink w:anchor="_Toc241681983" w:history="1">
            <w:r w:rsidRPr="00C33980">
              <w:rPr>
                <w:rStyle w:val="Hyperlink"/>
                <w:noProof/>
              </w:rPr>
              <w:t>Step 6: Embed</w:t>
            </w:r>
            <w:r>
              <w:rPr>
                <w:noProof/>
                <w:webHidden/>
              </w:rPr>
              <w:tab/>
            </w:r>
            <w:r>
              <w:rPr>
                <w:noProof/>
                <w:webHidden/>
              </w:rPr>
              <w:fldChar w:fldCharType="begin"/>
            </w:r>
            <w:r>
              <w:rPr>
                <w:noProof/>
                <w:webHidden/>
              </w:rPr>
              <w:instrText xml:space="preserve"> PAGEREF _Toc241681983 \h </w:instrText>
            </w:r>
            <w:r>
              <w:rPr>
                <w:noProof/>
                <w:webHidden/>
              </w:rPr>
            </w:r>
            <w:r>
              <w:rPr>
                <w:noProof/>
                <w:webHidden/>
              </w:rPr>
              <w:fldChar w:fldCharType="separate"/>
            </w:r>
            <w:r>
              <w:rPr>
                <w:noProof/>
                <w:webHidden/>
              </w:rPr>
              <w:t>15</w:t>
            </w:r>
            <w:r>
              <w:rPr>
                <w:noProof/>
                <w:webHidden/>
              </w:rPr>
              <w:fldChar w:fldCharType="end"/>
            </w:r>
          </w:hyperlink>
        </w:p>
        <w:p w14:paraId="4D3AA9AE" w14:textId="1AF4A8F7"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84" w:history="1">
            <w:r w:rsidRPr="00C33980">
              <w:rPr>
                <w:rStyle w:val="Hyperlink"/>
                <w:noProof/>
              </w:rPr>
              <w:t>Tag</w:t>
            </w:r>
            <w:r>
              <w:rPr>
                <w:noProof/>
                <w:webHidden/>
              </w:rPr>
              <w:tab/>
            </w:r>
            <w:r>
              <w:rPr>
                <w:noProof/>
                <w:webHidden/>
              </w:rPr>
              <w:fldChar w:fldCharType="begin"/>
            </w:r>
            <w:r>
              <w:rPr>
                <w:noProof/>
                <w:webHidden/>
              </w:rPr>
              <w:instrText xml:space="preserve"> PAGEREF _Toc241681984 \h </w:instrText>
            </w:r>
            <w:r>
              <w:rPr>
                <w:noProof/>
                <w:webHidden/>
              </w:rPr>
            </w:r>
            <w:r>
              <w:rPr>
                <w:noProof/>
                <w:webHidden/>
              </w:rPr>
              <w:fldChar w:fldCharType="separate"/>
            </w:r>
            <w:r>
              <w:rPr>
                <w:noProof/>
                <w:webHidden/>
              </w:rPr>
              <w:t>15</w:t>
            </w:r>
            <w:r>
              <w:rPr>
                <w:noProof/>
                <w:webHidden/>
              </w:rPr>
              <w:fldChar w:fldCharType="end"/>
            </w:r>
          </w:hyperlink>
        </w:p>
        <w:p w14:paraId="5E8C659B" w14:textId="009ED839"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85" w:history="1">
            <w:r w:rsidRPr="00C33980">
              <w:rPr>
                <w:rStyle w:val="Hyperlink"/>
                <w:noProof/>
              </w:rPr>
              <w:t>Summary</w:t>
            </w:r>
            <w:r>
              <w:rPr>
                <w:noProof/>
                <w:webHidden/>
              </w:rPr>
              <w:tab/>
            </w:r>
            <w:r>
              <w:rPr>
                <w:noProof/>
                <w:webHidden/>
              </w:rPr>
              <w:fldChar w:fldCharType="begin"/>
            </w:r>
            <w:r>
              <w:rPr>
                <w:noProof/>
                <w:webHidden/>
              </w:rPr>
              <w:instrText xml:space="preserve"> PAGEREF _Toc241681985 \h </w:instrText>
            </w:r>
            <w:r>
              <w:rPr>
                <w:noProof/>
                <w:webHidden/>
              </w:rPr>
            </w:r>
            <w:r>
              <w:rPr>
                <w:noProof/>
                <w:webHidden/>
              </w:rPr>
              <w:fldChar w:fldCharType="separate"/>
            </w:r>
            <w:r>
              <w:rPr>
                <w:noProof/>
                <w:webHidden/>
              </w:rPr>
              <w:t>15</w:t>
            </w:r>
            <w:r>
              <w:rPr>
                <w:noProof/>
                <w:webHidden/>
              </w:rPr>
              <w:fldChar w:fldCharType="end"/>
            </w:r>
          </w:hyperlink>
        </w:p>
        <w:p w14:paraId="4B22CCA4" w14:textId="00E49522"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86" w:history="1">
            <w:r w:rsidRPr="00C33980">
              <w:rPr>
                <w:rStyle w:val="Hyperlink"/>
                <w:noProof/>
              </w:rPr>
              <w:t>2.1 Inclusion planning</w:t>
            </w:r>
            <w:r>
              <w:rPr>
                <w:noProof/>
                <w:webHidden/>
              </w:rPr>
              <w:tab/>
            </w:r>
            <w:r>
              <w:rPr>
                <w:noProof/>
                <w:webHidden/>
              </w:rPr>
              <w:fldChar w:fldCharType="begin"/>
            </w:r>
            <w:r>
              <w:rPr>
                <w:noProof/>
                <w:webHidden/>
              </w:rPr>
              <w:instrText xml:space="preserve"> PAGEREF _Toc241681986 \h </w:instrText>
            </w:r>
            <w:r>
              <w:rPr>
                <w:noProof/>
                <w:webHidden/>
              </w:rPr>
            </w:r>
            <w:r>
              <w:rPr>
                <w:noProof/>
                <w:webHidden/>
              </w:rPr>
              <w:fldChar w:fldCharType="separate"/>
            </w:r>
            <w:r>
              <w:rPr>
                <w:noProof/>
                <w:webHidden/>
              </w:rPr>
              <w:t>15</w:t>
            </w:r>
            <w:r>
              <w:rPr>
                <w:noProof/>
                <w:webHidden/>
              </w:rPr>
              <w:fldChar w:fldCharType="end"/>
            </w:r>
          </w:hyperlink>
        </w:p>
        <w:p w14:paraId="1111878C" w14:textId="3667655E"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87" w:history="1">
            <w:r w:rsidRPr="00C33980">
              <w:rPr>
                <w:rStyle w:val="Hyperlink"/>
                <w:noProof/>
              </w:rPr>
              <w:t>2.2 Resource planning</w:t>
            </w:r>
            <w:r>
              <w:rPr>
                <w:noProof/>
                <w:webHidden/>
              </w:rPr>
              <w:tab/>
            </w:r>
            <w:r>
              <w:rPr>
                <w:noProof/>
                <w:webHidden/>
              </w:rPr>
              <w:fldChar w:fldCharType="begin"/>
            </w:r>
            <w:r>
              <w:rPr>
                <w:noProof/>
                <w:webHidden/>
              </w:rPr>
              <w:instrText xml:space="preserve"> PAGEREF _Toc241681987 \h </w:instrText>
            </w:r>
            <w:r>
              <w:rPr>
                <w:noProof/>
                <w:webHidden/>
              </w:rPr>
            </w:r>
            <w:r>
              <w:rPr>
                <w:noProof/>
                <w:webHidden/>
              </w:rPr>
              <w:fldChar w:fldCharType="separate"/>
            </w:r>
            <w:r>
              <w:rPr>
                <w:noProof/>
                <w:webHidden/>
              </w:rPr>
              <w:t>16</w:t>
            </w:r>
            <w:r>
              <w:rPr>
                <w:noProof/>
                <w:webHidden/>
              </w:rPr>
              <w:fldChar w:fldCharType="end"/>
            </w:r>
          </w:hyperlink>
        </w:p>
        <w:p w14:paraId="6889C2C6" w14:textId="5C7C8CD6"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88" w:history="1">
            <w:r w:rsidRPr="00C33980">
              <w:rPr>
                <w:rStyle w:val="Hyperlink"/>
                <w:noProof/>
              </w:rPr>
              <w:t>1.4 Continuity</w:t>
            </w:r>
            <w:r>
              <w:rPr>
                <w:noProof/>
                <w:webHidden/>
              </w:rPr>
              <w:tab/>
            </w:r>
            <w:r>
              <w:rPr>
                <w:noProof/>
                <w:webHidden/>
              </w:rPr>
              <w:fldChar w:fldCharType="begin"/>
            </w:r>
            <w:r>
              <w:rPr>
                <w:noProof/>
                <w:webHidden/>
              </w:rPr>
              <w:instrText xml:space="preserve"> PAGEREF _Toc241681988 \h </w:instrText>
            </w:r>
            <w:r>
              <w:rPr>
                <w:noProof/>
                <w:webHidden/>
              </w:rPr>
            </w:r>
            <w:r>
              <w:rPr>
                <w:noProof/>
                <w:webHidden/>
              </w:rPr>
              <w:fldChar w:fldCharType="separate"/>
            </w:r>
            <w:r>
              <w:rPr>
                <w:noProof/>
                <w:webHidden/>
              </w:rPr>
              <w:t>16</w:t>
            </w:r>
            <w:r>
              <w:rPr>
                <w:noProof/>
                <w:webHidden/>
              </w:rPr>
              <w:fldChar w:fldCharType="end"/>
            </w:r>
          </w:hyperlink>
        </w:p>
        <w:p w14:paraId="0802199F" w14:textId="2EC0BFA9"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89" w:history="1">
            <w:r w:rsidRPr="00C33980">
              <w:rPr>
                <w:rStyle w:val="Hyperlink"/>
                <w:noProof/>
              </w:rPr>
              <w:t>4.4 Safety and safeguarding</w:t>
            </w:r>
            <w:r>
              <w:rPr>
                <w:noProof/>
                <w:webHidden/>
              </w:rPr>
              <w:tab/>
            </w:r>
            <w:r>
              <w:rPr>
                <w:noProof/>
                <w:webHidden/>
              </w:rPr>
              <w:fldChar w:fldCharType="begin"/>
            </w:r>
            <w:r>
              <w:rPr>
                <w:noProof/>
                <w:webHidden/>
              </w:rPr>
              <w:instrText xml:space="preserve"> PAGEREF _Toc241681989 \h </w:instrText>
            </w:r>
            <w:r>
              <w:rPr>
                <w:noProof/>
                <w:webHidden/>
              </w:rPr>
            </w:r>
            <w:r>
              <w:rPr>
                <w:noProof/>
                <w:webHidden/>
              </w:rPr>
              <w:fldChar w:fldCharType="separate"/>
            </w:r>
            <w:r>
              <w:rPr>
                <w:noProof/>
                <w:webHidden/>
              </w:rPr>
              <w:t>16</w:t>
            </w:r>
            <w:r>
              <w:rPr>
                <w:noProof/>
                <w:webHidden/>
              </w:rPr>
              <w:fldChar w:fldCharType="end"/>
            </w:r>
          </w:hyperlink>
        </w:p>
        <w:p w14:paraId="539DAD9F" w14:textId="21329690"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90" w:history="1">
            <w:r w:rsidRPr="00C33980">
              <w:rPr>
                <w:rStyle w:val="Hyperlink"/>
                <w:noProof/>
              </w:rPr>
              <w:t>6.4 Equal participation</w:t>
            </w:r>
            <w:r>
              <w:rPr>
                <w:noProof/>
                <w:webHidden/>
              </w:rPr>
              <w:tab/>
            </w:r>
            <w:r>
              <w:rPr>
                <w:noProof/>
                <w:webHidden/>
              </w:rPr>
              <w:fldChar w:fldCharType="begin"/>
            </w:r>
            <w:r>
              <w:rPr>
                <w:noProof/>
                <w:webHidden/>
              </w:rPr>
              <w:instrText xml:space="preserve"> PAGEREF _Toc241681990 \h </w:instrText>
            </w:r>
            <w:r>
              <w:rPr>
                <w:noProof/>
                <w:webHidden/>
              </w:rPr>
            </w:r>
            <w:r>
              <w:rPr>
                <w:noProof/>
                <w:webHidden/>
              </w:rPr>
              <w:fldChar w:fldCharType="separate"/>
            </w:r>
            <w:r>
              <w:rPr>
                <w:noProof/>
                <w:webHidden/>
              </w:rPr>
              <w:t>16</w:t>
            </w:r>
            <w:r>
              <w:rPr>
                <w:noProof/>
                <w:webHidden/>
              </w:rPr>
              <w:fldChar w:fldCharType="end"/>
            </w:r>
          </w:hyperlink>
        </w:p>
        <w:p w14:paraId="631A83D4" w14:textId="64EE7664" w:rsidR="00EE284C" w:rsidRDefault="00EE284C">
          <w:pPr>
            <w:pStyle w:val="TOC1"/>
            <w:tabs>
              <w:tab w:val="right" w:leader="dot" w:pos="9062"/>
            </w:tabs>
            <w:rPr>
              <w:rFonts w:asciiTheme="minorHAnsi" w:eastAsiaTheme="minorEastAsia" w:hAnsiTheme="minorHAnsi" w:cstheme="minorBidi"/>
              <w:noProof/>
              <w:kern w:val="2"/>
              <w14:ligatures w14:val="standardContextual"/>
            </w:rPr>
          </w:pPr>
          <w:hyperlink w:anchor="_Toc241681991" w:history="1">
            <w:r w:rsidRPr="00C33980">
              <w:rPr>
                <w:rStyle w:val="Hyperlink"/>
                <w:noProof/>
              </w:rPr>
              <w:t>Step 7: Reflect and Renew</w:t>
            </w:r>
            <w:r>
              <w:rPr>
                <w:noProof/>
                <w:webHidden/>
              </w:rPr>
              <w:tab/>
            </w:r>
            <w:r>
              <w:rPr>
                <w:noProof/>
                <w:webHidden/>
              </w:rPr>
              <w:fldChar w:fldCharType="begin"/>
            </w:r>
            <w:r>
              <w:rPr>
                <w:noProof/>
                <w:webHidden/>
              </w:rPr>
              <w:instrText xml:space="preserve"> PAGEREF _Toc241681991 \h </w:instrText>
            </w:r>
            <w:r>
              <w:rPr>
                <w:noProof/>
                <w:webHidden/>
              </w:rPr>
            </w:r>
            <w:r>
              <w:rPr>
                <w:noProof/>
                <w:webHidden/>
              </w:rPr>
              <w:fldChar w:fldCharType="separate"/>
            </w:r>
            <w:r>
              <w:rPr>
                <w:noProof/>
                <w:webHidden/>
              </w:rPr>
              <w:t>17</w:t>
            </w:r>
            <w:r>
              <w:rPr>
                <w:noProof/>
                <w:webHidden/>
              </w:rPr>
              <w:fldChar w:fldCharType="end"/>
            </w:r>
          </w:hyperlink>
        </w:p>
        <w:p w14:paraId="0B403868" w14:textId="708B3668"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92" w:history="1">
            <w:r w:rsidRPr="00C33980">
              <w:rPr>
                <w:rStyle w:val="Hyperlink"/>
                <w:noProof/>
              </w:rPr>
              <w:t>Tag</w:t>
            </w:r>
            <w:r>
              <w:rPr>
                <w:noProof/>
                <w:webHidden/>
              </w:rPr>
              <w:tab/>
            </w:r>
            <w:r>
              <w:rPr>
                <w:noProof/>
                <w:webHidden/>
              </w:rPr>
              <w:fldChar w:fldCharType="begin"/>
            </w:r>
            <w:r>
              <w:rPr>
                <w:noProof/>
                <w:webHidden/>
              </w:rPr>
              <w:instrText xml:space="preserve"> PAGEREF _Toc241681992 \h </w:instrText>
            </w:r>
            <w:r>
              <w:rPr>
                <w:noProof/>
                <w:webHidden/>
              </w:rPr>
            </w:r>
            <w:r>
              <w:rPr>
                <w:noProof/>
                <w:webHidden/>
              </w:rPr>
              <w:fldChar w:fldCharType="separate"/>
            </w:r>
            <w:r>
              <w:rPr>
                <w:noProof/>
                <w:webHidden/>
              </w:rPr>
              <w:t>17</w:t>
            </w:r>
            <w:r>
              <w:rPr>
                <w:noProof/>
                <w:webHidden/>
              </w:rPr>
              <w:fldChar w:fldCharType="end"/>
            </w:r>
          </w:hyperlink>
        </w:p>
        <w:p w14:paraId="39C09FD6" w14:textId="1D51C52A"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93" w:history="1">
            <w:r w:rsidRPr="00C33980">
              <w:rPr>
                <w:rStyle w:val="Hyperlink"/>
                <w:noProof/>
              </w:rPr>
              <w:t>Summary</w:t>
            </w:r>
            <w:r>
              <w:rPr>
                <w:noProof/>
                <w:webHidden/>
              </w:rPr>
              <w:tab/>
            </w:r>
            <w:r>
              <w:rPr>
                <w:noProof/>
                <w:webHidden/>
              </w:rPr>
              <w:fldChar w:fldCharType="begin"/>
            </w:r>
            <w:r>
              <w:rPr>
                <w:noProof/>
                <w:webHidden/>
              </w:rPr>
              <w:instrText xml:space="preserve"> PAGEREF _Toc241681993 \h </w:instrText>
            </w:r>
            <w:r>
              <w:rPr>
                <w:noProof/>
                <w:webHidden/>
              </w:rPr>
            </w:r>
            <w:r>
              <w:rPr>
                <w:noProof/>
                <w:webHidden/>
              </w:rPr>
              <w:fldChar w:fldCharType="separate"/>
            </w:r>
            <w:r>
              <w:rPr>
                <w:noProof/>
                <w:webHidden/>
              </w:rPr>
              <w:t>17</w:t>
            </w:r>
            <w:r>
              <w:rPr>
                <w:noProof/>
                <w:webHidden/>
              </w:rPr>
              <w:fldChar w:fldCharType="end"/>
            </w:r>
          </w:hyperlink>
        </w:p>
        <w:p w14:paraId="2DC0951B" w14:textId="22118957"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94" w:history="1">
            <w:r w:rsidRPr="00C33980">
              <w:rPr>
                <w:rStyle w:val="Hyperlink"/>
                <w:noProof/>
              </w:rPr>
              <w:t>3.4 Participatory evaluation</w:t>
            </w:r>
            <w:r>
              <w:rPr>
                <w:noProof/>
                <w:webHidden/>
              </w:rPr>
              <w:tab/>
            </w:r>
            <w:r>
              <w:rPr>
                <w:noProof/>
                <w:webHidden/>
              </w:rPr>
              <w:fldChar w:fldCharType="begin"/>
            </w:r>
            <w:r>
              <w:rPr>
                <w:noProof/>
                <w:webHidden/>
              </w:rPr>
              <w:instrText xml:space="preserve"> PAGEREF _Toc241681994 \h </w:instrText>
            </w:r>
            <w:r>
              <w:rPr>
                <w:noProof/>
                <w:webHidden/>
              </w:rPr>
            </w:r>
            <w:r>
              <w:rPr>
                <w:noProof/>
                <w:webHidden/>
              </w:rPr>
              <w:fldChar w:fldCharType="separate"/>
            </w:r>
            <w:r>
              <w:rPr>
                <w:noProof/>
                <w:webHidden/>
              </w:rPr>
              <w:t>17</w:t>
            </w:r>
            <w:r>
              <w:rPr>
                <w:noProof/>
                <w:webHidden/>
              </w:rPr>
              <w:fldChar w:fldCharType="end"/>
            </w:r>
          </w:hyperlink>
        </w:p>
        <w:p w14:paraId="502507C5" w14:textId="321E663D"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95" w:history="1">
            <w:r w:rsidRPr="00C33980">
              <w:rPr>
                <w:rStyle w:val="Hyperlink"/>
                <w:noProof/>
              </w:rPr>
              <w:t>3.1 Consultation</w:t>
            </w:r>
            <w:r>
              <w:rPr>
                <w:noProof/>
                <w:webHidden/>
              </w:rPr>
              <w:tab/>
            </w:r>
            <w:r>
              <w:rPr>
                <w:noProof/>
                <w:webHidden/>
              </w:rPr>
              <w:fldChar w:fldCharType="begin"/>
            </w:r>
            <w:r>
              <w:rPr>
                <w:noProof/>
                <w:webHidden/>
              </w:rPr>
              <w:instrText xml:space="preserve"> PAGEREF _Toc241681995 \h </w:instrText>
            </w:r>
            <w:r>
              <w:rPr>
                <w:noProof/>
                <w:webHidden/>
              </w:rPr>
            </w:r>
            <w:r>
              <w:rPr>
                <w:noProof/>
                <w:webHidden/>
              </w:rPr>
              <w:fldChar w:fldCharType="separate"/>
            </w:r>
            <w:r>
              <w:rPr>
                <w:noProof/>
                <w:webHidden/>
              </w:rPr>
              <w:t>18</w:t>
            </w:r>
            <w:r>
              <w:rPr>
                <w:noProof/>
                <w:webHidden/>
              </w:rPr>
              <w:fldChar w:fldCharType="end"/>
            </w:r>
          </w:hyperlink>
        </w:p>
        <w:p w14:paraId="37A7FE0A" w14:textId="16698189"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96" w:history="1">
            <w:r w:rsidRPr="00C33980">
              <w:rPr>
                <w:rStyle w:val="Hyperlink"/>
                <w:noProof/>
              </w:rPr>
              <w:t>3.2 Co-design</w:t>
            </w:r>
            <w:r>
              <w:rPr>
                <w:noProof/>
                <w:webHidden/>
              </w:rPr>
              <w:tab/>
            </w:r>
            <w:r>
              <w:rPr>
                <w:noProof/>
                <w:webHidden/>
              </w:rPr>
              <w:fldChar w:fldCharType="begin"/>
            </w:r>
            <w:r>
              <w:rPr>
                <w:noProof/>
                <w:webHidden/>
              </w:rPr>
              <w:instrText xml:space="preserve"> PAGEREF _Toc241681996 \h </w:instrText>
            </w:r>
            <w:r>
              <w:rPr>
                <w:noProof/>
                <w:webHidden/>
              </w:rPr>
            </w:r>
            <w:r>
              <w:rPr>
                <w:noProof/>
                <w:webHidden/>
              </w:rPr>
              <w:fldChar w:fldCharType="separate"/>
            </w:r>
            <w:r>
              <w:rPr>
                <w:noProof/>
                <w:webHidden/>
              </w:rPr>
              <w:t>18</w:t>
            </w:r>
            <w:r>
              <w:rPr>
                <w:noProof/>
                <w:webHidden/>
              </w:rPr>
              <w:fldChar w:fldCharType="end"/>
            </w:r>
          </w:hyperlink>
        </w:p>
        <w:p w14:paraId="42C98792" w14:textId="215CD64B"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97" w:history="1">
            <w:r w:rsidRPr="00C33980">
              <w:rPr>
                <w:rStyle w:val="Hyperlink"/>
                <w:noProof/>
              </w:rPr>
              <w:t>1.5 Monitoring and Learning</w:t>
            </w:r>
            <w:r>
              <w:rPr>
                <w:noProof/>
                <w:webHidden/>
              </w:rPr>
              <w:tab/>
            </w:r>
            <w:r>
              <w:rPr>
                <w:noProof/>
                <w:webHidden/>
              </w:rPr>
              <w:fldChar w:fldCharType="begin"/>
            </w:r>
            <w:r>
              <w:rPr>
                <w:noProof/>
                <w:webHidden/>
              </w:rPr>
              <w:instrText xml:space="preserve"> PAGEREF _Toc241681997 \h </w:instrText>
            </w:r>
            <w:r>
              <w:rPr>
                <w:noProof/>
                <w:webHidden/>
              </w:rPr>
            </w:r>
            <w:r>
              <w:rPr>
                <w:noProof/>
                <w:webHidden/>
              </w:rPr>
              <w:fldChar w:fldCharType="separate"/>
            </w:r>
            <w:r>
              <w:rPr>
                <w:noProof/>
                <w:webHidden/>
              </w:rPr>
              <w:t>18</w:t>
            </w:r>
            <w:r>
              <w:rPr>
                <w:noProof/>
                <w:webHidden/>
              </w:rPr>
              <w:fldChar w:fldCharType="end"/>
            </w:r>
          </w:hyperlink>
        </w:p>
        <w:p w14:paraId="4862BFE2" w14:textId="68E94385" w:rsidR="00EE284C" w:rsidRDefault="00EE284C">
          <w:pPr>
            <w:pStyle w:val="TOC1"/>
            <w:tabs>
              <w:tab w:val="right" w:leader="dot" w:pos="9062"/>
            </w:tabs>
            <w:rPr>
              <w:rFonts w:asciiTheme="minorHAnsi" w:eastAsiaTheme="minorEastAsia" w:hAnsiTheme="minorHAnsi" w:cstheme="minorBidi"/>
              <w:noProof/>
              <w:kern w:val="2"/>
              <w14:ligatures w14:val="standardContextual"/>
            </w:rPr>
          </w:pPr>
          <w:hyperlink w:anchor="_Toc241681998" w:history="1">
            <w:r w:rsidRPr="00C33980">
              <w:rPr>
                <w:rStyle w:val="Hyperlink"/>
                <w:noProof/>
              </w:rPr>
              <w:t>Step 8: Champion Inclusion</w:t>
            </w:r>
            <w:r>
              <w:rPr>
                <w:noProof/>
                <w:webHidden/>
              </w:rPr>
              <w:tab/>
            </w:r>
            <w:r>
              <w:rPr>
                <w:noProof/>
                <w:webHidden/>
              </w:rPr>
              <w:fldChar w:fldCharType="begin"/>
            </w:r>
            <w:r>
              <w:rPr>
                <w:noProof/>
                <w:webHidden/>
              </w:rPr>
              <w:instrText xml:space="preserve"> PAGEREF _Toc241681998 \h </w:instrText>
            </w:r>
            <w:r>
              <w:rPr>
                <w:noProof/>
                <w:webHidden/>
              </w:rPr>
            </w:r>
            <w:r>
              <w:rPr>
                <w:noProof/>
                <w:webHidden/>
              </w:rPr>
              <w:fldChar w:fldCharType="separate"/>
            </w:r>
            <w:r>
              <w:rPr>
                <w:noProof/>
                <w:webHidden/>
              </w:rPr>
              <w:t>18</w:t>
            </w:r>
            <w:r>
              <w:rPr>
                <w:noProof/>
                <w:webHidden/>
              </w:rPr>
              <w:fldChar w:fldCharType="end"/>
            </w:r>
          </w:hyperlink>
        </w:p>
        <w:p w14:paraId="0F6824C2" w14:textId="69C056B4"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1999" w:history="1">
            <w:r w:rsidRPr="00C33980">
              <w:rPr>
                <w:rStyle w:val="Hyperlink"/>
                <w:noProof/>
              </w:rPr>
              <w:t>Tag</w:t>
            </w:r>
            <w:r>
              <w:rPr>
                <w:noProof/>
                <w:webHidden/>
              </w:rPr>
              <w:tab/>
            </w:r>
            <w:r>
              <w:rPr>
                <w:noProof/>
                <w:webHidden/>
              </w:rPr>
              <w:fldChar w:fldCharType="begin"/>
            </w:r>
            <w:r>
              <w:rPr>
                <w:noProof/>
                <w:webHidden/>
              </w:rPr>
              <w:instrText xml:space="preserve"> PAGEREF _Toc241681999 \h </w:instrText>
            </w:r>
            <w:r>
              <w:rPr>
                <w:noProof/>
                <w:webHidden/>
              </w:rPr>
            </w:r>
            <w:r>
              <w:rPr>
                <w:noProof/>
                <w:webHidden/>
              </w:rPr>
              <w:fldChar w:fldCharType="separate"/>
            </w:r>
            <w:r>
              <w:rPr>
                <w:noProof/>
                <w:webHidden/>
              </w:rPr>
              <w:t>18</w:t>
            </w:r>
            <w:r>
              <w:rPr>
                <w:noProof/>
                <w:webHidden/>
              </w:rPr>
              <w:fldChar w:fldCharType="end"/>
            </w:r>
          </w:hyperlink>
        </w:p>
        <w:p w14:paraId="2956F048" w14:textId="16BF2F4F"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2000" w:history="1">
            <w:r w:rsidRPr="00C33980">
              <w:rPr>
                <w:rStyle w:val="Hyperlink"/>
                <w:noProof/>
              </w:rPr>
              <w:t>Summary</w:t>
            </w:r>
            <w:r>
              <w:rPr>
                <w:noProof/>
                <w:webHidden/>
              </w:rPr>
              <w:tab/>
            </w:r>
            <w:r>
              <w:rPr>
                <w:noProof/>
                <w:webHidden/>
              </w:rPr>
              <w:fldChar w:fldCharType="begin"/>
            </w:r>
            <w:r>
              <w:rPr>
                <w:noProof/>
                <w:webHidden/>
              </w:rPr>
              <w:instrText xml:space="preserve"> PAGEREF _Toc241682000 \h </w:instrText>
            </w:r>
            <w:r>
              <w:rPr>
                <w:noProof/>
                <w:webHidden/>
              </w:rPr>
            </w:r>
            <w:r>
              <w:rPr>
                <w:noProof/>
                <w:webHidden/>
              </w:rPr>
              <w:fldChar w:fldCharType="separate"/>
            </w:r>
            <w:r>
              <w:rPr>
                <w:noProof/>
                <w:webHidden/>
              </w:rPr>
              <w:t>19</w:t>
            </w:r>
            <w:r>
              <w:rPr>
                <w:noProof/>
                <w:webHidden/>
              </w:rPr>
              <w:fldChar w:fldCharType="end"/>
            </w:r>
          </w:hyperlink>
        </w:p>
        <w:p w14:paraId="074CD0C7" w14:textId="2EA9A695"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2001" w:history="1">
            <w:r w:rsidRPr="00C33980">
              <w:rPr>
                <w:rStyle w:val="Hyperlink"/>
                <w:noProof/>
              </w:rPr>
              <w:t>Actions</w:t>
            </w:r>
            <w:r>
              <w:rPr>
                <w:noProof/>
                <w:webHidden/>
              </w:rPr>
              <w:tab/>
            </w:r>
            <w:r>
              <w:rPr>
                <w:noProof/>
                <w:webHidden/>
              </w:rPr>
              <w:fldChar w:fldCharType="begin"/>
            </w:r>
            <w:r>
              <w:rPr>
                <w:noProof/>
                <w:webHidden/>
              </w:rPr>
              <w:instrText xml:space="preserve"> PAGEREF _Toc241682001 \h </w:instrText>
            </w:r>
            <w:r>
              <w:rPr>
                <w:noProof/>
                <w:webHidden/>
              </w:rPr>
            </w:r>
            <w:r>
              <w:rPr>
                <w:noProof/>
                <w:webHidden/>
              </w:rPr>
              <w:fldChar w:fldCharType="separate"/>
            </w:r>
            <w:r>
              <w:rPr>
                <w:noProof/>
                <w:webHidden/>
              </w:rPr>
              <w:t>19</w:t>
            </w:r>
            <w:r>
              <w:rPr>
                <w:noProof/>
                <w:webHidden/>
              </w:rPr>
              <w:fldChar w:fldCharType="end"/>
            </w:r>
          </w:hyperlink>
        </w:p>
        <w:p w14:paraId="28F214DF" w14:textId="6CF2A48E"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2002" w:history="1">
            <w:r w:rsidRPr="00C33980">
              <w:rPr>
                <w:rStyle w:val="Hyperlink"/>
                <w:noProof/>
              </w:rPr>
              <w:t>Milestones</w:t>
            </w:r>
            <w:r>
              <w:rPr>
                <w:noProof/>
                <w:webHidden/>
              </w:rPr>
              <w:tab/>
            </w:r>
            <w:r>
              <w:rPr>
                <w:noProof/>
                <w:webHidden/>
              </w:rPr>
              <w:fldChar w:fldCharType="begin"/>
            </w:r>
            <w:r>
              <w:rPr>
                <w:noProof/>
                <w:webHidden/>
              </w:rPr>
              <w:instrText xml:space="preserve"> PAGEREF _Toc241682002 \h </w:instrText>
            </w:r>
            <w:r>
              <w:rPr>
                <w:noProof/>
                <w:webHidden/>
              </w:rPr>
            </w:r>
            <w:r>
              <w:rPr>
                <w:noProof/>
                <w:webHidden/>
              </w:rPr>
              <w:fldChar w:fldCharType="separate"/>
            </w:r>
            <w:r>
              <w:rPr>
                <w:noProof/>
                <w:webHidden/>
              </w:rPr>
              <w:t>19</w:t>
            </w:r>
            <w:r>
              <w:rPr>
                <w:noProof/>
                <w:webHidden/>
              </w:rPr>
              <w:fldChar w:fldCharType="end"/>
            </w:r>
          </w:hyperlink>
        </w:p>
        <w:p w14:paraId="6A1779CA" w14:textId="15C87141" w:rsidR="00EE284C" w:rsidRDefault="00EE284C">
          <w:pPr>
            <w:pStyle w:val="TOC2"/>
            <w:tabs>
              <w:tab w:val="right" w:leader="dot" w:pos="9062"/>
            </w:tabs>
            <w:rPr>
              <w:rFonts w:asciiTheme="minorHAnsi" w:eastAsiaTheme="minorEastAsia" w:hAnsiTheme="minorHAnsi" w:cstheme="minorBidi"/>
              <w:noProof/>
              <w:kern w:val="2"/>
              <w14:ligatures w14:val="standardContextual"/>
            </w:rPr>
          </w:pPr>
          <w:hyperlink w:anchor="_Toc241682003" w:history="1">
            <w:r w:rsidRPr="00C33980">
              <w:rPr>
                <w:rStyle w:val="Hyperlink"/>
                <w:noProof/>
              </w:rPr>
              <w:t>Decisions</w:t>
            </w:r>
            <w:r>
              <w:rPr>
                <w:noProof/>
                <w:webHidden/>
              </w:rPr>
              <w:tab/>
            </w:r>
            <w:r>
              <w:rPr>
                <w:noProof/>
                <w:webHidden/>
              </w:rPr>
              <w:fldChar w:fldCharType="begin"/>
            </w:r>
            <w:r>
              <w:rPr>
                <w:noProof/>
                <w:webHidden/>
              </w:rPr>
              <w:instrText xml:space="preserve"> PAGEREF _Toc241682003 \h </w:instrText>
            </w:r>
            <w:r>
              <w:rPr>
                <w:noProof/>
                <w:webHidden/>
              </w:rPr>
            </w:r>
            <w:r>
              <w:rPr>
                <w:noProof/>
                <w:webHidden/>
              </w:rPr>
              <w:fldChar w:fldCharType="separate"/>
            </w:r>
            <w:r>
              <w:rPr>
                <w:noProof/>
                <w:webHidden/>
              </w:rPr>
              <w:t>19</w:t>
            </w:r>
            <w:r>
              <w:rPr>
                <w:noProof/>
                <w:webHidden/>
              </w:rPr>
              <w:fldChar w:fldCharType="end"/>
            </w:r>
          </w:hyperlink>
        </w:p>
        <w:p w14:paraId="0FAB33B7" w14:textId="3DFF0474" w:rsidR="00C1135D" w:rsidRDefault="00C1135D">
          <w:r>
            <w:rPr>
              <w:b/>
              <w:bCs/>
              <w:noProof/>
            </w:rPr>
            <w:fldChar w:fldCharType="end"/>
          </w:r>
        </w:p>
      </w:sdtContent>
    </w:sdt>
    <w:p w14:paraId="618188DB" w14:textId="04E130EF" w:rsidR="00DA322F" w:rsidRDefault="00DA322F">
      <w:r>
        <w:br w:type="page"/>
      </w:r>
    </w:p>
    <w:p w14:paraId="31FE97F1" w14:textId="5188E762" w:rsidR="00A0655A" w:rsidRDefault="00A0655A" w:rsidP="00A0655A">
      <w:pPr>
        <w:pStyle w:val="Heading1"/>
      </w:pPr>
      <w:bookmarkStart w:id="14" w:name="_Toc241681941"/>
      <w:r>
        <w:lastRenderedPageBreak/>
        <w:t>Introduction</w:t>
      </w:r>
      <w:bookmarkEnd w:id="14"/>
    </w:p>
    <w:p w14:paraId="3F83C208" w14:textId="491E9A0D" w:rsidR="00221770" w:rsidRDefault="00A0655A" w:rsidP="00A0655A">
      <w:r w:rsidRPr="00A0655A">
        <w:t xml:space="preserve">The </w:t>
      </w:r>
      <w:hyperlink r:id="rId14" w:history="1">
        <w:r w:rsidRPr="00C067CF">
          <w:rPr>
            <w:rStyle w:val="Hyperlink"/>
          </w:rPr>
          <w:t xml:space="preserve">YO-IN </w:t>
        </w:r>
        <w:r w:rsidR="0079291F" w:rsidRPr="00C067CF">
          <w:rPr>
            <w:rStyle w:val="Hyperlink"/>
          </w:rPr>
          <w:t xml:space="preserve">Journey </w:t>
        </w:r>
        <w:r w:rsidR="00714C93" w:rsidRPr="00C067CF">
          <w:rPr>
            <w:rStyle w:val="Hyperlink"/>
          </w:rPr>
          <w:t>T</w:t>
        </w:r>
        <w:r w:rsidR="0079291F" w:rsidRPr="00C067CF">
          <w:rPr>
            <w:rStyle w:val="Hyperlink"/>
          </w:rPr>
          <w:t xml:space="preserve">owards </w:t>
        </w:r>
        <w:r w:rsidR="00714C93" w:rsidRPr="00C067CF">
          <w:rPr>
            <w:rStyle w:val="Hyperlink"/>
          </w:rPr>
          <w:t>I</w:t>
        </w:r>
        <w:r w:rsidR="0079291F" w:rsidRPr="00C067CF">
          <w:rPr>
            <w:rStyle w:val="Hyperlink"/>
          </w:rPr>
          <w:t>nclusion</w:t>
        </w:r>
      </w:hyperlink>
      <w:r w:rsidR="0079291F" w:rsidRPr="0079291F">
        <w:t xml:space="preserve"> </w:t>
      </w:r>
      <w:r w:rsidRPr="00A0655A">
        <w:t xml:space="preserve">is a practical roadmap designed to help youth organisations strengthen </w:t>
      </w:r>
      <w:r w:rsidR="00113649">
        <w:t xml:space="preserve">disability </w:t>
      </w:r>
      <w:r w:rsidRPr="00A0655A">
        <w:t xml:space="preserve">inclusion </w:t>
      </w:r>
      <w:r w:rsidR="00113649">
        <w:t xml:space="preserve">efforts </w:t>
      </w:r>
      <w:r w:rsidRPr="00A0655A">
        <w:t>step by step</w:t>
      </w:r>
      <w:r w:rsidR="000C6B51">
        <w:t xml:space="preserve">. </w:t>
      </w:r>
    </w:p>
    <w:p w14:paraId="1B5CBEF9" w14:textId="78466453" w:rsidR="00446C0A" w:rsidRDefault="00F16B9A" w:rsidP="00A0655A">
      <w:r>
        <w:t>It</w:t>
      </w:r>
      <w:r w:rsidRPr="00F16B9A">
        <w:t xml:space="preserve"> is both a flexible improvement tool and a structured pathway towards YO-IN </w:t>
      </w:r>
      <w:r>
        <w:t xml:space="preserve">Quality Label </w:t>
      </w:r>
      <w:r w:rsidRPr="00F16B9A">
        <w:t>certification.</w:t>
      </w:r>
      <w:r>
        <w:t xml:space="preserve"> </w:t>
      </w:r>
      <w:r w:rsidR="00A0655A" w:rsidRPr="00A0655A">
        <w:t>Organisations can begin with Step 1 and progress through the Journey according to the</w:t>
      </w:r>
      <w:r w:rsidR="00283C05">
        <w:t>ir</w:t>
      </w:r>
      <w:r w:rsidR="00A0655A" w:rsidRPr="00A0655A">
        <w:t xml:space="preserve"> maturity level</w:t>
      </w:r>
      <w:r>
        <w:t>,</w:t>
      </w:r>
      <w:r w:rsidR="00A0655A" w:rsidRPr="00A0655A">
        <w:t xml:space="preserve"> identified through the YO-INclusiometer</w:t>
      </w:r>
      <w:r>
        <w:t xml:space="preserve">. Alternatively, they can </w:t>
      </w:r>
      <w:r w:rsidR="00A0655A" w:rsidRPr="00A0655A">
        <w:t xml:space="preserve">start with any step that reflects their current priorities, needs, or areas for improvement. </w:t>
      </w:r>
    </w:p>
    <w:p w14:paraId="1DC63890" w14:textId="0988A1BC" w:rsidR="00CA3A27" w:rsidRDefault="00A0655A" w:rsidP="00A0655A">
      <w:r w:rsidRPr="00A0655A">
        <w:t xml:space="preserve">Each step contains practical actions that organisations can adapt to their own context and capacity. </w:t>
      </w:r>
      <w:r w:rsidR="004B2FC1" w:rsidRPr="004B2FC1">
        <w:t>Actions are numbered according to the YO-INclusiometer categories and indicators, allowing organisations to easily identify the actions relevant to their assessment results.</w:t>
      </w:r>
    </w:p>
    <w:p w14:paraId="51C24C3D" w14:textId="5A43DB71" w:rsidR="00714C93" w:rsidRDefault="00A0655A" w:rsidP="00E9704E">
      <w:r w:rsidRPr="00A0655A">
        <w:t xml:space="preserve">Actions shown in bold are required actions linked to the YO-IN </w:t>
      </w:r>
      <w:r w:rsidR="00657044">
        <w:t xml:space="preserve">Quality Label </w:t>
      </w:r>
      <w:r w:rsidRPr="00A0655A">
        <w:t xml:space="preserve">certification levels and must be completed to achieve the corresponding level of certification. </w:t>
      </w:r>
    </w:p>
    <w:p w14:paraId="08F5D46B" w14:textId="655541A5" w:rsidR="00E9704E" w:rsidRDefault="00E9704E" w:rsidP="008F40DB">
      <w:pPr>
        <w:pStyle w:val="Heading1"/>
      </w:pPr>
      <w:bookmarkStart w:id="15" w:name="_Toc241681942"/>
      <w:r>
        <w:t>Instructions</w:t>
      </w:r>
      <w:bookmarkEnd w:id="15"/>
    </w:p>
    <w:p w14:paraId="24FC6417" w14:textId="77777777" w:rsidR="00147D35" w:rsidRDefault="00E9704E" w:rsidP="00E9704E">
      <w:r w:rsidRPr="00E9704E">
        <w:t xml:space="preserve">Start by completing the YO-INclusiometer self-assessment to understand your organisation’s current maturity level and identify priority areas for action. </w:t>
      </w:r>
    </w:p>
    <w:p w14:paraId="13255988" w14:textId="77777777" w:rsidR="00147D35" w:rsidRDefault="00E9704E" w:rsidP="00E9704E">
      <w:r w:rsidRPr="00E9704E">
        <w:t xml:space="preserve">Based on your results, decide what you want to achieve, whether that means improving in a specific area or working towards a particular level of YO-IN </w:t>
      </w:r>
      <w:r w:rsidR="00147D35">
        <w:t xml:space="preserve">Quality Label </w:t>
      </w:r>
      <w:r w:rsidRPr="00E9704E">
        <w:t xml:space="preserve">certification. </w:t>
      </w:r>
    </w:p>
    <w:p w14:paraId="617AB18A" w14:textId="77777777" w:rsidR="00147D35" w:rsidRDefault="00E9704E" w:rsidP="00E9704E">
      <w:r w:rsidRPr="00E9704E">
        <w:t xml:space="preserve">You do not need to tackle everything at once: choose a manageable starting point based on your priorities, needs and resources. </w:t>
      </w:r>
    </w:p>
    <w:p w14:paraId="3902FA3D" w14:textId="4DB451B7" w:rsidR="00E9704E" w:rsidRPr="00A0655A" w:rsidRDefault="00E9704E" w:rsidP="00E9704E">
      <w:r w:rsidRPr="00E9704E">
        <w:t>From there, move step by step along your inclusion journey, using the YO-IN resources, tools and guidance linked to each area to help you progressively strengthen your organisation’s approach.</w:t>
      </w:r>
    </w:p>
    <w:p w14:paraId="5F7E9916" w14:textId="4A18721E" w:rsidR="00893AE4" w:rsidRDefault="008E3979" w:rsidP="00845E32">
      <w:pPr>
        <w:pStyle w:val="Heading1"/>
      </w:pPr>
      <w:bookmarkStart w:id="16" w:name="_Toc241681943"/>
      <w:r>
        <w:lastRenderedPageBreak/>
        <w:t>Journey</w:t>
      </w:r>
      <w:r w:rsidR="00335E55">
        <w:t xml:space="preserve"> </w:t>
      </w:r>
      <w:r w:rsidR="00113649">
        <w:t>visual map</w:t>
      </w:r>
      <w:bookmarkEnd w:id="16"/>
      <w:r>
        <w:t xml:space="preserve"> </w:t>
      </w:r>
    </w:p>
    <w:p w14:paraId="02C386CF" w14:textId="2D134A2C" w:rsidR="00211B81" w:rsidRPr="00211B81" w:rsidRDefault="00734735" w:rsidP="00211B81">
      <w:r>
        <w:rPr>
          <w:noProof/>
        </w:rPr>
        <w:drawing>
          <wp:inline distT="0" distB="0" distL="0" distR="0" wp14:anchorId="581137E0" wp14:editId="5F4B7456">
            <wp:extent cx="5760720" cy="4253230"/>
            <wp:effectExtent l="0" t="0" r="0" b="0"/>
            <wp:docPr id="1696227289" name="Picture 3" descr="Visual map of the Yo-In Inclusion Journey, including 7 steps displayed in a circle surrounding an 8th step on championing inclu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227289" name="Picture 3" descr="Visual map of the Yo-In Inclusion Journey, including 7 steps displayed in a circle surrounding an 8th step on championing inclusion. "/>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720" cy="4253230"/>
                    </a:xfrm>
                    <a:prstGeom prst="rect">
                      <a:avLst/>
                    </a:prstGeom>
                  </pic:spPr>
                </pic:pic>
              </a:graphicData>
            </a:graphic>
          </wp:inline>
        </w:drawing>
      </w:r>
    </w:p>
    <w:p w14:paraId="154D4951" w14:textId="1220E34D" w:rsidR="008E56CA" w:rsidRDefault="000A204F" w:rsidP="008E3979">
      <w:pPr>
        <w:pStyle w:val="Heading1"/>
      </w:pPr>
      <w:bookmarkStart w:id="17" w:name="_Toc241681944"/>
      <w:r>
        <w:t>Step 1: Get curious</w:t>
      </w:r>
      <w:bookmarkEnd w:id="17"/>
    </w:p>
    <w:p w14:paraId="32D017FF" w14:textId="22A3CDCB" w:rsidR="00A757AC" w:rsidRDefault="007464CD" w:rsidP="008E3979">
      <w:pPr>
        <w:pStyle w:val="Heading2"/>
      </w:pPr>
      <w:bookmarkStart w:id="18" w:name="_Toc241681945"/>
      <w:r w:rsidRPr="007464CD">
        <w:t>Tag</w:t>
      </w:r>
      <w:bookmarkEnd w:id="18"/>
    </w:p>
    <w:p w14:paraId="1BDF0D63" w14:textId="7E9B9C82" w:rsidR="00D75EB5" w:rsidRDefault="00C8579E" w:rsidP="00A05263">
      <w:r>
        <w:t>Assess</w:t>
      </w:r>
      <w:r w:rsidR="00D75EB5" w:rsidRPr="00D75EB5">
        <w:t xml:space="preserve"> your organisation’s </w:t>
      </w:r>
      <w:r>
        <w:t>status</w:t>
      </w:r>
      <w:r w:rsidR="00D75EB5" w:rsidRPr="00D75EB5">
        <w:t>, identify priorities</w:t>
      </w:r>
      <w:r w:rsidR="00D75EB5">
        <w:t xml:space="preserve">, and </w:t>
      </w:r>
      <w:r w:rsidR="00E47502">
        <w:t xml:space="preserve">tailor </w:t>
      </w:r>
      <w:r w:rsidR="00FB18D9">
        <w:t>your path to</w:t>
      </w:r>
      <w:r w:rsidR="00D75EB5" w:rsidRPr="00D75EB5">
        <w:t xml:space="preserve"> building meaningful</w:t>
      </w:r>
      <w:r>
        <w:t xml:space="preserve"> disability</w:t>
      </w:r>
      <w:r w:rsidR="00D75EB5" w:rsidRPr="00D75EB5">
        <w:t xml:space="preserve"> inclusion</w:t>
      </w:r>
      <w:r w:rsidR="00193343">
        <w:t>.</w:t>
      </w:r>
    </w:p>
    <w:p w14:paraId="69054AE5" w14:textId="011AB36D" w:rsidR="006B527D" w:rsidRDefault="006B527D" w:rsidP="008E3979">
      <w:pPr>
        <w:pStyle w:val="Heading2"/>
      </w:pPr>
      <w:bookmarkStart w:id="19" w:name="_Toc241681946"/>
      <w:r>
        <w:t>Summary</w:t>
      </w:r>
      <w:bookmarkEnd w:id="19"/>
    </w:p>
    <w:p w14:paraId="24BE61FA" w14:textId="4FA5E9E3" w:rsidR="00F15B1D" w:rsidRPr="00F15B1D" w:rsidRDefault="007C5C07" w:rsidP="00F15B1D">
      <w:r w:rsidRPr="007C5C07">
        <w:t>Begin by understanding where your organisation currently stands on disability inclusion. Complete the YO-Inclusiometer</w:t>
      </w:r>
      <w:r>
        <w:t xml:space="preserve"> and </w:t>
      </w:r>
      <w:r w:rsidRPr="007C5C07">
        <w:t>review the</w:t>
      </w:r>
      <w:r>
        <w:t xml:space="preserve"> report,</w:t>
      </w:r>
      <w:r w:rsidR="003C66E6">
        <w:t xml:space="preserve"> adapt the findings into a</w:t>
      </w:r>
      <w:r w:rsidRPr="007C5C07">
        <w:t xml:space="preserve"> Disability Inclusion Plan, identify strengths and </w:t>
      </w:r>
      <w:r w:rsidR="003E4375">
        <w:t>challenges</w:t>
      </w:r>
      <w:r w:rsidRPr="007C5C07">
        <w:t>, and choose the level of ambition or certification that is realistic for your organisation.</w:t>
      </w:r>
    </w:p>
    <w:p w14:paraId="557B5EF8" w14:textId="365EB104" w:rsidR="008606A1" w:rsidRPr="008606A1" w:rsidRDefault="0062723D" w:rsidP="008E3979">
      <w:pPr>
        <w:pStyle w:val="Heading2"/>
      </w:pPr>
      <w:bookmarkStart w:id="20" w:name="_Toc241681947"/>
      <w:r>
        <w:t>Actions</w:t>
      </w:r>
      <w:bookmarkEnd w:id="20"/>
    </w:p>
    <w:p w14:paraId="3574F6E2" w14:textId="1FE09AF4" w:rsidR="003E4375" w:rsidRDefault="00795510" w:rsidP="00795510">
      <w:r>
        <w:t>All organisations will:</w:t>
      </w:r>
    </w:p>
    <w:p w14:paraId="0FD41821" w14:textId="18FEA667" w:rsidR="00795510" w:rsidRPr="007664B2" w:rsidRDefault="00795510" w:rsidP="00E377F8">
      <w:pPr>
        <w:pStyle w:val="ListParagraph"/>
        <w:numPr>
          <w:ilvl w:val="0"/>
          <w:numId w:val="2"/>
        </w:numPr>
        <w:rPr>
          <w:b/>
          <w:bCs/>
        </w:rPr>
      </w:pPr>
      <w:r w:rsidRPr="007664B2">
        <w:rPr>
          <w:b/>
          <w:bCs/>
        </w:rPr>
        <w:t>Complete the self-assessment, YO-INclusiometer.</w:t>
      </w:r>
    </w:p>
    <w:p w14:paraId="1AD25FCC" w14:textId="1177B36D" w:rsidR="00795510" w:rsidRDefault="00795510" w:rsidP="00E377F8">
      <w:pPr>
        <w:pStyle w:val="ListParagraph"/>
        <w:numPr>
          <w:ilvl w:val="0"/>
          <w:numId w:val="2"/>
        </w:numPr>
      </w:pPr>
      <w:r>
        <w:lastRenderedPageBreak/>
        <w:t xml:space="preserve">Review the report </w:t>
      </w:r>
      <w:r w:rsidR="004A7893">
        <w:t xml:space="preserve">to understand strengths, challenges, </w:t>
      </w:r>
      <w:r w:rsidR="008124AF">
        <w:t>and priority areas for action.</w:t>
      </w:r>
    </w:p>
    <w:p w14:paraId="3699710F" w14:textId="67FADF9D" w:rsidR="00B87ACE" w:rsidRPr="007664B2" w:rsidRDefault="00E4493F" w:rsidP="00E377F8">
      <w:pPr>
        <w:pStyle w:val="ListParagraph"/>
        <w:numPr>
          <w:ilvl w:val="0"/>
          <w:numId w:val="2"/>
        </w:numPr>
        <w:rPr>
          <w:b/>
          <w:bCs/>
        </w:rPr>
      </w:pPr>
      <w:r w:rsidRPr="007664B2">
        <w:rPr>
          <w:b/>
          <w:bCs/>
        </w:rPr>
        <w:t>Assess and adapt the</w:t>
      </w:r>
      <w:r w:rsidR="00B87ACE" w:rsidRPr="007664B2">
        <w:rPr>
          <w:b/>
          <w:bCs/>
        </w:rPr>
        <w:t xml:space="preserve"> Disability Inclusion Plan</w:t>
      </w:r>
      <w:r w:rsidR="00DE7D4D" w:rsidRPr="007664B2">
        <w:rPr>
          <w:b/>
          <w:bCs/>
        </w:rPr>
        <w:t xml:space="preserve"> with immediate, medium-term and longer-term priorities.</w:t>
      </w:r>
    </w:p>
    <w:p w14:paraId="31A511D0" w14:textId="23FAD6F1" w:rsidR="00DE7D4D" w:rsidRPr="003E4375" w:rsidRDefault="00DE7D4D" w:rsidP="00E377F8">
      <w:pPr>
        <w:pStyle w:val="ListParagraph"/>
        <w:numPr>
          <w:ilvl w:val="0"/>
          <w:numId w:val="2"/>
        </w:numPr>
      </w:pPr>
      <w:r>
        <w:t xml:space="preserve">Contact the </w:t>
      </w:r>
      <w:r w:rsidR="004D0ECE">
        <w:t xml:space="preserve">certification body for support with initial steps. </w:t>
      </w:r>
    </w:p>
    <w:p w14:paraId="54999811" w14:textId="5F20F1CD" w:rsidR="0062723D" w:rsidRDefault="0062723D" w:rsidP="008E3979">
      <w:pPr>
        <w:pStyle w:val="Heading2"/>
      </w:pPr>
      <w:bookmarkStart w:id="21" w:name="_Toc241681948"/>
      <w:r>
        <w:t>Milestones</w:t>
      </w:r>
      <w:bookmarkEnd w:id="21"/>
      <w:r>
        <w:t xml:space="preserve"> </w:t>
      </w:r>
    </w:p>
    <w:p w14:paraId="1EF39CC1" w14:textId="77777777" w:rsidR="00526F1A" w:rsidRDefault="008E1BAD" w:rsidP="00E377F8">
      <w:pPr>
        <w:pStyle w:val="ListParagraph"/>
        <w:numPr>
          <w:ilvl w:val="0"/>
          <w:numId w:val="3"/>
        </w:numPr>
      </w:pPr>
      <w:r w:rsidRPr="008E1BAD">
        <w:t>The organisation</w:t>
      </w:r>
      <w:r w:rsidR="00A101B2">
        <w:t>, or those responsible for disability inclusion,</w:t>
      </w:r>
      <w:r w:rsidRPr="008E1BAD">
        <w:t xml:space="preserve"> has a clear picture of its starting point</w:t>
      </w:r>
      <w:r w:rsidR="00526F1A">
        <w:t>.</w:t>
      </w:r>
    </w:p>
    <w:p w14:paraId="5B13CC11" w14:textId="2120DF88" w:rsidR="008E1BAD" w:rsidRPr="008E1BAD" w:rsidRDefault="00526F1A" w:rsidP="00E377F8">
      <w:pPr>
        <w:pStyle w:val="ListParagraph"/>
        <w:numPr>
          <w:ilvl w:val="0"/>
          <w:numId w:val="3"/>
        </w:numPr>
      </w:pPr>
      <w:r>
        <w:t xml:space="preserve">The </w:t>
      </w:r>
      <w:r w:rsidR="008E1BAD" w:rsidRPr="008E1BAD">
        <w:t xml:space="preserve">identified level of </w:t>
      </w:r>
      <w:r w:rsidR="001C64EC">
        <w:t xml:space="preserve">certification or ambition is identified. </w:t>
      </w:r>
    </w:p>
    <w:p w14:paraId="461D924F" w14:textId="4FB6B390" w:rsidR="0062723D" w:rsidRPr="0062723D" w:rsidRDefault="001F206C" w:rsidP="008E3979">
      <w:pPr>
        <w:pStyle w:val="Heading2"/>
      </w:pPr>
      <w:bookmarkStart w:id="22" w:name="_Toc241681949"/>
      <w:r>
        <w:t xml:space="preserve">Considerations and </w:t>
      </w:r>
      <w:r w:rsidR="0062723D">
        <w:t>Decisions</w:t>
      </w:r>
      <w:bookmarkEnd w:id="22"/>
    </w:p>
    <w:p w14:paraId="274101E6" w14:textId="39DAF76D" w:rsidR="00654B32" w:rsidRDefault="00654B32" w:rsidP="00E377F8">
      <w:pPr>
        <w:pStyle w:val="ListParagraph"/>
        <w:numPr>
          <w:ilvl w:val="0"/>
          <w:numId w:val="1"/>
        </w:numPr>
      </w:pPr>
      <w:r>
        <w:t>Who should be involved in these initial discussions and decisions?</w:t>
      </w:r>
    </w:p>
    <w:p w14:paraId="156C1D9E" w14:textId="3B926A90" w:rsidR="00654B32" w:rsidRDefault="00654B32" w:rsidP="00E377F8">
      <w:pPr>
        <w:pStyle w:val="ListParagraph"/>
        <w:numPr>
          <w:ilvl w:val="0"/>
          <w:numId w:val="1"/>
        </w:numPr>
      </w:pPr>
      <w:r w:rsidRPr="00654B32">
        <w:t xml:space="preserve">Which certification level should the organisation work towards? </w:t>
      </w:r>
    </w:p>
    <w:p w14:paraId="71DBC5A8" w14:textId="1BE403A2" w:rsidR="00A757AC" w:rsidRPr="0062723D" w:rsidRDefault="00654B32" w:rsidP="00E377F8">
      <w:pPr>
        <w:pStyle w:val="ListParagraph"/>
        <w:numPr>
          <w:ilvl w:val="0"/>
          <w:numId w:val="1"/>
        </w:numPr>
      </w:pPr>
      <w:r w:rsidRPr="00654B32">
        <w:t>Which priorities should enter the first implementation cycle, and which can be addressed later?</w:t>
      </w:r>
    </w:p>
    <w:p w14:paraId="2573A654" w14:textId="64536A68" w:rsidR="00B200FC" w:rsidRDefault="00B200FC" w:rsidP="008E3979">
      <w:pPr>
        <w:pStyle w:val="Heading1"/>
      </w:pPr>
      <w:bookmarkStart w:id="23" w:name="_Toc241681950"/>
      <w:r>
        <w:t>Step 2: Commit</w:t>
      </w:r>
      <w:bookmarkEnd w:id="23"/>
    </w:p>
    <w:p w14:paraId="3F353EF9" w14:textId="1E8EB764" w:rsidR="0062723D" w:rsidRDefault="004B78CA" w:rsidP="008E3979">
      <w:pPr>
        <w:pStyle w:val="Heading2"/>
      </w:pPr>
      <w:bookmarkStart w:id="24" w:name="_Toc241681951"/>
      <w:r w:rsidRPr="007464CD">
        <w:t>Tag</w:t>
      </w:r>
      <w:bookmarkEnd w:id="24"/>
    </w:p>
    <w:p w14:paraId="3E014C14" w14:textId="20C4F69A" w:rsidR="00B250CD" w:rsidRDefault="003E2110" w:rsidP="00A05263">
      <w:r>
        <w:t>E</w:t>
      </w:r>
      <w:r w:rsidR="00B250CD" w:rsidRPr="00B250CD">
        <w:t xml:space="preserve">stablish a clear commitment to disability inclusion, assign responsibility, set expectations, and </w:t>
      </w:r>
      <w:r w:rsidR="000C5529">
        <w:t xml:space="preserve">build </w:t>
      </w:r>
      <w:r w:rsidR="00292765">
        <w:t>the</w:t>
      </w:r>
      <w:r w:rsidR="000C5529">
        <w:t xml:space="preserve"> foundation for an inclusive organisation.</w:t>
      </w:r>
    </w:p>
    <w:p w14:paraId="421DBBFE" w14:textId="77777777" w:rsidR="0062723D" w:rsidRDefault="0062723D" w:rsidP="008E3979">
      <w:pPr>
        <w:pStyle w:val="Heading2"/>
      </w:pPr>
      <w:bookmarkStart w:id="25" w:name="_Toc241681952"/>
      <w:r w:rsidRPr="0062723D">
        <w:t>Summary</w:t>
      </w:r>
      <w:bookmarkEnd w:id="25"/>
    </w:p>
    <w:p w14:paraId="674E308D" w14:textId="3AFE7D18" w:rsidR="00D96444" w:rsidRDefault="008C0890" w:rsidP="008C0890">
      <w:r w:rsidRPr="008C0890">
        <w:t>Create the organisational mandate for change by making disability inclusion visible, establishing responsibility and putting the initial rules, expectations</w:t>
      </w:r>
      <w:r w:rsidR="00A10AE1">
        <w:t>,</w:t>
      </w:r>
      <w:r w:rsidRPr="008C0890">
        <w:t xml:space="preserve"> and safety conditions in place. </w:t>
      </w:r>
      <w:r w:rsidR="00D96444">
        <w:t>Commitment involves</w:t>
      </w:r>
      <w:r w:rsidR="004A2FD7">
        <w:t xml:space="preserve"> actions </w:t>
      </w:r>
      <w:r w:rsidR="000D5128">
        <w:t>to address</w:t>
      </w:r>
      <w:r w:rsidR="00D96444">
        <w:t>:</w:t>
      </w:r>
    </w:p>
    <w:p w14:paraId="41BB73E0" w14:textId="712FC955" w:rsidR="00D96444" w:rsidRDefault="00D96444" w:rsidP="00E377F8">
      <w:pPr>
        <w:pStyle w:val="ListParagraph"/>
        <w:numPr>
          <w:ilvl w:val="0"/>
          <w:numId w:val="6"/>
        </w:numPr>
      </w:pPr>
      <w:r>
        <w:t xml:space="preserve">1.1 </w:t>
      </w:r>
      <w:r w:rsidR="008E291F">
        <w:t>Institutional</w:t>
      </w:r>
      <w:r>
        <w:t xml:space="preserve"> commitment</w:t>
      </w:r>
    </w:p>
    <w:p w14:paraId="2AB40631" w14:textId="78883601" w:rsidR="00D96444" w:rsidRDefault="00D96444" w:rsidP="00E377F8">
      <w:pPr>
        <w:pStyle w:val="ListParagraph"/>
        <w:numPr>
          <w:ilvl w:val="0"/>
          <w:numId w:val="6"/>
        </w:numPr>
      </w:pPr>
      <w:r>
        <w:t>1.2 Organisational responsibility</w:t>
      </w:r>
    </w:p>
    <w:p w14:paraId="5CB19F33" w14:textId="229EC8F2" w:rsidR="00D96444" w:rsidRDefault="00D96444" w:rsidP="00E377F8">
      <w:pPr>
        <w:pStyle w:val="ListParagraph"/>
        <w:numPr>
          <w:ilvl w:val="0"/>
          <w:numId w:val="6"/>
        </w:numPr>
      </w:pPr>
      <w:r>
        <w:t>1.3 Internal rules</w:t>
      </w:r>
    </w:p>
    <w:p w14:paraId="61D9C5E0" w14:textId="66F02BC8" w:rsidR="00D96444" w:rsidRDefault="006420C1" w:rsidP="00E377F8">
      <w:pPr>
        <w:pStyle w:val="ListParagraph"/>
        <w:numPr>
          <w:ilvl w:val="0"/>
          <w:numId w:val="6"/>
        </w:numPr>
      </w:pPr>
      <w:r>
        <w:t>5.6 Information about accessibility</w:t>
      </w:r>
    </w:p>
    <w:p w14:paraId="5E22E242" w14:textId="283C9B3C" w:rsidR="008E291F" w:rsidRPr="0062723D" w:rsidRDefault="008E291F" w:rsidP="00E377F8">
      <w:pPr>
        <w:pStyle w:val="ListParagraph"/>
        <w:numPr>
          <w:ilvl w:val="0"/>
          <w:numId w:val="6"/>
        </w:numPr>
      </w:pPr>
      <w:r>
        <w:t>6.5 Inclusive safety</w:t>
      </w:r>
    </w:p>
    <w:p w14:paraId="09C1D046" w14:textId="7530E85A" w:rsidR="0062723D" w:rsidRDefault="00E5701B" w:rsidP="008E3979">
      <w:pPr>
        <w:pStyle w:val="Heading2"/>
      </w:pPr>
      <w:bookmarkStart w:id="26" w:name="_Toc241681953"/>
      <w:r>
        <w:lastRenderedPageBreak/>
        <w:t>1.1 Institutional commitment</w:t>
      </w:r>
      <w:bookmarkEnd w:id="26"/>
    </w:p>
    <w:tbl>
      <w:tblPr>
        <w:tblStyle w:val="TableGrid"/>
        <w:tblW w:w="0" w:type="auto"/>
        <w:tblLook w:val="0480" w:firstRow="0" w:lastRow="0" w:firstColumn="1" w:lastColumn="0" w:noHBand="0" w:noVBand="1"/>
      </w:tblPr>
      <w:tblGrid>
        <w:gridCol w:w="1838"/>
        <w:gridCol w:w="7224"/>
      </w:tblGrid>
      <w:tr w:rsidR="00AD0860" w14:paraId="714C33BA" w14:textId="77777777" w:rsidTr="0041670C">
        <w:tc>
          <w:tcPr>
            <w:tcW w:w="1838" w:type="dxa"/>
          </w:tcPr>
          <w:p w14:paraId="66730B70" w14:textId="25889A8E" w:rsidR="00AD0860" w:rsidRPr="00831511" w:rsidRDefault="00270AAC" w:rsidP="00831511">
            <w:pPr>
              <w:rPr>
                <w:b/>
                <w:bCs/>
              </w:rPr>
            </w:pPr>
            <w:r w:rsidRPr="00831511">
              <w:rPr>
                <w:b/>
                <w:bCs/>
              </w:rPr>
              <w:t>Basic actions</w:t>
            </w:r>
          </w:p>
        </w:tc>
        <w:tc>
          <w:tcPr>
            <w:tcW w:w="7224" w:type="dxa"/>
          </w:tcPr>
          <w:p w14:paraId="668AAE43" w14:textId="6028527B" w:rsidR="00AD0860" w:rsidRPr="00831511" w:rsidRDefault="00973A1B" w:rsidP="00831511">
            <w:pPr>
              <w:rPr>
                <w:b/>
                <w:bCs/>
              </w:rPr>
            </w:pPr>
            <w:r w:rsidRPr="00831511">
              <w:rPr>
                <w:b/>
                <w:bCs/>
              </w:rPr>
              <w:t>Make a public statement expressing the organisation’s commitment to equal opportunities, non-discrimination, and disability inclusion.</w:t>
            </w:r>
          </w:p>
        </w:tc>
      </w:tr>
      <w:tr w:rsidR="00AD0860" w14:paraId="21B16384" w14:textId="77777777" w:rsidTr="0041670C">
        <w:tc>
          <w:tcPr>
            <w:tcW w:w="1838" w:type="dxa"/>
          </w:tcPr>
          <w:p w14:paraId="13695C49" w14:textId="6CAB4F02" w:rsidR="00AD0860" w:rsidRDefault="00270AAC" w:rsidP="00831511">
            <w:r>
              <w:t>Intermediate actions</w:t>
            </w:r>
          </w:p>
        </w:tc>
        <w:tc>
          <w:tcPr>
            <w:tcW w:w="7224" w:type="dxa"/>
          </w:tcPr>
          <w:p w14:paraId="4C061DC8" w14:textId="47B4CAFA" w:rsidR="00AD0860" w:rsidRDefault="00203390" w:rsidP="00831511">
            <w:r w:rsidRPr="00203390">
              <w:t>Formalise the commitment in the organisation with a policy, reference in the constitution or statutes, and communicate it across teams.</w:t>
            </w:r>
          </w:p>
        </w:tc>
      </w:tr>
      <w:tr w:rsidR="00AD0860" w14:paraId="4CB1C2C7" w14:textId="77777777" w:rsidTr="0041670C">
        <w:tc>
          <w:tcPr>
            <w:tcW w:w="1838" w:type="dxa"/>
          </w:tcPr>
          <w:p w14:paraId="2D437AF9" w14:textId="654E91C1" w:rsidR="00AD0860" w:rsidRDefault="00270AAC" w:rsidP="00831511">
            <w:r>
              <w:t>Advanced actions</w:t>
            </w:r>
          </w:p>
        </w:tc>
        <w:tc>
          <w:tcPr>
            <w:tcW w:w="7224" w:type="dxa"/>
          </w:tcPr>
          <w:p w14:paraId="10D168E5" w14:textId="08A81B8A" w:rsidR="00AD0860" w:rsidRDefault="008B4D06" w:rsidP="00831511">
            <w:r w:rsidRPr="008B4D06">
              <w:t>Use the commitment to guide strategic priorities, accountability, and organisational decision-making.</w:t>
            </w:r>
          </w:p>
        </w:tc>
      </w:tr>
      <w:tr w:rsidR="00AD0860" w14:paraId="3F23782D" w14:textId="77777777" w:rsidTr="0041670C">
        <w:tc>
          <w:tcPr>
            <w:tcW w:w="1838" w:type="dxa"/>
          </w:tcPr>
          <w:p w14:paraId="5A8A1EDD" w14:textId="48B30CCD" w:rsidR="00AD0860" w:rsidRDefault="00642691" w:rsidP="00831511">
            <w:r>
              <w:t>Milestones</w:t>
            </w:r>
          </w:p>
        </w:tc>
        <w:tc>
          <w:tcPr>
            <w:tcW w:w="7224" w:type="dxa"/>
          </w:tcPr>
          <w:p w14:paraId="7FCEE490" w14:textId="62ECF0DD" w:rsidR="00AD0860" w:rsidRDefault="002F223F" w:rsidP="00831511">
            <w:r w:rsidRPr="002F223F">
              <w:t>The organisation’s commitment to disability inclusion is visible and understood by staff, board members, and volunteers.</w:t>
            </w:r>
          </w:p>
        </w:tc>
      </w:tr>
      <w:tr w:rsidR="00AD0860" w14:paraId="419EE08F" w14:textId="77777777" w:rsidTr="0041670C">
        <w:tc>
          <w:tcPr>
            <w:tcW w:w="1838" w:type="dxa"/>
          </w:tcPr>
          <w:p w14:paraId="4EC62698" w14:textId="29201830" w:rsidR="00AD0860" w:rsidRDefault="00642691" w:rsidP="00831511">
            <w:r>
              <w:t>Considerations and Decisions</w:t>
            </w:r>
          </w:p>
        </w:tc>
        <w:tc>
          <w:tcPr>
            <w:tcW w:w="7224" w:type="dxa"/>
          </w:tcPr>
          <w:p w14:paraId="0D4081DA" w14:textId="77777777" w:rsidR="00AD0860" w:rsidRPr="002F223F" w:rsidRDefault="002F223F" w:rsidP="00D65525">
            <w:pPr>
              <w:pStyle w:val="ListParagraph"/>
              <w:numPr>
                <w:ilvl w:val="0"/>
                <w:numId w:val="37"/>
              </w:numPr>
            </w:pPr>
            <w:r w:rsidRPr="002F223F">
              <w:t>Where should the commitment to disability inclusion be formalised (e.g., in the board, by the responsible staff, etc.)?</w:t>
            </w:r>
          </w:p>
          <w:p w14:paraId="22C383AA" w14:textId="6E25E701" w:rsidR="002F223F" w:rsidRPr="002F223F" w:rsidRDefault="002F223F" w:rsidP="00D65525">
            <w:pPr>
              <w:pStyle w:val="ListParagraph"/>
              <w:numPr>
                <w:ilvl w:val="0"/>
                <w:numId w:val="37"/>
              </w:numPr>
            </w:pPr>
            <w:r w:rsidRPr="002F223F">
              <w:t>How should the commitment be displayed and shared?</w:t>
            </w:r>
          </w:p>
        </w:tc>
      </w:tr>
    </w:tbl>
    <w:p w14:paraId="7A1209A0" w14:textId="77777777" w:rsidR="00F22579" w:rsidRDefault="00F22579" w:rsidP="00F22579"/>
    <w:p w14:paraId="1D1289F3" w14:textId="20FBE1CC" w:rsidR="00E5701B" w:rsidRPr="00E5701B" w:rsidRDefault="00E5701B" w:rsidP="008E3979">
      <w:pPr>
        <w:pStyle w:val="Heading2"/>
      </w:pPr>
      <w:bookmarkStart w:id="27" w:name="_Toc241681954"/>
      <w:r>
        <w:t>1.2 Organisational responsibility</w:t>
      </w:r>
      <w:bookmarkEnd w:id="27"/>
    </w:p>
    <w:tbl>
      <w:tblPr>
        <w:tblStyle w:val="TableGrid"/>
        <w:tblW w:w="0" w:type="auto"/>
        <w:tblLook w:val="0480" w:firstRow="0" w:lastRow="0" w:firstColumn="1" w:lastColumn="0" w:noHBand="0" w:noVBand="1"/>
      </w:tblPr>
      <w:tblGrid>
        <w:gridCol w:w="1838"/>
        <w:gridCol w:w="7224"/>
      </w:tblGrid>
      <w:tr w:rsidR="00912B67" w14:paraId="183FD624" w14:textId="77777777" w:rsidTr="003D7904">
        <w:tc>
          <w:tcPr>
            <w:tcW w:w="1838" w:type="dxa"/>
          </w:tcPr>
          <w:p w14:paraId="27FEF13B" w14:textId="77777777" w:rsidR="00912B67" w:rsidRDefault="00912B67" w:rsidP="00831511">
            <w:r>
              <w:t>Basic actions</w:t>
            </w:r>
          </w:p>
        </w:tc>
        <w:tc>
          <w:tcPr>
            <w:tcW w:w="7224" w:type="dxa"/>
          </w:tcPr>
          <w:p w14:paraId="7A793DAC" w14:textId="1F294F74" w:rsidR="00912B67" w:rsidRDefault="00443DAF" w:rsidP="00831511">
            <w:r w:rsidRPr="00443DAF">
              <w:t>Identify who currently takes initiative on disability inclusion, even if responsibility is informal. If no one is currently responsible, assign at least one person.</w:t>
            </w:r>
          </w:p>
        </w:tc>
      </w:tr>
      <w:tr w:rsidR="00912B67" w14:paraId="08A468AE" w14:textId="77777777" w:rsidTr="003D7904">
        <w:tc>
          <w:tcPr>
            <w:tcW w:w="1838" w:type="dxa"/>
          </w:tcPr>
          <w:p w14:paraId="6406D0DC" w14:textId="77777777" w:rsidR="00912B67" w:rsidRPr="00CF078B" w:rsidRDefault="00912B67" w:rsidP="00831511">
            <w:pPr>
              <w:rPr>
                <w:b/>
                <w:bCs/>
              </w:rPr>
            </w:pPr>
            <w:r w:rsidRPr="00CF078B">
              <w:rPr>
                <w:b/>
                <w:bCs/>
              </w:rPr>
              <w:t>Intermediate actions</w:t>
            </w:r>
          </w:p>
        </w:tc>
        <w:tc>
          <w:tcPr>
            <w:tcW w:w="7224" w:type="dxa"/>
          </w:tcPr>
          <w:p w14:paraId="74876115" w14:textId="279CB996" w:rsidR="00912B67" w:rsidRPr="00CF078B" w:rsidRDefault="00CF078B" w:rsidP="00831511">
            <w:pPr>
              <w:rPr>
                <w:b/>
                <w:bCs/>
              </w:rPr>
            </w:pPr>
            <w:r w:rsidRPr="00CF078B">
              <w:rPr>
                <w:b/>
                <w:bCs/>
              </w:rPr>
              <w:t>Formalise responsibility for disability inclusion (e.g., include it in job description for responsible staff, board member, volunteer or group).</w:t>
            </w:r>
          </w:p>
        </w:tc>
      </w:tr>
      <w:tr w:rsidR="00912B67" w14:paraId="4FAF6B77" w14:textId="77777777" w:rsidTr="003D7904">
        <w:tc>
          <w:tcPr>
            <w:tcW w:w="1838" w:type="dxa"/>
          </w:tcPr>
          <w:p w14:paraId="26508D0A" w14:textId="77777777" w:rsidR="00912B67" w:rsidRDefault="00912B67" w:rsidP="00831511">
            <w:r>
              <w:t>Advanced actions</w:t>
            </w:r>
          </w:p>
        </w:tc>
        <w:tc>
          <w:tcPr>
            <w:tcW w:w="7224" w:type="dxa"/>
          </w:tcPr>
          <w:p w14:paraId="7B3F8A74" w14:textId="65BB7994" w:rsidR="00912B67" w:rsidRDefault="008B4D06" w:rsidP="00831511">
            <w:r w:rsidRPr="008B4D06">
              <w:t>Integrate disability inclusion into rules and accountability mechanisms to ensure broad organisational responsibility.</w:t>
            </w:r>
          </w:p>
        </w:tc>
      </w:tr>
      <w:tr w:rsidR="00912B67" w14:paraId="5FD5F7E4" w14:textId="77777777" w:rsidTr="003D7904">
        <w:tc>
          <w:tcPr>
            <w:tcW w:w="1838" w:type="dxa"/>
          </w:tcPr>
          <w:p w14:paraId="17BAA0A8" w14:textId="77777777" w:rsidR="00912B67" w:rsidRDefault="00912B67" w:rsidP="00831511">
            <w:r>
              <w:t>Milestones</w:t>
            </w:r>
          </w:p>
        </w:tc>
        <w:tc>
          <w:tcPr>
            <w:tcW w:w="7224" w:type="dxa"/>
          </w:tcPr>
          <w:p w14:paraId="6DB1FA23" w14:textId="5C09A0F8" w:rsidR="00912B67" w:rsidRDefault="002F223F" w:rsidP="00831511">
            <w:r w:rsidRPr="002F223F">
              <w:t>Responsibility for disability inclusion is identifiable.</w:t>
            </w:r>
          </w:p>
        </w:tc>
      </w:tr>
      <w:tr w:rsidR="00912B67" w14:paraId="08F9EE5C" w14:textId="77777777" w:rsidTr="003D7904">
        <w:tc>
          <w:tcPr>
            <w:tcW w:w="1838" w:type="dxa"/>
          </w:tcPr>
          <w:p w14:paraId="2E93C450" w14:textId="77777777" w:rsidR="00912B67" w:rsidRDefault="00912B67" w:rsidP="00831511">
            <w:r>
              <w:t>Considerations and Decisions</w:t>
            </w:r>
          </w:p>
        </w:tc>
        <w:tc>
          <w:tcPr>
            <w:tcW w:w="7224" w:type="dxa"/>
          </w:tcPr>
          <w:p w14:paraId="75DF0CC6" w14:textId="5184A10C" w:rsidR="00912B67" w:rsidRDefault="00B55F26" w:rsidP="00831511">
            <w:r w:rsidRPr="00B55F26">
              <w:t>What authority, time, and support does the responsible person/group need to ensure disability inclusion progresses?</w:t>
            </w:r>
          </w:p>
        </w:tc>
      </w:tr>
    </w:tbl>
    <w:p w14:paraId="667D46B8" w14:textId="77777777" w:rsidR="00F22579" w:rsidRDefault="00F22579" w:rsidP="00F22579"/>
    <w:p w14:paraId="54EE2D4C" w14:textId="1D051181" w:rsidR="00912B67" w:rsidRDefault="00E5701B" w:rsidP="008E3979">
      <w:pPr>
        <w:pStyle w:val="Heading2"/>
      </w:pPr>
      <w:bookmarkStart w:id="28" w:name="_Toc241681955"/>
      <w:r w:rsidRPr="00E5701B">
        <w:t>1.3 Internal rules</w:t>
      </w:r>
      <w:bookmarkEnd w:id="28"/>
    </w:p>
    <w:tbl>
      <w:tblPr>
        <w:tblStyle w:val="TableGrid"/>
        <w:tblW w:w="0" w:type="auto"/>
        <w:tblLook w:val="0480" w:firstRow="0" w:lastRow="0" w:firstColumn="1" w:lastColumn="0" w:noHBand="0" w:noVBand="1"/>
      </w:tblPr>
      <w:tblGrid>
        <w:gridCol w:w="1838"/>
        <w:gridCol w:w="7224"/>
      </w:tblGrid>
      <w:tr w:rsidR="00A5356B" w14:paraId="19CFD330" w14:textId="77777777" w:rsidTr="003D7904">
        <w:tc>
          <w:tcPr>
            <w:tcW w:w="1838" w:type="dxa"/>
          </w:tcPr>
          <w:p w14:paraId="66C5659A" w14:textId="77777777" w:rsidR="00A5356B" w:rsidRDefault="00A5356B" w:rsidP="00831511">
            <w:r>
              <w:t>Basic actions</w:t>
            </w:r>
          </w:p>
        </w:tc>
        <w:tc>
          <w:tcPr>
            <w:tcW w:w="7224" w:type="dxa"/>
          </w:tcPr>
          <w:p w14:paraId="3DD7C5E6" w14:textId="32F5532C" w:rsidR="00A5356B" w:rsidRDefault="00203390" w:rsidP="00831511">
            <w:r w:rsidRPr="00203390">
              <w:t>Review existing rules and identify whether disability discrimination and routes for raising concerns are covered.</w:t>
            </w:r>
          </w:p>
        </w:tc>
      </w:tr>
      <w:tr w:rsidR="00A5356B" w14:paraId="77D6F668" w14:textId="77777777" w:rsidTr="003D7904">
        <w:tc>
          <w:tcPr>
            <w:tcW w:w="1838" w:type="dxa"/>
          </w:tcPr>
          <w:p w14:paraId="54E5889E" w14:textId="77777777" w:rsidR="00A5356B" w:rsidRPr="00CF078B" w:rsidRDefault="00A5356B" w:rsidP="00831511">
            <w:pPr>
              <w:rPr>
                <w:b/>
                <w:bCs/>
              </w:rPr>
            </w:pPr>
            <w:r w:rsidRPr="00CF078B">
              <w:rPr>
                <w:b/>
                <w:bCs/>
              </w:rPr>
              <w:t>Intermediate actions</w:t>
            </w:r>
          </w:p>
        </w:tc>
        <w:tc>
          <w:tcPr>
            <w:tcW w:w="7224" w:type="dxa"/>
          </w:tcPr>
          <w:p w14:paraId="04B6E760" w14:textId="53C4D687" w:rsidR="00A5356B" w:rsidRPr="00CF078B" w:rsidRDefault="00CF078B" w:rsidP="00831511">
            <w:pPr>
              <w:rPr>
                <w:b/>
                <w:bCs/>
              </w:rPr>
            </w:pPr>
            <w:r w:rsidRPr="00CF078B">
              <w:rPr>
                <w:b/>
                <w:bCs/>
              </w:rPr>
              <w:t>Update statues, codes, or internal rules to prohibit disability discrimination and establish an accessible complaints mechanism.</w:t>
            </w:r>
          </w:p>
        </w:tc>
      </w:tr>
      <w:tr w:rsidR="00A5356B" w14:paraId="1A16D4C2" w14:textId="77777777" w:rsidTr="003D7904">
        <w:tc>
          <w:tcPr>
            <w:tcW w:w="1838" w:type="dxa"/>
          </w:tcPr>
          <w:p w14:paraId="0CB7FE41" w14:textId="77777777" w:rsidR="00A5356B" w:rsidRDefault="00A5356B" w:rsidP="00831511">
            <w:r>
              <w:t>Advanced actions</w:t>
            </w:r>
          </w:p>
        </w:tc>
        <w:tc>
          <w:tcPr>
            <w:tcW w:w="7224" w:type="dxa"/>
          </w:tcPr>
          <w:p w14:paraId="09A1AA81" w14:textId="64920B5E" w:rsidR="00A5356B" w:rsidRDefault="002F223F" w:rsidP="00831511">
            <w:r w:rsidRPr="002F223F">
              <w:t>Integrate disability inclusion, reasonable accommodation and accountability consistently across relevant organisational policies and review cycles.</w:t>
            </w:r>
          </w:p>
        </w:tc>
      </w:tr>
      <w:tr w:rsidR="00A5356B" w14:paraId="4AD7B37C" w14:textId="77777777" w:rsidTr="003D7904">
        <w:tc>
          <w:tcPr>
            <w:tcW w:w="1838" w:type="dxa"/>
          </w:tcPr>
          <w:p w14:paraId="78ECCB4C" w14:textId="77777777" w:rsidR="00A5356B" w:rsidRDefault="00A5356B" w:rsidP="00831511">
            <w:r>
              <w:t>Milestones</w:t>
            </w:r>
          </w:p>
        </w:tc>
        <w:tc>
          <w:tcPr>
            <w:tcW w:w="7224" w:type="dxa"/>
          </w:tcPr>
          <w:p w14:paraId="2F4024FC" w14:textId="21833E72" w:rsidR="00A5356B" w:rsidRDefault="002F223F" w:rsidP="00831511">
            <w:r w:rsidRPr="002F223F">
              <w:t>Internal rules explicitly prohibit disability discrimination.</w:t>
            </w:r>
          </w:p>
        </w:tc>
      </w:tr>
      <w:tr w:rsidR="00A5356B" w14:paraId="03EAD037" w14:textId="77777777" w:rsidTr="003D7904">
        <w:tc>
          <w:tcPr>
            <w:tcW w:w="1838" w:type="dxa"/>
          </w:tcPr>
          <w:p w14:paraId="500D7104" w14:textId="77777777" w:rsidR="00A5356B" w:rsidRDefault="00A5356B" w:rsidP="00831511">
            <w:r>
              <w:t>Considerations and Decisions</w:t>
            </w:r>
          </w:p>
        </w:tc>
        <w:tc>
          <w:tcPr>
            <w:tcW w:w="7224" w:type="dxa"/>
          </w:tcPr>
          <w:p w14:paraId="2EB57F8B" w14:textId="46CB0717" w:rsidR="00A5356B" w:rsidRDefault="00613823" w:rsidP="00831511">
            <w:r w:rsidRPr="00613823">
              <w:t>Does the organisation need to amend or improve existing instruments or develop dedicated provisions?</w:t>
            </w:r>
          </w:p>
        </w:tc>
      </w:tr>
    </w:tbl>
    <w:p w14:paraId="28D016E5" w14:textId="77777777" w:rsidR="00F22579" w:rsidRDefault="00F22579" w:rsidP="00F22579"/>
    <w:p w14:paraId="6F8DD281" w14:textId="0B67D12B" w:rsidR="00CE610F" w:rsidRDefault="00CE610F" w:rsidP="008E3979">
      <w:pPr>
        <w:pStyle w:val="Heading2"/>
      </w:pPr>
      <w:bookmarkStart w:id="29" w:name="_Toc241681956"/>
      <w:r w:rsidRPr="00CE610F">
        <w:lastRenderedPageBreak/>
        <w:t>5.6 Information about accessibility</w:t>
      </w:r>
      <w:bookmarkEnd w:id="29"/>
    </w:p>
    <w:tbl>
      <w:tblPr>
        <w:tblStyle w:val="TableGrid"/>
        <w:tblW w:w="0" w:type="auto"/>
        <w:tblLook w:val="0480" w:firstRow="0" w:lastRow="0" w:firstColumn="1" w:lastColumn="0" w:noHBand="0" w:noVBand="1"/>
      </w:tblPr>
      <w:tblGrid>
        <w:gridCol w:w="1838"/>
        <w:gridCol w:w="7224"/>
      </w:tblGrid>
      <w:tr w:rsidR="00A5356B" w14:paraId="37CB4C3B" w14:textId="77777777" w:rsidTr="003D7904">
        <w:tc>
          <w:tcPr>
            <w:tcW w:w="1838" w:type="dxa"/>
          </w:tcPr>
          <w:p w14:paraId="06704C7A" w14:textId="77777777" w:rsidR="00A5356B" w:rsidRPr="00831511" w:rsidRDefault="00A5356B" w:rsidP="00831511">
            <w:pPr>
              <w:rPr>
                <w:b/>
                <w:bCs/>
              </w:rPr>
            </w:pPr>
            <w:r w:rsidRPr="00831511">
              <w:rPr>
                <w:b/>
                <w:bCs/>
              </w:rPr>
              <w:t>Basic actions</w:t>
            </w:r>
          </w:p>
        </w:tc>
        <w:tc>
          <w:tcPr>
            <w:tcW w:w="7224" w:type="dxa"/>
          </w:tcPr>
          <w:p w14:paraId="1D329002" w14:textId="327C05AC" w:rsidR="00A5356B" w:rsidRPr="00831511" w:rsidRDefault="00203390" w:rsidP="00831511">
            <w:pPr>
              <w:rPr>
                <w:b/>
                <w:bCs/>
              </w:rPr>
            </w:pPr>
            <w:r w:rsidRPr="00831511">
              <w:rPr>
                <w:b/>
                <w:bCs/>
              </w:rPr>
              <w:t>Proactively tell staff, volunteers, and beneficiaries what accessibility measures are and are not provided, including a contact for questions.</w:t>
            </w:r>
          </w:p>
        </w:tc>
      </w:tr>
      <w:tr w:rsidR="00A5356B" w14:paraId="1FDDD1DF" w14:textId="77777777" w:rsidTr="003D7904">
        <w:tc>
          <w:tcPr>
            <w:tcW w:w="1838" w:type="dxa"/>
          </w:tcPr>
          <w:p w14:paraId="0D38536C" w14:textId="77777777" w:rsidR="00A5356B" w:rsidRDefault="00A5356B" w:rsidP="00831511">
            <w:r>
              <w:t>Intermediate actions</w:t>
            </w:r>
          </w:p>
        </w:tc>
        <w:tc>
          <w:tcPr>
            <w:tcW w:w="7224" w:type="dxa"/>
          </w:tcPr>
          <w:p w14:paraId="44E4FD7F" w14:textId="5EEC6736" w:rsidR="00A5356B" w:rsidRDefault="00CF078B" w:rsidP="00831511">
            <w:r w:rsidRPr="00CF078B">
              <w:t>Systematically include accessibility information in event and activity registration and other communications.</w:t>
            </w:r>
          </w:p>
        </w:tc>
      </w:tr>
      <w:tr w:rsidR="00A5356B" w14:paraId="6F905523" w14:textId="77777777" w:rsidTr="003D7904">
        <w:tc>
          <w:tcPr>
            <w:tcW w:w="1838" w:type="dxa"/>
          </w:tcPr>
          <w:p w14:paraId="1BC91E99" w14:textId="77777777" w:rsidR="00A5356B" w:rsidRDefault="00A5356B" w:rsidP="00831511">
            <w:r>
              <w:t>Advanced actions</w:t>
            </w:r>
          </w:p>
        </w:tc>
        <w:tc>
          <w:tcPr>
            <w:tcW w:w="7224" w:type="dxa"/>
          </w:tcPr>
          <w:p w14:paraId="0DA78B1B" w14:textId="5E8443D0" w:rsidR="00A5356B" w:rsidRDefault="002F223F" w:rsidP="00831511">
            <w:r w:rsidRPr="002F223F">
              <w:t>Standardise accessibility information across channels by creating a template for different activities and channels; assign responsibility to keep it current.</w:t>
            </w:r>
          </w:p>
        </w:tc>
      </w:tr>
      <w:tr w:rsidR="00A5356B" w14:paraId="64C0E8BD" w14:textId="77777777" w:rsidTr="003D7904">
        <w:tc>
          <w:tcPr>
            <w:tcW w:w="1838" w:type="dxa"/>
          </w:tcPr>
          <w:p w14:paraId="0F1F00C0" w14:textId="77777777" w:rsidR="00A5356B" w:rsidRDefault="00A5356B" w:rsidP="00831511">
            <w:r>
              <w:t>Milestones</w:t>
            </w:r>
          </w:p>
        </w:tc>
        <w:tc>
          <w:tcPr>
            <w:tcW w:w="7224" w:type="dxa"/>
          </w:tcPr>
          <w:p w14:paraId="336C81EB" w14:textId="5793A1D6" w:rsidR="00A5356B" w:rsidRDefault="002F223F" w:rsidP="00831511">
            <w:r w:rsidRPr="002F223F">
              <w:t>Accessibility information is communicated proactively for events.</w:t>
            </w:r>
          </w:p>
        </w:tc>
      </w:tr>
      <w:tr w:rsidR="00A5356B" w14:paraId="75CB33DA" w14:textId="77777777" w:rsidTr="003D7904">
        <w:tc>
          <w:tcPr>
            <w:tcW w:w="1838" w:type="dxa"/>
          </w:tcPr>
          <w:p w14:paraId="57AD88BB" w14:textId="77777777" w:rsidR="00A5356B" w:rsidRDefault="00A5356B" w:rsidP="00831511">
            <w:r>
              <w:t>Considerations and Decisions</w:t>
            </w:r>
          </w:p>
        </w:tc>
        <w:tc>
          <w:tcPr>
            <w:tcW w:w="7224" w:type="dxa"/>
          </w:tcPr>
          <w:p w14:paraId="37634141" w14:textId="3430C89B" w:rsidR="00A5356B" w:rsidRDefault="00613823" w:rsidP="00831511">
            <w:r w:rsidRPr="00613823">
              <w:t>What accessibility information is mandatory for different activities and events?</w:t>
            </w:r>
          </w:p>
        </w:tc>
      </w:tr>
    </w:tbl>
    <w:p w14:paraId="68408903" w14:textId="77777777" w:rsidR="003209EA" w:rsidRDefault="003209EA" w:rsidP="003209EA"/>
    <w:p w14:paraId="7FC14749" w14:textId="030815FF" w:rsidR="00A5356B" w:rsidRDefault="009743C0" w:rsidP="008E3979">
      <w:pPr>
        <w:pStyle w:val="Heading2"/>
      </w:pPr>
      <w:bookmarkStart w:id="30" w:name="_Toc241681957"/>
      <w:r w:rsidRPr="009743C0">
        <w:t>6.5 Inclusive safety</w:t>
      </w:r>
      <w:bookmarkEnd w:id="30"/>
    </w:p>
    <w:tbl>
      <w:tblPr>
        <w:tblStyle w:val="TableGrid"/>
        <w:tblW w:w="0" w:type="auto"/>
        <w:tblLook w:val="0480" w:firstRow="0" w:lastRow="0" w:firstColumn="1" w:lastColumn="0" w:noHBand="0" w:noVBand="1"/>
      </w:tblPr>
      <w:tblGrid>
        <w:gridCol w:w="1838"/>
        <w:gridCol w:w="7224"/>
      </w:tblGrid>
      <w:tr w:rsidR="00A5356B" w14:paraId="46007ABF" w14:textId="77777777" w:rsidTr="003D7904">
        <w:tc>
          <w:tcPr>
            <w:tcW w:w="1838" w:type="dxa"/>
          </w:tcPr>
          <w:p w14:paraId="30C11609" w14:textId="77777777" w:rsidR="00A5356B" w:rsidRDefault="00A5356B" w:rsidP="00831511">
            <w:r>
              <w:t>Basic actions</w:t>
            </w:r>
          </w:p>
        </w:tc>
        <w:tc>
          <w:tcPr>
            <w:tcW w:w="7224" w:type="dxa"/>
          </w:tcPr>
          <w:p w14:paraId="7A7718D4" w14:textId="2A617C56" w:rsidR="00A5356B" w:rsidRDefault="00203390" w:rsidP="00831511">
            <w:r w:rsidRPr="00203390">
              <w:t>Identify disability-related gaps in emergency, mobility, and support arrangements and provide practical information where possible.</w:t>
            </w:r>
          </w:p>
        </w:tc>
      </w:tr>
      <w:tr w:rsidR="00A5356B" w14:paraId="5AE1EAC8" w14:textId="77777777" w:rsidTr="003D7904">
        <w:tc>
          <w:tcPr>
            <w:tcW w:w="1838" w:type="dxa"/>
          </w:tcPr>
          <w:p w14:paraId="1B71C370" w14:textId="77777777" w:rsidR="00A5356B" w:rsidRDefault="00A5356B" w:rsidP="00831511">
            <w:r>
              <w:t>Intermediate actions</w:t>
            </w:r>
          </w:p>
        </w:tc>
        <w:tc>
          <w:tcPr>
            <w:tcW w:w="7224" w:type="dxa"/>
          </w:tcPr>
          <w:p w14:paraId="76634F30" w14:textId="435CBD31" w:rsidR="00A5356B" w:rsidRDefault="00CF078B" w:rsidP="00831511">
            <w:r w:rsidRPr="00CF078B">
              <w:t>Adopt or adapt emergency, mobility, and support protocols and brief staff or volunteers on support needs for different beneficiaries.</w:t>
            </w:r>
          </w:p>
        </w:tc>
      </w:tr>
      <w:tr w:rsidR="00A5356B" w14:paraId="371AED52" w14:textId="77777777" w:rsidTr="003D7904">
        <w:tc>
          <w:tcPr>
            <w:tcW w:w="1838" w:type="dxa"/>
          </w:tcPr>
          <w:p w14:paraId="27F8EEB9" w14:textId="77777777" w:rsidR="00A5356B" w:rsidRPr="002F223F" w:rsidRDefault="00A5356B" w:rsidP="00831511">
            <w:pPr>
              <w:rPr>
                <w:b/>
                <w:bCs/>
              </w:rPr>
            </w:pPr>
            <w:r w:rsidRPr="002F223F">
              <w:rPr>
                <w:b/>
                <w:bCs/>
              </w:rPr>
              <w:t>Advanced actions</w:t>
            </w:r>
          </w:p>
        </w:tc>
        <w:tc>
          <w:tcPr>
            <w:tcW w:w="7224" w:type="dxa"/>
          </w:tcPr>
          <w:p w14:paraId="13EAF08C" w14:textId="1EDCC293" w:rsidR="00A5356B" w:rsidRPr="002F223F" w:rsidRDefault="002F223F" w:rsidP="00831511">
            <w:pPr>
              <w:rPr>
                <w:b/>
                <w:bCs/>
              </w:rPr>
            </w:pPr>
            <w:r w:rsidRPr="002F223F">
              <w:rPr>
                <w:b/>
                <w:bCs/>
              </w:rPr>
              <w:t>Systematically ensure prevention, emergency, mobility, and support protocols address the needs of persons with disabilities. Protocols are made available in accessible formats (e.g., venue evacuation information in tactile form).</w:t>
            </w:r>
          </w:p>
        </w:tc>
      </w:tr>
      <w:tr w:rsidR="00A5356B" w14:paraId="43E76BD5" w14:textId="77777777" w:rsidTr="003D7904">
        <w:tc>
          <w:tcPr>
            <w:tcW w:w="1838" w:type="dxa"/>
          </w:tcPr>
          <w:p w14:paraId="1F0F410D" w14:textId="77777777" w:rsidR="00A5356B" w:rsidRDefault="00A5356B" w:rsidP="00831511">
            <w:r>
              <w:t>Milestones</w:t>
            </w:r>
          </w:p>
        </w:tc>
        <w:tc>
          <w:tcPr>
            <w:tcW w:w="7224" w:type="dxa"/>
          </w:tcPr>
          <w:p w14:paraId="273F5688" w14:textId="4743C919" w:rsidR="00A5356B" w:rsidRDefault="002F223F" w:rsidP="00831511">
            <w:r w:rsidRPr="002F223F">
              <w:t>Safety arrangements consider persons with disabilities.</w:t>
            </w:r>
          </w:p>
        </w:tc>
      </w:tr>
      <w:tr w:rsidR="00A5356B" w14:paraId="14FCBD8A" w14:textId="77777777" w:rsidTr="003D7904">
        <w:tc>
          <w:tcPr>
            <w:tcW w:w="1838" w:type="dxa"/>
          </w:tcPr>
          <w:p w14:paraId="2020AEB6" w14:textId="77777777" w:rsidR="00A5356B" w:rsidRDefault="00A5356B" w:rsidP="00831511">
            <w:r>
              <w:t>Considerations and Decisions</w:t>
            </w:r>
          </w:p>
        </w:tc>
        <w:tc>
          <w:tcPr>
            <w:tcW w:w="7224" w:type="dxa"/>
          </w:tcPr>
          <w:p w14:paraId="20DB37EA" w14:textId="532AB2A2" w:rsidR="00A5356B" w:rsidRDefault="00613823" w:rsidP="00831511">
            <w:r w:rsidRPr="00613823">
              <w:t>What risks or safety protocols will require specialist review or partner support?</w:t>
            </w:r>
          </w:p>
        </w:tc>
      </w:tr>
    </w:tbl>
    <w:p w14:paraId="5872D534" w14:textId="22FD8C65" w:rsidR="003E5FA0" w:rsidRPr="00613823" w:rsidRDefault="003E5FA0" w:rsidP="0064544E">
      <w:pPr>
        <w:rPr>
          <w:color w:val="0A2F40"/>
        </w:rPr>
      </w:pPr>
      <w:r>
        <w:t xml:space="preserve"> </w:t>
      </w:r>
    </w:p>
    <w:p w14:paraId="72EEFDAE" w14:textId="73AC5734" w:rsidR="00B250CD" w:rsidRDefault="00B250CD" w:rsidP="00B66D08">
      <w:pPr>
        <w:pStyle w:val="Heading1"/>
      </w:pPr>
      <w:bookmarkStart w:id="31" w:name="_Toc241681958"/>
      <w:r>
        <w:t xml:space="preserve">Step 3: </w:t>
      </w:r>
      <w:r w:rsidR="00B30231">
        <w:t>Partner</w:t>
      </w:r>
      <w:bookmarkEnd w:id="31"/>
    </w:p>
    <w:p w14:paraId="1C9A50D2" w14:textId="1EAA9385" w:rsidR="0062723D" w:rsidRDefault="004B78CA" w:rsidP="00B66D08">
      <w:pPr>
        <w:pStyle w:val="Heading2"/>
      </w:pPr>
      <w:bookmarkStart w:id="32" w:name="_Toc241681959"/>
      <w:r w:rsidRPr="007464CD">
        <w:t>Tag</w:t>
      </w:r>
      <w:bookmarkEnd w:id="32"/>
    </w:p>
    <w:p w14:paraId="5744A421" w14:textId="51E01534" w:rsidR="00B30231" w:rsidRDefault="002040EF" w:rsidP="00B30231">
      <w:r>
        <w:t xml:space="preserve">Foster </w:t>
      </w:r>
      <w:r w:rsidR="003F71CD">
        <w:t>relationships that</w:t>
      </w:r>
      <w:r w:rsidR="002703BD">
        <w:t xml:space="preserve"> offer support, </w:t>
      </w:r>
      <w:r w:rsidR="00747E77">
        <w:t xml:space="preserve">guidance and </w:t>
      </w:r>
      <w:r w:rsidR="0049595D">
        <w:t>expertise,</w:t>
      </w:r>
      <w:r w:rsidR="00805710">
        <w:t xml:space="preserve"> </w:t>
      </w:r>
      <w:r w:rsidR="00264F81">
        <w:t xml:space="preserve">contributing to and </w:t>
      </w:r>
      <w:r w:rsidR="0049595D">
        <w:t>co-creati</w:t>
      </w:r>
      <w:r w:rsidR="00264F81">
        <w:t>ng</w:t>
      </w:r>
      <w:r w:rsidR="0049595D">
        <w:t xml:space="preserve"> a more inclusive organisatio</w:t>
      </w:r>
      <w:r w:rsidR="008A6B44">
        <w:t>n</w:t>
      </w:r>
      <w:r w:rsidR="002400AE">
        <w:t xml:space="preserve">. </w:t>
      </w:r>
    </w:p>
    <w:p w14:paraId="16540552" w14:textId="77777777" w:rsidR="0062723D" w:rsidRDefault="0062723D" w:rsidP="00B66D08">
      <w:pPr>
        <w:pStyle w:val="Heading2"/>
      </w:pPr>
      <w:bookmarkStart w:id="33" w:name="_Toc241681960"/>
      <w:r w:rsidRPr="0062723D">
        <w:t>Summary</w:t>
      </w:r>
      <w:bookmarkEnd w:id="33"/>
    </w:p>
    <w:p w14:paraId="28ED85FD" w14:textId="60FB38F0" w:rsidR="00474F1E" w:rsidRDefault="00474F1E" w:rsidP="00474F1E">
      <w:r w:rsidRPr="00474F1E">
        <w:t>Build relationships that provide the organisation with knowledge, lived experience, practical support and specialist services. Partnerships should evolve with organisational maturity, from knowing where to seek help to sustained cooperation and co-development with organisations of persons with disabilities and other relevant partners.</w:t>
      </w:r>
      <w:r w:rsidR="003F35F7">
        <w:t xml:space="preserve"> </w:t>
      </w:r>
      <w:r w:rsidR="00940B40">
        <w:t>Partnering involves</w:t>
      </w:r>
      <w:r w:rsidR="00821420">
        <w:t xml:space="preserve"> actions to address</w:t>
      </w:r>
      <w:r w:rsidR="00940B40">
        <w:t>:</w:t>
      </w:r>
    </w:p>
    <w:p w14:paraId="69350D70" w14:textId="74463228" w:rsidR="003209EA" w:rsidRDefault="00940B40" w:rsidP="003209EA">
      <w:pPr>
        <w:pStyle w:val="ListParagraph"/>
        <w:numPr>
          <w:ilvl w:val="0"/>
          <w:numId w:val="8"/>
        </w:numPr>
      </w:pPr>
      <w:r>
        <w:t>2.4 Support network</w:t>
      </w:r>
    </w:p>
    <w:p w14:paraId="0CB02ADB" w14:textId="58955C74" w:rsidR="003209EA" w:rsidRDefault="00940B40" w:rsidP="008822AC">
      <w:pPr>
        <w:pStyle w:val="ListParagraph"/>
        <w:numPr>
          <w:ilvl w:val="0"/>
          <w:numId w:val="8"/>
        </w:numPr>
      </w:pPr>
      <w:r>
        <w:lastRenderedPageBreak/>
        <w:t>2.5 Partnerships</w:t>
      </w:r>
    </w:p>
    <w:p w14:paraId="59143AF9" w14:textId="16426883" w:rsidR="008822AC" w:rsidRDefault="008822AC" w:rsidP="00B66D08">
      <w:pPr>
        <w:pStyle w:val="Heading2"/>
      </w:pPr>
      <w:bookmarkStart w:id="34" w:name="_Toc241681961"/>
      <w:r>
        <w:t>2.4 Support network</w:t>
      </w:r>
      <w:bookmarkEnd w:id="34"/>
    </w:p>
    <w:tbl>
      <w:tblPr>
        <w:tblStyle w:val="TableGrid"/>
        <w:tblW w:w="0" w:type="auto"/>
        <w:tblLook w:val="0480" w:firstRow="0" w:lastRow="0" w:firstColumn="1" w:lastColumn="0" w:noHBand="0" w:noVBand="1"/>
      </w:tblPr>
      <w:tblGrid>
        <w:gridCol w:w="1838"/>
        <w:gridCol w:w="7224"/>
      </w:tblGrid>
      <w:tr w:rsidR="00443DAF" w14:paraId="3F175F06" w14:textId="77777777" w:rsidTr="003D7904">
        <w:tc>
          <w:tcPr>
            <w:tcW w:w="1838" w:type="dxa"/>
          </w:tcPr>
          <w:p w14:paraId="6F4A6D4D" w14:textId="77777777" w:rsidR="00443DAF" w:rsidRPr="00831511" w:rsidRDefault="00443DAF" w:rsidP="00831511">
            <w:pPr>
              <w:rPr>
                <w:b/>
                <w:bCs/>
              </w:rPr>
            </w:pPr>
            <w:r w:rsidRPr="00831511">
              <w:rPr>
                <w:b/>
                <w:bCs/>
              </w:rPr>
              <w:t>Basic actions</w:t>
            </w:r>
          </w:p>
        </w:tc>
        <w:tc>
          <w:tcPr>
            <w:tcW w:w="7224" w:type="dxa"/>
          </w:tcPr>
          <w:p w14:paraId="155027E6" w14:textId="3AA0CFC0" w:rsidR="00443DAF" w:rsidRPr="00831511" w:rsidRDefault="008822AC" w:rsidP="00831511">
            <w:pPr>
              <w:rPr>
                <w:b/>
                <w:bCs/>
              </w:rPr>
            </w:pPr>
            <w:r w:rsidRPr="00831511">
              <w:rPr>
                <w:b/>
                <w:bCs/>
              </w:rPr>
              <w:t>Identify organisations, experts, suppliers and services than can answer disability inclusion or accessibility questions.</w:t>
            </w:r>
          </w:p>
        </w:tc>
      </w:tr>
      <w:tr w:rsidR="00443DAF" w14:paraId="2135C22A" w14:textId="77777777" w:rsidTr="003D7904">
        <w:tc>
          <w:tcPr>
            <w:tcW w:w="1838" w:type="dxa"/>
          </w:tcPr>
          <w:p w14:paraId="7EA5330E" w14:textId="77777777" w:rsidR="00443DAF" w:rsidRDefault="00443DAF" w:rsidP="00831511">
            <w:r>
              <w:t>Intermediate actions</w:t>
            </w:r>
          </w:p>
        </w:tc>
        <w:tc>
          <w:tcPr>
            <w:tcW w:w="7224" w:type="dxa"/>
          </w:tcPr>
          <w:p w14:paraId="22A4A409" w14:textId="56E46405" w:rsidR="00443DAF" w:rsidRDefault="008822AC" w:rsidP="00831511">
            <w:r w:rsidRPr="008822AC">
              <w:t>Create an accessible contact/resource map and establish initial relationships for recurring areas of support.</w:t>
            </w:r>
          </w:p>
        </w:tc>
      </w:tr>
      <w:tr w:rsidR="00443DAF" w14:paraId="122F51C4" w14:textId="77777777" w:rsidTr="003D7904">
        <w:tc>
          <w:tcPr>
            <w:tcW w:w="1838" w:type="dxa"/>
          </w:tcPr>
          <w:p w14:paraId="26669762" w14:textId="77777777" w:rsidR="00443DAF" w:rsidRDefault="00443DAF" w:rsidP="00831511">
            <w:r>
              <w:t>Advanced actions</w:t>
            </w:r>
          </w:p>
        </w:tc>
        <w:tc>
          <w:tcPr>
            <w:tcW w:w="7224" w:type="dxa"/>
          </w:tcPr>
          <w:p w14:paraId="48CA4113" w14:textId="46179D14" w:rsidR="00443DAF" w:rsidRDefault="003455A4" w:rsidP="00831511">
            <w:r w:rsidRPr="003455A4">
              <w:t>Maintain a strategic network, in practice and documentation, that can provide specialised expertise, referrals, training, accessible services, and peer exchange</w:t>
            </w:r>
            <w:r w:rsidR="00BE346A">
              <w:t>.</w:t>
            </w:r>
          </w:p>
        </w:tc>
      </w:tr>
      <w:tr w:rsidR="00443DAF" w14:paraId="220CAFCA" w14:textId="77777777" w:rsidTr="003D7904">
        <w:tc>
          <w:tcPr>
            <w:tcW w:w="1838" w:type="dxa"/>
          </w:tcPr>
          <w:p w14:paraId="3C609A34" w14:textId="77777777" w:rsidR="00443DAF" w:rsidRDefault="00443DAF" w:rsidP="00831511">
            <w:r>
              <w:t>Milestones</w:t>
            </w:r>
          </w:p>
        </w:tc>
        <w:tc>
          <w:tcPr>
            <w:tcW w:w="7224" w:type="dxa"/>
          </w:tcPr>
          <w:p w14:paraId="61089A1A" w14:textId="20EB60AC" w:rsidR="00443DAF" w:rsidRDefault="003455A4" w:rsidP="00831511">
            <w:r>
              <w:t>T</w:t>
            </w:r>
            <w:r w:rsidRPr="003455A4">
              <w:t>he organisation knows where to turn for support.</w:t>
            </w:r>
          </w:p>
        </w:tc>
      </w:tr>
      <w:tr w:rsidR="00443DAF" w14:paraId="342275F9" w14:textId="77777777" w:rsidTr="003D7904">
        <w:tc>
          <w:tcPr>
            <w:tcW w:w="1838" w:type="dxa"/>
          </w:tcPr>
          <w:p w14:paraId="5BC091C7" w14:textId="77777777" w:rsidR="00443DAF" w:rsidRDefault="00443DAF" w:rsidP="00831511">
            <w:r>
              <w:t>Considerations and Decisions</w:t>
            </w:r>
          </w:p>
        </w:tc>
        <w:tc>
          <w:tcPr>
            <w:tcW w:w="7224" w:type="dxa"/>
          </w:tcPr>
          <w:p w14:paraId="05A55E61" w14:textId="61A5EC16" w:rsidR="00443DAF" w:rsidRDefault="00F37917" w:rsidP="00831511">
            <w:r w:rsidRPr="00F37917">
              <w:t>What expertise does the organisation have or want to develop and what should be externalised?</w:t>
            </w:r>
          </w:p>
        </w:tc>
      </w:tr>
    </w:tbl>
    <w:p w14:paraId="7A092261" w14:textId="6C89746B" w:rsidR="00443DAF" w:rsidRDefault="008822AC" w:rsidP="00B66D08">
      <w:pPr>
        <w:pStyle w:val="Heading2"/>
      </w:pPr>
      <w:bookmarkStart w:id="35" w:name="_Toc241681962"/>
      <w:r w:rsidRPr="008822AC">
        <w:t>2.</w:t>
      </w:r>
      <w:r>
        <w:t>5</w:t>
      </w:r>
      <w:r w:rsidRPr="008822AC">
        <w:t xml:space="preserve"> </w:t>
      </w:r>
      <w:r>
        <w:t>Partnerships</w:t>
      </w:r>
      <w:bookmarkEnd w:id="35"/>
    </w:p>
    <w:tbl>
      <w:tblPr>
        <w:tblStyle w:val="TableGrid"/>
        <w:tblW w:w="0" w:type="auto"/>
        <w:tblLook w:val="0480" w:firstRow="0" w:lastRow="0" w:firstColumn="1" w:lastColumn="0" w:noHBand="0" w:noVBand="1"/>
      </w:tblPr>
      <w:tblGrid>
        <w:gridCol w:w="1838"/>
        <w:gridCol w:w="7224"/>
      </w:tblGrid>
      <w:tr w:rsidR="00613823" w14:paraId="63372097" w14:textId="77777777" w:rsidTr="003D7904">
        <w:tc>
          <w:tcPr>
            <w:tcW w:w="1838" w:type="dxa"/>
          </w:tcPr>
          <w:p w14:paraId="49918B8B" w14:textId="77777777" w:rsidR="00613823" w:rsidRDefault="00613823" w:rsidP="00831511">
            <w:r>
              <w:t>Basic actions</w:t>
            </w:r>
          </w:p>
        </w:tc>
        <w:tc>
          <w:tcPr>
            <w:tcW w:w="7224" w:type="dxa"/>
          </w:tcPr>
          <w:p w14:paraId="6FA3350D" w14:textId="38F25185" w:rsidR="00613823" w:rsidRDefault="008822AC" w:rsidP="00831511">
            <w:r w:rsidRPr="008822AC">
              <w:t>Begin informal exchanges with Organisations of Persons with Disabilities at the local, regional and/or national levels.</w:t>
            </w:r>
          </w:p>
        </w:tc>
      </w:tr>
      <w:tr w:rsidR="00613823" w14:paraId="6A86FCCE" w14:textId="77777777" w:rsidTr="003D7904">
        <w:tc>
          <w:tcPr>
            <w:tcW w:w="1838" w:type="dxa"/>
          </w:tcPr>
          <w:p w14:paraId="54EA3E36" w14:textId="77777777" w:rsidR="00613823" w:rsidRDefault="00613823" w:rsidP="00831511">
            <w:r>
              <w:t>Intermediate actions</w:t>
            </w:r>
          </w:p>
        </w:tc>
        <w:tc>
          <w:tcPr>
            <w:tcW w:w="7224" w:type="dxa"/>
          </w:tcPr>
          <w:p w14:paraId="39617309" w14:textId="586C4CA8" w:rsidR="00613823" w:rsidRDefault="008822AC" w:rsidP="00831511">
            <w:r w:rsidRPr="008822AC">
              <w:t>Cooperate on selected activities, trainings, accessibility reviews or referrals and establish regular contact.</w:t>
            </w:r>
          </w:p>
        </w:tc>
      </w:tr>
      <w:tr w:rsidR="00613823" w14:paraId="4A054572" w14:textId="77777777" w:rsidTr="003D7904">
        <w:tc>
          <w:tcPr>
            <w:tcW w:w="1838" w:type="dxa"/>
          </w:tcPr>
          <w:p w14:paraId="579D5130" w14:textId="77777777" w:rsidR="00613823" w:rsidRPr="003455A4" w:rsidRDefault="00613823" w:rsidP="00831511">
            <w:pPr>
              <w:rPr>
                <w:b/>
                <w:bCs/>
              </w:rPr>
            </w:pPr>
            <w:r w:rsidRPr="003455A4">
              <w:rPr>
                <w:b/>
                <w:bCs/>
              </w:rPr>
              <w:t>Advanced actions</w:t>
            </w:r>
          </w:p>
        </w:tc>
        <w:tc>
          <w:tcPr>
            <w:tcW w:w="7224" w:type="dxa"/>
          </w:tcPr>
          <w:p w14:paraId="49407CEC" w14:textId="08CDA02B" w:rsidR="00613823" w:rsidRPr="003455A4" w:rsidRDefault="003455A4" w:rsidP="00831511">
            <w:pPr>
              <w:rPr>
                <w:b/>
                <w:bCs/>
              </w:rPr>
            </w:pPr>
            <w:r w:rsidRPr="003455A4">
              <w:rPr>
                <w:b/>
                <w:bCs/>
              </w:rPr>
              <w:t xml:space="preserve">Maintain reciprocal, sustained partnerships, including co-development of activities, events, and projects.  </w:t>
            </w:r>
          </w:p>
        </w:tc>
      </w:tr>
      <w:tr w:rsidR="00613823" w14:paraId="4DAF3A8A" w14:textId="77777777" w:rsidTr="003D7904">
        <w:tc>
          <w:tcPr>
            <w:tcW w:w="1838" w:type="dxa"/>
          </w:tcPr>
          <w:p w14:paraId="47460CD7" w14:textId="77777777" w:rsidR="00613823" w:rsidRDefault="00613823" w:rsidP="00831511">
            <w:r>
              <w:t>Milestones</w:t>
            </w:r>
          </w:p>
        </w:tc>
        <w:tc>
          <w:tcPr>
            <w:tcW w:w="7224" w:type="dxa"/>
          </w:tcPr>
          <w:p w14:paraId="6567798E" w14:textId="496A2DD4" w:rsidR="00613823" w:rsidRDefault="003455A4" w:rsidP="00831511">
            <w:r w:rsidRPr="003455A4">
              <w:t>External relationships influence organisational practices</w:t>
            </w:r>
            <w:r w:rsidR="00CF6399">
              <w:t>.</w:t>
            </w:r>
          </w:p>
        </w:tc>
      </w:tr>
      <w:tr w:rsidR="00613823" w14:paraId="71A3D576" w14:textId="77777777" w:rsidTr="003D7904">
        <w:tc>
          <w:tcPr>
            <w:tcW w:w="1838" w:type="dxa"/>
          </w:tcPr>
          <w:p w14:paraId="5665A6EF" w14:textId="77777777" w:rsidR="00613823" w:rsidRDefault="00613823" w:rsidP="00831511">
            <w:r>
              <w:t>Considerations and Decisions</w:t>
            </w:r>
          </w:p>
        </w:tc>
        <w:tc>
          <w:tcPr>
            <w:tcW w:w="7224" w:type="dxa"/>
          </w:tcPr>
          <w:p w14:paraId="1EAB0963" w14:textId="77777777" w:rsidR="00613823" w:rsidRDefault="00F37917" w:rsidP="003209EA">
            <w:pPr>
              <w:pStyle w:val="ListParagraph"/>
              <w:numPr>
                <w:ilvl w:val="0"/>
                <w:numId w:val="38"/>
              </w:numPr>
            </w:pPr>
            <w:r w:rsidRPr="00F37917">
              <w:t>Which relationships should deepen into long-term or co-creation partnerships?</w:t>
            </w:r>
          </w:p>
          <w:p w14:paraId="14C200C2" w14:textId="10C7A323" w:rsidR="00F37917" w:rsidRDefault="00F37917" w:rsidP="003209EA">
            <w:pPr>
              <w:pStyle w:val="ListParagraph"/>
              <w:numPr>
                <w:ilvl w:val="0"/>
                <w:numId w:val="38"/>
              </w:numPr>
            </w:pPr>
            <w:r w:rsidRPr="00F37917">
              <w:t>Does the organisation prefer a formal or informal path to establish partnerships (e.g., Memorandum of Understanding)?</w:t>
            </w:r>
          </w:p>
        </w:tc>
      </w:tr>
    </w:tbl>
    <w:p w14:paraId="45AE6670" w14:textId="77777777" w:rsidR="00613823" w:rsidRDefault="00613823" w:rsidP="00811854"/>
    <w:p w14:paraId="7DFC2F2F" w14:textId="42E0369B" w:rsidR="00B30231" w:rsidRDefault="00B30231" w:rsidP="00987190">
      <w:pPr>
        <w:pStyle w:val="Heading1"/>
      </w:pPr>
      <w:bookmarkStart w:id="36" w:name="_Toc241681963"/>
      <w:r>
        <w:t>Step 4: Enable</w:t>
      </w:r>
      <w:bookmarkEnd w:id="36"/>
    </w:p>
    <w:p w14:paraId="0C882A85" w14:textId="00B4617C" w:rsidR="0062723D" w:rsidRDefault="004B78CA" w:rsidP="00987190">
      <w:pPr>
        <w:pStyle w:val="Heading2"/>
      </w:pPr>
      <w:bookmarkStart w:id="37" w:name="_Toc241681964"/>
      <w:r w:rsidRPr="007464CD">
        <w:t>Tag</w:t>
      </w:r>
      <w:bookmarkEnd w:id="37"/>
    </w:p>
    <w:p w14:paraId="46FE717C" w14:textId="28061609" w:rsidR="00B30231" w:rsidRDefault="00CD0554" w:rsidP="00B30231">
      <w:r>
        <w:t>Remove barriers</w:t>
      </w:r>
      <w:r w:rsidR="003E48D0">
        <w:t>, including through reasonable accommodation,</w:t>
      </w:r>
      <w:r w:rsidR="006F7786" w:rsidRPr="006F7786">
        <w:t xml:space="preserve"> to ensure that </w:t>
      </w:r>
      <w:r>
        <w:t xml:space="preserve">young </w:t>
      </w:r>
      <w:r w:rsidR="006F7786" w:rsidRPr="006F7786">
        <w:t xml:space="preserve">persons with disabilities can </w:t>
      </w:r>
      <w:r w:rsidR="003E48D0">
        <w:t>fully participate on an</w:t>
      </w:r>
      <w:r w:rsidR="006F7786" w:rsidRPr="006F7786">
        <w:t xml:space="preserve"> equal basis with others. </w:t>
      </w:r>
    </w:p>
    <w:p w14:paraId="362DAB02" w14:textId="77777777" w:rsidR="007B5EB5" w:rsidRDefault="007B5EB5" w:rsidP="00987190">
      <w:pPr>
        <w:pStyle w:val="Heading2"/>
      </w:pPr>
      <w:bookmarkStart w:id="38" w:name="_Toc241681965"/>
      <w:r w:rsidRPr="007B5EB5">
        <w:t>Summary</w:t>
      </w:r>
      <w:bookmarkEnd w:id="38"/>
    </w:p>
    <w:p w14:paraId="053D16DB" w14:textId="4C009476" w:rsidR="00C62E46" w:rsidRDefault="00C62E46" w:rsidP="00C62E46">
      <w:r w:rsidRPr="00C62E46">
        <w:t>Create the practical conditions for participation by anticipating barriers, understanding individual support needs, improving accessibility and providing reasonable accommodation. The aim is to progressively shift from reacting to access needs to anticipating and removing barriers by design.</w:t>
      </w:r>
      <w:r w:rsidR="00CA433F">
        <w:t xml:space="preserve"> Enabling involves</w:t>
      </w:r>
      <w:r w:rsidR="006C2FCE">
        <w:t xml:space="preserve"> actions </w:t>
      </w:r>
      <w:r w:rsidR="00032B21">
        <w:t>to address</w:t>
      </w:r>
      <w:r w:rsidR="00CA433F">
        <w:t>:</w:t>
      </w:r>
    </w:p>
    <w:p w14:paraId="2CE7F50D" w14:textId="3E6FE84A" w:rsidR="00CA433F" w:rsidRDefault="00CA433F" w:rsidP="00E377F8">
      <w:pPr>
        <w:pStyle w:val="ListParagraph"/>
        <w:numPr>
          <w:ilvl w:val="0"/>
          <w:numId w:val="11"/>
        </w:numPr>
      </w:pPr>
      <w:r>
        <w:t>6.1 Inclusive design</w:t>
      </w:r>
    </w:p>
    <w:p w14:paraId="39BA443F" w14:textId="6426A3ED" w:rsidR="00CA433F" w:rsidRDefault="00CA433F" w:rsidP="00E377F8">
      <w:pPr>
        <w:pStyle w:val="ListParagraph"/>
        <w:numPr>
          <w:ilvl w:val="0"/>
          <w:numId w:val="11"/>
        </w:numPr>
      </w:pPr>
      <w:r>
        <w:t>6.3 Information on support needs</w:t>
      </w:r>
    </w:p>
    <w:p w14:paraId="6F96A8D9" w14:textId="3FE6AA56" w:rsidR="00CA433F" w:rsidRDefault="00CA433F" w:rsidP="00E377F8">
      <w:pPr>
        <w:pStyle w:val="ListParagraph"/>
        <w:numPr>
          <w:ilvl w:val="0"/>
          <w:numId w:val="11"/>
        </w:numPr>
      </w:pPr>
      <w:r>
        <w:t>5.1 Physical accessibility</w:t>
      </w:r>
    </w:p>
    <w:p w14:paraId="14C446E8" w14:textId="1DAED287" w:rsidR="00CA433F" w:rsidRDefault="0024126C" w:rsidP="00E377F8">
      <w:pPr>
        <w:pStyle w:val="ListParagraph"/>
        <w:numPr>
          <w:ilvl w:val="0"/>
          <w:numId w:val="11"/>
        </w:numPr>
      </w:pPr>
      <w:r>
        <w:lastRenderedPageBreak/>
        <w:t>5.2 Information accessibility</w:t>
      </w:r>
    </w:p>
    <w:p w14:paraId="66AF7860" w14:textId="62A32BDF" w:rsidR="0024126C" w:rsidRDefault="0024126C" w:rsidP="00E377F8">
      <w:pPr>
        <w:pStyle w:val="ListParagraph"/>
        <w:numPr>
          <w:ilvl w:val="0"/>
          <w:numId w:val="11"/>
        </w:numPr>
      </w:pPr>
      <w:r>
        <w:t>5.3 Digital accessibility</w:t>
      </w:r>
    </w:p>
    <w:p w14:paraId="5BACFD4A" w14:textId="443B80B3" w:rsidR="0024126C" w:rsidRDefault="0024126C" w:rsidP="00E377F8">
      <w:pPr>
        <w:pStyle w:val="ListParagraph"/>
        <w:numPr>
          <w:ilvl w:val="0"/>
          <w:numId w:val="11"/>
        </w:numPr>
      </w:pPr>
      <w:r>
        <w:t>5.4 Communication accessibility</w:t>
      </w:r>
    </w:p>
    <w:p w14:paraId="5A2F2B26" w14:textId="0D1E5AF4" w:rsidR="0024126C" w:rsidRDefault="0024126C" w:rsidP="00E377F8">
      <w:pPr>
        <w:pStyle w:val="ListParagraph"/>
        <w:numPr>
          <w:ilvl w:val="0"/>
          <w:numId w:val="11"/>
        </w:numPr>
      </w:pPr>
      <w:r>
        <w:t>5.5 Sensory accessibility</w:t>
      </w:r>
    </w:p>
    <w:p w14:paraId="273EAF9B" w14:textId="04540744" w:rsidR="0024126C" w:rsidRPr="007B5EB5" w:rsidRDefault="0024126C" w:rsidP="00E377F8">
      <w:pPr>
        <w:pStyle w:val="ListParagraph"/>
        <w:numPr>
          <w:ilvl w:val="0"/>
          <w:numId w:val="11"/>
        </w:numPr>
      </w:pPr>
      <w:r>
        <w:t>6</w:t>
      </w:r>
      <w:r w:rsidR="00104634">
        <w:t>.2 Accommodations and support</w:t>
      </w:r>
    </w:p>
    <w:p w14:paraId="11064EDC" w14:textId="787C40D4" w:rsidR="007B5EB5" w:rsidRDefault="00F37917" w:rsidP="00987190">
      <w:pPr>
        <w:pStyle w:val="Heading2"/>
      </w:pPr>
      <w:bookmarkStart w:id="39" w:name="_Toc241681966"/>
      <w:r>
        <w:t>6.1 Inclusive design</w:t>
      </w:r>
      <w:bookmarkEnd w:id="39"/>
    </w:p>
    <w:tbl>
      <w:tblPr>
        <w:tblStyle w:val="TableGrid"/>
        <w:tblW w:w="0" w:type="auto"/>
        <w:tblLook w:val="0480" w:firstRow="0" w:lastRow="0" w:firstColumn="1" w:lastColumn="0" w:noHBand="0" w:noVBand="1"/>
      </w:tblPr>
      <w:tblGrid>
        <w:gridCol w:w="1838"/>
        <w:gridCol w:w="7224"/>
      </w:tblGrid>
      <w:tr w:rsidR="00CC1E9B" w14:paraId="7824A852" w14:textId="77777777" w:rsidTr="003D7904">
        <w:tc>
          <w:tcPr>
            <w:tcW w:w="1838" w:type="dxa"/>
          </w:tcPr>
          <w:p w14:paraId="6DE731E2" w14:textId="77777777" w:rsidR="00CC1E9B" w:rsidRPr="00831511" w:rsidRDefault="00CC1E9B" w:rsidP="00831511">
            <w:pPr>
              <w:rPr>
                <w:b/>
                <w:bCs/>
              </w:rPr>
            </w:pPr>
            <w:r w:rsidRPr="00831511">
              <w:rPr>
                <w:b/>
                <w:bCs/>
              </w:rPr>
              <w:t>Basic actions</w:t>
            </w:r>
          </w:p>
        </w:tc>
        <w:tc>
          <w:tcPr>
            <w:tcW w:w="7224" w:type="dxa"/>
          </w:tcPr>
          <w:p w14:paraId="5971A71B" w14:textId="57E6ACA1" w:rsidR="00CC1E9B" w:rsidRPr="00831511" w:rsidRDefault="002633EE" w:rsidP="00831511">
            <w:pPr>
              <w:rPr>
                <w:b/>
                <w:bCs/>
              </w:rPr>
            </w:pPr>
            <w:r w:rsidRPr="00831511">
              <w:rPr>
                <w:b/>
                <w:bCs/>
              </w:rPr>
              <w:t>Discuss what barriers could prevent participation before planning an activity and make simple changes early.</w:t>
            </w:r>
          </w:p>
        </w:tc>
      </w:tr>
      <w:tr w:rsidR="00CC1E9B" w14:paraId="52F07EA8" w14:textId="77777777" w:rsidTr="003D7904">
        <w:tc>
          <w:tcPr>
            <w:tcW w:w="1838" w:type="dxa"/>
          </w:tcPr>
          <w:p w14:paraId="315A591C" w14:textId="77777777" w:rsidR="00CC1E9B" w:rsidRDefault="00CC1E9B" w:rsidP="00831511">
            <w:r>
              <w:t>Intermediate actions</w:t>
            </w:r>
          </w:p>
        </w:tc>
        <w:tc>
          <w:tcPr>
            <w:tcW w:w="7224" w:type="dxa"/>
          </w:tcPr>
          <w:p w14:paraId="721962CE" w14:textId="53BA465C" w:rsidR="00CC1E9B" w:rsidRDefault="00572593" w:rsidP="00831511">
            <w:r w:rsidRPr="00572593">
              <w:t>Establish or use a consistent accessibility check during activity design and assign responsibility for addressing barriers.</w:t>
            </w:r>
          </w:p>
        </w:tc>
      </w:tr>
      <w:tr w:rsidR="00CC1E9B" w14:paraId="6295BBEF" w14:textId="77777777" w:rsidTr="003D7904">
        <w:tc>
          <w:tcPr>
            <w:tcW w:w="1838" w:type="dxa"/>
          </w:tcPr>
          <w:p w14:paraId="6F37DCC1" w14:textId="77777777" w:rsidR="00CC1E9B" w:rsidRDefault="00CC1E9B" w:rsidP="00831511">
            <w:r>
              <w:t>Advanced actions</w:t>
            </w:r>
          </w:p>
        </w:tc>
        <w:tc>
          <w:tcPr>
            <w:tcW w:w="7224" w:type="dxa"/>
          </w:tcPr>
          <w:p w14:paraId="4D1CBD44" w14:textId="22D836D6" w:rsidR="00CC1E9B" w:rsidRDefault="00004773" w:rsidP="00831511">
            <w:r w:rsidRPr="00004773">
              <w:t>Apply inclusive design systematically, suing evidence and lived experience to anticipate diverse needs before individual accommodations are requested.</w:t>
            </w:r>
          </w:p>
        </w:tc>
      </w:tr>
      <w:tr w:rsidR="00CC1E9B" w14:paraId="28526C07" w14:textId="77777777" w:rsidTr="003D7904">
        <w:tc>
          <w:tcPr>
            <w:tcW w:w="1838" w:type="dxa"/>
          </w:tcPr>
          <w:p w14:paraId="25579EAF" w14:textId="77777777" w:rsidR="00CC1E9B" w:rsidRDefault="00CC1E9B" w:rsidP="00831511">
            <w:r>
              <w:t>Milestones</w:t>
            </w:r>
          </w:p>
        </w:tc>
        <w:tc>
          <w:tcPr>
            <w:tcW w:w="7224" w:type="dxa"/>
          </w:tcPr>
          <w:p w14:paraId="2D6F77C4" w14:textId="4BAB8D44" w:rsidR="00CC1E9B" w:rsidRDefault="00FE168E" w:rsidP="00831511">
            <w:r w:rsidRPr="00FE168E">
              <w:t>Accessibility is considered before delivery of an activity or event.</w:t>
            </w:r>
          </w:p>
        </w:tc>
      </w:tr>
      <w:tr w:rsidR="00CC1E9B" w14:paraId="529D9245" w14:textId="77777777" w:rsidTr="003D7904">
        <w:tc>
          <w:tcPr>
            <w:tcW w:w="1838" w:type="dxa"/>
          </w:tcPr>
          <w:p w14:paraId="7D070981" w14:textId="77777777" w:rsidR="00CC1E9B" w:rsidRDefault="00CC1E9B" w:rsidP="00831511">
            <w:r>
              <w:t>Considerations and Decisions</w:t>
            </w:r>
          </w:p>
        </w:tc>
        <w:tc>
          <w:tcPr>
            <w:tcW w:w="7224" w:type="dxa"/>
          </w:tcPr>
          <w:p w14:paraId="770216F5" w14:textId="77777777" w:rsidR="00B579F7" w:rsidRDefault="00B579F7" w:rsidP="00234B25">
            <w:pPr>
              <w:pStyle w:val="ListParagraph"/>
              <w:numPr>
                <w:ilvl w:val="0"/>
                <w:numId w:val="44"/>
              </w:numPr>
            </w:pPr>
            <w:r w:rsidRPr="00B579F7">
              <w:t xml:space="preserve">What activities can be designed inclusively and what others may require individual accommodations? </w:t>
            </w:r>
          </w:p>
          <w:p w14:paraId="12048636" w14:textId="29E9522B" w:rsidR="00CC1E9B" w:rsidRDefault="00B579F7" w:rsidP="00234B25">
            <w:pPr>
              <w:pStyle w:val="ListParagraph"/>
              <w:numPr>
                <w:ilvl w:val="0"/>
                <w:numId w:val="44"/>
              </w:numPr>
            </w:pPr>
            <w:r w:rsidRPr="00B579F7">
              <w:t>How can the organisation move towards more inclusive design while staying in scope?</w:t>
            </w:r>
          </w:p>
        </w:tc>
      </w:tr>
    </w:tbl>
    <w:p w14:paraId="6559265D" w14:textId="77777777" w:rsidR="00811854" w:rsidRDefault="00811854" w:rsidP="00811854"/>
    <w:p w14:paraId="68245FE3" w14:textId="7F61C896" w:rsidR="00CC1E9B" w:rsidRDefault="00F37917" w:rsidP="00987190">
      <w:pPr>
        <w:pStyle w:val="Heading2"/>
      </w:pPr>
      <w:bookmarkStart w:id="40" w:name="_Toc241681967"/>
      <w:r>
        <w:t>6.3 Information on support needs</w:t>
      </w:r>
      <w:bookmarkEnd w:id="40"/>
    </w:p>
    <w:tbl>
      <w:tblPr>
        <w:tblStyle w:val="TableGrid"/>
        <w:tblW w:w="0" w:type="auto"/>
        <w:tblLook w:val="0480" w:firstRow="0" w:lastRow="0" w:firstColumn="1" w:lastColumn="0" w:noHBand="0" w:noVBand="1"/>
      </w:tblPr>
      <w:tblGrid>
        <w:gridCol w:w="1838"/>
        <w:gridCol w:w="7224"/>
      </w:tblGrid>
      <w:tr w:rsidR="00CC1E9B" w14:paraId="4D37834E" w14:textId="77777777" w:rsidTr="003D7904">
        <w:tc>
          <w:tcPr>
            <w:tcW w:w="1838" w:type="dxa"/>
          </w:tcPr>
          <w:p w14:paraId="10498656" w14:textId="77777777" w:rsidR="00CC1E9B" w:rsidRPr="00811854" w:rsidRDefault="00CC1E9B" w:rsidP="00811854">
            <w:pPr>
              <w:rPr>
                <w:b/>
                <w:bCs/>
              </w:rPr>
            </w:pPr>
            <w:r w:rsidRPr="00811854">
              <w:rPr>
                <w:b/>
                <w:bCs/>
              </w:rPr>
              <w:t>Basic actions</w:t>
            </w:r>
          </w:p>
        </w:tc>
        <w:tc>
          <w:tcPr>
            <w:tcW w:w="7224" w:type="dxa"/>
          </w:tcPr>
          <w:p w14:paraId="6FB35101" w14:textId="23F6756F" w:rsidR="00CC1E9B" w:rsidRPr="00811854" w:rsidRDefault="002633EE" w:rsidP="00811854">
            <w:pPr>
              <w:rPr>
                <w:b/>
                <w:bCs/>
              </w:rPr>
            </w:pPr>
            <w:r w:rsidRPr="00811854">
              <w:rPr>
                <w:b/>
                <w:bCs/>
              </w:rPr>
              <w:t>Provide a voluntary way for beneficiaries to tell the organisation about access or support needs before an activity.</w:t>
            </w:r>
          </w:p>
        </w:tc>
      </w:tr>
      <w:tr w:rsidR="00CC1E9B" w14:paraId="40EC3D37" w14:textId="77777777" w:rsidTr="003D7904">
        <w:tc>
          <w:tcPr>
            <w:tcW w:w="1838" w:type="dxa"/>
          </w:tcPr>
          <w:p w14:paraId="65B52F8F" w14:textId="77777777" w:rsidR="00CC1E9B" w:rsidRDefault="00CC1E9B" w:rsidP="00811854">
            <w:r>
              <w:t>Intermediate actions</w:t>
            </w:r>
          </w:p>
        </w:tc>
        <w:tc>
          <w:tcPr>
            <w:tcW w:w="7224" w:type="dxa"/>
          </w:tcPr>
          <w:p w14:paraId="72EE7430" w14:textId="2C5E94D3" w:rsidR="00CC1E9B" w:rsidRDefault="00572593" w:rsidP="00811854">
            <w:r w:rsidRPr="00572593">
              <w:t>Establish or use a template questionnaire for event and activity registrations where beneficiaries can state support needs.</w:t>
            </w:r>
          </w:p>
        </w:tc>
      </w:tr>
      <w:tr w:rsidR="00CC1E9B" w14:paraId="3EF74F98" w14:textId="77777777" w:rsidTr="003D7904">
        <w:tc>
          <w:tcPr>
            <w:tcW w:w="1838" w:type="dxa"/>
          </w:tcPr>
          <w:p w14:paraId="41F5307C" w14:textId="77777777" w:rsidR="00CC1E9B" w:rsidRDefault="00CC1E9B" w:rsidP="00811854">
            <w:r>
              <w:t>Advanced actions</w:t>
            </w:r>
          </w:p>
        </w:tc>
        <w:tc>
          <w:tcPr>
            <w:tcW w:w="7224" w:type="dxa"/>
          </w:tcPr>
          <w:p w14:paraId="7651E627" w14:textId="5D4C8A9B" w:rsidR="00CC1E9B" w:rsidRDefault="00FE168E" w:rsidP="00811854">
            <w:r w:rsidRPr="00FE168E">
              <w:t>Include the provision of support measures in evaluation processes for activities and events.</w:t>
            </w:r>
          </w:p>
        </w:tc>
      </w:tr>
      <w:tr w:rsidR="00CC1E9B" w14:paraId="30F09FB5" w14:textId="77777777" w:rsidTr="003D7904">
        <w:tc>
          <w:tcPr>
            <w:tcW w:w="1838" w:type="dxa"/>
          </w:tcPr>
          <w:p w14:paraId="30B54393" w14:textId="77777777" w:rsidR="00CC1E9B" w:rsidRDefault="00CC1E9B" w:rsidP="00811854">
            <w:r>
              <w:t>Milestones</w:t>
            </w:r>
          </w:p>
        </w:tc>
        <w:tc>
          <w:tcPr>
            <w:tcW w:w="7224" w:type="dxa"/>
          </w:tcPr>
          <w:p w14:paraId="34EE3193" w14:textId="0CE8E819" w:rsidR="00CC1E9B" w:rsidRDefault="00B579F7" w:rsidP="00811854">
            <w:r w:rsidRPr="00B579F7">
              <w:t>Support needs are known in time to act.</w:t>
            </w:r>
          </w:p>
        </w:tc>
      </w:tr>
      <w:tr w:rsidR="00CC1E9B" w14:paraId="58464B79" w14:textId="77777777" w:rsidTr="003D7904">
        <w:tc>
          <w:tcPr>
            <w:tcW w:w="1838" w:type="dxa"/>
          </w:tcPr>
          <w:p w14:paraId="1A2BAB4A" w14:textId="77777777" w:rsidR="00CC1E9B" w:rsidRDefault="00CC1E9B" w:rsidP="00811854">
            <w:r>
              <w:t>Considerations and Decisions</w:t>
            </w:r>
          </w:p>
        </w:tc>
        <w:tc>
          <w:tcPr>
            <w:tcW w:w="7224" w:type="dxa"/>
          </w:tcPr>
          <w:p w14:paraId="1856E2C5" w14:textId="0C83D6A9" w:rsidR="00CC1E9B" w:rsidRDefault="00B579F7" w:rsidP="00811854">
            <w:r w:rsidRPr="00B579F7">
              <w:t>How will the organisation ensure the security and privacy of support information?</w:t>
            </w:r>
          </w:p>
        </w:tc>
      </w:tr>
    </w:tbl>
    <w:p w14:paraId="232B0F04" w14:textId="77777777" w:rsidR="00922B68" w:rsidRDefault="00922B68" w:rsidP="00922B68"/>
    <w:p w14:paraId="692EBC54" w14:textId="64C636A4" w:rsidR="00CC1E9B" w:rsidRDefault="00F37917" w:rsidP="00987190">
      <w:pPr>
        <w:pStyle w:val="Heading2"/>
      </w:pPr>
      <w:bookmarkStart w:id="41" w:name="_Toc241681968"/>
      <w:r>
        <w:t>5</w:t>
      </w:r>
      <w:r w:rsidRPr="00F37917">
        <w:t>.1 Physical accessibility</w:t>
      </w:r>
      <w:bookmarkEnd w:id="41"/>
    </w:p>
    <w:tbl>
      <w:tblPr>
        <w:tblStyle w:val="TableGrid"/>
        <w:tblW w:w="0" w:type="auto"/>
        <w:tblLook w:val="0480" w:firstRow="0" w:lastRow="0" w:firstColumn="1" w:lastColumn="0" w:noHBand="0" w:noVBand="1"/>
      </w:tblPr>
      <w:tblGrid>
        <w:gridCol w:w="1838"/>
        <w:gridCol w:w="7224"/>
      </w:tblGrid>
      <w:tr w:rsidR="00CC1E9B" w14:paraId="22091F7E" w14:textId="77777777" w:rsidTr="003D7904">
        <w:tc>
          <w:tcPr>
            <w:tcW w:w="1838" w:type="dxa"/>
          </w:tcPr>
          <w:p w14:paraId="47F371A8" w14:textId="77777777" w:rsidR="00CC1E9B" w:rsidRDefault="00CC1E9B" w:rsidP="00922B68">
            <w:r>
              <w:t>Basic actions</w:t>
            </w:r>
          </w:p>
        </w:tc>
        <w:tc>
          <w:tcPr>
            <w:tcW w:w="7224" w:type="dxa"/>
          </w:tcPr>
          <w:p w14:paraId="615C03C2" w14:textId="19C0236E" w:rsidR="00CC1E9B" w:rsidRDefault="00680967" w:rsidP="00922B68">
            <w:r w:rsidRPr="00680967">
              <w:t>Ask venues and providers about the physical accessibility of the spaces the organisation uses and communicate known measures and limitations to beneficiaries.</w:t>
            </w:r>
          </w:p>
        </w:tc>
      </w:tr>
      <w:tr w:rsidR="00CC1E9B" w14:paraId="6ACA606C" w14:textId="77777777" w:rsidTr="003D7904">
        <w:tc>
          <w:tcPr>
            <w:tcW w:w="1838" w:type="dxa"/>
          </w:tcPr>
          <w:p w14:paraId="5309DB78" w14:textId="77777777" w:rsidR="00CC1E9B" w:rsidRPr="00572593" w:rsidRDefault="00CC1E9B" w:rsidP="00922B68">
            <w:pPr>
              <w:rPr>
                <w:b/>
                <w:bCs/>
              </w:rPr>
            </w:pPr>
            <w:r w:rsidRPr="00572593">
              <w:rPr>
                <w:b/>
                <w:bCs/>
              </w:rPr>
              <w:t>Intermediate actions</w:t>
            </w:r>
          </w:p>
        </w:tc>
        <w:tc>
          <w:tcPr>
            <w:tcW w:w="7224" w:type="dxa"/>
          </w:tcPr>
          <w:p w14:paraId="3C357B5D" w14:textId="79E13A39" w:rsidR="00CC1E9B" w:rsidRPr="00572593" w:rsidRDefault="00572593" w:rsidP="00922B68">
            <w:pPr>
              <w:rPr>
                <w:b/>
                <w:bCs/>
              </w:rPr>
            </w:pPr>
            <w:r w:rsidRPr="00572593">
              <w:rPr>
                <w:b/>
                <w:bCs/>
              </w:rPr>
              <w:t>Establish or use a venue checklist or comparable process covering, venue access, toilets, navigation and safe participation.</w:t>
            </w:r>
          </w:p>
        </w:tc>
      </w:tr>
      <w:tr w:rsidR="00CC1E9B" w14:paraId="5CF8452D" w14:textId="77777777" w:rsidTr="003D7904">
        <w:tc>
          <w:tcPr>
            <w:tcW w:w="1838" w:type="dxa"/>
          </w:tcPr>
          <w:p w14:paraId="70E1ED91" w14:textId="77777777" w:rsidR="00CC1E9B" w:rsidRDefault="00CC1E9B" w:rsidP="00922B68">
            <w:r>
              <w:t>Advanced actions</w:t>
            </w:r>
          </w:p>
        </w:tc>
        <w:tc>
          <w:tcPr>
            <w:tcW w:w="7224" w:type="dxa"/>
          </w:tcPr>
          <w:p w14:paraId="2663C7E4" w14:textId="09536F62" w:rsidR="00CC1E9B" w:rsidRDefault="00FE168E" w:rsidP="00922B68">
            <w:r w:rsidRPr="00FE168E">
              <w:t>Systematically audit or verify venues, procure accessible spaces, and address recurring infrastructure barriers including for the office of the organisation.</w:t>
            </w:r>
          </w:p>
        </w:tc>
      </w:tr>
      <w:tr w:rsidR="00CC1E9B" w14:paraId="0579858E" w14:textId="77777777" w:rsidTr="003D7904">
        <w:tc>
          <w:tcPr>
            <w:tcW w:w="1838" w:type="dxa"/>
          </w:tcPr>
          <w:p w14:paraId="3B82B6E6" w14:textId="77777777" w:rsidR="00CC1E9B" w:rsidRDefault="00CC1E9B" w:rsidP="00922B68">
            <w:r>
              <w:t>Milestones</w:t>
            </w:r>
          </w:p>
        </w:tc>
        <w:tc>
          <w:tcPr>
            <w:tcW w:w="7224" w:type="dxa"/>
          </w:tcPr>
          <w:p w14:paraId="20AF7072" w14:textId="70EE5CD6" w:rsidR="00CC1E9B" w:rsidRDefault="00B579F7" w:rsidP="00922B68">
            <w:r w:rsidRPr="00B579F7">
              <w:t>Venue selection includes accessibility criteria.</w:t>
            </w:r>
          </w:p>
        </w:tc>
      </w:tr>
      <w:tr w:rsidR="00CC1E9B" w14:paraId="594BAA52" w14:textId="77777777" w:rsidTr="003D7904">
        <w:tc>
          <w:tcPr>
            <w:tcW w:w="1838" w:type="dxa"/>
          </w:tcPr>
          <w:p w14:paraId="22055EA5" w14:textId="77777777" w:rsidR="00CC1E9B" w:rsidRDefault="00CC1E9B" w:rsidP="00922B68">
            <w:r>
              <w:lastRenderedPageBreak/>
              <w:t>Considerations and Decisions</w:t>
            </w:r>
          </w:p>
        </w:tc>
        <w:tc>
          <w:tcPr>
            <w:tcW w:w="7224" w:type="dxa"/>
          </w:tcPr>
          <w:p w14:paraId="430CB369" w14:textId="41205CD5" w:rsidR="00CC1E9B" w:rsidRDefault="00B579F7" w:rsidP="00922B68">
            <w:r w:rsidRPr="00B579F7">
              <w:t>What are essential criteria for venue selection to ensure physical accessibility?</w:t>
            </w:r>
          </w:p>
        </w:tc>
      </w:tr>
    </w:tbl>
    <w:p w14:paraId="67BA436E" w14:textId="77777777" w:rsidR="00922B68" w:rsidRDefault="00922B68" w:rsidP="00922B68"/>
    <w:p w14:paraId="5A1AE0FA" w14:textId="0AFEB033" w:rsidR="00CC1E9B" w:rsidRDefault="002633EE" w:rsidP="00987190">
      <w:pPr>
        <w:pStyle w:val="Heading2"/>
      </w:pPr>
      <w:bookmarkStart w:id="42" w:name="_Toc241681969"/>
      <w:r>
        <w:t>5.2 Information accessibility</w:t>
      </w:r>
      <w:bookmarkEnd w:id="42"/>
    </w:p>
    <w:tbl>
      <w:tblPr>
        <w:tblStyle w:val="TableGrid"/>
        <w:tblW w:w="0" w:type="auto"/>
        <w:tblLook w:val="0480" w:firstRow="0" w:lastRow="0" w:firstColumn="1" w:lastColumn="0" w:noHBand="0" w:noVBand="1"/>
      </w:tblPr>
      <w:tblGrid>
        <w:gridCol w:w="1838"/>
        <w:gridCol w:w="7224"/>
      </w:tblGrid>
      <w:tr w:rsidR="00CC1E9B" w14:paraId="7346C46F" w14:textId="77777777" w:rsidTr="003D7904">
        <w:tc>
          <w:tcPr>
            <w:tcW w:w="1838" w:type="dxa"/>
          </w:tcPr>
          <w:p w14:paraId="1AE2EDA3" w14:textId="77777777" w:rsidR="00CC1E9B" w:rsidRDefault="00CC1E9B" w:rsidP="00922B68">
            <w:r>
              <w:t>Basic actions</w:t>
            </w:r>
          </w:p>
        </w:tc>
        <w:tc>
          <w:tcPr>
            <w:tcW w:w="7224" w:type="dxa"/>
          </w:tcPr>
          <w:p w14:paraId="0EC33EA4" w14:textId="0A9325B2" w:rsidR="00CC1E9B" w:rsidRDefault="00572593" w:rsidP="00922B68">
            <w:r w:rsidRPr="00572593">
              <w:t>Avoid acronyms and use plain language for priority information.</w:t>
            </w:r>
          </w:p>
        </w:tc>
      </w:tr>
      <w:tr w:rsidR="00CC1E9B" w14:paraId="16070581" w14:textId="77777777" w:rsidTr="003D7904">
        <w:tc>
          <w:tcPr>
            <w:tcW w:w="1838" w:type="dxa"/>
          </w:tcPr>
          <w:p w14:paraId="7CEAD2A0" w14:textId="77777777" w:rsidR="00CC1E9B" w:rsidRPr="00572593" w:rsidRDefault="00CC1E9B" w:rsidP="00922B68">
            <w:pPr>
              <w:rPr>
                <w:b/>
                <w:bCs/>
              </w:rPr>
            </w:pPr>
            <w:r w:rsidRPr="00572593">
              <w:rPr>
                <w:b/>
                <w:bCs/>
              </w:rPr>
              <w:t>Intermediate actions</w:t>
            </w:r>
          </w:p>
        </w:tc>
        <w:tc>
          <w:tcPr>
            <w:tcW w:w="7224" w:type="dxa"/>
          </w:tcPr>
          <w:p w14:paraId="579F5183" w14:textId="0843077D" w:rsidR="00CC1E9B" w:rsidRPr="00572593" w:rsidRDefault="00572593" w:rsidP="00922B68">
            <w:pPr>
              <w:rPr>
                <w:b/>
                <w:bCs/>
              </w:rPr>
            </w:pPr>
            <w:r w:rsidRPr="00572593">
              <w:rPr>
                <w:b/>
                <w:bCs/>
              </w:rPr>
              <w:t>Establish or use a basic guide to creating accessible documents, in form and content.</w:t>
            </w:r>
          </w:p>
        </w:tc>
      </w:tr>
      <w:tr w:rsidR="00CC1E9B" w14:paraId="6439446C" w14:textId="77777777" w:rsidTr="003D7904">
        <w:tc>
          <w:tcPr>
            <w:tcW w:w="1838" w:type="dxa"/>
          </w:tcPr>
          <w:p w14:paraId="266AE375" w14:textId="77777777" w:rsidR="00CC1E9B" w:rsidRDefault="00CC1E9B" w:rsidP="00922B68">
            <w:r>
              <w:t>Advanced actions</w:t>
            </w:r>
          </w:p>
        </w:tc>
        <w:tc>
          <w:tcPr>
            <w:tcW w:w="7224" w:type="dxa"/>
          </w:tcPr>
          <w:p w14:paraId="0405ADDC" w14:textId="77777777" w:rsidR="00CC1E9B" w:rsidRDefault="00FE168E" w:rsidP="00391E56">
            <w:pPr>
              <w:pStyle w:val="ListParagraph"/>
              <w:numPr>
                <w:ilvl w:val="0"/>
                <w:numId w:val="45"/>
              </w:numPr>
            </w:pPr>
            <w:r w:rsidRPr="00FE168E">
              <w:t>Audit organisational communications to improve the accessible information guide.</w:t>
            </w:r>
          </w:p>
          <w:p w14:paraId="6DA4BED1" w14:textId="6331307E" w:rsidR="00FE168E" w:rsidRDefault="00FE168E" w:rsidP="00391E56">
            <w:pPr>
              <w:pStyle w:val="ListParagraph"/>
              <w:numPr>
                <w:ilvl w:val="0"/>
                <w:numId w:val="45"/>
              </w:numPr>
            </w:pPr>
            <w:r w:rsidRPr="00FE168E">
              <w:t>Consistently provide alternative formats for information and documents when requested (e.g., Braille, Easy-to-Read, Word or PDF versions, etc.).</w:t>
            </w:r>
          </w:p>
        </w:tc>
      </w:tr>
      <w:tr w:rsidR="00CC1E9B" w14:paraId="63F256EA" w14:textId="77777777" w:rsidTr="003D7904">
        <w:tc>
          <w:tcPr>
            <w:tcW w:w="1838" w:type="dxa"/>
          </w:tcPr>
          <w:p w14:paraId="0402BDAD" w14:textId="77777777" w:rsidR="00CC1E9B" w:rsidRDefault="00CC1E9B" w:rsidP="00922B68">
            <w:r>
              <w:t>Milestones</w:t>
            </w:r>
          </w:p>
        </w:tc>
        <w:tc>
          <w:tcPr>
            <w:tcW w:w="7224" w:type="dxa"/>
          </w:tcPr>
          <w:p w14:paraId="78335289" w14:textId="7560B28D" w:rsidR="00CC1E9B" w:rsidRDefault="00B579F7" w:rsidP="00922B68">
            <w:r w:rsidRPr="00B579F7">
              <w:t>Core information adheres to basic information accessibility practices.</w:t>
            </w:r>
          </w:p>
        </w:tc>
      </w:tr>
      <w:tr w:rsidR="00CC1E9B" w14:paraId="1E2174BD" w14:textId="77777777" w:rsidTr="003D7904">
        <w:tc>
          <w:tcPr>
            <w:tcW w:w="1838" w:type="dxa"/>
          </w:tcPr>
          <w:p w14:paraId="62FD46AB" w14:textId="77777777" w:rsidR="00CC1E9B" w:rsidRDefault="00CC1E9B" w:rsidP="00922B68">
            <w:r>
              <w:t>Considerations and Decisions</w:t>
            </w:r>
          </w:p>
        </w:tc>
        <w:tc>
          <w:tcPr>
            <w:tcW w:w="7224" w:type="dxa"/>
          </w:tcPr>
          <w:p w14:paraId="298CEB09" w14:textId="69A1C52D" w:rsidR="00CC1E9B" w:rsidRDefault="00B579F7" w:rsidP="00922B68">
            <w:r w:rsidRPr="00B579F7">
              <w:t>Which formats will be provided standard versus on request for core information?</w:t>
            </w:r>
          </w:p>
        </w:tc>
      </w:tr>
    </w:tbl>
    <w:p w14:paraId="6232E6E9" w14:textId="77777777" w:rsidR="00922B68" w:rsidRDefault="00922B68" w:rsidP="00922B68"/>
    <w:p w14:paraId="6E12C607" w14:textId="56DC72F4" w:rsidR="00CC1E9B" w:rsidRDefault="002633EE" w:rsidP="00987190">
      <w:pPr>
        <w:pStyle w:val="Heading2"/>
      </w:pPr>
      <w:bookmarkStart w:id="43" w:name="_Toc241681970"/>
      <w:r w:rsidRPr="002633EE">
        <w:t>5.3 Digital accessibility</w:t>
      </w:r>
      <w:bookmarkEnd w:id="43"/>
    </w:p>
    <w:tbl>
      <w:tblPr>
        <w:tblStyle w:val="TableGrid"/>
        <w:tblW w:w="0" w:type="auto"/>
        <w:tblLook w:val="0480" w:firstRow="0" w:lastRow="0" w:firstColumn="1" w:lastColumn="0" w:noHBand="0" w:noVBand="1"/>
      </w:tblPr>
      <w:tblGrid>
        <w:gridCol w:w="1838"/>
        <w:gridCol w:w="7224"/>
      </w:tblGrid>
      <w:tr w:rsidR="00CC1E9B" w14:paraId="6F25D4B8" w14:textId="77777777" w:rsidTr="003D7904">
        <w:tc>
          <w:tcPr>
            <w:tcW w:w="1838" w:type="dxa"/>
          </w:tcPr>
          <w:p w14:paraId="364D58BB" w14:textId="77777777" w:rsidR="00CC1E9B" w:rsidRDefault="00CC1E9B" w:rsidP="00922B68">
            <w:r>
              <w:t>Basic actions</w:t>
            </w:r>
          </w:p>
        </w:tc>
        <w:tc>
          <w:tcPr>
            <w:tcW w:w="7224" w:type="dxa"/>
          </w:tcPr>
          <w:p w14:paraId="5051DA05" w14:textId="152DEA51" w:rsidR="00CC1E9B" w:rsidRDefault="00572593" w:rsidP="00922B68">
            <w:r w:rsidRPr="00572593">
              <w:t>Apply basic practices to digital content including automatic captions for videos, alternative text for images, readable fonts, and good colour contrast.</w:t>
            </w:r>
          </w:p>
        </w:tc>
      </w:tr>
      <w:tr w:rsidR="00CC1E9B" w14:paraId="53923E49" w14:textId="77777777" w:rsidTr="003D7904">
        <w:tc>
          <w:tcPr>
            <w:tcW w:w="1838" w:type="dxa"/>
          </w:tcPr>
          <w:p w14:paraId="195E8E0F" w14:textId="77777777" w:rsidR="00CC1E9B" w:rsidRPr="00EC3E9C" w:rsidRDefault="00CC1E9B" w:rsidP="00922B68">
            <w:pPr>
              <w:rPr>
                <w:b/>
                <w:bCs/>
              </w:rPr>
            </w:pPr>
            <w:r w:rsidRPr="00EC3E9C">
              <w:rPr>
                <w:b/>
                <w:bCs/>
              </w:rPr>
              <w:t>Intermediate actions</w:t>
            </w:r>
          </w:p>
        </w:tc>
        <w:tc>
          <w:tcPr>
            <w:tcW w:w="7224" w:type="dxa"/>
          </w:tcPr>
          <w:p w14:paraId="5B7C88A0" w14:textId="0AE4CA57" w:rsidR="00CC1E9B" w:rsidRPr="00EC3E9C" w:rsidRDefault="00EC3E9C" w:rsidP="00922B68">
            <w:pPr>
              <w:rPr>
                <w:b/>
                <w:bCs/>
              </w:rPr>
            </w:pPr>
            <w:r w:rsidRPr="00EC3E9C">
              <w:rPr>
                <w:b/>
                <w:bCs/>
              </w:rPr>
              <w:t>Establish or use a digital accessibility checklist to ensure the organisation’s website, social media, digital documents, and other digital forms and channels are accessible.</w:t>
            </w:r>
          </w:p>
        </w:tc>
      </w:tr>
      <w:tr w:rsidR="00CC1E9B" w14:paraId="1DB415B6" w14:textId="77777777" w:rsidTr="003D7904">
        <w:tc>
          <w:tcPr>
            <w:tcW w:w="1838" w:type="dxa"/>
          </w:tcPr>
          <w:p w14:paraId="2C6C6065" w14:textId="77777777" w:rsidR="00CC1E9B" w:rsidRDefault="00CC1E9B" w:rsidP="00922B68">
            <w:r>
              <w:t>Advanced actions</w:t>
            </w:r>
          </w:p>
        </w:tc>
        <w:tc>
          <w:tcPr>
            <w:tcW w:w="7224" w:type="dxa"/>
          </w:tcPr>
          <w:p w14:paraId="7D38585B" w14:textId="77777777" w:rsidR="00CC1E9B" w:rsidRDefault="00FE168E" w:rsidP="00922B68">
            <w:pPr>
              <w:pStyle w:val="ListParagraph"/>
              <w:numPr>
                <w:ilvl w:val="0"/>
                <w:numId w:val="39"/>
              </w:numPr>
            </w:pPr>
            <w:r w:rsidRPr="00FE168E">
              <w:t>Integrate digital accessibility into procurement, content workflows, and quality assurance processes.</w:t>
            </w:r>
          </w:p>
          <w:p w14:paraId="54BACF6B" w14:textId="46081DEB" w:rsidR="00FE168E" w:rsidRDefault="00FE168E" w:rsidP="00922B68">
            <w:pPr>
              <w:pStyle w:val="ListParagraph"/>
              <w:numPr>
                <w:ilvl w:val="0"/>
                <w:numId w:val="39"/>
              </w:numPr>
            </w:pPr>
            <w:r w:rsidRPr="00FE168E">
              <w:t>Conduct a formal, external audit of the organisation’s website with a digital accessibility expert.</w:t>
            </w:r>
          </w:p>
        </w:tc>
      </w:tr>
      <w:tr w:rsidR="00CC1E9B" w14:paraId="08A9D829" w14:textId="77777777" w:rsidTr="003D7904">
        <w:tc>
          <w:tcPr>
            <w:tcW w:w="1838" w:type="dxa"/>
          </w:tcPr>
          <w:p w14:paraId="20B1B8CB" w14:textId="77777777" w:rsidR="00CC1E9B" w:rsidRDefault="00CC1E9B" w:rsidP="00922B68">
            <w:r>
              <w:t>Milestones</w:t>
            </w:r>
          </w:p>
        </w:tc>
        <w:tc>
          <w:tcPr>
            <w:tcW w:w="7224" w:type="dxa"/>
          </w:tcPr>
          <w:p w14:paraId="5D0AF6C5" w14:textId="788F5DC3" w:rsidR="00CC1E9B" w:rsidRDefault="00B579F7" w:rsidP="00922B68">
            <w:r w:rsidRPr="00B579F7">
              <w:t>Main digital channels are consistently applying accessibility measures.</w:t>
            </w:r>
          </w:p>
        </w:tc>
      </w:tr>
      <w:tr w:rsidR="00CC1E9B" w14:paraId="339B072C" w14:textId="77777777" w:rsidTr="003D7904">
        <w:tc>
          <w:tcPr>
            <w:tcW w:w="1838" w:type="dxa"/>
          </w:tcPr>
          <w:p w14:paraId="76D64248" w14:textId="77777777" w:rsidR="00CC1E9B" w:rsidRDefault="00CC1E9B" w:rsidP="00922B68">
            <w:r>
              <w:t>Considerations and Decisions</w:t>
            </w:r>
          </w:p>
        </w:tc>
        <w:tc>
          <w:tcPr>
            <w:tcW w:w="7224" w:type="dxa"/>
          </w:tcPr>
          <w:p w14:paraId="14B9B680" w14:textId="3C0BD33D" w:rsidR="00CC1E9B" w:rsidRDefault="00B579F7" w:rsidP="00922B68">
            <w:r w:rsidRPr="00B579F7">
              <w:t>Which barriers to digital accessibility can the organisation address internally and what must be externalised?</w:t>
            </w:r>
          </w:p>
        </w:tc>
      </w:tr>
    </w:tbl>
    <w:p w14:paraId="6F359F7E" w14:textId="77777777" w:rsidR="00922B68" w:rsidRDefault="00922B68" w:rsidP="00922B68"/>
    <w:p w14:paraId="0A667C32" w14:textId="186ED6DD" w:rsidR="00CC1E9B" w:rsidRDefault="002633EE" w:rsidP="00987190">
      <w:pPr>
        <w:pStyle w:val="Heading2"/>
      </w:pPr>
      <w:bookmarkStart w:id="44" w:name="_Toc241681971"/>
      <w:r w:rsidRPr="002633EE">
        <w:t>5.4 Communication accessibility</w:t>
      </w:r>
      <w:bookmarkEnd w:id="44"/>
    </w:p>
    <w:tbl>
      <w:tblPr>
        <w:tblStyle w:val="TableGrid"/>
        <w:tblW w:w="0" w:type="auto"/>
        <w:tblLook w:val="0480" w:firstRow="0" w:lastRow="0" w:firstColumn="1" w:lastColumn="0" w:noHBand="0" w:noVBand="1"/>
      </w:tblPr>
      <w:tblGrid>
        <w:gridCol w:w="1838"/>
        <w:gridCol w:w="7224"/>
      </w:tblGrid>
      <w:tr w:rsidR="00CC1E9B" w14:paraId="39B4406C" w14:textId="77777777" w:rsidTr="003D7904">
        <w:tc>
          <w:tcPr>
            <w:tcW w:w="1838" w:type="dxa"/>
          </w:tcPr>
          <w:p w14:paraId="5354EC08" w14:textId="77777777" w:rsidR="00CC1E9B" w:rsidRDefault="00CC1E9B" w:rsidP="00922B68">
            <w:r>
              <w:t>Basic actions</w:t>
            </w:r>
          </w:p>
        </w:tc>
        <w:tc>
          <w:tcPr>
            <w:tcW w:w="7224" w:type="dxa"/>
          </w:tcPr>
          <w:p w14:paraId="7BEFCDBA" w14:textId="7C9D3A4D" w:rsidR="00CC1E9B" w:rsidRDefault="00572593" w:rsidP="00922B68">
            <w:r w:rsidRPr="00572593">
              <w:t>Proactively share what communication accessibility measures are and are not included for an event, meeting, activity (e.g., automatic captions via webinar platform, sing language interpretation, plain language summaries, etc.).</w:t>
            </w:r>
          </w:p>
        </w:tc>
      </w:tr>
      <w:tr w:rsidR="00CC1E9B" w14:paraId="7BEAA959" w14:textId="77777777" w:rsidTr="003D7904">
        <w:tc>
          <w:tcPr>
            <w:tcW w:w="1838" w:type="dxa"/>
          </w:tcPr>
          <w:p w14:paraId="53183FC8" w14:textId="77777777" w:rsidR="00CC1E9B" w:rsidRDefault="00CC1E9B" w:rsidP="00922B68">
            <w:r>
              <w:t>Intermediate actions</w:t>
            </w:r>
          </w:p>
        </w:tc>
        <w:tc>
          <w:tcPr>
            <w:tcW w:w="7224" w:type="dxa"/>
          </w:tcPr>
          <w:p w14:paraId="6453BF9C" w14:textId="2EB0D523" w:rsidR="00CC1E9B" w:rsidRDefault="007D28FA" w:rsidP="00922B68">
            <w:r w:rsidRPr="007D28FA">
              <w:t>Arrange communication supports such as captioning or interpretation when requested and troubleshoot budget friendly alternatives as needed.</w:t>
            </w:r>
          </w:p>
        </w:tc>
      </w:tr>
      <w:tr w:rsidR="00CC1E9B" w14:paraId="0CE32746" w14:textId="77777777" w:rsidTr="003D7904">
        <w:tc>
          <w:tcPr>
            <w:tcW w:w="1838" w:type="dxa"/>
          </w:tcPr>
          <w:p w14:paraId="746FA7D3" w14:textId="77777777" w:rsidR="00CC1E9B" w:rsidRPr="00FE168E" w:rsidRDefault="00CC1E9B" w:rsidP="00922B68">
            <w:pPr>
              <w:rPr>
                <w:b/>
                <w:bCs/>
              </w:rPr>
            </w:pPr>
            <w:r w:rsidRPr="00FE168E">
              <w:rPr>
                <w:b/>
                <w:bCs/>
              </w:rPr>
              <w:t>Advanced actions</w:t>
            </w:r>
          </w:p>
        </w:tc>
        <w:tc>
          <w:tcPr>
            <w:tcW w:w="7224" w:type="dxa"/>
          </w:tcPr>
          <w:p w14:paraId="7A864A73" w14:textId="7329F7B7" w:rsidR="00CC1E9B" w:rsidRPr="00FE168E" w:rsidRDefault="00FE168E" w:rsidP="00922B68">
            <w:pPr>
              <w:rPr>
                <w:b/>
                <w:bCs/>
              </w:rPr>
            </w:pPr>
            <w:r w:rsidRPr="00FE168E">
              <w:rPr>
                <w:b/>
                <w:bCs/>
              </w:rPr>
              <w:t xml:space="preserve">Plan for communication accessibility in operational and activity budgets (e.g., sign interpretation and captioning for </w:t>
            </w:r>
            <w:r w:rsidRPr="00FE168E">
              <w:rPr>
                <w:b/>
                <w:bCs/>
              </w:rPr>
              <w:lastRenderedPageBreak/>
              <w:t>events, sing language video for the executive summary of a publication, etc.).</w:t>
            </w:r>
          </w:p>
        </w:tc>
      </w:tr>
      <w:tr w:rsidR="00CC1E9B" w14:paraId="07272C8B" w14:textId="77777777" w:rsidTr="003D7904">
        <w:tc>
          <w:tcPr>
            <w:tcW w:w="1838" w:type="dxa"/>
          </w:tcPr>
          <w:p w14:paraId="016667E6" w14:textId="77777777" w:rsidR="00CC1E9B" w:rsidRDefault="00CC1E9B" w:rsidP="00922B68">
            <w:r>
              <w:lastRenderedPageBreak/>
              <w:t>Milestones</w:t>
            </w:r>
          </w:p>
        </w:tc>
        <w:tc>
          <w:tcPr>
            <w:tcW w:w="7224" w:type="dxa"/>
          </w:tcPr>
          <w:p w14:paraId="50AC9043" w14:textId="3E14CAFF" w:rsidR="00CC1E9B" w:rsidRDefault="00B579F7" w:rsidP="00922B68">
            <w:r w:rsidRPr="00B579F7">
              <w:t>Communication needs do not prevent the participation of persons with disabilities.</w:t>
            </w:r>
          </w:p>
        </w:tc>
      </w:tr>
      <w:tr w:rsidR="00CC1E9B" w14:paraId="5C4C8516" w14:textId="77777777" w:rsidTr="003D7904">
        <w:tc>
          <w:tcPr>
            <w:tcW w:w="1838" w:type="dxa"/>
          </w:tcPr>
          <w:p w14:paraId="04E4730B" w14:textId="77777777" w:rsidR="00CC1E9B" w:rsidRDefault="00CC1E9B" w:rsidP="00922B68">
            <w:r>
              <w:t>Considerations and Decisions</w:t>
            </w:r>
          </w:p>
        </w:tc>
        <w:tc>
          <w:tcPr>
            <w:tcW w:w="7224" w:type="dxa"/>
          </w:tcPr>
          <w:p w14:paraId="4B1E165B" w14:textId="55931945" w:rsidR="00CC1E9B" w:rsidRDefault="00696207" w:rsidP="00922B68">
            <w:r w:rsidRPr="00696207">
              <w:t>What kind of communication accessibility measures can be provided routinely, on request, or through alternative measures?</w:t>
            </w:r>
          </w:p>
        </w:tc>
      </w:tr>
    </w:tbl>
    <w:p w14:paraId="0A14D3E6" w14:textId="77777777" w:rsidR="00922B68" w:rsidRDefault="00922B68" w:rsidP="00922B68"/>
    <w:p w14:paraId="24EE7147" w14:textId="61D38150" w:rsidR="00CC1E9B" w:rsidRDefault="002633EE" w:rsidP="00987190">
      <w:pPr>
        <w:pStyle w:val="Heading2"/>
      </w:pPr>
      <w:bookmarkStart w:id="45" w:name="_Toc241681972"/>
      <w:r w:rsidRPr="002633EE">
        <w:t>5.5 Sensory accessibility</w:t>
      </w:r>
      <w:bookmarkEnd w:id="45"/>
    </w:p>
    <w:tbl>
      <w:tblPr>
        <w:tblStyle w:val="TableGrid"/>
        <w:tblW w:w="0" w:type="auto"/>
        <w:tblLook w:val="0480" w:firstRow="0" w:lastRow="0" w:firstColumn="1" w:lastColumn="0" w:noHBand="0" w:noVBand="1"/>
      </w:tblPr>
      <w:tblGrid>
        <w:gridCol w:w="1838"/>
        <w:gridCol w:w="7224"/>
      </w:tblGrid>
      <w:tr w:rsidR="00CC1E9B" w14:paraId="75F1CC22" w14:textId="77777777" w:rsidTr="003D7904">
        <w:tc>
          <w:tcPr>
            <w:tcW w:w="1838" w:type="dxa"/>
          </w:tcPr>
          <w:p w14:paraId="399CD108" w14:textId="77777777" w:rsidR="00CC1E9B" w:rsidRDefault="00CC1E9B" w:rsidP="00922B68">
            <w:r>
              <w:t>Basic actions</w:t>
            </w:r>
          </w:p>
        </w:tc>
        <w:tc>
          <w:tcPr>
            <w:tcW w:w="7224" w:type="dxa"/>
          </w:tcPr>
          <w:p w14:paraId="500BF639" w14:textId="55263181" w:rsidR="00CC1E9B" w:rsidRDefault="00572593" w:rsidP="00922B68">
            <w:r w:rsidRPr="00572593">
              <w:t>Consider noise, lighting, predictability and quiet-space needs when planning activities.</w:t>
            </w:r>
          </w:p>
        </w:tc>
      </w:tr>
      <w:tr w:rsidR="00CC1E9B" w14:paraId="13754208" w14:textId="77777777" w:rsidTr="003D7904">
        <w:tc>
          <w:tcPr>
            <w:tcW w:w="1838" w:type="dxa"/>
          </w:tcPr>
          <w:p w14:paraId="583135FA" w14:textId="77777777" w:rsidR="00CC1E9B" w:rsidRPr="007D28FA" w:rsidRDefault="00CC1E9B" w:rsidP="00922B68">
            <w:pPr>
              <w:rPr>
                <w:b/>
                <w:bCs/>
              </w:rPr>
            </w:pPr>
            <w:r w:rsidRPr="007D28FA">
              <w:rPr>
                <w:b/>
                <w:bCs/>
              </w:rPr>
              <w:t>Intermediate actions</w:t>
            </w:r>
          </w:p>
        </w:tc>
        <w:tc>
          <w:tcPr>
            <w:tcW w:w="7224" w:type="dxa"/>
          </w:tcPr>
          <w:p w14:paraId="72F09AF3" w14:textId="394230EF" w:rsidR="00CC1E9B" w:rsidRPr="007D28FA" w:rsidRDefault="007D28FA" w:rsidP="00922B68">
            <w:pPr>
              <w:rPr>
                <w:b/>
                <w:bCs/>
              </w:rPr>
            </w:pPr>
            <w:r w:rsidRPr="007D28FA">
              <w:rPr>
                <w:b/>
                <w:bCs/>
              </w:rPr>
              <w:t>Routinely provide support for sensory needs for activities and events. This can range from low budget, low effort options such as pre-event site visits, quiet corners or times, and alternative networking options to high budget, higher effort options such as established quiet rooms.</w:t>
            </w:r>
          </w:p>
        </w:tc>
      </w:tr>
      <w:tr w:rsidR="00CC1E9B" w14:paraId="356B5E35" w14:textId="77777777" w:rsidTr="003D7904">
        <w:tc>
          <w:tcPr>
            <w:tcW w:w="1838" w:type="dxa"/>
          </w:tcPr>
          <w:p w14:paraId="1472FA29" w14:textId="77777777" w:rsidR="00CC1E9B" w:rsidRDefault="00CC1E9B" w:rsidP="00922B68">
            <w:r>
              <w:t>Advanced actions</w:t>
            </w:r>
          </w:p>
        </w:tc>
        <w:tc>
          <w:tcPr>
            <w:tcW w:w="7224" w:type="dxa"/>
          </w:tcPr>
          <w:p w14:paraId="19F3B4CA" w14:textId="5142D29A" w:rsidR="00CC1E9B" w:rsidRDefault="00FE168E" w:rsidP="00922B68">
            <w:r w:rsidRPr="00FE168E">
              <w:t xml:space="preserve">Make sensory accessibility a </w:t>
            </w:r>
            <w:r w:rsidR="00462A43" w:rsidRPr="00FE168E">
              <w:t>criterion</w:t>
            </w:r>
            <w:r w:rsidRPr="00FE168E">
              <w:t xml:space="preserve"> for venue selection, activity design, working arrangements, and evaluation.</w:t>
            </w:r>
          </w:p>
        </w:tc>
      </w:tr>
      <w:tr w:rsidR="00CC1E9B" w14:paraId="56838F9F" w14:textId="77777777" w:rsidTr="003D7904">
        <w:tc>
          <w:tcPr>
            <w:tcW w:w="1838" w:type="dxa"/>
          </w:tcPr>
          <w:p w14:paraId="7309F343" w14:textId="77777777" w:rsidR="00CC1E9B" w:rsidRDefault="00CC1E9B" w:rsidP="00922B68">
            <w:r>
              <w:t>Milestones</w:t>
            </w:r>
          </w:p>
        </w:tc>
        <w:tc>
          <w:tcPr>
            <w:tcW w:w="7224" w:type="dxa"/>
          </w:tcPr>
          <w:p w14:paraId="5FC653A3" w14:textId="47E22DD1" w:rsidR="00CC1E9B" w:rsidRDefault="00B579F7" w:rsidP="00922B68">
            <w:r w:rsidRPr="00B579F7">
              <w:t>Sensory and psychosocial barriers are anticipated for activities and events.</w:t>
            </w:r>
          </w:p>
        </w:tc>
      </w:tr>
      <w:tr w:rsidR="00CC1E9B" w14:paraId="57CFACB6" w14:textId="77777777" w:rsidTr="003D7904">
        <w:tc>
          <w:tcPr>
            <w:tcW w:w="1838" w:type="dxa"/>
          </w:tcPr>
          <w:p w14:paraId="1029A6D3" w14:textId="77777777" w:rsidR="00CC1E9B" w:rsidRDefault="00CC1E9B" w:rsidP="00922B68">
            <w:r>
              <w:t>Considerations and Decisions</w:t>
            </w:r>
          </w:p>
        </w:tc>
        <w:tc>
          <w:tcPr>
            <w:tcW w:w="7224" w:type="dxa"/>
          </w:tcPr>
          <w:p w14:paraId="28F19AE3" w14:textId="359F971C" w:rsidR="00CC1E9B" w:rsidRDefault="00696207" w:rsidP="00922B68">
            <w:r w:rsidRPr="00696207">
              <w:t>What are the essential criteria for venue selection and activity design to ensure sensory accessibility?</w:t>
            </w:r>
          </w:p>
        </w:tc>
      </w:tr>
    </w:tbl>
    <w:p w14:paraId="1BDB97B9" w14:textId="77777777" w:rsidR="00462A43" w:rsidRDefault="00462A43" w:rsidP="00462A43"/>
    <w:p w14:paraId="31604E76" w14:textId="0B9630D2" w:rsidR="00CC1E9B" w:rsidRDefault="002633EE" w:rsidP="00987190">
      <w:pPr>
        <w:pStyle w:val="Heading2"/>
      </w:pPr>
      <w:bookmarkStart w:id="46" w:name="_Toc241681973"/>
      <w:r w:rsidRPr="002633EE">
        <w:t>6.2 Accommodations and support</w:t>
      </w:r>
      <w:bookmarkEnd w:id="46"/>
    </w:p>
    <w:tbl>
      <w:tblPr>
        <w:tblStyle w:val="TableGrid"/>
        <w:tblW w:w="0" w:type="auto"/>
        <w:tblLook w:val="0480" w:firstRow="0" w:lastRow="0" w:firstColumn="1" w:lastColumn="0" w:noHBand="0" w:noVBand="1"/>
      </w:tblPr>
      <w:tblGrid>
        <w:gridCol w:w="1838"/>
        <w:gridCol w:w="7224"/>
      </w:tblGrid>
      <w:tr w:rsidR="00CC1E9B" w14:paraId="564B1136" w14:textId="77777777" w:rsidTr="003D7904">
        <w:tc>
          <w:tcPr>
            <w:tcW w:w="1838" w:type="dxa"/>
          </w:tcPr>
          <w:p w14:paraId="03F7DEBE" w14:textId="77777777" w:rsidR="00CC1E9B" w:rsidRDefault="00CC1E9B" w:rsidP="00462A43">
            <w:r>
              <w:t>Basic actions</w:t>
            </w:r>
          </w:p>
        </w:tc>
        <w:tc>
          <w:tcPr>
            <w:tcW w:w="7224" w:type="dxa"/>
          </w:tcPr>
          <w:p w14:paraId="5728E0F6" w14:textId="3422612C" w:rsidR="00CC1E9B" w:rsidRDefault="00572593" w:rsidP="00462A43">
            <w:r w:rsidRPr="00572593">
              <w:t>Try to respond to individual accommodation needs using available resources and identify likely cost areas for the future.</w:t>
            </w:r>
          </w:p>
        </w:tc>
      </w:tr>
      <w:tr w:rsidR="00CC1E9B" w14:paraId="449C076A" w14:textId="77777777" w:rsidTr="003D7904">
        <w:tc>
          <w:tcPr>
            <w:tcW w:w="1838" w:type="dxa"/>
          </w:tcPr>
          <w:p w14:paraId="18E02846" w14:textId="77777777" w:rsidR="00CC1E9B" w:rsidRPr="007D28FA" w:rsidRDefault="00CC1E9B" w:rsidP="00462A43">
            <w:pPr>
              <w:rPr>
                <w:b/>
                <w:bCs/>
              </w:rPr>
            </w:pPr>
            <w:r w:rsidRPr="007D28FA">
              <w:rPr>
                <w:b/>
                <w:bCs/>
              </w:rPr>
              <w:t>Intermediate actions</w:t>
            </w:r>
          </w:p>
        </w:tc>
        <w:tc>
          <w:tcPr>
            <w:tcW w:w="7224" w:type="dxa"/>
          </w:tcPr>
          <w:p w14:paraId="6A75CF3B" w14:textId="7668DF50" w:rsidR="00CC1E9B" w:rsidRDefault="007D28FA" w:rsidP="00462A43">
            <w:r w:rsidRPr="00931F53">
              <w:rPr>
                <w:b/>
                <w:bCs/>
              </w:rPr>
              <w:t>All new activity and project proposals include a budget provision for reasonable accommodations and accessibility.</w:t>
            </w:r>
          </w:p>
        </w:tc>
      </w:tr>
      <w:tr w:rsidR="00CC1E9B" w14:paraId="70105010" w14:textId="77777777" w:rsidTr="003D7904">
        <w:tc>
          <w:tcPr>
            <w:tcW w:w="1838" w:type="dxa"/>
          </w:tcPr>
          <w:p w14:paraId="30D54673" w14:textId="77777777" w:rsidR="00CC1E9B" w:rsidRDefault="00CC1E9B" w:rsidP="00462A43">
            <w:r>
              <w:t>Advanced actions</w:t>
            </w:r>
          </w:p>
        </w:tc>
        <w:tc>
          <w:tcPr>
            <w:tcW w:w="7224" w:type="dxa"/>
          </w:tcPr>
          <w:p w14:paraId="00FC748F" w14:textId="2C778CD1" w:rsidR="00CC1E9B" w:rsidRDefault="00FE168E" w:rsidP="00462A43">
            <w:r w:rsidRPr="00FE168E">
              <w:t>Collect and use data on accessibility and accommodation resources to forecast needs.</w:t>
            </w:r>
          </w:p>
        </w:tc>
      </w:tr>
      <w:tr w:rsidR="00CC1E9B" w14:paraId="67A1E79B" w14:textId="77777777" w:rsidTr="003D7904">
        <w:tc>
          <w:tcPr>
            <w:tcW w:w="1838" w:type="dxa"/>
          </w:tcPr>
          <w:p w14:paraId="3CDC65E8" w14:textId="77777777" w:rsidR="00CC1E9B" w:rsidRDefault="00CC1E9B" w:rsidP="00462A43">
            <w:r>
              <w:t>Milestones</w:t>
            </w:r>
          </w:p>
        </w:tc>
        <w:tc>
          <w:tcPr>
            <w:tcW w:w="7224" w:type="dxa"/>
          </w:tcPr>
          <w:p w14:paraId="6E3E5077" w14:textId="5FC84C13" w:rsidR="00CC1E9B" w:rsidRDefault="00B579F7" w:rsidP="00462A43">
            <w:r w:rsidRPr="00B579F7">
              <w:t>Accommodation is resourced rather than improvised.</w:t>
            </w:r>
          </w:p>
        </w:tc>
      </w:tr>
      <w:tr w:rsidR="00CC1E9B" w14:paraId="05B784A7" w14:textId="77777777" w:rsidTr="003D7904">
        <w:tc>
          <w:tcPr>
            <w:tcW w:w="1838" w:type="dxa"/>
          </w:tcPr>
          <w:p w14:paraId="493F013F" w14:textId="77777777" w:rsidR="00CC1E9B" w:rsidRDefault="00CC1E9B" w:rsidP="00462A43">
            <w:r>
              <w:t>Considerations and Decisions</w:t>
            </w:r>
          </w:p>
        </w:tc>
        <w:tc>
          <w:tcPr>
            <w:tcW w:w="7224" w:type="dxa"/>
          </w:tcPr>
          <w:p w14:paraId="111FA2DC" w14:textId="703A21F9" w:rsidR="00CC1E9B" w:rsidRDefault="00696207" w:rsidP="00462A43">
            <w:r w:rsidRPr="00696207">
              <w:t>Will the organisation fund accommodations and support through organisational or project-specific resources, or both?</w:t>
            </w:r>
          </w:p>
        </w:tc>
      </w:tr>
    </w:tbl>
    <w:p w14:paraId="6AE51D0F" w14:textId="77777777" w:rsidR="00462A43" w:rsidRDefault="00462A43" w:rsidP="00462A43"/>
    <w:p w14:paraId="62982565" w14:textId="61CC04E8" w:rsidR="006F7786" w:rsidRDefault="006F7786" w:rsidP="00987190">
      <w:pPr>
        <w:pStyle w:val="Heading1"/>
      </w:pPr>
      <w:bookmarkStart w:id="47" w:name="_Toc241681974"/>
      <w:r>
        <w:t>Step 5: Empower</w:t>
      </w:r>
      <w:bookmarkEnd w:id="47"/>
    </w:p>
    <w:p w14:paraId="72A7D1C6" w14:textId="2536AC9F" w:rsidR="007B5EB5" w:rsidRDefault="004B78CA" w:rsidP="00987190">
      <w:pPr>
        <w:pStyle w:val="Heading2"/>
      </w:pPr>
      <w:bookmarkStart w:id="48" w:name="_Toc241681975"/>
      <w:r w:rsidRPr="007464CD">
        <w:t>Tag</w:t>
      </w:r>
      <w:bookmarkEnd w:id="48"/>
    </w:p>
    <w:p w14:paraId="39F594A6" w14:textId="7879C5D7" w:rsidR="006F7786" w:rsidRDefault="00E45FCD" w:rsidP="006F7786">
      <w:r w:rsidRPr="00E45FCD">
        <w:t>Strengthen the capacity of young persons with disabilities and those who support them to participate, engage and create more inclusive opportunities.</w:t>
      </w:r>
    </w:p>
    <w:p w14:paraId="1070959C" w14:textId="77777777" w:rsidR="007B5EB5" w:rsidRDefault="007B5EB5" w:rsidP="00987190">
      <w:pPr>
        <w:pStyle w:val="Heading2"/>
      </w:pPr>
      <w:bookmarkStart w:id="49" w:name="_Toc241681976"/>
      <w:r w:rsidRPr="007B5EB5">
        <w:t>Summary</w:t>
      </w:r>
      <w:bookmarkEnd w:id="49"/>
    </w:p>
    <w:p w14:paraId="69998B18" w14:textId="5E934A37" w:rsidR="00E95609" w:rsidRDefault="007B26F9" w:rsidP="00E95609">
      <w:r w:rsidRPr="007B26F9">
        <w:t xml:space="preserve">Strengthen both sides of inclusive participation: build the skills, confidence, agency and opportunities of young persons with disabilities, while equipping staff, volunteers, </w:t>
      </w:r>
      <w:r w:rsidRPr="007B26F9">
        <w:lastRenderedPageBreak/>
        <w:t>members and leadership with the knowledge and tools needed to support inclusion effectively</w:t>
      </w:r>
      <w:r>
        <w:t>. Empower</w:t>
      </w:r>
      <w:r w:rsidR="00BE2F9E">
        <w:t>ment</w:t>
      </w:r>
      <w:r>
        <w:t xml:space="preserve"> involves</w:t>
      </w:r>
      <w:r w:rsidR="00BE2F9E">
        <w:t xml:space="preserve"> actions to address</w:t>
      </w:r>
      <w:r>
        <w:t xml:space="preserve">: </w:t>
      </w:r>
    </w:p>
    <w:p w14:paraId="62529D51" w14:textId="59C671BD" w:rsidR="007B26F9" w:rsidRDefault="007B26F9" w:rsidP="00E377F8">
      <w:pPr>
        <w:pStyle w:val="ListParagraph"/>
        <w:numPr>
          <w:ilvl w:val="0"/>
          <w:numId w:val="17"/>
        </w:numPr>
      </w:pPr>
      <w:r>
        <w:t>3.5 Inclusive communication</w:t>
      </w:r>
    </w:p>
    <w:p w14:paraId="321534E3" w14:textId="0139B4A2" w:rsidR="00C02AA2" w:rsidRDefault="00C02AA2" w:rsidP="00E377F8">
      <w:pPr>
        <w:pStyle w:val="ListParagraph"/>
        <w:numPr>
          <w:ilvl w:val="0"/>
          <w:numId w:val="17"/>
        </w:numPr>
      </w:pPr>
      <w:r>
        <w:t>4.1 Recruitment</w:t>
      </w:r>
    </w:p>
    <w:p w14:paraId="3D891AB6" w14:textId="4EB0EB20" w:rsidR="007B26F9" w:rsidRDefault="007B26F9" w:rsidP="00E377F8">
      <w:pPr>
        <w:pStyle w:val="ListParagraph"/>
        <w:numPr>
          <w:ilvl w:val="0"/>
          <w:numId w:val="17"/>
        </w:numPr>
      </w:pPr>
      <w:r>
        <w:t>4.2 Internal adjustments</w:t>
      </w:r>
    </w:p>
    <w:p w14:paraId="4DE552F1" w14:textId="2F386D14" w:rsidR="007B26F9" w:rsidRDefault="007B26F9" w:rsidP="00E377F8">
      <w:pPr>
        <w:pStyle w:val="ListParagraph"/>
        <w:numPr>
          <w:ilvl w:val="0"/>
          <w:numId w:val="17"/>
        </w:numPr>
      </w:pPr>
      <w:r>
        <w:t>4.3 Onboarding and continuing education</w:t>
      </w:r>
    </w:p>
    <w:p w14:paraId="56232642" w14:textId="0CC193F3" w:rsidR="007B26F9" w:rsidRDefault="007B26F9" w:rsidP="00E377F8">
      <w:pPr>
        <w:pStyle w:val="ListParagraph"/>
        <w:numPr>
          <w:ilvl w:val="0"/>
          <w:numId w:val="17"/>
        </w:numPr>
      </w:pPr>
      <w:r>
        <w:t>2.3 Organisational knowledge</w:t>
      </w:r>
    </w:p>
    <w:p w14:paraId="60B31335" w14:textId="4ACB02BF" w:rsidR="007B26F9" w:rsidRPr="007B5EB5" w:rsidRDefault="007B26F9" w:rsidP="00E377F8">
      <w:pPr>
        <w:pStyle w:val="ListParagraph"/>
        <w:numPr>
          <w:ilvl w:val="0"/>
          <w:numId w:val="17"/>
        </w:numPr>
      </w:pPr>
      <w:r>
        <w:t>3.3. Leadership</w:t>
      </w:r>
    </w:p>
    <w:p w14:paraId="4A282E41" w14:textId="41C50FFD" w:rsidR="007B5EB5" w:rsidRDefault="00696207" w:rsidP="00987190">
      <w:pPr>
        <w:pStyle w:val="Heading2"/>
      </w:pPr>
      <w:bookmarkStart w:id="50" w:name="_Toc241681977"/>
      <w:r>
        <w:t>3.5 Inclusive communication</w:t>
      </w:r>
      <w:bookmarkEnd w:id="50"/>
    </w:p>
    <w:tbl>
      <w:tblPr>
        <w:tblStyle w:val="TableGrid"/>
        <w:tblW w:w="0" w:type="auto"/>
        <w:tblLook w:val="0480" w:firstRow="0" w:lastRow="0" w:firstColumn="1" w:lastColumn="0" w:noHBand="0" w:noVBand="1"/>
      </w:tblPr>
      <w:tblGrid>
        <w:gridCol w:w="1838"/>
        <w:gridCol w:w="7224"/>
      </w:tblGrid>
      <w:tr w:rsidR="00CC1E9B" w14:paraId="5C55D1EC" w14:textId="77777777" w:rsidTr="003D7904">
        <w:tc>
          <w:tcPr>
            <w:tcW w:w="1838" w:type="dxa"/>
          </w:tcPr>
          <w:p w14:paraId="32058B84" w14:textId="77777777" w:rsidR="00CC1E9B" w:rsidRPr="00462A43" w:rsidRDefault="00CC1E9B" w:rsidP="00462A43">
            <w:pPr>
              <w:rPr>
                <w:b/>
                <w:bCs/>
              </w:rPr>
            </w:pPr>
            <w:r w:rsidRPr="00462A43">
              <w:rPr>
                <w:b/>
                <w:bCs/>
              </w:rPr>
              <w:t>Basic actions</w:t>
            </w:r>
          </w:p>
        </w:tc>
        <w:tc>
          <w:tcPr>
            <w:tcW w:w="7224" w:type="dxa"/>
          </w:tcPr>
          <w:p w14:paraId="19C60260" w14:textId="51D7B51B" w:rsidR="00CC1E9B" w:rsidRPr="00462A43" w:rsidRDefault="00107F45" w:rsidP="00462A43">
            <w:pPr>
              <w:rPr>
                <w:b/>
                <w:bCs/>
              </w:rPr>
            </w:pPr>
            <w:r w:rsidRPr="00462A43">
              <w:rPr>
                <w:b/>
                <w:bCs/>
              </w:rPr>
              <w:t>Use respectful disability terminology and portray young persons with disabilities as active and diverse participants in the organisation and activities.</w:t>
            </w:r>
          </w:p>
        </w:tc>
      </w:tr>
      <w:tr w:rsidR="00CC1E9B" w14:paraId="6611319D" w14:textId="77777777" w:rsidTr="003D7904">
        <w:tc>
          <w:tcPr>
            <w:tcW w:w="1838" w:type="dxa"/>
          </w:tcPr>
          <w:p w14:paraId="63633BA6" w14:textId="77777777" w:rsidR="00CC1E9B" w:rsidRDefault="00CC1E9B" w:rsidP="00462A43">
            <w:r>
              <w:t>Intermediate actions</w:t>
            </w:r>
          </w:p>
        </w:tc>
        <w:tc>
          <w:tcPr>
            <w:tcW w:w="7224" w:type="dxa"/>
          </w:tcPr>
          <w:p w14:paraId="70F4453D" w14:textId="7BD8921F" w:rsidR="00CC1E9B" w:rsidRDefault="008132CA" w:rsidP="00462A43">
            <w:r w:rsidRPr="008132CA">
              <w:t>Provide simple communication guidance and involve persons with disabilities when reviewing representation and language.</w:t>
            </w:r>
          </w:p>
        </w:tc>
      </w:tr>
      <w:tr w:rsidR="00CC1E9B" w14:paraId="6739AE2B" w14:textId="77777777" w:rsidTr="003D7904">
        <w:tc>
          <w:tcPr>
            <w:tcW w:w="1838" w:type="dxa"/>
          </w:tcPr>
          <w:p w14:paraId="3CA94900" w14:textId="77777777" w:rsidR="00CC1E9B" w:rsidRDefault="00CC1E9B" w:rsidP="00462A43">
            <w:r>
              <w:t>Advanced actions</w:t>
            </w:r>
          </w:p>
        </w:tc>
        <w:tc>
          <w:tcPr>
            <w:tcW w:w="7224" w:type="dxa"/>
          </w:tcPr>
          <w:p w14:paraId="45624D3B" w14:textId="3BEEB009" w:rsidR="00CC1E9B" w:rsidRDefault="00F01DB2" w:rsidP="00462A43">
            <w:r w:rsidRPr="00F01DB2">
              <w:t>Integrate inclusive representation standards into communication guides, training and quality review or audits.</w:t>
            </w:r>
          </w:p>
        </w:tc>
      </w:tr>
      <w:tr w:rsidR="00CC1E9B" w14:paraId="32868983" w14:textId="77777777" w:rsidTr="003D7904">
        <w:tc>
          <w:tcPr>
            <w:tcW w:w="1838" w:type="dxa"/>
          </w:tcPr>
          <w:p w14:paraId="2ADB8A61" w14:textId="77777777" w:rsidR="00CC1E9B" w:rsidRDefault="00CC1E9B" w:rsidP="00462A43">
            <w:r>
              <w:t>Milestones</w:t>
            </w:r>
          </w:p>
        </w:tc>
        <w:tc>
          <w:tcPr>
            <w:tcW w:w="7224" w:type="dxa"/>
          </w:tcPr>
          <w:p w14:paraId="43586E26" w14:textId="7811A5C9" w:rsidR="00CC1E9B" w:rsidRDefault="00CC5951" w:rsidP="00462A43">
            <w:r w:rsidRPr="00CC5951">
              <w:t>Communications reinforce participation rather than stereotypes</w:t>
            </w:r>
            <w:r w:rsidR="00D73E7B">
              <w:t xml:space="preserve"> and exclusion</w:t>
            </w:r>
            <w:r w:rsidRPr="00CC5951">
              <w:t>.</w:t>
            </w:r>
          </w:p>
        </w:tc>
      </w:tr>
      <w:tr w:rsidR="00CC1E9B" w14:paraId="59629143" w14:textId="77777777" w:rsidTr="003D7904">
        <w:tc>
          <w:tcPr>
            <w:tcW w:w="1838" w:type="dxa"/>
          </w:tcPr>
          <w:p w14:paraId="6E563B08" w14:textId="77777777" w:rsidR="00CC1E9B" w:rsidRDefault="00CC1E9B" w:rsidP="00462A43">
            <w:r>
              <w:t>Considerations and Decisions</w:t>
            </w:r>
          </w:p>
        </w:tc>
        <w:tc>
          <w:tcPr>
            <w:tcW w:w="7224" w:type="dxa"/>
          </w:tcPr>
          <w:p w14:paraId="7D2396F1" w14:textId="22CD18E6" w:rsidR="00CC1E9B" w:rsidRDefault="008742B3" w:rsidP="00462A43">
            <w:r w:rsidRPr="008742B3">
              <w:t>What guidance and review processes are needed for inclusive communication?</w:t>
            </w:r>
          </w:p>
        </w:tc>
      </w:tr>
    </w:tbl>
    <w:p w14:paraId="3C5D998B" w14:textId="77777777" w:rsidR="00462A43" w:rsidRDefault="00462A43" w:rsidP="00462A43"/>
    <w:p w14:paraId="522F7EAB" w14:textId="08A851FA" w:rsidR="00C02AA2" w:rsidRDefault="00C02AA2" w:rsidP="00987190">
      <w:pPr>
        <w:pStyle w:val="Heading2"/>
      </w:pPr>
      <w:bookmarkStart w:id="51" w:name="_Toc241681978"/>
      <w:r>
        <w:t>4.1 Recruitment</w:t>
      </w:r>
      <w:bookmarkEnd w:id="51"/>
    </w:p>
    <w:tbl>
      <w:tblPr>
        <w:tblStyle w:val="TableGrid"/>
        <w:tblW w:w="0" w:type="auto"/>
        <w:tblLook w:val="0480" w:firstRow="0" w:lastRow="0" w:firstColumn="1" w:lastColumn="0" w:noHBand="0" w:noVBand="1"/>
      </w:tblPr>
      <w:tblGrid>
        <w:gridCol w:w="1838"/>
        <w:gridCol w:w="7224"/>
      </w:tblGrid>
      <w:tr w:rsidR="00C02AA2" w14:paraId="28D16CD9" w14:textId="77777777" w:rsidTr="003D7904">
        <w:tc>
          <w:tcPr>
            <w:tcW w:w="1838" w:type="dxa"/>
          </w:tcPr>
          <w:p w14:paraId="5CC98AE8" w14:textId="77777777" w:rsidR="00C02AA2" w:rsidRPr="00462A43" w:rsidRDefault="00C02AA2" w:rsidP="00462A43">
            <w:pPr>
              <w:rPr>
                <w:b/>
                <w:bCs/>
              </w:rPr>
            </w:pPr>
            <w:r w:rsidRPr="00462A43">
              <w:rPr>
                <w:b/>
                <w:bCs/>
              </w:rPr>
              <w:t>Basic actions</w:t>
            </w:r>
          </w:p>
        </w:tc>
        <w:tc>
          <w:tcPr>
            <w:tcW w:w="7224" w:type="dxa"/>
          </w:tcPr>
          <w:p w14:paraId="3AE2C5F7" w14:textId="4F8361BB" w:rsidR="00C02AA2" w:rsidRPr="00462A43" w:rsidRDefault="00C02AA2" w:rsidP="00462A43">
            <w:pPr>
              <w:rPr>
                <w:b/>
                <w:bCs/>
              </w:rPr>
            </w:pPr>
            <w:r w:rsidRPr="00462A43">
              <w:rPr>
                <w:b/>
                <w:bCs/>
              </w:rPr>
              <w:t>State equal-opportunity commitments and make applicants aware that adjustments are available.</w:t>
            </w:r>
          </w:p>
        </w:tc>
      </w:tr>
      <w:tr w:rsidR="00C02AA2" w14:paraId="6F213FC9" w14:textId="77777777" w:rsidTr="003D7904">
        <w:tc>
          <w:tcPr>
            <w:tcW w:w="1838" w:type="dxa"/>
          </w:tcPr>
          <w:p w14:paraId="05498BB0" w14:textId="77777777" w:rsidR="00C02AA2" w:rsidRDefault="00C02AA2" w:rsidP="00462A43">
            <w:r>
              <w:t>Intermediate actions</w:t>
            </w:r>
          </w:p>
        </w:tc>
        <w:tc>
          <w:tcPr>
            <w:tcW w:w="7224" w:type="dxa"/>
          </w:tcPr>
          <w:p w14:paraId="7180A405" w14:textId="5C9FE13A" w:rsidR="00F2670C" w:rsidRDefault="00987F1C" w:rsidP="00462A43">
            <w:r w:rsidRPr="00987F1C">
              <w:t xml:space="preserve">Actively </w:t>
            </w:r>
            <w:r>
              <w:t xml:space="preserve">share recruitment information with </w:t>
            </w:r>
            <w:r w:rsidRPr="00987F1C">
              <w:t>disability networks</w:t>
            </w:r>
            <w:r w:rsidR="002F3FC0">
              <w:t>.</w:t>
            </w:r>
          </w:p>
        </w:tc>
      </w:tr>
      <w:tr w:rsidR="00C02AA2" w14:paraId="7B637AB5" w14:textId="77777777" w:rsidTr="003D7904">
        <w:tc>
          <w:tcPr>
            <w:tcW w:w="1838" w:type="dxa"/>
          </w:tcPr>
          <w:p w14:paraId="6998F87B" w14:textId="77777777" w:rsidR="00C02AA2" w:rsidRDefault="00C02AA2" w:rsidP="00462A43">
            <w:r>
              <w:t>Advanced actions</w:t>
            </w:r>
          </w:p>
        </w:tc>
        <w:tc>
          <w:tcPr>
            <w:tcW w:w="7224" w:type="dxa"/>
          </w:tcPr>
          <w:p w14:paraId="042EAA31" w14:textId="77777777" w:rsidR="00A13916" w:rsidRDefault="00F2670C" w:rsidP="00462A43">
            <w:pPr>
              <w:pStyle w:val="ListParagraph"/>
              <w:numPr>
                <w:ilvl w:val="0"/>
                <w:numId w:val="40"/>
              </w:numPr>
            </w:pPr>
            <w:r w:rsidRPr="00F2670C">
              <w:t>Monitor recruitment and progression, review barriers to recruitment and retention with persons with disabilities</w:t>
            </w:r>
            <w:r w:rsidR="00A13916">
              <w:t>.</w:t>
            </w:r>
            <w:r w:rsidRPr="00F2670C">
              <w:t xml:space="preserve"> </w:t>
            </w:r>
          </w:p>
          <w:p w14:paraId="2C816745" w14:textId="7858DD4C" w:rsidR="00C02AA2" w:rsidRDefault="00A13916" w:rsidP="00462A43">
            <w:pPr>
              <w:pStyle w:val="ListParagraph"/>
              <w:numPr>
                <w:ilvl w:val="0"/>
                <w:numId w:val="40"/>
              </w:numPr>
            </w:pPr>
            <w:r>
              <w:t>E</w:t>
            </w:r>
            <w:r w:rsidR="00F2670C" w:rsidRPr="00F2670C">
              <w:t>mbed inclusive recruitment across workforce and volunteer planning.</w:t>
            </w:r>
          </w:p>
        </w:tc>
      </w:tr>
      <w:tr w:rsidR="00C02AA2" w14:paraId="3C189D2D" w14:textId="77777777" w:rsidTr="003D7904">
        <w:tc>
          <w:tcPr>
            <w:tcW w:w="1838" w:type="dxa"/>
          </w:tcPr>
          <w:p w14:paraId="32677E3F" w14:textId="77777777" w:rsidR="00C02AA2" w:rsidRDefault="00C02AA2" w:rsidP="00462A43">
            <w:r>
              <w:t>Milestones</w:t>
            </w:r>
          </w:p>
        </w:tc>
        <w:tc>
          <w:tcPr>
            <w:tcW w:w="7224" w:type="dxa"/>
          </w:tcPr>
          <w:p w14:paraId="4763008B" w14:textId="3FF2393E" w:rsidR="00C02AA2" w:rsidRDefault="00CC5951" w:rsidP="00462A43">
            <w:r>
              <w:t>Young p</w:t>
            </w:r>
            <w:r w:rsidRPr="00CC5951">
              <w:t>ersons with disabilities are represented as staff, volunteers, and/or members.</w:t>
            </w:r>
          </w:p>
        </w:tc>
      </w:tr>
      <w:tr w:rsidR="00C02AA2" w14:paraId="107A14D9" w14:textId="77777777" w:rsidTr="003D7904">
        <w:tc>
          <w:tcPr>
            <w:tcW w:w="1838" w:type="dxa"/>
          </w:tcPr>
          <w:p w14:paraId="1752A888" w14:textId="77777777" w:rsidR="00C02AA2" w:rsidRDefault="00C02AA2" w:rsidP="00462A43">
            <w:r>
              <w:t>Considerations and Decisions</w:t>
            </w:r>
          </w:p>
        </w:tc>
        <w:tc>
          <w:tcPr>
            <w:tcW w:w="7224" w:type="dxa"/>
          </w:tcPr>
          <w:p w14:paraId="5918336F" w14:textId="50A6616A" w:rsidR="00C02AA2" w:rsidRDefault="008742B3" w:rsidP="00462A43">
            <w:r w:rsidRPr="008742B3">
              <w:t>Where are candidates being lost or excluded and how will the organisation address this?</w:t>
            </w:r>
          </w:p>
        </w:tc>
      </w:tr>
    </w:tbl>
    <w:p w14:paraId="43FD5FE7" w14:textId="77777777" w:rsidR="00B327E0" w:rsidRDefault="00B327E0" w:rsidP="00B327E0"/>
    <w:p w14:paraId="5163C9D2" w14:textId="74B7A337" w:rsidR="00CC1E9B" w:rsidRDefault="00A90EAC" w:rsidP="00987190">
      <w:pPr>
        <w:pStyle w:val="Heading2"/>
      </w:pPr>
      <w:bookmarkStart w:id="52" w:name="_Toc241681979"/>
      <w:r>
        <w:t>4.2 Internal adjustments</w:t>
      </w:r>
      <w:bookmarkEnd w:id="52"/>
    </w:p>
    <w:tbl>
      <w:tblPr>
        <w:tblStyle w:val="TableGrid"/>
        <w:tblW w:w="0" w:type="auto"/>
        <w:tblLook w:val="0480" w:firstRow="0" w:lastRow="0" w:firstColumn="1" w:lastColumn="0" w:noHBand="0" w:noVBand="1"/>
      </w:tblPr>
      <w:tblGrid>
        <w:gridCol w:w="1838"/>
        <w:gridCol w:w="7224"/>
      </w:tblGrid>
      <w:tr w:rsidR="00CC1E9B" w14:paraId="7B8DC504" w14:textId="77777777" w:rsidTr="003D7904">
        <w:tc>
          <w:tcPr>
            <w:tcW w:w="1838" w:type="dxa"/>
          </w:tcPr>
          <w:p w14:paraId="1F8ED159" w14:textId="77777777" w:rsidR="00CC1E9B" w:rsidRDefault="00CC1E9B" w:rsidP="00B327E0">
            <w:r>
              <w:t>Basic actions</w:t>
            </w:r>
          </w:p>
        </w:tc>
        <w:tc>
          <w:tcPr>
            <w:tcW w:w="7224" w:type="dxa"/>
          </w:tcPr>
          <w:p w14:paraId="45021288" w14:textId="045FFB0E" w:rsidR="00CC1E9B" w:rsidRDefault="008132CA" w:rsidP="00B327E0">
            <w:r w:rsidRPr="008132CA">
              <w:t>Respond flexible to adjustment requests from applicants, staff, volunteers, or members using an identified contact point.</w:t>
            </w:r>
          </w:p>
        </w:tc>
      </w:tr>
      <w:tr w:rsidR="00CC1E9B" w14:paraId="7F163D17" w14:textId="77777777" w:rsidTr="003D7904">
        <w:tc>
          <w:tcPr>
            <w:tcW w:w="1838" w:type="dxa"/>
          </w:tcPr>
          <w:p w14:paraId="08CC33F3" w14:textId="77777777" w:rsidR="00CC1E9B" w:rsidRPr="002F3FC0" w:rsidRDefault="00CC1E9B" w:rsidP="00B327E0">
            <w:pPr>
              <w:rPr>
                <w:b/>
                <w:bCs/>
              </w:rPr>
            </w:pPr>
            <w:r w:rsidRPr="002F3FC0">
              <w:rPr>
                <w:b/>
                <w:bCs/>
              </w:rPr>
              <w:t>Intermediate actions</w:t>
            </w:r>
          </w:p>
        </w:tc>
        <w:tc>
          <w:tcPr>
            <w:tcW w:w="7224" w:type="dxa"/>
          </w:tcPr>
          <w:p w14:paraId="1CF1B0BE" w14:textId="25D25B97" w:rsidR="00CC1E9B" w:rsidRPr="002F3FC0" w:rsidRDefault="002F3FC0" w:rsidP="00B327E0">
            <w:pPr>
              <w:rPr>
                <w:b/>
                <w:bCs/>
              </w:rPr>
            </w:pPr>
            <w:r w:rsidRPr="002F3FC0">
              <w:rPr>
                <w:b/>
                <w:bCs/>
              </w:rPr>
              <w:t xml:space="preserve">Establish a clear, confidential process for requesting, deciding, resourcing, and reviewing reasonable </w:t>
            </w:r>
            <w:r w:rsidRPr="002F3FC0">
              <w:rPr>
                <w:b/>
                <w:bCs/>
              </w:rPr>
              <w:lastRenderedPageBreak/>
              <w:t>accommodation requests from staff, volunteers, members, and leadership.</w:t>
            </w:r>
          </w:p>
        </w:tc>
      </w:tr>
      <w:tr w:rsidR="00CC1E9B" w14:paraId="300EF22D" w14:textId="77777777" w:rsidTr="003D7904">
        <w:tc>
          <w:tcPr>
            <w:tcW w:w="1838" w:type="dxa"/>
          </w:tcPr>
          <w:p w14:paraId="133293EB" w14:textId="77777777" w:rsidR="00CC1E9B" w:rsidRDefault="00CC1E9B" w:rsidP="00B327E0">
            <w:r>
              <w:lastRenderedPageBreak/>
              <w:t>Advanced actions</w:t>
            </w:r>
          </w:p>
        </w:tc>
        <w:tc>
          <w:tcPr>
            <w:tcW w:w="7224" w:type="dxa"/>
          </w:tcPr>
          <w:p w14:paraId="16615BE4" w14:textId="067A2B22" w:rsidR="00CC1E9B" w:rsidRDefault="00A13916" w:rsidP="00B327E0">
            <w:r w:rsidRPr="00A13916">
              <w:t>Raise awareness of reasonable accommodation among staff and managers, integrating the practice further across employment, volunteering and membership systems.</w:t>
            </w:r>
          </w:p>
        </w:tc>
      </w:tr>
      <w:tr w:rsidR="00CC1E9B" w14:paraId="05872B4F" w14:textId="77777777" w:rsidTr="003D7904">
        <w:tc>
          <w:tcPr>
            <w:tcW w:w="1838" w:type="dxa"/>
          </w:tcPr>
          <w:p w14:paraId="486D729A" w14:textId="77777777" w:rsidR="00CC1E9B" w:rsidRDefault="00CC1E9B" w:rsidP="00B327E0">
            <w:r>
              <w:t>Milestones</w:t>
            </w:r>
          </w:p>
        </w:tc>
        <w:tc>
          <w:tcPr>
            <w:tcW w:w="7224" w:type="dxa"/>
          </w:tcPr>
          <w:p w14:paraId="29D25803" w14:textId="37DD8990" w:rsidR="00CC1E9B" w:rsidRDefault="00CC5951" w:rsidP="00B327E0">
            <w:r w:rsidRPr="00CC5951">
              <w:t>Reasonable accommodation mechanisms are in place.</w:t>
            </w:r>
          </w:p>
        </w:tc>
      </w:tr>
      <w:tr w:rsidR="00CC1E9B" w14:paraId="2FE25EE7" w14:textId="77777777" w:rsidTr="003D7904">
        <w:tc>
          <w:tcPr>
            <w:tcW w:w="1838" w:type="dxa"/>
          </w:tcPr>
          <w:p w14:paraId="2D951C5D" w14:textId="77777777" w:rsidR="00CC1E9B" w:rsidRDefault="00CC1E9B" w:rsidP="00B327E0">
            <w:r>
              <w:t>Considerations and Decisions</w:t>
            </w:r>
          </w:p>
        </w:tc>
        <w:tc>
          <w:tcPr>
            <w:tcW w:w="7224" w:type="dxa"/>
          </w:tcPr>
          <w:p w14:paraId="77AF9493" w14:textId="77777777" w:rsidR="00CC1E9B" w:rsidRDefault="008742B3" w:rsidP="00B327E0">
            <w:pPr>
              <w:pStyle w:val="ListParagraph"/>
              <w:numPr>
                <w:ilvl w:val="0"/>
                <w:numId w:val="41"/>
              </w:numPr>
            </w:pPr>
            <w:r w:rsidRPr="008742B3">
              <w:t>Who oversees reasonable adjustment requests and related processes?</w:t>
            </w:r>
          </w:p>
          <w:p w14:paraId="4C6DEB22" w14:textId="4A822E72" w:rsidR="008742B3" w:rsidRDefault="008742B3" w:rsidP="00B327E0">
            <w:pPr>
              <w:pStyle w:val="ListParagraph"/>
              <w:numPr>
                <w:ilvl w:val="0"/>
                <w:numId w:val="41"/>
              </w:numPr>
            </w:pPr>
            <w:r>
              <w:t>What are the legal obligations</w:t>
            </w:r>
            <w:r w:rsidR="00163FA1">
              <w:t xml:space="preserve"> and financial supports</w:t>
            </w:r>
            <w:r>
              <w:t xml:space="preserve"> </w:t>
            </w:r>
            <w:r w:rsidR="00163FA1">
              <w:t>related to reasonable accommodation in your context?</w:t>
            </w:r>
          </w:p>
        </w:tc>
      </w:tr>
    </w:tbl>
    <w:p w14:paraId="60741032" w14:textId="77777777" w:rsidR="00991672" w:rsidRDefault="00991672" w:rsidP="00991672"/>
    <w:p w14:paraId="11D49979" w14:textId="4572CECB" w:rsidR="00CC1E9B" w:rsidRDefault="00A90EAC" w:rsidP="00987190">
      <w:pPr>
        <w:pStyle w:val="Heading2"/>
      </w:pPr>
      <w:bookmarkStart w:id="53" w:name="_Toc241681980"/>
      <w:r>
        <w:t>4.3 Onboarding and continuing education</w:t>
      </w:r>
      <w:bookmarkEnd w:id="53"/>
    </w:p>
    <w:tbl>
      <w:tblPr>
        <w:tblStyle w:val="TableGrid"/>
        <w:tblW w:w="0" w:type="auto"/>
        <w:tblLook w:val="0480" w:firstRow="0" w:lastRow="0" w:firstColumn="1" w:lastColumn="0" w:noHBand="0" w:noVBand="1"/>
      </w:tblPr>
      <w:tblGrid>
        <w:gridCol w:w="1838"/>
        <w:gridCol w:w="7224"/>
      </w:tblGrid>
      <w:tr w:rsidR="00CC1E9B" w14:paraId="626A7D8E" w14:textId="77777777" w:rsidTr="003D7904">
        <w:tc>
          <w:tcPr>
            <w:tcW w:w="1838" w:type="dxa"/>
          </w:tcPr>
          <w:p w14:paraId="129E7534" w14:textId="77777777" w:rsidR="00CC1E9B" w:rsidRDefault="00CC1E9B" w:rsidP="00991672">
            <w:r>
              <w:t>Basic actions</w:t>
            </w:r>
          </w:p>
        </w:tc>
        <w:tc>
          <w:tcPr>
            <w:tcW w:w="7224" w:type="dxa"/>
          </w:tcPr>
          <w:p w14:paraId="640301D7" w14:textId="097866B8" w:rsidR="00CC1E9B" w:rsidRDefault="008132CA" w:rsidP="00991672">
            <w:r w:rsidRPr="008132CA">
              <w:t>Give new staff, volunteers, and members basic disability inclusion and accessibility information.</w:t>
            </w:r>
          </w:p>
        </w:tc>
      </w:tr>
      <w:tr w:rsidR="00CC1E9B" w14:paraId="35858DDE" w14:textId="77777777" w:rsidTr="003D7904">
        <w:tc>
          <w:tcPr>
            <w:tcW w:w="1838" w:type="dxa"/>
          </w:tcPr>
          <w:p w14:paraId="2A5F925E" w14:textId="77777777" w:rsidR="00CC1E9B" w:rsidRPr="002F3FC0" w:rsidRDefault="00CC1E9B" w:rsidP="00991672">
            <w:pPr>
              <w:rPr>
                <w:b/>
                <w:bCs/>
              </w:rPr>
            </w:pPr>
            <w:r w:rsidRPr="002F3FC0">
              <w:rPr>
                <w:b/>
                <w:bCs/>
              </w:rPr>
              <w:t>Intermediate actions</w:t>
            </w:r>
          </w:p>
        </w:tc>
        <w:tc>
          <w:tcPr>
            <w:tcW w:w="7224" w:type="dxa"/>
          </w:tcPr>
          <w:p w14:paraId="2F7EFB90" w14:textId="0E1CC834" w:rsidR="00CC1E9B" w:rsidRPr="002F3FC0" w:rsidRDefault="002F3FC0" w:rsidP="00991672">
            <w:pPr>
              <w:rPr>
                <w:b/>
                <w:bCs/>
              </w:rPr>
            </w:pPr>
            <w:r w:rsidRPr="002F3FC0">
              <w:rPr>
                <w:b/>
                <w:bCs/>
              </w:rPr>
              <w:t>Include accessibility guides in onboarding and offer recurring awareness raising, materials or role-relevant training.</w:t>
            </w:r>
          </w:p>
        </w:tc>
      </w:tr>
      <w:tr w:rsidR="00CC1E9B" w14:paraId="7EE4DBFE" w14:textId="77777777" w:rsidTr="003D7904">
        <w:tc>
          <w:tcPr>
            <w:tcW w:w="1838" w:type="dxa"/>
          </w:tcPr>
          <w:p w14:paraId="5FA04D38" w14:textId="77777777" w:rsidR="00CC1E9B" w:rsidRDefault="00CC1E9B" w:rsidP="00991672">
            <w:r>
              <w:t>Advanced actions</w:t>
            </w:r>
          </w:p>
        </w:tc>
        <w:tc>
          <w:tcPr>
            <w:tcW w:w="7224" w:type="dxa"/>
          </w:tcPr>
          <w:p w14:paraId="4E76E2F8" w14:textId="77777777" w:rsidR="002E6A8D" w:rsidRDefault="00A13916" w:rsidP="002E6A8D">
            <w:pPr>
              <w:pStyle w:val="ListParagraph"/>
              <w:numPr>
                <w:ilvl w:val="0"/>
                <w:numId w:val="46"/>
              </w:numPr>
            </w:pPr>
            <w:r w:rsidRPr="00A13916">
              <w:t xml:space="preserve">Maintain a structured learning programme with refreshers, applied practice, and differentiated training for roles and responsibilities. </w:t>
            </w:r>
          </w:p>
          <w:p w14:paraId="23BF59CD" w14:textId="45EA7427" w:rsidR="00CC1E9B" w:rsidRDefault="00A13916" w:rsidP="002E6A8D">
            <w:pPr>
              <w:pStyle w:val="ListParagraph"/>
              <w:numPr>
                <w:ilvl w:val="0"/>
                <w:numId w:val="46"/>
              </w:numPr>
            </w:pPr>
            <w:r w:rsidRPr="00A13916">
              <w:t>Encourage staff to link disability inclusion to annual objectives.</w:t>
            </w:r>
          </w:p>
        </w:tc>
      </w:tr>
      <w:tr w:rsidR="00CC1E9B" w14:paraId="1A4BD16B" w14:textId="77777777" w:rsidTr="003D7904">
        <w:tc>
          <w:tcPr>
            <w:tcW w:w="1838" w:type="dxa"/>
          </w:tcPr>
          <w:p w14:paraId="2CD8AD44" w14:textId="77777777" w:rsidR="00CC1E9B" w:rsidRDefault="00CC1E9B" w:rsidP="00991672">
            <w:r>
              <w:t>Milestones</w:t>
            </w:r>
          </w:p>
        </w:tc>
        <w:tc>
          <w:tcPr>
            <w:tcW w:w="7224" w:type="dxa"/>
          </w:tcPr>
          <w:p w14:paraId="0F7BC546" w14:textId="7EA7B832" w:rsidR="00CC1E9B" w:rsidRDefault="00CC5951" w:rsidP="00991672">
            <w:r w:rsidRPr="00CC5951">
              <w:t>People have the knowledge to apply inclusion in their role.</w:t>
            </w:r>
          </w:p>
        </w:tc>
      </w:tr>
      <w:tr w:rsidR="00CC1E9B" w14:paraId="66121F1A" w14:textId="77777777" w:rsidTr="003D7904">
        <w:tc>
          <w:tcPr>
            <w:tcW w:w="1838" w:type="dxa"/>
          </w:tcPr>
          <w:p w14:paraId="69ADB82E" w14:textId="77777777" w:rsidR="00CC1E9B" w:rsidRDefault="00CC1E9B" w:rsidP="00991672">
            <w:r>
              <w:t>Considerations and Decisions</w:t>
            </w:r>
          </w:p>
        </w:tc>
        <w:tc>
          <w:tcPr>
            <w:tcW w:w="7224" w:type="dxa"/>
          </w:tcPr>
          <w:p w14:paraId="487FB366" w14:textId="35B5399F" w:rsidR="00CC1E9B" w:rsidRDefault="008742B3" w:rsidP="00991672">
            <w:r w:rsidRPr="008742B3">
              <w:t>What competencies are required for each role and when should learning recur?</w:t>
            </w:r>
          </w:p>
        </w:tc>
      </w:tr>
    </w:tbl>
    <w:p w14:paraId="20FDBC55" w14:textId="77777777" w:rsidR="00991672" w:rsidRDefault="00991672" w:rsidP="00991672"/>
    <w:p w14:paraId="18F9CA06" w14:textId="21DFC7B9" w:rsidR="00CC1E9B" w:rsidRDefault="000E4B7A" w:rsidP="00987190">
      <w:pPr>
        <w:pStyle w:val="Heading2"/>
      </w:pPr>
      <w:bookmarkStart w:id="54" w:name="_Toc241681981"/>
      <w:r>
        <w:t>2.3 Organisational knowledge</w:t>
      </w:r>
      <w:bookmarkEnd w:id="54"/>
    </w:p>
    <w:tbl>
      <w:tblPr>
        <w:tblStyle w:val="TableGrid"/>
        <w:tblW w:w="0" w:type="auto"/>
        <w:tblLook w:val="0480" w:firstRow="0" w:lastRow="0" w:firstColumn="1" w:lastColumn="0" w:noHBand="0" w:noVBand="1"/>
      </w:tblPr>
      <w:tblGrid>
        <w:gridCol w:w="1838"/>
        <w:gridCol w:w="7224"/>
      </w:tblGrid>
      <w:tr w:rsidR="00CC1E9B" w14:paraId="7B306F0F" w14:textId="77777777" w:rsidTr="003D7904">
        <w:tc>
          <w:tcPr>
            <w:tcW w:w="1838" w:type="dxa"/>
          </w:tcPr>
          <w:p w14:paraId="68995EFB" w14:textId="77777777" w:rsidR="00CC1E9B" w:rsidRDefault="00CC1E9B" w:rsidP="00991672">
            <w:r>
              <w:t>Basic actions</w:t>
            </w:r>
          </w:p>
        </w:tc>
        <w:tc>
          <w:tcPr>
            <w:tcW w:w="7224" w:type="dxa"/>
          </w:tcPr>
          <w:p w14:paraId="5EDDB9DE" w14:textId="0D3AB9BE" w:rsidR="00CC1E9B" w:rsidRDefault="008132CA" w:rsidP="00991672">
            <w:r w:rsidRPr="008132CA">
              <w:t>Identify key knowledge gaps among leadership and use trusted resources or external learning to address them.</w:t>
            </w:r>
          </w:p>
        </w:tc>
      </w:tr>
      <w:tr w:rsidR="00CC1E9B" w14:paraId="69188F66" w14:textId="77777777" w:rsidTr="003D7904">
        <w:tc>
          <w:tcPr>
            <w:tcW w:w="1838" w:type="dxa"/>
          </w:tcPr>
          <w:p w14:paraId="0C21847E" w14:textId="77777777" w:rsidR="00CC1E9B" w:rsidRDefault="00CC1E9B" w:rsidP="00991672">
            <w:r>
              <w:t>Intermediate actions</w:t>
            </w:r>
          </w:p>
        </w:tc>
        <w:tc>
          <w:tcPr>
            <w:tcW w:w="7224" w:type="dxa"/>
          </w:tcPr>
          <w:p w14:paraId="7CE49AEE" w14:textId="54496973" w:rsidR="00CC1E9B" w:rsidRDefault="002F3FC0" w:rsidP="00991672">
            <w:r w:rsidRPr="002F3FC0">
              <w:t>Integrate disability inclusion training and awareness into mandates for leadership positions.</w:t>
            </w:r>
          </w:p>
        </w:tc>
      </w:tr>
      <w:tr w:rsidR="00CC1E9B" w14:paraId="4AF47AF6" w14:textId="77777777" w:rsidTr="003D7904">
        <w:tc>
          <w:tcPr>
            <w:tcW w:w="1838" w:type="dxa"/>
          </w:tcPr>
          <w:p w14:paraId="6E422E78" w14:textId="77777777" w:rsidR="00CC1E9B" w:rsidRPr="00A13916" w:rsidRDefault="00CC1E9B" w:rsidP="00991672">
            <w:pPr>
              <w:rPr>
                <w:b/>
                <w:bCs/>
              </w:rPr>
            </w:pPr>
            <w:r w:rsidRPr="00A13916">
              <w:rPr>
                <w:b/>
                <w:bCs/>
              </w:rPr>
              <w:t>Advanced actions</w:t>
            </w:r>
          </w:p>
        </w:tc>
        <w:tc>
          <w:tcPr>
            <w:tcW w:w="7224" w:type="dxa"/>
          </w:tcPr>
          <w:p w14:paraId="7BFD9971" w14:textId="09E519E0" w:rsidR="00A3191B" w:rsidRPr="00A13916" w:rsidRDefault="00A13916" w:rsidP="00991672">
            <w:pPr>
              <w:rPr>
                <w:b/>
                <w:bCs/>
              </w:rPr>
            </w:pPr>
            <w:r w:rsidRPr="00A13916">
              <w:rPr>
                <w:b/>
                <w:bCs/>
              </w:rPr>
              <w:t>Schedule recurring leadership learning on disability inclusion, accessibility and organisational responsibilities.</w:t>
            </w:r>
          </w:p>
        </w:tc>
      </w:tr>
      <w:tr w:rsidR="00CC1E9B" w14:paraId="3729299E" w14:textId="77777777" w:rsidTr="003D7904">
        <w:tc>
          <w:tcPr>
            <w:tcW w:w="1838" w:type="dxa"/>
          </w:tcPr>
          <w:p w14:paraId="201E1366" w14:textId="77777777" w:rsidR="00CC1E9B" w:rsidRDefault="00CC1E9B" w:rsidP="00991672">
            <w:r>
              <w:t>Milestones</w:t>
            </w:r>
          </w:p>
        </w:tc>
        <w:tc>
          <w:tcPr>
            <w:tcW w:w="7224" w:type="dxa"/>
          </w:tcPr>
          <w:p w14:paraId="3CDAF657" w14:textId="6BCA2B4E" w:rsidR="00CC1E9B" w:rsidRDefault="00CC5951" w:rsidP="00991672">
            <w:r w:rsidRPr="00CC5951">
              <w:t>Leadership knowledge survives personnel changes.</w:t>
            </w:r>
          </w:p>
        </w:tc>
      </w:tr>
      <w:tr w:rsidR="00CC1E9B" w14:paraId="5546F259" w14:textId="77777777" w:rsidTr="003D7904">
        <w:tc>
          <w:tcPr>
            <w:tcW w:w="1838" w:type="dxa"/>
          </w:tcPr>
          <w:p w14:paraId="412E6D36" w14:textId="77777777" w:rsidR="00CC1E9B" w:rsidRDefault="00CC1E9B" w:rsidP="00991672">
            <w:r>
              <w:t>Considerations and Decisions</w:t>
            </w:r>
          </w:p>
        </w:tc>
        <w:tc>
          <w:tcPr>
            <w:tcW w:w="7224" w:type="dxa"/>
          </w:tcPr>
          <w:p w14:paraId="2D209027" w14:textId="4357FE0F" w:rsidR="00CC1E9B" w:rsidRDefault="00163FA1" w:rsidP="00991672">
            <w:r w:rsidRPr="00163FA1">
              <w:t>Which capabilities must be retained internally, even in the face of leadership change?</w:t>
            </w:r>
          </w:p>
        </w:tc>
      </w:tr>
    </w:tbl>
    <w:p w14:paraId="315FA1D0" w14:textId="77777777" w:rsidR="00991672" w:rsidRDefault="00991672" w:rsidP="00991672"/>
    <w:p w14:paraId="17B420A8" w14:textId="54F40B3A" w:rsidR="00CC1E9B" w:rsidRDefault="00107F45" w:rsidP="00987190">
      <w:pPr>
        <w:pStyle w:val="Heading2"/>
      </w:pPr>
      <w:bookmarkStart w:id="55" w:name="_Toc241681982"/>
      <w:r>
        <w:t>3.3 Leadership</w:t>
      </w:r>
      <w:bookmarkEnd w:id="55"/>
    </w:p>
    <w:tbl>
      <w:tblPr>
        <w:tblStyle w:val="TableGrid"/>
        <w:tblW w:w="0" w:type="auto"/>
        <w:tblLook w:val="0480" w:firstRow="0" w:lastRow="0" w:firstColumn="1" w:lastColumn="0" w:noHBand="0" w:noVBand="1"/>
      </w:tblPr>
      <w:tblGrid>
        <w:gridCol w:w="1838"/>
        <w:gridCol w:w="7224"/>
      </w:tblGrid>
      <w:tr w:rsidR="00CC1E9B" w14:paraId="42EFFCCB" w14:textId="77777777" w:rsidTr="003D7904">
        <w:tc>
          <w:tcPr>
            <w:tcW w:w="1838" w:type="dxa"/>
          </w:tcPr>
          <w:p w14:paraId="26BAC412" w14:textId="77777777" w:rsidR="00CC1E9B" w:rsidRDefault="00CC1E9B" w:rsidP="009159B4">
            <w:r>
              <w:t>Basic actions</w:t>
            </w:r>
          </w:p>
        </w:tc>
        <w:tc>
          <w:tcPr>
            <w:tcW w:w="7224" w:type="dxa"/>
          </w:tcPr>
          <w:p w14:paraId="6600ACBF" w14:textId="78555D0C" w:rsidR="00CC1E9B" w:rsidRDefault="008132CA" w:rsidP="009159B4">
            <w:r w:rsidRPr="008132CA">
              <w:t>Encourage young persons with disabilities to take visible leadership roles.</w:t>
            </w:r>
          </w:p>
        </w:tc>
      </w:tr>
      <w:tr w:rsidR="00CC1E9B" w14:paraId="405BFA36" w14:textId="77777777" w:rsidTr="003D7904">
        <w:tc>
          <w:tcPr>
            <w:tcW w:w="1838" w:type="dxa"/>
          </w:tcPr>
          <w:p w14:paraId="0BC1D6AF" w14:textId="77777777" w:rsidR="00CC1E9B" w:rsidRDefault="00CC1E9B" w:rsidP="009159B4">
            <w:r>
              <w:t>Intermediate actions</w:t>
            </w:r>
          </w:p>
        </w:tc>
        <w:tc>
          <w:tcPr>
            <w:tcW w:w="7224" w:type="dxa"/>
          </w:tcPr>
          <w:p w14:paraId="2655B05F" w14:textId="040070CB" w:rsidR="00CC1E9B" w:rsidRDefault="002F3FC0" w:rsidP="009159B4">
            <w:r w:rsidRPr="002F3FC0">
              <w:t>Identify barriers to youth leadership and representation in the organisation and establish a plan of action.</w:t>
            </w:r>
          </w:p>
        </w:tc>
      </w:tr>
      <w:tr w:rsidR="00CC1E9B" w14:paraId="5AD2EA82" w14:textId="77777777" w:rsidTr="003D7904">
        <w:tc>
          <w:tcPr>
            <w:tcW w:w="1838" w:type="dxa"/>
          </w:tcPr>
          <w:p w14:paraId="239AD152" w14:textId="77777777" w:rsidR="00CC1E9B" w:rsidRPr="00A13916" w:rsidRDefault="00CC1E9B" w:rsidP="009159B4">
            <w:pPr>
              <w:rPr>
                <w:b/>
                <w:bCs/>
              </w:rPr>
            </w:pPr>
            <w:r w:rsidRPr="00A13916">
              <w:rPr>
                <w:b/>
                <w:bCs/>
              </w:rPr>
              <w:lastRenderedPageBreak/>
              <w:t>Advanced actions</w:t>
            </w:r>
          </w:p>
        </w:tc>
        <w:tc>
          <w:tcPr>
            <w:tcW w:w="7224" w:type="dxa"/>
          </w:tcPr>
          <w:p w14:paraId="055CF941" w14:textId="5AD1AA7A" w:rsidR="00CC1E9B" w:rsidRPr="00A13916" w:rsidRDefault="00A13916" w:rsidP="009159B4">
            <w:pPr>
              <w:rPr>
                <w:b/>
                <w:bCs/>
              </w:rPr>
            </w:pPr>
            <w:r w:rsidRPr="00A13916">
              <w:rPr>
                <w:b/>
                <w:bCs/>
              </w:rPr>
              <w:t xml:space="preserve">Create </w:t>
            </w:r>
            <w:r w:rsidR="00B05752">
              <w:rPr>
                <w:b/>
                <w:bCs/>
              </w:rPr>
              <w:t xml:space="preserve">or designate </w:t>
            </w:r>
            <w:r w:rsidRPr="00A13916">
              <w:rPr>
                <w:b/>
                <w:bCs/>
              </w:rPr>
              <w:t>supported representative, coordination, or leadership roles specifically for young persons with disabilities.</w:t>
            </w:r>
          </w:p>
        </w:tc>
      </w:tr>
      <w:tr w:rsidR="00CC1E9B" w14:paraId="5B992E03" w14:textId="77777777" w:rsidTr="003D7904">
        <w:tc>
          <w:tcPr>
            <w:tcW w:w="1838" w:type="dxa"/>
          </w:tcPr>
          <w:p w14:paraId="687B6A65" w14:textId="77777777" w:rsidR="00CC1E9B" w:rsidRDefault="00CC1E9B" w:rsidP="009159B4">
            <w:r>
              <w:t>Milestones</w:t>
            </w:r>
          </w:p>
        </w:tc>
        <w:tc>
          <w:tcPr>
            <w:tcW w:w="7224" w:type="dxa"/>
          </w:tcPr>
          <w:p w14:paraId="61AD977B" w14:textId="1D4466CE" w:rsidR="00CC1E9B" w:rsidRDefault="008742B3" w:rsidP="009159B4">
            <w:r w:rsidRPr="008742B3">
              <w:t xml:space="preserve">Participation </w:t>
            </w:r>
            <w:r w:rsidR="00B05752">
              <w:t xml:space="preserve">of young persons with disabilities </w:t>
            </w:r>
            <w:r w:rsidRPr="008742B3">
              <w:t>extends to power and responsibility.</w:t>
            </w:r>
          </w:p>
        </w:tc>
      </w:tr>
      <w:tr w:rsidR="00CC1E9B" w14:paraId="2119799B" w14:textId="77777777" w:rsidTr="003D7904">
        <w:tc>
          <w:tcPr>
            <w:tcW w:w="1838" w:type="dxa"/>
          </w:tcPr>
          <w:p w14:paraId="1E870B40" w14:textId="77777777" w:rsidR="00CC1E9B" w:rsidRDefault="00CC1E9B" w:rsidP="009159B4">
            <w:r>
              <w:t>Considerations and Decisions</w:t>
            </w:r>
          </w:p>
        </w:tc>
        <w:tc>
          <w:tcPr>
            <w:tcW w:w="7224" w:type="dxa"/>
          </w:tcPr>
          <w:p w14:paraId="3DC747C7" w14:textId="20DACC87" w:rsidR="00CC1E9B" w:rsidRDefault="00163FA1" w:rsidP="009159B4">
            <w:r w:rsidRPr="00163FA1">
              <w:t>Do leadership structures need to be redesigned to support access for young persons with disabilities?</w:t>
            </w:r>
          </w:p>
        </w:tc>
      </w:tr>
    </w:tbl>
    <w:p w14:paraId="7D89D44D" w14:textId="77777777" w:rsidR="00CC1E9B" w:rsidRDefault="00CC1E9B" w:rsidP="00CC1E9B"/>
    <w:p w14:paraId="59B42CD2" w14:textId="62CFC880" w:rsidR="008F2911" w:rsidRPr="001119C0" w:rsidRDefault="008F2911" w:rsidP="001119C0">
      <w:pPr>
        <w:pStyle w:val="Heading1"/>
      </w:pPr>
      <w:bookmarkStart w:id="56" w:name="_Toc241681983"/>
      <w:r w:rsidRPr="001119C0">
        <w:t xml:space="preserve">Step 6: </w:t>
      </w:r>
      <w:r w:rsidRPr="001119C0">
        <w:rPr>
          <w:rStyle w:val="Heading2Char"/>
          <w:rFonts w:eastAsia="Arial" w:cs="Arial"/>
          <w:color w:val="0F4761"/>
          <w:sz w:val="32"/>
          <w:szCs w:val="32"/>
        </w:rPr>
        <w:t>Embed</w:t>
      </w:r>
      <w:bookmarkEnd w:id="56"/>
    </w:p>
    <w:p w14:paraId="324BECD0" w14:textId="22CCB7C8" w:rsidR="007B5EB5" w:rsidRDefault="004B78CA" w:rsidP="007A5940">
      <w:pPr>
        <w:pStyle w:val="Heading2"/>
      </w:pPr>
      <w:bookmarkStart w:id="57" w:name="_Toc241681984"/>
      <w:r w:rsidRPr="007464CD">
        <w:t>Tag</w:t>
      </w:r>
      <w:bookmarkEnd w:id="57"/>
    </w:p>
    <w:p w14:paraId="2AE32B91" w14:textId="015EF0E3" w:rsidR="008F2911" w:rsidRDefault="00386386" w:rsidP="006F7786">
      <w:r>
        <w:t xml:space="preserve">Turn commitment into lasting organisational practice by embedding inclusion </w:t>
      </w:r>
      <w:r w:rsidR="00AE2E6B">
        <w:t>across</w:t>
      </w:r>
      <w:r w:rsidR="00806647">
        <w:t xml:space="preserve"> </w:t>
      </w:r>
      <w:r w:rsidR="00F40E0A">
        <w:t>all areas of your organisation</w:t>
      </w:r>
      <w:r w:rsidR="00DC1690">
        <w:t>.</w:t>
      </w:r>
      <w:r w:rsidR="00806647">
        <w:t xml:space="preserve"> </w:t>
      </w:r>
    </w:p>
    <w:p w14:paraId="3C0C5C80" w14:textId="77777777" w:rsidR="007B5EB5" w:rsidRDefault="007B5EB5" w:rsidP="007A5940">
      <w:pPr>
        <w:pStyle w:val="Heading2"/>
      </w:pPr>
      <w:bookmarkStart w:id="58" w:name="_Toc241681985"/>
      <w:r w:rsidRPr="007B5EB5">
        <w:t>Summary</w:t>
      </w:r>
      <w:bookmarkEnd w:id="58"/>
    </w:p>
    <w:p w14:paraId="17D5A431" w14:textId="68B47ACC" w:rsidR="00426B4B" w:rsidRDefault="00426B4B" w:rsidP="00426B4B">
      <w:r w:rsidRPr="00426B4B">
        <w:t>Move inclusion beyond individual projects and committed champions by integrating it into organisational systems, planning, budgets, recruitment, safeguarding and recurring practices. The goal is to make inclusion resilient to changes in personnel, projects, leadership and funding</w:t>
      </w:r>
      <w:r w:rsidR="001119C0">
        <w:t>.</w:t>
      </w:r>
      <w:r w:rsidR="001F7DA0">
        <w:t xml:space="preserve"> Embedding involves</w:t>
      </w:r>
      <w:r w:rsidR="001119C0">
        <w:t xml:space="preserve"> actions to address</w:t>
      </w:r>
      <w:r w:rsidR="001F7DA0">
        <w:t>:</w:t>
      </w:r>
    </w:p>
    <w:p w14:paraId="4350F112" w14:textId="2B331699" w:rsidR="001F7DA0" w:rsidRDefault="001F7DA0" w:rsidP="00E377F8">
      <w:pPr>
        <w:pStyle w:val="ListParagraph"/>
        <w:numPr>
          <w:ilvl w:val="0"/>
          <w:numId w:val="23"/>
        </w:numPr>
      </w:pPr>
      <w:r>
        <w:t>2.1 Inclusion planning</w:t>
      </w:r>
    </w:p>
    <w:p w14:paraId="51150805" w14:textId="7DC9F646" w:rsidR="001F7DA0" w:rsidRDefault="001F7DA0" w:rsidP="00E377F8">
      <w:pPr>
        <w:pStyle w:val="ListParagraph"/>
        <w:numPr>
          <w:ilvl w:val="0"/>
          <w:numId w:val="23"/>
        </w:numPr>
      </w:pPr>
      <w:r>
        <w:t>2.2 Resource planning</w:t>
      </w:r>
    </w:p>
    <w:p w14:paraId="58F575CE" w14:textId="405036BC" w:rsidR="001F7DA0" w:rsidRDefault="001F7DA0" w:rsidP="00E377F8">
      <w:pPr>
        <w:pStyle w:val="ListParagraph"/>
        <w:numPr>
          <w:ilvl w:val="0"/>
          <w:numId w:val="23"/>
        </w:numPr>
      </w:pPr>
      <w:r>
        <w:t>1.4 Continuity</w:t>
      </w:r>
    </w:p>
    <w:p w14:paraId="0FBB8FA4" w14:textId="1C6A1498" w:rsidR="001F7DA0" w:rsidRDefault="001F7DA0" w:rsidP="00E377F8">
      <w:pPr>
        <w:pStyle w:val="ListParagraph"/>
        <w:numPr>
          <w:ilvl w:val="0"/>
          <w:numId w:val="23"/>
        </w:numPr>
      </w:pPr>
      <w:r>
        <w:t>4.4 Safety and safeguarding</w:t>
      </w:r>
    </w:p>
    <w:p w14:paraId="469F1690" w14:textId="7EAE3D1C" w:rsidR="001F7DA0" w:rsidRPr="007B5EB5" w:rsidRDefault="001F7DA0" w:rsidP="00E377F8">
      <w:pPr>
        <w:pStyle w:val="ListParagraph"/>
        <w:numPr>
          <w:ilvl w:val="0"/>
          <w:numId w:val="23"/>
        </w:numPr>
      </w:pPr>
      <w:r>
        <w:t>6.4 Equal participation</w:t>
      </w:r>
    </w:p>
    <w:p w14:paraId="41457071" w14:textId="0D0EB772" w:rsidR="007B5EB5" w:rsidRDefault="00386EB1" w:rsidP="007A5940">
      <w:pPr>
        <w:pStyle w:val="Heading2"/>
      </w:pPr>
      <w:bookmarkStart w:id="59" w:name="_Toc241681986"/>
      <w:r>
        <w:t>2.1 Inclusion planning</w:t>
      </w:r>
      <w:bookmarkEnd w:id="59"/>
    </w:p>
    <w:tbl>
      <w:tblPr>
        <w:tblStyle w:val="TableGrid"/>
        <w:tblW w:w="0" w:type="auto"/>
        <w:tblLook w:val="0480" w:firstRow="0" w:lastRow="0" w:firstColumn="1" w:lastColumn="0" w:noHBand="0" w:noVBand="1"/>
      </w:tblPr>
      <w:tblGrid>
        <w:gridCol w:w="1838"/>
        <w:gridCol w:w="7224"/>
      </w:tblGrid>
      <w:tr w:rsidR="0064544E" w14:paraId="527C808C" w14:textId="77777777" w:rsidTr="003D7904">
        <w:tc>
          <w:tcPr>
            <w:tcW w:w="1838" w:type="dxa"/>
          </w:tcPr>
          <w:p w14:paraId="59D168D4" w14:textId="77777777" w:rsidR="0064544E" w:rsidRDefault="0064544E" w:rsidP="009159B4">
            <w:r>
              <w:t>Basic actions</w:t>
            </w:r>
          </w:p>
        </w:tc>
        <w:tc>
          <w:tcPr>
            <w:tcW w:w="7224" w:type="dxa"/>
          </w:tcPr>
          <w:p w14:paraId="51AF7085" w14:textId="6E830A8D" w:rsidR="0064544E" w:rsidRDefault="00A70B7C" w:rsidP="009159B4">
            <w:r w:rsidRPr="00A70B7C">
              <w:t>Choose one realistic disability inclusion priority from the self-assessment and assign a timeframe and owner.</w:t>
            </w:r>
          </w:p>
        </w:tc>
      </w:tr>
      <w:tr w:rsidR="0064544E" w14:paraId="0AD5EB18" w14:textId="77777777" w:rsidTr="003D7904">
        <w:tc>
          <w:tcPr>
            <w:tcW w:w="1838" w:type="dxa"/>
          </w:tcPr>
          <w:p w14:paraId="0D5C59B9" w14:textId="77777777" w:rsidR="0064544E" w:rsidRPr="00376C01" w:rsidRDefault="0064544E" w:rsidP="009159B4">
            <w:pPr>
              <w:rPr>
                <w:b/>
                <w:bCs/>
              </w:rPr>
            </w:pPr>
            <w:r w:rsidRPr="00376C01">
              <w:rPr>
                <w:b/>
                <w:bCs/>
              </w:rPr>
              <w:t>Intermediate actions</w:t>
            </w:r>
          </w:p>
        </w:tc>
        <w:tc>
          <w:tcPr>
            <w:tcW w:w="7224" w:type="dxa"/>
          </w:tcPr>
          <w:p w14:paraId="2AEAC009" w14:textId="5FD775B6" w:rsidR="0064544E" w:rsidRPr="00376C01" w:rsidRDefault="00376C01" w:rsidP="009159B4">
            <w:pPr>
              <w:rPr>
                <w:b/>
                <w:bCs/>
              </w:rPr>
            </w:pPr>
            <w:r w:rsidRPr="00376C01">
              <w:rPr>
                <w:b/>
                <w:bCs/>
              </w:rPr>
              <w:t>Set annual inclusion objectives/actions and integrate them into work planning, with appropriate resources.</w:t>
            </w:r>
          </w:p>
        </w:tc>
      </w:tr>
      <w:tr w:rsidR="0064544E" w14:paraId="01775575" w14:textId="77777777" w:rsidTr="003D7904">
        <w:tc>
          <w:tcPr>
            <w:tcW w:w="1838" w:type="dxa"/>
          </w:tcPr>
          <w:p w14:paraId="4BA8B8AE" w14:textId="77777777" w:rsidR="0064544E" w:rsidRDefault="0064544E" w:rsidP="009159B4">
            <w:r>
              <w:t>Advanced actions</w:t>
            </w:r>
          </w:p>
        </w:tc>
        <w:tc>
          <w:tcPr>
            <w:tcW w:w="7224" w:type="dxa"/>
          </w:tcPr>
          <w:p w14:paraId="22C1D78F" w14:textId="7E9D1A13" w:rsidR="0064544E" w:rsidRDefault="00641F79" w:rsidP="009159B4">
            <w:r w:rsidRPr="00641F79">
              <w:t>Integrate disability inclusion across strategic, operational and programme planning with measurable objectives and accountability.</w:t>
            </w:r>
          </w:p>
        </w:tc>
      </w:tr>
      <w:tr w:rsidR="0064544E" w14:paraId="3C1E40EB" w14:textId="77777777" w:rsidTr="003D7904">
        <w:tc>
          <w:tcPr>
            <w:tcW w:w="1838" w:type="dxa"/>
          </w:tcPr>
          <w:p w14:paraId="5A160813" w14:textId="77777777" w:rsidR="0064544E" w:rsidRDefault="0064544E" w:rsidP="009159B4">
            <w:r>
              <w:t>Milestones</w:t>
            </w:r>
          </w:p>
        </w:tc>
        <w:tc>
          <w:tcPr>
            <w:tcW w:w="7224" w:type="dxa"/>
          </w:tcPr>
          <w:p w14:paraId="1A409EF1" w14:textId="790D7271" w:rsidR="0064544E" w:rsidRDefault="00641F79" w:rsidP="009159B4">
            <w:r w:rsidRPr="00641F79">
              <w:t>Inclusion priorities appear in organisational plans.</w:t>
            </w:r>
          </w:p>
        </w:tc>
      </w:tr>
      <w:tr w:rsidR="0064544E" w14:paraId="7FE02193" w14:textId="77777777" w:rsidTr="003D7904">
        <w:tc>
          <w:tcPr>
            <w:tcW w:w="1838" w:type="dxa"/>
          </w:tcPr>
          <w:p w14:paraId="6FAD4824" w14:textId="77777777" w:rsidR="0064544E" w:rsidRDefault="0064544E" w:rsidP="009159B4">
            <w:r>
              <w:t>Considerations and Decisions</w:t>
            </w:r>
          </w:p>
        </w:tc>
        <w:tc>
          <w:tcPr>
            <w:tcW w:w="7224" w:type="dxa"/>
          </w:tcPr>
          <w:p w14:paraId="65B585EF" w14:textId="4EE65C78" w:rsidR="0064544E" w:rsidRDefault="00641F79" w:rsidP="009159B4">
            <w:r w:rsidRPr="00641F79">
              <w:t>Which priorities move from pilot action to recurring commitment?</w:t>
            </w:r>
          </w:p>
        </w:tc>
      </w:tr>
    </w:tbl>
    <w:p w14:paraId="3C6CC81A" w14:textId="77777777" w:rsidR="009159B4" w:rsidRDefault="009159B4" w:rsidP="009159B4"/>
    <w:p w14:paraId="66D63CED" w14:textId="0EDC81D0" w:rsidR="0064544E" w:rsidRDefault="00386EB1" w:rsidP="007A5940">
      <w:pPr>
        <w:pStyle w:val="Heading2"/>
      </w:pPr>
      <w:bookmarkStart w:id="60" w:name="_Toc241681987"/>
      <w:r>
        <w:lastRenderedPageBreak/>
        <w:t>2.2 Resource planning</w:t>
      </w:r>
      <w:bookmarkEnd w:id="60"/>
    </w:p>
    <w:tbl>
      <w:tblPr>
        <w:tblStyle w:val="TableGrid"/>
        <w:tblW w:w="0" w:type="auto"/>
        <w:tblLook w:val="0480" w:firstRow="0" w:lastRow="0" w:firstColumn="1" w:lastColumn="0" w:noHBand="0" w:noVBand="1"/>
      </w:tblPr>
      <w:tblGrid>
        <w:gridCol w:w="1838"/>
        <w:gridCol w:w="7224"/>
      </w:tblGrid>
      <w:tr w:rsidR="0064544E" w14:paraId="4D6F8816" w14:textId="77777777" w:rsidTr="003D7904">
        <w:tc>
          <w:tcPr>
            <w:tcW w:w="1838" w:type="dxa"/>
          </w:tcPr>
          <w:p w14:paraId="16EEA4F2" w14:textId="77777777" w:rsidR="0064544E" w:rsidRDefault="0064544E" w:rsidP="009159B4">
            <w:r>
              <w:t>Basic actions</w:t>
            </w:r>
          </w:p>
        </w:tc>
        <w:tc>
          <w:tcPr>
            <w:tcW w:w="7224" w:type="dxa"/>
          </w:tcPr>
          <w:p w14:paraId="5C3A8E3C" w14:textId="785D3F3D" w:rsidR="0064544E" w:rsidRDefault="00A70B7C" w:rsidP="009159B4">
            <w:r w:rsidRPr="00A70B7C">
              <w:t xml:space="preserve">Identify the </w:t>
            </w:r>
            <w:r>
              <w:t>financial resources</w:t>
            </w:r>
            <w:r w:rsidRPr="00A70B7C">
              <w:t>, people, time and materials needed for priority accessibility actions.</w:t>
            </w:r>
          </w:p>
        </w:tc>
      </w:tr>
      <w:tr w:rsidR="0064544E" w14:paraId="74954F5B" w14:textId="77777777" w:rsidTr="003D7904">
        <w:tc>
          <w:tcPr>
            <w:tcW w:w="1838" w:type="dxa"/>
          </w:tcPr>
          <w:p w14:paraId="4AC48A3C" w14:textId="77777777" w:rsidR="0064544E" w:rsidRPr="00376C01" w:rsidRDefault="0064544E" w:rsidP="009159B4">
            <w:pPr>
              <w:rPr>
                <w:b/>
                <w:bCs/>
              </w:rPr>
            </w:pPr>
            <w:r w:rsidRPr="00376C01">
              <w:rPr>
                <w:b/>
                <w:bCs/>
              </w:rPr>
              <w:t>Intermediate actions</w:t>
            </w:r>
          </w:p>
        </w:tc>
        <w:tc>
          <w:tcPr>
            <w:tcW w:w="7224" w:type="dxa"/>
          </w:tcPr>
          <w:p w14:paraId="70F7FC41" w14:textId="03F4B92C" w:rsidR="0064544E" w:rsidRPr="00376C01" w:rsidRDefault="00376C01" w:rsidP="009159B4">
            <w:pPr>
              <w:rPr>
                <w:b/>
                <w:bCs/>
              </w:rPr>
            </w:pPr>
            <w:r w:rsidRPr="00376C01">
              <w:rPr>
                <w:b/>
                <w:bCs/>
              </w:rPr>
              <w:t>Plan resources for accessibility and support in operational and project budgets and staffing plans.</w:t>
            </w:r>
          </w:p>
        </w:tc>
      </w:tr>
      <w:tr w:rsidR="0064544E" w14:paraId="445E6D73" w14:textId="77777777" w:rsidTr="003D7904">
        <w:tc>
          <w:tcPr>
            <w:tcW w:w="1838" w:type="dxa"/>
          </w:tcPr>
          <w:p w14:paraId="1F125F1B" w14:textId="77777777" w:rsidR="0064544E" w:rsidRDefault="0064544E" w:rsidP="009159B4">
            <w:r>
              <w:t>Advanced actions</w:t>
            </w:r>
          </w:p>
        </w:tc>
        <w:tc>
          <w:tcPr>
            <w:tcW w:w="7224" w:type="dxa"/>
          </w:tcPr>
          <w:p w14:paraId="1ED74AD4" w14:textId="12D5977B" w:rsidR="0064544E" w:rsidRDefault="00641F79" w:rsidP="009159B4">
            <w:r w:rsidRPr="00641F79">
              <w:t>Institutionalise recurring accessibility resources, scenario planning and responsibility for resourcing across portfolios.</w:t>
            </w:r>
          </w:p>
        </w:tc>
      </w:tr>
      <w:tr w:rsidR="0064544E" w14:paraId="22FCB383" w14:textId="77777777" w:rsidTr="003D7904">
        <w:tc>
          <w:tcPr>
            <w:tcW w:w="1838" w:type="dxa"/>
          </w:tcPr>
          <w:p w14:paraId="7599A4B9" w14:textId="77777777" w:rsidR="0064544E" w:rsidRDefault="0064544E" w:rsidP="009159B4">
            <w:r>
              <w:t>Milestones</w:t>
            </w:r>
          </w:p>
        </w:tc>
        <w:tc>
          <w:tcPr>
            <w:tcW w:w="7224" w:type="dxa"/>
          </w:tcPr>
          <w:p w14:paraId="22514625" w14:textId="2DA5A073" w:rsidR="0064544E" w:rsidRDefault="00641F79" w:rsidP="009159B4">
            <w:r w:rsidRPr="00641F79">
              <w:t>Inclusion has identifiable resources.</w:t>
            </w:r>
          </w:p>
        </w:tc>
      </w:tr>
      <w:tr w:rsidR="0064544E" w14:paraId="1820C609" w14:textId="77777777" w:rsidTr="003D7904">
        <w:tc>
          <w:tcPr>
            <w:tcW w:w="1838" w:type="dxa"/>
          </w:tcPr>
          <w:p w14:paraId="537F79A9" w14:textId="77777777" w:rsidR="0064544E" w:rsidRDefault="0064544E" w:rsidP="009159B4">
            <w:r>
              <w:t>Considerations and Decisions</w:t>
            </w:r>
          </w:p>
        </w:tc>
        <w:tc>
          <w:tcPr>
            <w:tcW w:w="7224" w:type="dxa"/>
          </w:tcPr>
          <w:p w14:paraId="5C6B36C3" w14:textId="3F98A071" w:rsidR="0064544E" w:rsidRDefault="00641F79" w:rsidP="009159B4">
            <w:r w:rsidRPr="00641F79">
              <w:t>Which costs must become core organisational expenditure</w:t>
            </w:r>
            <w:r w:rsidR="007C0B97">
              <w:t>s?</w:t>
            </w:r>
          </w:p>
        </w:tc>
      </w:tr>
    </w:tbl>
    <w:p w14:paraId="27079C89" w14:textId="77777777" w:rsidR="009159B4" w:rsidRDefault="009159B4" w:rsidP="009159B4"/>
    <w:p w14:paraId="61DDDB30" w14:textId="15B049B0" w:rsidR="0064544E" w:rsidRDefault="00386EB1" w:rsidP="007A5940">
      <w:pPr>
        <w:pStyle w:val="Heading2"/>
      </w:pPr>
      <w:bookmarkStart w:id="61" w:name="_Toc241681988"/>
      <w:r>
        <w:t>1.4 Continuity</w:t>
      </w:r>
      <w:bookmarkEnd w:id="61"/>
    </w:p>
    <w:tbl>
      <w:tblPr>
        <w:tblStyle w:val="TableGrid"/>
        <w:tblW w:w="0" w:type="auto"/>
        <w:tblLook w:val="0480" w:firstRow="0" w:lastRow="0" w:firstColumn="1" w:lastColumn="0" w:noHBand="0" w:noVBand="1"/>
      </w:tblPr>
      <w:tblGrid>
        <w:gridCol w:w="1838"/>
        <w:gridCol w:w="7224"/>
      </w:tblGrid>
      <w:tr w:rsidR="0064544E" w14:paraId="11677E86" w14:textId="77777777" w:rsidTr="003D7904">
        <w:tc>
          <w:tcPr>
            <w:tcW w:w="1838" w:type="dxa"/>
          </w:tcPr>
          <w:p w14:paraId="05DDB08D" w14:textId="77777777" w:rsidR="0064544E" w:rsidRDefault="0064544E" w:rsidP="009159B4">
            <w:r>
              <w:t>Basic actions</w:t>
            </w:r>
          </w:p>
        </w:tc>
        <w:tc>
          <w:tcPr>
            <w:tcW w:w="7224" w:type="dxa"/>
          </w:tcPr>
          <w:p w14:paraId="24CAC154" w14:textId="3A06126C" w:rsidR="0064544E" w:rsidRDefault="00A70B7C" w:rsidP="009159B4">
            <w:r w:rsidRPr="00A70B7C">
              <w:t>Document key inclusion actions so knowledge is not held only by one person or project.</w:t>
            </w:r>
          </w:p>
        </w:tc>
      </w:tr>
      <w:tr w:rsidR="0064544E" w14:paraId="4C9D0E3B" w14:textId="77777777" w:rsidTr="003D7904">
        <w:tc>
          <w:tcPr>
            <w:tcW w:w="1838" w:type="dxa"/>
          </w:tcPr>
          <w:p w14:paraId="4A6D8756" w14:textId="77777777" w:rsidR="0064544E" w:rsidRDefault="0064544E" w:rsidP="009159B4">
            <w:r>
              <w:t>Intermediate actions</w:t>
            </w:r>
          </w:p>
        </w:tc>
        <w:tc>
          <w:tcPr>
            <w:tcW w:w="7224" w:type="dxa"/>
          </w:tcPr>
          <w:p w14:paraId="66EDD1F8" w14:textId="6C7779F2" w:rsidR="0064544E" w:rsidRDefault="00376C01" w:rsidP="009159B4">
            <w:r w:rsidRPr="00376C01">
              <w:t>Share responsibility, store guidance and integrate recurring measures into ordinary operating routines.</w:t>
            </w:r>
          </w:p>
        </w:tc>
      </w:tr>
      <w:tr w:rsidR="0064544E" w14:paraId="4404278D" w14:textId="77777777" w:rsidTr="003D7904">
        <w:tc>
          <w:tcPr>
            <w:tcW w:w="1838" w:type="dxa"/>
          </w:tcPr>
          <w:p w14:paraId="4037BFEE" w14:textId="77777777" w:rsidR="0064544E" w:rsidRPr="00641F79" w:rsidRDefault="0064544E" w:rsidP="009159B4">
            <w:pPr>
              <w:rPr>
                <w:b/>
                <w:bCs/>
              </w:rPr>
            </w:pPr>
            <w:r w:rsidRPr="00641F79">
              <w:rPr>
                <w:b/>
                <w:bCs/>
              </w:rPr>
              <w:t>Advanced actions</w:t>
            </w:r>
          </w:p>
        </w:tc>
        <w:tc>
          <w:tcPr>
            <w:tcW w:w="7224" w:type="dxa"/>
          </w:tcPr>
          <w:p w14:paraId="35CAE6C7" w14:textId="5DC1C8BA" w:rsidR="0064544E" w:rsidRDefault="00641F79" w:rsidP="009159B4">
            <w:r w:rsidRPr="00FA6A77">
              <w:rPr>
                <w:b/>
                <w:bCs/>
              </w:rPr>
              <w:t>Build inclusion into governance, planning, budgets, handovers and evaluation so it withstands staff, volunteer, leadership and funding changes.</w:t>
            </w:r>
          </w:p>
        </w:tc>
      </w:tr>
      <w:tr w:rsidR="0064544E" w14:paraId="47C53C0E" w14:textId="77777777" w:rsidTr="003D7904">
        <w:tc>
          <w:tcPr>
            <w:tcW w:w="1838" w:type="dxa"/>
          </w:tcPr>
          <w:p w14:paraId="6E6E1C18" w14:textId="77777777" w:rsidR="0064544E" w:rsidRDefault="0064544E" w:rsidP="009159B4">
            <w:r>
              <w:t>Milestones</w:t>
            </w:r>
          </w:p>
        </w:tc>
        <w:tc>
          <w:tcPr>
            <w:tcW w:w="7224" w:type="dxa"/>
          </w:tcPr>
          <w:p w14:paraId="1138B6B0" w14:textId="7355F6AA" w:rsidR="0064544E" w:rsidRDefault="00641F79" w:rsidP="009159B4">
            <w:r w:rsidRPr="00641F79">
              <w:t>Inclusion continues through organisational change.</w:t>
            </w:r>
          </w:p>
        </w:tc>
      </w:tr>
      <w:tr w:rsidR="0064544E" w14:paraId="52547F8A" w14:textId="77777777" w:rsidTr="003D7904">
        <w:tc>
          <w:tcPr>
            <w:tcW w:w="1838" w:type="dxa"/>
          </w:tcPr>
          <w:p w14:paraId="749DAED0" w14:textId="77777777" w:rsidR="0064544E" w:rsidRDefault="0064544E" w:rsidP="009159B4">
            <w:r>
              <w:t>Considerations and Decisions</w:t>
            </w:r>
          </w:p>
        </w:tc>
        <w:tc>
          <w:tcPr>
            <w:tcW w:w="7224" w:type="dxa"/>
          </w:tcPr>
          <w:p w14:paraId="60485793" w14:textId="2C669828" w:rsidR="0064544E" w:rsidRDefault="00641F79" w:rsidP="009159B4">
            <w:r w:rsidRPr="00641F79">
              <w:t>Where are the remaining single points of failure for the continuity of disability inclusion?</w:t>
            </w:r>
          </w:p>
        </w:tc>
      </w:tr>
    </w:tbl>
    <w:p w14:paraId="54CC20CC" w14:textId="77777777" w:rsidR="009159B4" w:rsidRDefault="009159B4" w:rsidP="009159B4"/>
    <w:p w14:paraId="510F1BCD" w14:textId="7F49FF17" w:rsidR="0064544E" w:rsidRDefault="00386EB1" w:rsidP="007A5940">
      <w:pPr>
        <w:pStyle w:val="Heading2"/>
      </w:pPr>
      <w:bookmarkStart w:id="62" w:name="_Toc241681989"/>
      <w:r>
        <w:t>4.4 Safety and safeguarding</w:t>
      </w:r>
      <w:bookmarkEnd w:id="62"/>
    </w:p>
    <w:tbl>
      <w:tblPr>
        <w:tblStyle w:val="TableGrid"/>
        <w:tblW w:w="0" w:type="auto"/>
        <w:tblLook w:val="0480" w:firstRow="0" w:lastRow="0" w:firstColumn="1" w:lastColumn="0" w:noHBand="0" w:noVBand="1"/>
      </w:tblPr>
      <w:tblGrid>
        <w:gridCol w:w="1838"/>
        <w:gridCol w:w="7224"/>
      </w:tblGrid>
      <w:tr w:rsidR="0064544E" w14:paraId="65B700FA" w14:textId="77777777" w:rsidTr="003D7904">
        <w:tc>
          <w:tcPr>
            <w:tcW w:w="1838" w:type="dxa"/>
          </w:tcPr>
          <w:p w14:paraId="0088B0AF" w14:textId="77777777" w:rsidR="0064544E" w:rsidRDefault="0064544E" w:rsidP="005D3D28">
            <w:r>
              <w:t>Basic actions</w:t>
            </w:r>
          </w:p>
        </w:tc>
        <w:tc>
          <w:tcPr>
            <w:tcW w:w="7224" w:type="dxa"/>
          </w:tcPr>
          <w:p w14:paraId="16EEE43F" w14:textId="4B3A9566" w:rsidR="0064544E" w:rsidRDefault="00A70B7C" w:rsidP="005D3D28">
            <w:r w:rsidRPr="00A70B7C">
              <w:t>Make safeguarding contacts and routes for reporting harassment or concerns clear and accessible.</w:t>
            </w:r>
          </w:p>
        </w:tc>
      </w:tr>
      <w:tr w:rsidR="0064544E" w14:paraId="6FF1B2E2" w14:textId="77777777" w:rsidTr="003D7904">
        <w:tc>
          <w:tcPr>
            <w:tcW w:w="1838" w:type="dxa"/>
          </w:tcPr>
          <w:p w14:paraId="38AD7616" w14:textId="77777777" w:rsidR="0064544E" w:rsidRDefault="0064544E" w:rsidP="005D3D28">
            <w:r>
              <w:t>Intermediate actions</w:t>
            </w:r>
          </w:p>
        </w:tc>
        <w:tc>
          <w:tcPr>
            <w:tcW w:w="7224" w:type="dxa"/>
          </w:tcPr>
          <w:p w14:paraId="71980481" w14:textId="16D33387" w:rsidR="0064544E" w:rsidRDefault="00376C01" w:rsidP="005D3D28">
            <w:r w:rsidRPr="00376C01">
              <w:t>Ensure safeguarding/anti-harassment procedures cover disability, assign responsibility and train relevant staff and volunteers.</w:t>
            </w:r>
          </w:p>
        </w:tc>
      </w:tr>
      <w:tr w:rsidR="0064544E" w14:paraId="0E0AFEAE" w14:textId="77777777" w:rsidTr="003D7904">
        <w:tc>
          <w:tcPr>
            <w:tcW w:w="1838" w:type="dxa"/>
          </w:tcPr>
          <w:p w14:paraId="26688934" w14:textId="77777777" w:rsidR="0064544E" w:rsidRPr="00641F79" w:rsidRDefault="0064544E" w:rsidP="005D3D28">
            <w:pPr>
              <w:rPr>
                <w:b/>
                <w:bCs/>
              </w:rPr>
            </w:pPr>
            <w:r w:rsidRPr="00641F79">
              <w:rPr>
                <w:b/>
                <w:bCs/>
              </w:rPr>
              <w:t>Advanced actions</w:t>
            </w:r>
          </w:p>
        </w:tc>
        <w:tc>
          <w:tcPr>
            <w:tcW w:w="7224" w:type="dxa"/>
          </w:tcPr>
          <w:p w14:paraId="63A92BF4" w14:textId="77777777" w:rsidR="005D3D28" w:rsidRPr="005D3D28" w:rsidRDefault="00641F79" w:rsidP="005D3D28">
            <w:pPr>
              <w:pStyle w:val="ListParagraph"/>
              <w:numPr>
                <w:ilvl w:val="0"/>
                <w:numId w:val="43"/>
              </w:numPr>
              <w:rPr>
                <w:b/>
                <w:bCs/>
              </w:rPr>
            </w:pPr>
            <w:r w:rsidRPr="005D3D28">
              <w:rPr>
                <w:b/>
                <w:bCs/>
              </w:rPr>
              <w:t>Embed accessible reporting, response, review and recurring training across staff, volunteers and governing bod</w:t>
            </w:r>
            <w:r w:rsidR="00C13CF5" w:rsidRPr="005D3D28">
              <w:rPr>
                <w:b/>
                <w:bCs/>
              </w:rPr>
              <w:t>y activities</w:t>
            </w:r>
            <w:r w:rsidR="005D3D28" w:rsidRPr="005D3D28">
              <w:rPr>
                <w:b/>
                <w:bCs/>
              </w:rPr>
              <w:t>.</w:t>
            </w:r>
          </w:p>
          <w:p w14:paraId="13646889" w14:textId="10E105FD" w:rsidR="0064544E" w:rsidRPr="005D3D28" w:rsidRDefault="005D3D28" w:rsidP="005D3D28">
            <w:pPr>
              <w:pStyle w:val="ListParagraph"/>
              <w:numPr>
                <w:ilvl w:val="0"/>
                <w:numId w:val="43"/>
              </w:numPr>
              <w:rPr>
                <w:b/>
                <w:bCs/>
              </w:rPr>
            </w:pPr>
            <w:r w:rsidRPr="005D3D28">
              <w:rPr>
                <w:b/>
                <w:bCs/>
              </w:rPr>
              <w:t>M</w:t>
            </w:r>
            <w:r w:rsidR="00641F79" w:rsidRPr="005D3D28">
              <w:rPr>
                <w:b/>
                <w:bCs/>
              </w:rPr>
              <w:t>onitor whether procedures work for persons with disabilities.</w:t>
            </w:r>
          </w:p>
        </w:tc>
      </w:tr>
      <w:tr w:rsidR="0064544E" w14:paraId="0EAB6777" w14:textId="77777777" w:rsidTr="003D7904">
        <w:tc>
          <w:tcPr>
            <w:tcW w:w="1838" w:type="dxa"/>
          </w:tcPr>
          <w:p w14:paraId="56D90172" w14:textId="77777777" w:rsidR="0064544E" w:rsidRDefault="0064544E" w:rsidP="005D3D28">
            <w:r>
              <w:t>Milestones</w:t>
            </w:r>
          </w:p>
        </w:tc>
        <w:tc>
          <w:tcPr>
            <w:tcW w:w="7224" w:type="dxa"/>
          </w:tcPr>
          <w:p w14:paraId="5E196102" w14:textId="07E964FD" w:rsidR="0064544E" w:rsidRDefault="00641F79" w:rsidP="005D3D28">
            <w:r w:rsidRPr="00641F79">
              <w:t>Safety is supported by systems, not only individual judgement.</w:t>
            </w:r>
          </w:p>
        </w:tc>
      </w:tr>
      <w:tr w:rsidR="0064544E" w14:paraId="0D52BFFB" w14:textId="77777777" w:rsidTr="003D7904">
        <w:tc>
          <w:tcPr>
            <w:tcW w:w="1838" w:type="dxa"/>
          </w:tcPr>
          <w:p w14:paraId="60ACFC9F" w14:textId="77777777" w:rsidR="0064544E" w:rsidRDefault="0064544E" w:rsidP="005D3D28">
            <w:r>
              <w:t>Considerations and Decisions</w:t>
            </w:r>
          </w:p>
        </w:tc>
        <w:tc>
          <w:tcPr>
            <w:tcW w:w="7224" w:type="dxa"/>
          </w:tcPr>
          <w:p w14:paraId="67644909" w14:textId="3763AC38" w:rsidR="0064544E" w:rsidRDefault="00641F79" w:rsidP="005D3D28">
            <w:r w:rsidRPr="00641F79">
              <w:t>What requires formal policy, training or independent review for safety and safeguarding?</w:t>
            </w:r>
          </w:p>
        </w:tc>
      </w:tr>
    </w:tbl>
    <w:p w14:paraId="07C7491A" w14:textId="77777777" w:rsidR="005D3D28" w:rsidRDefault="005D3D28" w:rsidP="005D3D28"/>
    <w:p w14:paraId="1DA246E0" w14:textId="0103BF1C" w:rsidR="0064544E" w:rsidRDefault="00A70B7C" w:rsidP="007A5940">
      <w:pPr>
        <w:pStyle w:val="Heading2"/>
      </w:pPr>
      <w:bookmarkStart w:id="63" w:name="_Toc241681990"/>
      <w:r>
        <w:t>6.4 Equal participation</w:t>
      </w:r>
      <w:bookmarkEnd w:id="63"/>
    </w:p>
    <w:tbl>
      <w:tblPr>
        <w:tblStyle w:val="TableGrid"/>
        <w:tblW w:w="0" w:type="auto"/>
        <w:tblLook w:val="0480" w:firstRow="0" w:lastRow="0" w:firstColumn="1" w:lastColumn="0" w:noHBand="0" w:noVBand="1"/>
      </w:tblPr>
      <w:tblGrid>
        <w:gridCol w:w="1838"/>
        <w:gridCol w:w="7224"/>
      </w:tblGrid>
      <w:tr w:rsidR="0064544E" w14:paraId="5757D509" w14:textId="77777777" w:rsidTr="003D7904">
        <w:tc>
          <w:tcPr>
            <w:tcW w:w="1838" w:type="dxa"/>
          </w:tcPr>
          <w:p w14:paraId="2B90BFC6" w14:textId="77777777" w:rsidR="0064544E" w:rsidRDefault="0064544E" w:rsidP="005D3D28">
            <w:r>
              <w:t>Basic actions</w:t>
            </w:r>
          </w:p>
        </w:tc>
        <w:tc>
          <w:tcPr>
            <w:tcW w:w="7224" w:type="dxa"/>
          </w:tcPr>
          <w:p w14:paraId="6B19C999" w14:textId="59618D4B" w:rsidR="0064544E" w:rsidRDefault="00A70B7C" w:rsidP="005D3D28">
            <w:r w:rsidRPr="00A70B7C">
              <w:t xml:space="preserve">Avoid </w:t>
            </w:r>
            <w:r w:rsidR="00EF7F68">
              <w:t>segregated activities</w:t>
            </w:r>
            <w:r w:rsidRPr="00A70B7C">
              <w:t xml:space="preserve"> and make mainstream activities available to young persons with disabilities wherever possible.</w:t>
            </w:r>
          </w:p>
        </w:tc>
      </w:tr>
      <w:tr w:rsidR="0064544E" w14:paraId="077174D0" w14:textId="77777777" w:rsidTr="003D7904">
        <w:tc>
          <w:tcPr>
            <w:tcW w:w="1838" w:type="dxa"/>
          </w:tcPr>
          <w:p w14:paraId="5F94AE2F" w14:textId="77777777" w:rsidR="0064544E" w:rsidRDefault="0064544E" w:rsidP="005D3D28">
            <w:r>
              <w:t>Intermediate actions</w:t>
            </w:r>
          </w:p>
        </w:tc>
        <w:tc>
          <w:tcPr>
            <w:tcW w:w="7224" w:type="dxa"/>
          </w:tcPr>
          <w:p w14:paraId="65EB1AD6" w14:textId="0418870C" w:rsidR="0064544E" w:rsidRDefault="00376C01" w:rsidP="005D3D28">
            <w:r w:rsidRPr="00376C01">
              <w:t>Use accommodations, access planning and support to enable participation across mainstream programmes.</w:t>
            </w:r>
          </w:p>
        </w:tc>
      </w:tr>
      <w:tr w:rsidR="0064544E" w14:paraId="28B8965F" w14:textId="77777777" w:rsidTr="003D7904">
        <w:tc>
          <w:tcPr>
            <w:tcW w:w="1838" w:type="dxa"/>
          </w:tcPr>
          <w:p w14:paraId="269B06B6" w14:textId="77777777" w:rsidR="0064544E" w:rsidRPr="00641F79" w:rsidRDefault="0064544E" w:rsidP="005D3D28">
            <w:pPr>
              <w:rPr>
                <w:b/>
                <w:bCs/>
              </w:rPr>
            </w:pPr>
            <w:r w:rsidRPr="00641F79">
              <w:rPr>
                <w:b/>
                <w:bCs/>
              </w:rPr>
              <w:lastRenderedPageBreak/>
              <w:t>Advanced actions</w:t>
            </w:r>
          </w:p>
        </w:tc>
        <w:tc>
          <w:tcPr>
            <w:tcW w:w="7224" w:type="dxa"/>
          </w:tcPr>
          <w:p w14:paraId="245D41F8" w14:textId="0173C22D" w:rsidR="0064544E" w:rsidRPr="00641F79" w:rsidRDefault="00641F79" w:rsidP="005D3D28">
            <w:pPr>
              <w:rPr>
                <w:b/>
                <w:bCs/>
              </w:rPr>
            </w:pPr>
            <w:r w:rsidRPr="00641F79">
              <w:rPr>
                <w:b/>
                <w:bCs/>
              </w:rPr>
              <w:t xml:space="preserve">Review participation patterns and redesign recurring </w:t>
            </w:r>
            <w:r w:rsidR="00EC5DDD">
              <w:rPr>
                <w:b/>
                <w:bCs/>
              </w:rPr>
              <w:t>activities</w:t>
            </w:r>
            <w:r w:rsidRPr="00641F79">
              <w:rPr>
                <w:b/>
                <w:bCs/>
              </w:rPr>
              <w:t xml:space="preserve"> so young persons with disabilities have equitable access, influence and outcomes across organisational life.</w:t>
            </w:r>
          </w:p>
        </w:tc>
      </w:tr>
      <w:tr w:rsidR="0064544E" w14:paraId="6777EBAD" w14:textId="77777777" w:rsidTr="003D7904">
        <w:tc>
          <w:tcPr>
            <w:tcW w:w="1838" w:type="dxa"/>
          </w:tcPr>
          <w:p w14:paraId="4C6D74BB" w14:textId="77777777" w:rsidR="0064544E" w:rsidRDefault="0064544E" w:rsidP="005D3D28">
            <w:r>
              <w:t>Milestones</w:t>
            </w:r>
          </w:p>
        </w:tc>
        <w:tc>
          <w:tcPr>
            <w:tcW w:w="7224" w:type="dxa"/>
          </w:tcPr>
          <w:p w14:paraId="1E2408F2" w14:textId="7E03D2A9" w:rsidR="00754158" w:rsidRDefault="00641F79" w:rsidP="005D3D28">
            <w:r w:rsidRPr="00641F79">
              <w:t>Inclusion is mainstream rather than exceptional.</w:t>
            </w:r>
          </w:p>
        </w:tc>
      </w:tr>
      <w:tr w:rsidR="0064544E" w14:paraId="6E5A19E1" w14:textId="77777777" w:rsidTr="003D7904">
        <w:tc>
          <w:tcPr>
            <w:tcW w:w="1838" w:type="dxa"/>
          </w:tcPr>
          <w:p w14:paraId="7E993BC9" w14:textId="77777777" w:rsidR="0064544E" w:rsidRDefault="0064544E" w:rsidP="005D3D28">
            <w:r>
              <w:t>Considerations and Decisions</w:t>
            </w:r>
          </w:p>
        </w:tc>
        <w:tc>
          <w:tcPr>
            <w:tcW w:w="7224" w:type="dxa"/>
          </w:tcPr>
          <w:p w14:paraId="57979C75" w14:textId="5C1E62B7" w:rsidR="0064544E" w:rsidRDefault="00641F79" w:rsidP="005D3D28">
            <w:r w:rsidRPr="00641F79">
              <w:t>Where do parallel or segregated practices remain?</w:t>
            </w:r>
          </w:p>
        </w:tc>
      </w:tr>
    </w:tbl>
    <w:p w14:paraId="77723A88" w14:textId="77777777" w:rsidR="005D3D28" w:rsidRDefault="005D3D28" w:rsidP="005D3D28"/>
    <w:p w14:paraId="22B22D66" w14:textId="251D7DDD" w:rsidR="004B5B81" w:rsidRDefault="004B5B81" w:rsidP="007A5940">
      <w:pPr>
        <w:pStyle w:val="Heading1"/>
      </w:pPr>
      <w:bookmarkStart w:id="64" w:name="_Toc241681991"/>
      <w:r>
        <w:t>Step 7: Reflect and Renew</w:t>
      </w:r>
      <w:bookmarkEnd w:id="64"/>
    </w:p>
    <w:p w14:paraId="68F59E75" w14:textId="77777777" w:rsidR="007B5EB5" w:rsidRDefault="004B78CA" w:rsidP="007A5940">
      <w:pPr>
        <w:pStyle w:val="Heading2"/>
      </w:pPr>
      <w:bookmarkStart w:id="65" w:name="_Toc241681992"/>
      <w:r w:rsidRPr="007464CD">
        <w:t>Tag</w:t>
      </w:r>
      <w:bookmarkEnd w:id="65"/>
    </w:p>
    <w:p w14:paraId="58AFACBA" w14:textId="02C55FB7" w:rsidR="008D4505" w:rsidRDefault="00D8189E" w:rsidP="004B5B81">
      <w:r w:rsidRPr="00D8189E">
        <w:t>Learn from feedback and experience, review progress and objectives, and use these insights to shape priorities and strengthen future action.</w:t>
      </w:r>
    </w:p>
    <w:p w14:paraId="42E9490D" w14:textId="77777777" w:rsidR="007B5EB5" w:rsidRDefault="007B5EB5" w:rsidP="007A5940">
      <w:pPr>
        <w:pStyle w:val="Heading2"/>
      </w:pPr>
      <w:bookmarkStart w:id="66" w:name="_Toc241681993"/>
      <w:r w:rsidRPr="007B5EB5">
        <w:t>Summary</w:t>
      </w:r>
      <w:bookmarkEnd w:id="66"/>
    </w:p>
    <w:p w14:paraId="4EC41BDF" w14:textId="0EB9933D" w:rsidR="00C81C48" w:rsidRDefault="00C81C48" w:rsidP="00C81C48">
      <w:r w:rsidRPr="00C81C48">
        <w:t xml:space="preserve">Close the improvement loop by learning from </w:t>
      </w:r>
      <w:r w:rsidR="00A318EA">
        <w:t xml:space="preserve">young </w:t>
      </w:r>
      <w:r w:rsidRPr="00C81C48">
        <w:t>persons with disabilities, organisational experience and evidence. Use feedback and evaluation to review progress, update priorities and resources, and return to the next self-assessment cycle with stronger knowledge and new ambitions.</w:t>
      </w:r>
      <w:r>
        <w:t xml:space="preserve"> Reflecting and renewing includes</w:t>
      </w:r>
      <w:r w:rsidR="00375603">
        <w:t xml:space="preserve"> actions to address</w:t>
      </w:r>
      <w:r>
        <w:t>:</w:t>
      </w:r>
    </w:p>
    <w:p w14:paraId="1AC132D4" w14:textId="7E696CCF" w:rsidR="00C81C48" w:rsidRDefault="00C81C48" w:rsidP="00E377F8">
      <w:pPr>
        <w:pStyle w:val="ListParagraph"/>
        <w:numPr>
          <w:ilvl w:val="0"/>
          <w:numId w:val="25"/>
        </w:numPr>
      </w:pPr>
      <w:r>
        <w:t>3.4 Participatory evaluation</w:t>
      </w:r>
    </w:p>
    <w:p w14:paraId="24DA9A0A" w14:textId="02D7F239" w:rsidR="00C81C48" w:rsidRDefault="00C81C48" w:rsidP="00E377F8">
      <w:pPr>
        <w:pStyle w:val="ListParagraph"/>
        <w:numPr>
          <w:ilvl w:val="0"/>
          <w:numId w:val="25"/>
        </w:numPr>
      </w:pPr>
      <w:r>
        <w:t>3.1 Consultation</w:t>
      </w:r>
    </w:p>
    <w:p w14:paraId="5C65A8DE" w14:textId="37EE5C92" w:rsidR="00C81C48" w:rsidRDefault="00C81C48" w:rsidP="00E377F8">
      <w:pPr>
        <w:pStyle w:val="ListParagraph"/>
        <w:numPr>
          <w:ilvl w:val="0"/>
          <w:numId w:val="25"/>
        </w:numPr>
      </w:pPr>
      <w:r>
        <w:t>3.2 Co-design</w:t>
      </w:r>
    </w:p>
    <w:p w14:paraId="5C6CA198" w14:textId="2AB908D6" w:rsidR="00C81C48" w:rsidRPr="007B5EB5" w:rsidRDefault="00C81C48" w:rsidP="00E377F8">
      <w:pPr>
        <w:pStyle w:val="ListParagraph"/>
        <w:numPr>
          <w:ilvl w:val="0"/>
          <w:numId w:val="25"/>
        </w:numPr>
      </w:pPr>
      <w:r>
        <w:t>1.5 Monitoring and learning</w:t>
      </w:r>
    </w:p>
    <w:p w14:paraId="0AA4578F" w14:textId="70A1BFAB" w:rsidR="007B5EB5" w:rsidRDefault="00641F79" w:rsidP="007A5940">
      <w:pPr>
        <w:pStyle w:val="Heading2"/>
      </w:pPr>
      <w:bookmarkStart w:id="67" w:name="_Toc241681994"/>
      <w:r>
        <w:t>3.4 Participatory evaluation</w:t>
      </w:r>
      <w:bookmarkEnd w:id="67"/>
    </w:p>
    <w:tbl>
      <w:tblPr>
        <w:tblStyle w:val="TableGrid"/>
        <w:tblW w:w="0" w:type="auto"/>
        <w:tblLook w:val="0480" w:firstRow="0" w:lastRow="0" w:firstColumn="1" w:lastColumn="0" w:noHBand="0" w:noVBand="1"/>
      </w:tblPr>
      <w:tblGrid>
        <w:gridCol w:w="1838"/>
        <w:gridCol w:w="7224"/>
      </w:tblGrid>
      <w:tr w:rsidR="0064544E" w14:paraId="0746D775" w14:textId="77777777" w:rsidTr="003D7904">
        <w:tc>
          <w:tcPr>
            <w:tcW w:w="1838" w:type="dxa"/>
          </w:tcPr>
          <w:p w14:paraId="4ACCD4F8" w14:textId="77777777" w:rsidR="0064544E" w:rsidRPr="005D3D28" w:rsidRDefault="0064544E" w:rsidP="005D3D28">
            <w:pPr>
              <w:rPr>
                <w:b/>
                <w:bCs/>
              </w:rPr>
            </w:pPr>
            <w:r w:rsidRPr="005D3D28">
              <w:rPr>
                <w:b/>
                <w:bCs/>
              </w:rPr>
              <w:t>Basic actions</w:t>
            </w:r>
          </w:p>
        </w:tc>
        <w:tc>
          <w:tcPr>
            <w:tcW w:w="7224" w:type="dxa"/>
          </w:tcPr>
          <w:p w14:paraId="2F13022A" w14:textId="5E96A9D6" w:rsidR="0064544E" w:rsidRPr="005D3D28" w:rsidRDefault="00641F79" w:rsidP="005D3D28">
            <w:pPr>
              <w:rPr>
                <w:b/>
                <w:bCs/>
              </w:rPr>
            </w:pPr>
            <w:r w:rsidRPr="005D3D28">
              <w:rPr>
                <w:b/>
                <w:bCs/>
              </w:rPr>
              <w:t>Ask young persons with disabilities what worked, what did not</w:t>
            </w:r>
            <w:r w:rsidR="00424F85">
              <w:rPr>
                <w:b/>
                <w:bCs/>
              </w:rPr>
              <w:t>,</w:t>
            </w:r>
            <w:r w:rsidRPr="005D3D28">
              <w:rPr>
                <w:b/>
                <w:bCs/>
              </w:rPr>
              <w:t xml:space="preserve"> and what support could improve participation.</w:t>
            </w:r>
          </w:p>
        </w:tc>
      </w:tr>
      <w:tr w:rsidR="0064544E" w14:paraId="160E2A69" w14:textId="77777777" w:rsidTr="003D7904">
        <w:tc>
          <w:tcPr>
            <w:tcW w:w="1838" w:type="dxa"/>
          </w:tcPr>
          <w:p w14:paraId="43C460F2" w14:textId="77777777" w:rsidR="0064544E" w:rsidRDefault="0064544E" w:rsidP="005D3D28">
            <w:r>
              <w:t>Intermediate actions</w:t>
            </w:r>
          </w:p>
        </w:tc>
        <w:tc>
          <w:tcPr>
            <w:tcW w:w="7224" w:type="dxa"/>
          </w:tcPr>
          <w:p w14:paraId="5FC7FBA7" w14:textId="5525EBDD" w:rsidR="0064544E" w:rsidRDefault="00641F79" w:rsidP="005D3D28">
            <w:r w:rsidRPr="00641F79">
              <w:t>Collect feedback consistently and analyse disability-related accessibility/support experiences separately where useful and appropriate.</w:t>
            </w:r>
          </w:p>
        </w:tc>
      </w:tr>
      <w:tr w:rsidR="0064544E" w14:paraId="40BB91EF" w14:textId="77777777" w:rsidTr="003D7904">
        <w:tc>
          <w:tcPr>
            <w:tcW w:w="1838" w:type="dxa"/>
          </w:tcPr>
          <w:p w14:paraId="387DB179" w14:textId="77777777" w:rsidR="0064544E" w:rsidRDefault="0064544E" w:rsidP="005D3D28">
            <w:r>
              <w:t>Advanced actions</w:t>
            </w:r>
          </w:p>
        </w:tc>
        <w:tc>
          <w:tcPr>
            <w:tcW w:w="7224" w:type="dxa"/>
          </w:tcPr>
          <w:p w14:paraId="490E32B1" w14:textId="68A8F9D5" w:rsidR="0064544E" w:rsidRDefault="00641F79" w:rsidP="005D3D28">
            <w:r w:rsidRPr="00641F79">
              <w:t>Use participatory evaluation methods in which young persons with disabilities help define questions, interpret findings and shape responses.</w:t>
            </w:r>
          </w:p>
        </w:tc>
      </w:tr>
      <w:tr w:rsidR="0064544E" w14:paraId="006FA378" w14:textId="77777777" w:rsidTr="003D7904">
        <w:tc>
          <w:tcPr>
            <w:tcW w:w="1838" w:type="dxa"/>
          </w:tcPr>
          <w:p w14:paraId="76DA4B4C" w14:textId="77777777" w:rsidR="0064544E" w:rsidRDefault="0064544E" w:rsidP="005D3D28">
            <w:r>
              <w:t>Milestones</w:t>
            </w:r>
          </w:p>
        </w:tc>
        <w:tc>
          <w:tcPr>
            <w:tcW w:w="7224" w:type="dxa"/>
          </w:tcPr>
          <w:p w14:paraId="2F879BC5" w14:textId="4DCB0105" w:rsidR="0064544E" w:rsidRDefault="00A07603" w:rsidP="005D3D28">
            <w:r w:rsidRPr="00A07603">
              <w:t>Lived experience informs improvement.</w:t>
            </w:r>
          </w:p>
        </w:tc>
      </w:tr>
      <w:tr w:rsidR="0064544E" w14:paraId="56CF317E" w14:textId="77777777" w:rsidTr="003D7904">
        <w:tc>
          <w:tcPr>
            <w:tcW w:w="1838" w:type="dxa"/>
          </w:tcPr>
          <w:p w14:paraId="55DEF055" w14:textId="77777777" w:rsidR="0064544E" w:rsidRDefault="0064544E" w:rsidP="005D3D28">
            <w:r>
              <w:t>Considerations and Decisions</w:t>
            </w:r>
          </w:p>
        </w:tc>
        <w:tc>
          <w:tcPr>
            <w:tcW w:w="7224" w:type="dxa"/>
          </w:tcPr>
          <w:p w14:paraId="64B6E07E" w14:textId="7F8B6474" w:rsidR="0064544E" w:rsidRDefault="00A07603" w:rsidP="005D3D28">
            <w:r w:rsidRPr="00A07603">
              <w:t>What needs immediate change versus deeper review based on participatory evaluation?</w:t>
            </w:r>
          </w:p>
        </w:tc>
      </w:tr>
    </w:tbl>
    <w:p w14:paraId="0AB0714C" w14:textId="77777777" w:rsidR="005D3D28" w:rsidRDefault="005D3D28" w:rsidP="005D3D28"/>
    <w:p w14:paraId="4DF35177" w14:textId="1A13F526" w:rsidR="0064544E" w:rsidRDefault="00641F79" w:rsidP="007A5940">
      <w:pPr>
        <w:pStyle w:val="Heading2"/>
      </w:pPr>
      <w:bookmarkStart w:id="68" w:name="_Toc241681995"/>
      <w:r>
        <w:lastRenderedPageBreak/>
        <w:t>3.1 Consultation</w:t>
      </w:r>
      <w:bookmarkEnd w:id="68"/>
    </w:p>
    <w:tbl>
      <w:tblPr>
        <w:tblStyle w:val="TableGrid"/>
        <w:tblW w:w="0" w:type="auto"/>
        <w:tblLook w:val="0480" w:firstRow="0" w:lastRow="0" w:firstColumn="1" w:lastColumn="0" w:noHBand="0" w:noVBand="1"/>
      </w:tblPr>
      <w:tblGrid>
        <w:gridCol w:w="1838"/>
        <w:gridCol w:w="7224"/>
      </w:tblGrid>
      <w:tr w:rsidR="0064544E" w14:paraId="5207646C" w14:textId="77777777" w:rsidTr="003D7904">
        <w:tc>
          <w:tcPr>
            <w:tcW w:w="1838" w:type="dxa"/>
          </w:tcPr>
          <w:p w14:paraId="0E669244" w14:textId="77777777" w:rsidR="0064544E" w:rsidRDefault="0064544E" w:rsidP="005D3D28">
            <w:r>
              <w:t>Basic actions</w:t>
            </w:r>
          </w:p>
        </w:tc>
        <w:tc>
          <w:tcPr>
            <w:tcW w:w="7224" w:type="dxa"/>
          </w:tcPr>
          <w:p w14:paraId="10060556" w14:textId="710CDBA7" w:rsidR="0064544E" w:rsidRDefault="00641F79" w:rsidP="005D3D28">
            <w:r w:rsidRPr="00641F79">
              <w:t>Ask young persons with disabilities for views on a defined issue before making a relevant decision.</w:t>
            </w:r>
          </w:p>
        </w:tc>
      </w:tr>
      <w:tr w:rsidR="0064544E" w14:paraId="44E43946" w14:textId="77777777" w:rsidTr="003D7904">
        <w:tc>
          <w:tcPr>
            <w:tcW w:w="1838" w:type="dxa"/>
          </w:tcPr>
          <w:p w14:paraId="00A45536" w14:textId="77777777" w:rsidR="0064544E" w:rsidRPr="00641F79" w:rsidRDefault="0064544E" w:rsidP="005D3D28">
            <w:pPr>
              <w:rPr>
                <w:b/>
                <w:bCs/>
              </w:rPr>
            </w:pPr>
            <w:r w:rsidRPr="00641F79">
              <w:rPr>
                <w:b/>
                <w:bCs/>
              </w:rPr>
              <w:t>Intermediate actions</w:t>
            </w:r>
          </w:p>
        </w:tc>
        <w:tc>
          <w:tcPr>
            <w:tcW w:w="7224" w:type="dxa"/>
          </w:tcPr>
          <w:p w14:paraId="3B65A127" w14:textId="0310F336" w:rsidR="0064544E" w:rsidRPr="00641F79" w:rsidRDefault="00641F79" w:rsidP="005D3D28">
            <w:pPr>
              <w:rPr>
                <w:b/>
                <w:bCs/>
              </w:rPr>
            </w:pPr>
            <w:r w:rsidRPr="00641F79">
              <w:rPr>
                <w:b/>
                <w:bCs/>
              </w:rPr>
              <w:t>Establish recurring consultation mechanisms linked to organisational, policy or programme decisions.</w:t>
            </w:r>
          </w:p>
        </w:tc>
      </w:tr>
      <w:tr w:rsidR="0064544E" w14:paraId="75EDEBB0" w14:textId="77777777" w:rsidTr="003D7904">
        <w:tc>
          <w:tcPr>
            <w:tcW w:w="1838" w:type="dxa"/>
          </w:tcPr>
          <w:p w14:paraId="02760B26" w14:textId="77777777" w:rsidR="0064544E" w:rsidRDefault="0064544E" w:rsidP="005D3D28">
            <w:r>
              <w:t>Advanced actions</w:t>
            </w:r>
          </w:p>
        </w:tc>
        <w:tc>
          <w:tcPr>
            <w:tcW w:w="7224" w:type="dxa"/>
          </w:tcPr>
          <w:p w14:paraId="059666AF" w14:textId="29A809CF" w:rsidR="0064544E" w:rsidRDefault="00A07603" w:rsidP="005D3D28">
            <w:r w:rsidRPr="00A07603">
              <w:t>Ensure consultation has visible influence</w:t>
            </w:r>
            <w:r w:rsidR="007B4008">
              <w:t xml:space="preserve"> and</w:t>
            </w:r>
            <w:r w:rsidRPr="00A07603">
              <w:t xml:space="preserve"> is integrated into governance and planning cycles.</w:t>
            </w:r>
          </w:p>
        </w:tc>
      </w:tr>
      <w:tr w:rsidR="0064544E" w14:paraId="243CEC47" w14:textId="77777777" w:rsidTr="003D7904">
        <w:tc>
          <w:tcPr>
            <w:tcW w:w="1838" w:type="dxa"/>
          </w:tcPr>
          <w:p w14:paraId="4377C4E6" w14:textId="77777777" w:rsidR="0064544E" w:rsidRDefault="0064544E" w:rsidP="005D3D28">
            <w:r>
              <w:t>Milestones</w:t>
            </w:r>
          </w:p>
        </w:tc>
        <w:tc>
          <w:tcPr>
            <w:tcW w:w="7224" w:type="dxa"/>
          </w:tcPr>
          <w:p w14:paraId="64C993EE" w14:textId="714EF09B" w:rsidR="0064544E" w:rsidRDefault="00A07603" w:rsidP="005D3D28">
            <w:r w:rsidRPr="00A07603">
              <w:t xml:space="preserve">Consultation changes </w:t>
            </w:r>
            <w:r w:rsidR="0055617E">
              <w:t xml:space="preserve">and informs </w:t>
            </w:r>
            <w:r w:rsidRPr="00A07603">
              <w:t>decisions.</w:t>
            </w:r>
          </w:p>
        </w:tc>
      </w:tr>
      <w:tr w:rsidR="0064544E" w14:paraId="5A890EBD" w14:textId="77777777" w:rsidTr="003D7904">
        <w:tc>
          <w:tcPr>
            <w:tcW w:w="1838" w:type="dxa"/>
          </w:tcPr>
          <w:p w14:paraId="504118F6" w14:textId="77777777" w:rsidR="0064544E" w:rsidRDefault="0064544E" w:rsidP="005D3D28">
            <w:r>
              <w:t>Considerations and Decisions</w:t>
            </w:r>
          </w:p>
        </w:tc>
        <w:tc>
          <w:tcPr>
            <w:tcW w:w="7224" w:type="dxa"/>
          </w:tcPr>
          <w:p w14:paraId="6C6785E8" w14:textId="72DE90AD" w:rsidR="0064544E" w:rsidRDefault="00AD3447" w:rsidP="005D3D28">
            <w:r w:rsidRPr="00AD3447">
              <w:t>Which upcoming choices require consultation with young persons with disabilities?</w:t>
            </w:r>
          </w:p>
        </w:tc>
      </w:tr>
    </w:tbl>
    <w:p w14:paraId="77CBF20C" w14:textId="77777777" w:rsidR="005D3D28" w:rsidRDefault="005D3D28" w:rsidP="005D3D28"/>
    <w:p w14:paraId="6F1A738D" w14:textId="33F9234C" w:rsidR="0064544E" w:rsidRDefault="00641F79" w:rsidP="007A5940">
      <w:pPr>
        <w:pStyle w:val="Heading2"/>
      </w:pPr>
      <w:bookmarkStart w:id="69" w:name="_Toc241681996"/>
      <w:r>
        <w:t>3.2 Co-design</w:t>
      </w:r>
      <w:bookmarkEnd w:id="69"/>
    </w:p>
    <w:tbl>
      <w:tblPr>
        <w:tblStyle w:val="TableGrid"/>
        <w:tblW w:w="0" w:type="auto"/>
        <w:tblLook w:val="0480" w:firstRow="0" w:lastRow="0" w:firstColumn="1" w:lastColumn="0" w:noHBand="0" w:noVBand="1"/>
      </w:tblPr>
      <w:tblGrid>
        <w:gridCol w:w="1838"/>
        <w:gridCol w:w="7224"/>
      </w:tblGrid>
      <w:tr w:rsidR="0064544E" w14:paraId="1F2E9B05" w14:textId="77777777" w:rsidTr="003D7904">
        <w:tc>
          <w:tcPr>
            <w:tcW w:w="1838" w:type="dxa"/>
          </w:tcPr>
          <w:p w14:paraId="134EE0EB" w14:textId="77777777" w:rsidR="0064544E" w:rsidRDefault="0064544E" w:rsidP="005D3D28">
            <w:r>
              <w:t>Basic actions</w:t>
            </w:r>
          </w:p>
        </w:tc>
        <w:tc>
          <w:tcPr>
            <w:tcW w:w="7224" w:type="dxa"/>
          </w:tcPr>
          <w:p w14:paraId="54175BEE" w14:textId="5619707F" w:rsidR="0064544E" w:rsidRDefault="00641F79" w:rsidP="005D3D28">
            <w:r w:rsidRPr="00641F79">
              <w:t>Identify opportunities where young persons with disabilities could contribute earlier than final feedback.</w:t>
            </w:r>
          </w:p>
        </w:tc>
      </w:tr>
      <w:tr w:rsidR="0064544E" w14:paraId="2D5588FE" w14:textId="77777777" w:rsidTr="003D7904">
        <w:tc>
          <w:tcPr>
            <w:tcW w:w="1838" w:type="dxa"/>
          </w:tcPr>
          <w:p w14:paraId="59FDD553" w14:textId="77777777" w:rsidR="0064544E" w:rsidRDefault="0064544E" w:rsidP="005D3D28">
            <w:r>
              <w:t>Intermediate actions</w:t>
            </w:r>
          </w:p>
        </w:tc>
        <w:tc>
          <w:tcPr>
            <w:tcW w:w="7224" w:type="dxa"/>
          </w:tcPr>
          <w:p w14:paraId="79EDA811" w14:textId="1D9DF150" w:rsidR="0064544E" w:rsidRDefault="00641F79" w:rsidP="005D3D28">
            <w:r w:rsidRPr="00641F79">
              <w:t>Invite young persons with disabilities to jointly develop selected activities, tools or improvements and provide the support needed to participate.</w:t>
            </w:r>
          </w:p>
        </w:tc>
      </w:tr>
      <w:tr w:rsidR="0064544E" w14:paraId="65AEB490" w14:textId="77777777" w:rsidTr="003D7904">
        <w:tc>
          <w:tcPr>
            <w:tcW w:w="1838" w:type="dxa"/>
          </w:tcPr>
          <w:p w14:paraId="457532A4" w14:textId="77777777" w:rsidR="0064544E" w:rsidRPr="00A07603" w:rsidRDefault="0064544E" w:rsidP="005D3D28">
            <w:pPr>
              <w:rPr>
                <w:b/>
                <w:bCs/>
              </w:rPr>
            </w:pPr>
            <w:r w:rsidRPr="00A07603">
              <w:rPr>
                <w:b/>
                <w:bCs/>
              </w:rPr>
              <w:t>Advanced actions</w:t>
            </w:r>
          </w:p>
        </w:tc>
        <w:tc>
          <w:tcPr>
            <w:tcW w:w="7224" w:type="dxa"/>
          </w:tcPr>
          <w:p w14:paraId="3C24AA86" w14:textId="1FB9C696" w:rsidR="0064544E" w:rsidRDefault="00A07603" w:rsidP="005D3D28">
            <w:r w:rsidRPr="00CD5DEC">
              <w:rPr>
                <w:b/>
                <w:bCs/>
              </w:rPr>
              <w:t>Make co-design a standard approach for significant policies, programmes</w:t>
            </w:r>
            <w:r w:rsidR="00EC5DDD">
              <w:rPr>
                <w:b/>
                <w:bCs/>
              </w:rPr>
              <w:t>,</w:t>
            </w:r>
            <w:r w:rsidRPr="00CD5DEC">
              <w:rPr>
                <w:b/>
                <w:bCs/>
              </w:rPr>
              <w:t xml:space="preserve"> or decisions affecting young persons with disabilities, with shared influence over outcomes.</w:t>
            </w:r>
          </w:p>
        </w:tc>
      </w:tr>
      <w:tr w:rsidR="0064544E" w14:paraId="38368139" w14:textId="77777777" w:rsidTr="003D7904">
        <w:tc>
          <w:tcPr>
            <w:tcW w:w="1838" w:type="dxa"/>
          </w:tcPr>
          <w:p w14:paraId="7A51E900" w14:textId="77777777" w:rsidR="0064544E" w:rsidRDefault="0064544E" w:rsidP="005D3D28">
            <w:r>
              <w:t>Milestones</w:t>
            </w:r>
          </w:p>
        </w:tc>
        <w:tc>
          <w:tcPr>
            <w:tcW w:w="7224" w:type="dxa"/>
          </w:tcPr>
          <w:p w14:paraId="3364AC66" w14:textId="668F5EC0" w:rsidR="0064544E" w:rsidRDefault="00A07603" w:rsidP="005D3D28">
            <w:r w:rsidRPr="00A07603">
              <w:t>Persons affected help shape solutions</w:t>
            </w:r>
            <w:r w:rsidR="008A5E8F">
              <w:t>, from initial stages.</w:t>
            </w:r>
          </w:p>
        </w:tc>
      </w:tr>
      <w:tr w:rsidR="0064544E" w14:paraId="34142DC7" w14:textId="77777777" w:rsidTr="003D7904">
        <w:tc>
          <w:tcPr>
            <w:tcW w:w="1838" w:type="dxa"/>
          </w:tcPr>
          <w:p w14:paraId="1E083C14" w14:textId="77777777" w:rsidR="0064544E" w:rsidRDefault="0064544E" w:rsidP="005D3D28">
            <w:r>
              <w:t>Considerations and Decisions</w:t>
            </w:r>
          </w:p>
        </w:tc>
        <w:tc>
          <w:tcPr>
            <w:tcW w:w="7224" w:type="dxa"/>
          </w:tcPr>
          <w:p w14:paraId="3CF592F9" w14:textId="6E540155" w:rsidR="0064544E" w:rsidRDefault="00A07603" w:rsidP="005D3D28">
            <w:r w:rsidRPr="00A07603">
              <w:t>Which next-cycle priorities should be co-designed rather than merely consulted on?</w:t>
            </w:r>
          </w:p>
        </w:tc>
      </w:tr>
    </w:tbl>
    <w:p w14:paraId="5789793F" w14:textId="77777777" w:rsidR="005D3D28" w:rsidRDefault="005D3D28" w:rsidP="005D3D28"/>
    <w:p w14:paraId="5AB6FEE7" w14:textId="01E2093F" w:rsidR="0064544E" w:rsidRDefault="00641F79" w:rsidP="007A5940">
      <w:pPr>
        <w:pStyle w:val="Heading2"/>
      </w:pPr>
      <w:bookmarkStart w:id="70" w:name="_Toc241681997"/>
      <w:r>
        <w:t>1.5 Monitoring and Learning</w:t>
      </w:r>
      <w:bookmarkEnd w:id="70"/>
    </w:p>
    <w:tbl>
      <w:tblPr>
        <w:tblStyle w:val="TableGrid"/>
        <w:tblW w:w="0" w:type="auto"/>
        <w:tblLook w:val="0480" w:firstRow="0" w:lastRow="0" w:firstColumn="1" w:lastColumn="0" w:noHBand="0" w:noVBand="1"/>
      </w:tblPr>
      <w:tblGrid>
        <w:gridCol w:w="1838"/>
        <w:gridCol w:w="7224"/>
      </w:tblGrid>
      <w:tr w:rsidR="0064544E" w14:paraId="5747D979" w14:textId="77777777" w:rsidTr="003D7904">
        <w:tc>
          <w:tcPr>
            <w:tcW w:w="1838" w:type="dxa"/>
          </w:tcPr>
          <w:p w14:paraId="58CF928A" w14:textId="77777777" w:rsidR="0064544E" w:rsidRDefault="0064544E" w:rsidP="005D3D28">
            <w:r>
              <w:t>Basic actions</w:t>
            </w:r>
          </w:p>
        </w:tc>
        <w:tc>
          <w:tcPr>
            <w:tcW w:w="7224" w:type="dxa"/>
          </w:tcPr>
          <w:p w14:paraId="2E358BFB" w14:textId="348FFB73" w:rsidR="0064544E" w:rsidRDefault="00641F79" w:rsidP="005D3D28">
            <w:r w:rsidRPr="00641F79">
              <w:t>Record key inclusion actions and simple lessons learned after implementation.</w:t>
            </w:r>
          </w:p>
        </w:tc>
      </w:tr>
      <w:tr w:rsidR="0064544E" w14:paraId="69285C76" w14:textId="77777777" w:rsidTr="003D7904">
        <w:tc>
          <w:tcPr>
            <w:tcW w:w="1838" w:type="dxa"/>
          </w:tcPr>
          <w:p w14:paraId="7A6EE71F" w14:textId="77777777" w:rsidR="0064544E" w:rsidRDefault="0064544E" w:rsidP="005D3D28">
            <w:r>
              <w:t>Intermediate actions</w:t>
            </w:r>
          </w:p>
        </w:tc>
        <w:tc>
          <w:tcPr>
            <w:tcW w:w="7224" w:type="dxa"/>
          </w:tcPr>
          <w:p w14:paraId="0BA58D3F" w14:textId="0F745A6D" w:rsidR="0064544E" w:rsidRDefault="00641F79" w:rsidP="005D3D28">
            <w:r w:rsidRPr="00641F79">
              <w:t>Review progress against objectives, combine quantitative information with participant feedback and update the Disability Inclusion Plan.</w:t>
            </w:r>
          </w:p>
        </w:tc>
      </w:tr>
      <w:tr w:rsidR="0064544E" w14:paraId="14FAF3FC" w14:textId="77777777" w:rsidTr="003D7904">
        <w:tc>
          <w:tcPr>
            <w:tcW w:w="1838" w:type="dxa"/>
          </w:tcPr>
          <w:p w14:paraId="4C700C02" w14:textId="77777777" w:rsidR="0064544E" w:rsidRPr="00A07603" w:rsidRDefault="0064544E" w:rsidP="005D3D28">
            <w:pPr>
              <w:rPr>
                <w:b/>
                <w:bCs/>
              </w:rPr>
            </w:pPr>
            <w:r w:rsidRPr="00A07603">
              <w:rPr>
                <w:b/>
                <w:bCs/>
              </w:rPr>
              <w:t>Advanced actions</w:t>
            </w:r>
          </w:p>
        </w:tc>
        <w:tc>
          <w:tcPr>
            <w:tcW w:w="7224" w:type="dxa"/>
          </w:tcPr>
          <w:p w14:paraId="01898D36" w14:textId="75F5BB2A" w:rsidR="0064544E" w:rsidRDefault="00A07603" w:rsidP="005D3D28">
            <w:r w:rsidRPr="00CD5DEC">
              <w:rPr>
                <w:b/>
                <w:bCs/>
              </w:rPr>
              <w:t>Report on results, analyse trends and impact, involve young persons with disabilities in learning, and use findings to revise strategy, resources and future targets.</w:t>
            </w:r>
          </w:p>
        </w:tc>
      </w:tr>
      <w:tr w:rsidR="0064544E" w14:paraId="16B0F0AA" w14:textId="77777777" w:rsidTr="003D7904">
        <w:tc>
          <w:tcPr>
            <w:tcW w:w="1838" w:type="dxa"/>
          </w:tcPr>
          <w:p w14:paraId="7A6EDA32" w14:textId="77777777" w:rsidR="0064544E" w:rsidRDefault="0064544E" w:rsidP="005D3D28">
            <w:r>
              <w:t>Milestones</w:t>
            </w:r>
          </w:p>
        </w:tc>
        <w:tc>
          <w:tcPr>
            <w:tcW w:w="7224" w:type="dxa"/>
          </w:tcPr>
          <w:p w14:paraId="09B598BB" w14:textId="6910340F" w:rsidR="0064544E" w:rsidRDefault="00A07603" w:rsidP="005D3D28">
            <w:r w:rsidRPr="00A07603">
              <w:t xml:space="preserve">Evidence </w:t>
            </w:r>
            <w:r w:rsidR="00DB3727" w:rsidRPr="00DB3727">
              <w:t>closes the improvement loop</w:t>
            </w:r>
            <w:r w:rsidR="00D9669A">
              <w:t>, informing new actions.</w:t>
            </w:r>
          </w:p>
        </w:tc>
      </w:tr>
      <w:tr w:rsidR="0064544E" w14:paraId="48CBD89F" w14:textId="77777777" w:rsidTr="003D7904">
        <w:tc>
          <w:tcPr>
            <w:tcW w:w="1838" w:type="dxa"/>
          </w:tcPr>
          <w:p w14:paraId="1D0D5C1D" w14:textId="77777777" w:rsidR="0064544E" w:rsidRDefault="0064544E" w:rsidP="005D3D28">
            <w:r>
              <w:t>Considerations and Decisions</w:t>
            </w:r>
          </w:p>
        </w:tc>
        <w:tc>
          <w:tcPr>
            <w:tcW w:w="7224" w:type="dxa"/>
          </w:tcPr>
          <w:p w14:paraId="24937A69" w14:textId="0CA57724" w:rsidR="0064544E" w:rsidRDefault="00A07603" w:rsidP="005D3D28">
            <w:r w:rsidRPr="00A07603">
              <w:t>What should continue, change, stop, or become the next priority based on monitoring outcomes</w:t>
            </w:r>
            <w:r w:rsidR="000E09FC">
              <w:t>?</w:t>
            </w:r>
          </w:p>
        </w:tc>
      </w:tr>
    </w:tbl>
    <w:p w14:paraId="2180FE31" w14:textId="2FD5958D" w:rsidR="007B5EB5" w:rsidRDefault="007B5EB5" w:rsidP="00A07603"/>
    <w:p w14:paraId="05880B5D" w14:textId="25AB9D74" w:rsidR="007630F4" w:rsidRDefault="007630F4" w:rsidP="007A5940">
      <w:pPr>
        <w:pStyle w:val="Heading1"/>
      </w:pPr>
      <w:bookmarkStart w:id="71" w:name="_Toc241681998"/>
      <w:r>
        <w:t>Step 8: Champion Inclusion</w:t>
      </w:r>
      <w:bookmarkEnd w:id="71"/>
    </w:p>
    <w:p w14:paraId="1A32FC40" w14:textId="77777777" w:rsidR="007B5EB5" w:rsidRDefault="004B78CA" w:rsidP="007A5940">
      <w:pPr>
        <w:pStyle w:val="Heading2"/>
      </w:pPr>
      <w:bookmarkStart w:id="72" w:name="_Toc241681999"/>
      <w:r w:rsidRPr="007464CD">
        <w:t>Tag</w:t>
      </w:r>
      <w:bookmarkEnd w:id="72"/>
      <w:r>
        <w:t xml:space="preserve"> </w:t>
      </w:r>
    </w:p>
    <w:p w14:paraId="57641339" w14:textId="067A3AEB" w:rsidR="007630F4" w:rsidRDefault="00A722CE" w:rsidP="004B5B81">
      <w:r>
        <w:t>A</w:t>
      </w:r>
      <w:r w:rsidRPr="00A722CE">
        <w:t xml:space="preserve">dvance inclusion across the youth sector by sharing good practice, supporting </w:t>
      </w:r>
      <w:r w:rsidR="005462A0">
        <w:t xml:space="preserve">your </w:t>
      </w:r>
      <w:r w:rsidRPr="00A722CE">
        <w:t>peers, and gaining certification that demonstrates your commitment.</w:t>
      </w:r>
    </w:p>
    <w:p w14:paraId="1DC7C145" w14:textId="77777777" w:rsidR="007B5EB5" w:rsidRDefault="007B5EB5" w:rsidP="007A5940">
      <w:pPr>
        <w:pStyle w:val="Heading2"/>
      </w:pPr>
      <w:bookmarkStart w:id="73" w:name="_Toc241682000"/>
      <w:r w:rsidRPr="007B5EB5">
        <w:lastRenderedPageBreak/>
        <w:t>Summary</w:t>
      </w:r>
      <w:bookmarkEnd w:id="73"/>
    </w:p>
    <w:p w14:paraId="2EE7BE35" w14:textId="078E8142" w:rsidR="00872C03" w:rsidRPr="007B5EB5" w:rsidRDefault="00872C03" w:rsidP="00872C03">
      <w:r w:rsidRPr="00872C03">
        <w:t>Use recognition of your progress to strengthen disability inclusion beyond your own organisation. Certification becomes a milestone rather than an endpoint, while experience gained through the journey becomes a resource that can support peers and contribute to more inclusive youth work across the sector.</w:t>
      </w:r>
    </w:p>
    <w:p w14:paraId="134E3F4C" w14:textId="77777777" w:rsidR="007B5EB5" w:rsidRDefault="007B5EB5" w:rsidP="007A5940">
      <w:pPr>
        <w:pStyle w:val="Heading2"/>
      </w:pPr>
      <w:bookmarkStart w:id="74" w:name="_Toc241682001"/>
      <w:r w:rsidRPr="007B5EB5">
        <w:t>Actions</w:t>
      </w:r>
      <w:bookmarkEnd w:id="74"/>
    </w:p>
    <w:p w14:paraId="1EC5603A" w14:textId="7A7B35E4" w:rsidR="000334D9" w:rsidRDefault="00872C03" w:rsidP="00872C03">
      <w:r>
        <w:t>All organ</w:t>
      </w:r>
      <w:r w:rsidR="000334D9">
        <w:t>isations should:</w:t>
      </w:r>
    </w:p>
    <w:p w14:paraId="255F5873" w14:textId="527273FF" w:rsidR="000334D9" w:rsidRDefault="000334D9" w:rsidP="00E377F8">
      <w:pPr>
        <w:pStyle w:val="ListParagraph"/>
        <w:numPr>
          <w:ilvl w:val="0"/>
          <w:numId w:val="26"/>
        </w:numPr>
      </w:pPr>
      <w:r>
        <w:t>Retake the self-assessment, YO-INclusiometer</w:t>
      </w:r>
      <w:r w:rsidR="00BF3CC9">
        <w:t>.</w:t>
      </w:r>
    </w:p>
    <w:p w14:paraId="1A28257A" w14:textId="0D6AE7A0" w:rsidR="00BF3CC9" w:rsidRDefault="00BF3CC9" w:rsidP="00E377F8">
      <w:pPr>
        <w:pStyle w:val="ListParagraph"/>
        <w:numPr>
          <w:ilvl w:val="0"/>
          <w:numId w:val="26"/>
        </w:numPr>
      </w:pPr>
      <w:r>
        <w:t>Review readiness against the YO-IN Quality Label standards and criteria.</w:t>
      </w:r>
    </w:p>
    <w:p w14:paraId="36B927F7" w14:textId="441E8245" w:rsidR="00BF3CC9" w:rsidRDefault="00BF3CC9" w:rsidP="00E377F8">
      <w:pPr>
        <w:pStyle w:val="ListParagraph"/>
        <w:numPr>
          <w:ilvl w:val="0"/>
          <w:numId w:val="26"/>
        </w:numPr>
      </w:pPr>
      <w:r>
        <w:t xml:space="preserve">Address outstanding essential criteria for certification or before </w:t>
      </w:r>
      <w:r w:rsidR="00C15DE4">
        <w:t>pursuing the next technical level of disability inclusion.</w:t>
      </w:r>
    </w:p>
    <w:p w14:paraId="7404AF4A" w14:textId="5CE0828F" w:rsidR="00447484" w:rsidRDefault="00447484" w:rsidP="00E377F8">
      <w:pPr>
        <w:pStyle w:val="ListParagraph"/>
        <w:numPr>
          <w:ilvl w:val="0"/>
          <w:numId w:val="26"/>
        </w:numPr>
      </w:pPr>
      <w:r>
        <w:t>Pursue certification and publicise Label.</w:t>
      </w:r>
    </w:p>
    <w:p w14:paraId="617F50E9" w14:textId="66B05123" w:rsidR="00C15DE4" w:rsidRDefault="00C15DE4" w:rsidP="00E377F8">
      <w:pPr>
        <w:pStyle w:val="ListParagraph"/>
        <w:numPr>
          <w:ilvl w:val="0"/>
          <w:numId w:val="26"/>
        </w:numPr>
      </w:pPr>
      <w:r>
        <w:t>Participate in peer learning or mentoring.</w:t>
      </w:r>
    </w:p>
    <w:p w14:paraId="5BA6C893" w14:textId="31D8693E" w:rsidR="00C15DE4" w:rsidRDefault="00C15DE4" w:rsidP="00E377F8">
      <w:pPr>
        <w:pStyle w:val="ListParagraph"/>
        <w:numPr>
          <w:ilvl w:val="0"/>
          <w:numId w:val="26"/>
        </w:numPr>
      </w:pPr>
      <w:r>
        <w:t xml:space="preserve">Consult the certifying body and </w:t>
      </w:r>
      <w:r w:rsidR="00103721">
        <w:t xml:space="preserve">certified organisations for support. </w:t>
      </w:r>
    </w:p>
    <w:p w14:paraId="3BDF082C" w14:textId="77777777" w:rsidR="007B5EB5" w:rsidRDefault="007B5EB5" w:rsidP="007A5940">
      <w:pPr>
        <w:pStyle w:val="Heading2"/>
      </w:pPr>
      <w:bookmarkStart w:id="75" w:name="_Toc241682002"/>
      <w:r w:rsidRPr="007B5EB5">
        <w:t>Milestones</w:t>
      </w:r>
      <w:bookmarkEnd w:id="75"/>
      <w:r w:rsidRPr="007B5EB5">
        <w:t xml:space="preserve"> </w:t>
      </w:r>
    </w:p>
    <w:p w14:paraId="76559B59" w14:textId="35B3356A" w:rsidR="00103721" w:rsidRDefault="00103721" w:rsidP="00E377F8">
      <w:pPr>
        <w:pStyle w:val="ListParagraph"/>
        <w:numPr>
          <w:ilvl w:val="0"/>
          <w:numId w:val="27"/>
        </w:numPr>
      </w:pPr>
      <w:r>
        <w:t xml:space="preserve">The </w:t>
      </w:r>
      <w:r w:rsidR="00EE16A3">
        <w:t>organisation</w:t>
      </w:r>
      <w:r>
        <w:t xml:space="preserve"> achieves the YO-IN Quality Label</w:t>
      </w:r>
      <w:r w:rsidR="00EE16A3">
        <w:t>.</w:t>
      </w:r>
    </w:p>
    <w:p w14:paraId="56998190" w14:textId="79E8F6F7" w:rsidR="00EE16A3" w:rsidRDefault="00EE16A3" w:rsidP="00E377F8">
      <w:pPr>
        <w:pStyle w:val="ListParagraph"/>
        <w:numPr>
          <w:ilvl w:val="0"/>
          <w:numId w:val="27"/>
        </w:numPr>
      </w:pPr>
      <w:r>
        <w:t xml:space="preserve">The organisation contributes to wider peer learning. </w:t>
      </w:r>
    </w:p>
    <w:p w14:paraId="2A09CBEA" w14:textId="66687F23" w:rsidR="00447484" w:rsidRPr="007B5EB5" w:rsidRDefault="00447484" w:rsidP="00E377F8">
      <w:pPr>
        <w:pStyle w:val="ListParagraph"/>
        <w:numPr>
          <w:ilvl w:val="0"/>
          <w:numId w:val="27"/>
        </w:numPr>
      </w:pPr>
      <w:r>
        <w:t xml:space="preserve">The Label is visible on the </w:t>
      </w:r>
      <w:r w:rsidR="00A07603">
        <w:t>organisation’s</w:t>
      </w:r>
      <w:r>
        <w:t xml:space="preserve"> website or communication materials. </w:t>
      </w:r>
    </w:p>
    <w:p w14:paraId="76495759" w14:textId="77777777" w:rsidR="007B5EB5" w:rsidRDefault="007B5EB5" w:rsidP="007A5940">
      <w:pPr>
        <w:pStyle w:val="Heading2"/>
      </w:pPr>
      <w:bookmarkStart w:id="76" w:name="_Toc241682003"/>
      <w:r w:rsidRPr="007B5EB5">
        <w:t>Decisions</w:t>
      </w:r>
      <w:bookmarkEnd w:id="76"/>
    </w:p>
    <w:p w14:paraId="64F8E220" w14:textId="12924509" w:rsidR="00A4082F" w:rsidRPr="00F8027E" w:rsidRDefault="006E20C6" w:rsidP="00E377F8">
      <w:pPr>
        <w:pStyle w:val="ListParagraph"/>
        <w:numPr>
          <w:ilvl w:val="0"/>
          <w:numId w:val="28"/>
        </w:numPr>
      </w:pPr>
      <w:r>
        <w:t xml:space="preserve">Does the </w:t>
      </w:r>
      <w:r w:rsidR="00E02F9F">
        <w:t xml:space="preserve">organisation </w:t>
      </w:r>
      <w:r>
        <w:t xml:space="preserve">have capacity to </w:t>
      </w:r>
      <w:r w:rsidR="00E02F9F">
        <w:t xml:space="preserve">offer peer support? </w:t>
      </w:r>
      <w:r>
        <w:t>If so, what does that look like?</w:t>
      </w:r>
    </w:p>
    <w:sectPr w:rsidR="00A4082F" w:rsidRPr="00F8027E" w:rsidSect="00211DE1">
      <w:footerReference w:type="default" r:id="rId16"/>
      <w:pgSz w:w="11906" w:h="16838"/>
      <w:pgMar w:top="1417" w:right="1417" w:bottom="1417" w:left="1417" w:header="1304" w:footer="70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65F2C" w14:textId="77777777" w:rsidR="00A73041" w:rsidRDefault="00A73041">
      <w:pPr>
        <w:spacing w:after="0" w:line="240" w:lineRule="auto"/>
      </w:pPr>
      <w:r>
        <w:separator/>
      </w:r>
    </w:p>
  </w:endnote>
  <w:endnote w:type="continuationSeparator" w:id="0">
    <w:p w14:paraId="158696DB" w14:textId="77777777" w:rsidR="00A73041" w:rsidRDefault="00A73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891D0CEC-A4AE-4580-AA92-DF8F7AC67367}"/>
    <w:embedItalic r:id="rId2" w:fontKey="{44C0A826-6C02-4653-B038-F78A165AA545}"/>
  </w:font>
  <w:font w:name="Play">
    <w:altName w:val="Calibri"/>
    <w:charset w:val="00"/>
    <w:family w:val="auto"/>
    <w:pitch w:val="variable"/>
    <w:embedRegular r:id="rId3" w:fontKey="{0C4A598F-7D1F-4B09-A3C8-2CD711711B6E}"/>
  </w:font>
  <w:font w:name="Calibri">
    <w:panose1 w:val="020F0502020204030204"/>
    <w:charset w:val="00"/>
    <w:family w:val="swiss"/>
    <w:pitch w:val="variable"/>
    <w:sig w:usb0="E4002EFF" w:usb1="C200247B" w:usb2="00000009" w:usb3="00000000" w:csb0="000001FF" w:csb1="00000000"/>
    <w:embedRegular r:id="rId4" w:fontKey="{B4C1196C-DF04-4746-B7DC-6A19070A577C}"/>
  </w:font>
  <w:font w:name="Aptos Display">
    <w:charset w:val="00"/>
    <w:family w:val="swiss"/>
    <w:pitch w:val="variable"/>
    <w:sig w:usb0="20000287" w:usb1="00000003" w:usb2="00000000" w:usb3="00000000" w:csb0="0000019F" w:csb1="00000000"/>
    <w:embedRegular r:id="rId5" w:fontKey="{DF8E01C7-0F06-4F29-B505-0291377744C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FFAE5" w14:textId="091C91FD" w:rsidR="00394DAE" w:rsidRDefault="00394DAE">
    <w:pPr>
      <w:pStyle w:val="Footer"/>
      <w:jc w:val="right"/>
    </w:pPr>
  </w:p>
  <w:p w14:paraId="000000F2" w14:textId="1E9695B7" w:rsidR="004749CB" w:rsidRDefault="004749CB" w:rsidP="00211DE1">
    <w:pPr>
      <w:pBdr>
        <w:top w:val="nil"/>
        <w:left w:val="nil"/>
        <w:bottom w:val="nil"/>
        <w:right w:val="nil"/>
        <w:between w:val="nil"/>
      </w:pBdr>
      <w:tabs>
        <w:tab w:val="left" w:pos="1260"/>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561558"/>
      <w:docPartObj>
        <w:docPartGallery w:val="Page Numbers (Bottom of Page)"/>
        <w:docPartUnique/>
      </w:docPartObj>
    </w:sdtPr>
    <w:sdtEndPr>
      <w:rPr>
        <w:noProof/>
      </w:rPr>
    </w:sdtEndPr>
    <w:sdtContent>
      <w:p w14:paraId="3581EC06" w14:textId="77777777" w:rsidR="00394DAE" w:rsidRDefault="00394DA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486F81" w14:textId="77777777" w:rsidR="00394DAE" w:rsidRDefault="00394DAE" w:rsidP="00211DE1">
    <w:pPr>
      <w:pBdr>
        <w:top w:val="nil"/>
        <w:left w:val="nil"/>
        <w:bottom w:val="nil"/>
        <w:right w:val="nil"/>
        <w:between w:val="nil"/>
      </w:pBdr>
      <w:tabs>
        <w:tab w:val="left" w:pos="1260"/>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EC745" w14:textId="77777777" w:rsidR="00A73041" w:rsidRDefault="00A73041">
      <w:pPr>
        <w:spacing w:after="0" w:line="240" w:lineRule="auto"/>
      </w:pPr>
      <w:r>
        <w:separator/>
      </w:r>
    </w:p>
  </w:footnote>
  <w:footnote w:type="continuationSeparator" w:id="0">
    <w:p w14:paraId="7CCAA141" w14:textId="77777777" w:rsidR="00A73041" w:rsidRDefault="00A730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462A"/>
    <w:multiLevelType w:val="hybridMultilevel"/>
    <w:tmpl w:val="F80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E62911"/>
    <w:multiLevelType w:val="hybridMultilevel"/>
    <w:tmpl w:val="7298C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6B3F32"/>
    <w:multiLevelType w:val="hybridMultilevel"/>
    <w:tmpl w:val="BC3AA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752CAB"/>
    <w:multiLevelType w:val="hybridMultilevel"/>
    <w:tmpl w:val="C3423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FD2A71"/>
    <w:multiLevelType w:val="hybridMultilevel"/>
    <w:tmpl w:val="D3005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F279C1"/>
    <w:multiLevelType w:val="hybridMultilevel"/>
    <w:tmpl w:val="4B5C9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A35EF0"/>
    <w:multiLevelType w:val="hybridMultilevel"/>
    <w:tmpl w:val="AF862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7C41EC"/>
    <w:multiLevelType w:val="hybridMultilevel"/>
    <w:tmpl w:val="89609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E55A7F"/>
    <w:multiLevelType w:val="hybridMultilevel"/>
    <w:tmpl w:val="04AC8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220EF0"/>
    <w:multiLevelType w:val="hybridMultilevel"/>
    <w:tmpl w:val="914A6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3055EC"/>
    <w:multiLevelType w:val="hybridMultilevel"/>
    <w:tmpl w:val="FBC68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6A576F"/>
    <w:multiLevelType w:val="hybridMultilevel"/>
    <w:tmpl w:val="1FA8C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5C1432"/>
    <w:multiLevelType w:val="hybridMultilevel"/>
    <w:tmpl w:val="EA52E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B5777E"/>
    <w:multiLevelType w:val="hybridMultilevel"/>
    <w:tmpl w:val="C0DAF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210CE8"/>
    <w:multiLevelType w:val="hybridMultilevel"/>
    <w:tmpl w:val="821CE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643283"/>
    <w:multiLevelType w:val="hybridMultilevel"/>
    <w:tmpl w:val="FC387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8201ED"/>
    <w:multiLevelType w:val="hybridMultilevel"/>
    <w:tmpl w:val="FB688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9048B1"/>
    <w:multiLevelType w:val="hybridMultilevel"/>
    <w:tmpl w:val="08A86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14719B"/>
    <w:multiLevelType w:val="hybridMultilevel"/>
    <w:tmpl w:val="2CE84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1535B8"/>
    <w:multiLevelType w:val="hybridMultilevel"/>
    <w:tmpl w:val="3B8CF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2E7E5C"/>
    <w:multiLevelType w:val="hybridMultilevel"/>
    <w:tmpl w:val="C1985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F12141"/>
    <w:multiLevelType w:val="hybridMultilevel"/>
    <w:tmpl w:val="C262C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B57874"/>
    <w:multiLevelType w:val="hybridMultilevel"/>
    <w:tmpl w:val="BBF65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CC4CD2"/>
    <w:multiLevelType w:val="hybridMultilevel"/>
    <w:tmpl w:val="CAA26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29166C"/>
    <w:multiLevelType w:val="hybridMultilevel"/>
    <w:tmpl w:val="30B60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035DFD"/>
    <w:multiLevelType w:val="hybridMultilevel"/>
    <w:tmpl w:val="F78A1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9F4102"/>
    <w:multiLevelType w:val="hybridMultilevel"/>
    <w:tmpl w:val="7B4EC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FB156C"/>
    <w:multiLevelType w:val="hybridMultilevel"/>
    <w:tmpl w:val="F5D6D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3757959"/>
    <w:multiLevelType w:val="hybridMultilevel"/>
    <w:tmpl w:val="2E0CE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A14AAD"/>
    <w:multiLevelType w:val="hybridMultilevel"/>
    <w:tmpl w:val="2D161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BD0E92"/>
    <w:multiLevelType w:val="hybridMultilevel"/>
    <w:tmpl w:val="74E01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04108E"/>
    <w:multiLevelType w:val="hybridMultilevel"/>
    <w:tmpl w:val="7456A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B07DE6"/>
    <w:multiLevelType w:val="hybridMultilevel"/>
    <w:tmpl w:val="4418B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9E1758"/>
    <w:multiLevelType w:val="hybridMultilevel"/>
    <w:tmpl w:val="99DAD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AD20D5"/>
    <w:multiLevelType w:val="hybridMultilevel"/>
    <w:tmpl w:val="84B45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5A5336"/>
    <w:multiLevelType w:val="hybridMultilevel"/>
    <w:tmpl w:val="FED82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2E0782"/>
    <w:multiLevelType w:val="hybridMultilevel"/>
    <w:tmpl w:val="08367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ED6453"/>
    <w:multiLevelType w:val="hybridMultilevel"/>
    <w:tmpl w:val="FCE48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47A4BA2"/>
    <w:multiLevelType w:val="hybridMultilevel"/>
    <w:tmpl w:val="9F74C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9E33A7"/>
    <w:multiLevelType w:val="hybridMultilevel"/>
    <w:tmpl w:val="9B0EF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9115BF3"/>
    <w:multiLevelType w:val="hybridMultilevel"/>
    <w:tmpl w:val="66D0C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226753"/>
    <w:multiLevelType w:val="hybridMultilevel"/>
    <w:tmpl w:val="6BF63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B6511F6"/>
    <w:multiLevelType w:val="hybridMultilevel"/>
    <w:tmpl w:val="76343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D71479"/>
    <w:multiLevelType w:val="hybridMultilevel"/>
    <w:tmpl w:val="362A7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F24594F"/>
    <w:multiLevelType w:val="hybridMultilevel"/>
    <w:tmpl w:val="F6F23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FFE7519"/>
    <w:multiLevelType w:val="hybridMultilevel"/>
    <w:tmpl w:val="36585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7753239">
    <w:abstractNumId w:val="22"/>
  </w:num>
  <w:num w:numId="2" w16cid:durableId="82461728">
    <w:abstractNumId w:val="27"/>
  </w:num>
  <w:num w:numId="3" w16cid:durableId="1412434719">
    <w:abstractNumId w:val="25"/>
  </w:num>
  <w:num w:numId="4" w16cid:durableId="834109065">
    <w:abstractNumId w:val="10"/>
  </w:num>
  <w:num w:numId="5" w16cid:durableId="2110420729">
    <w:abstractNumId w:val="2"/>
  </w:num>
  <w:num w:numId="6" w16cid:durableId="462313901">
    <w:abstractNumId w:val="41"/>
  </w:num>
  <w:num w:numId="7" w16cid:durableId="1894389471">
    <w:abstractNumId w:val="4"/>
  </w:num>
  <w:num w:numId="8" w16cid:durableId="22748988">
    <w:abstractNumId w:val="33"/>
  </w:num>
  <w:num w:numId="9" w16cid:durableId="919095660">
    <w:abstractNumId w:val="36"/>
  </w:num>
  <w:num w:numId="10" w16cid:durableId="2014188666">
    <w:abstractNumId w:val="24"/>
  </w:num>
  <w:num w:numId="11" w16cid:durableId="275720778">
    <w:abstractNumId w:val="11"/>
  </w:num>
  <w:num w:numId="12" w16cid:durableId="557056530">
    <w:abstractNumId w:val="13"/>
  </w:num>
  <w:num w:numId="13" w16cid:durableId="1148323169">
    <w:abstractNumId w:val="9"/>
  </w:num>
  <w:num w:numId="14" w16cid:durableId="781536863">
    <w:abstractNumId w:val="31"/>
  </w:num>
  <w:num w:numId="15" w16cid:durableId="315912164">
    <w:abstractNumId w:val="19"/>
  </w:num>
  <w:num w:numId="16" w16cid:durableId="1615673260">
    <w:abstractNumId w:val="5"/>
  </w:num>
  <w:num w:numId="17" w16cid:durableId="292757880">
    <w:abstractNumId w:val="16"/>
  </w:num>
  <w:num w:numId="18" w16cid:durableId="1226793831">
    <w:abstractNumId w:val="15"/>
  </w:num>
  <w:num w:numId="19" w16cid:durableId="1357342565">
    <w:abstractNumId w:val="30"/>
  </w:num>
  <w:num w:numId="20" w16cid:durableId="1685353746">
    <w:abstractNumId w:val="43"/>
  </w:num>
  <w:num w:numId="21" w16cid:durableId="1116562721">
    <w:abstractNumId w:val="37"/>
  </w:num>
  <w:num w:numId="22" w16cid:durableId="1223442679">
    <w:abstractNumId w:val="1"/>
  </w:num>
  <w:num w:numId="23" w16cid:durableId="1898470909">
    <w:abstractNumId w:val="39"/>
  </w:num>
  <w:num w:numId="24" w16cid:durableId="904729900">
    <w:abstractNumId w:val="40"/>
  </w:num>
  <w:num w:numId="25" w16cid:durableId="1532111882">
    <w:abstractNumId w:val="21"/>
  </w:num>
  <w:num w:numId="26" w16cid:durableId="1729376590">
    <w:abstractNumId w:val="20"/>
  </w:num>
  <w:num w:numId="27" w16cid:durableId="1335452965">
    <w:abstractNumId w:val="42"/>
  </w:num>
  <w:num w:numId="28" w16cid:durableId="2078281215">
    <w:abstractNumId w:val="12"/>
  </w:num>
  <w:num w:numId="29" w16cid:durableId="1784376089">
    <w:abstractNumId w:val="34"/>
  </w:num>
  <w:num w:numId="30" w16cid:durableId="1758550084">
    <w:abstractNumId w:val="45"/>
  </w:num>
  <w:num w:numId="31" w16cid:durableId="2053924233">
    <w:abstractNumId w:val="38"/>
  </w:num>
  <w:num w:numId="32" w16cid:durableId="2054232261">
    <w:abstractNumId w:val="0"/>
  </w:num>
  <w:num w:numId="33" w16cid:durableId="1091971660">
    <w:abstractNumId w:val="28"/>
  </w:num>
  <w:num w:numId="34" w16cid:durableId="212162020">
    <w:abstractNumId w:val="26"/>
  </w:num>
  <w:num w:numId="35" w16cid:durableId="211618596">
    <w:abstractNumId w:val="6"/>
  </w:num>
  <w:num w:numId="36" w16cid:durableId="414207513">
    <w:abstractNumId w:val="32"/>
  </w:num>
  <w:num w:numId="37" w16cid:durableId="1990204782">
    <w:abstractNumId w:val="18"/>
  </w:num>
  <w:num w:numId="38" w16cid:durableId="731272387">
    <w:abstractNumId w:val="8"/>
  </w:num>
  <w:num w:numId="39" w16cid:durableId="1501188979">
    <w:abstractNumId w:val="17"/>
  </w:num>
  <w:num w:numId="40" w16cid:durableId="1989047373">
    <w:abstractNumId w:val="7"/>
  </w:num>
  <w:num w:numId="41" w16cid:durableId="1463421087">
    <w:abstractNumId w:val="44"/>
  </w:num>
  <w:num w:numId="42" w16cid:durableId="1353532455">
    <w:abstractNumId w:val="29"/>
  </w:num>
  <w:num w:numId="43" w16cid:durableId="1690184636">
    <w:abstractNumId w:val="3"/>
  </w:num>
  <w:num w:numId="44" w16cid:durableId="450906806">
    <w:abstractNumId w:val="35"/>
  </w:num>
  <w:num w:numId="45" w16cid:durableId="1991710909">
    <w:abstractNumId w:val="23"/>
  </w:num>
  <w:num w:numId="46" w16cid:durableId="1872038276">
    <w:abstractNumId w:val="1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9CB"/>
    <w:rsid w:val="00004773"/>
    <w:rsid w:val="0002129D"/>
    <w:rsid w:val="00032B21"/>
    <w:rsid w:val="00033326"/>
    <w:rsid w:val="000334D9"/>
    <w:rsid w:val="00037FE2"/>
    <w:rsid w:val="00050980"/>
    <w:rsid w:val="00053681"/>
    <w:rsid w:val="00056CCE"/>
    <w:rsid w:val="00056F68"/>
    <w:rsid w:val="0006039B"/>
    <w:rsid w:val="0006464B"/>
    <w:rsid w:val="00065A91"/>
    <w:rsid w:val="000708E4"/>
    <w:rsid w:val="00070EBF"/>
    <w:rsid w:val="000710EA"/>
    <w:rsid w:val="00074515"/>
    <w:rsid w:val="00074618"/>
    <w:rsid w:val="00076D3C"/>
    <w:rsid w:val="00083754"/>
    <w:rsid w:val="00086E03"/>
    <w:rsid w:val="00090E3A"/>
    <w:rsid w:val="00091941"/>
    <w:rsid w:val="00096099"/>
    <w:rsid w:val="000A13D5"/>
    <w:rsid w:val="000A204F"/>
    <w:rsid w:val="000A225D"/>
    <w:rsid w:val="000A2ED4"/>
    <w:rsid w:val="000A5AF2"/>
    <w:rsid w:val="000B0C3E"/>
    <w:rsid w:val="000B1858"/>
    <w:rsid w:val="000B36AC"/>
    <w:rsid w:val="000B54A1"/>
    <w:rsid w:val="000C5529"/>
    <w:rsid w:val="000C6B51"/>
    <w:rsid w:val="000D1908"/>
    <w:rsid w:val="000D5128"/>
    <w:rsid w:val="000D6AB5"/>
    <w:rsid w:val="000E09FC"/>
    <w:rsid w:val="000E4B7A"/>
    <w:rsid w:val="000F305A"/>
    <w:rsid w:val="000F63AD"/>
    <w:rsid w:val="00100274"/>
    <w:rsid w:val="00103721"/>
    <w:rsid w:val="00104634"/>
    <w:rsid w:val="001048D8"/>
    <w:rsid w:val="00104D08"/>
    <w:rsid w:val="00107F45"/>
    <w:rsid w:val="00110B41"/>
    <w:rsid w:val="001119C0"/>
    <w:rsid w:val="00113649"/>
    <w:rsid w:val="00114A1A"/>
    <w:rsid w:val="0011645A"/>
    <w:rsid w:val="00117266"/>
    <w:rsid w:val="00130641"/>
    <w:rsid w:val="00130BB1"/>
    <w:rsid w:val="001312B9"/>
    <w:rsid w:val="00135266"/>
    <w:rsid w:val="00143E91"/>
    <w:rsid w:val="00147D35"/>
    <w:rsid w:val="00153B29"/>
    <w:rsid w:val="00154B9E"/>
    <w:rsid w:val="00163FA1"/>
    <w:rsid w:val="001670F3"/>
    <w:rsid w:val="00187989"/>
    <w:rsid w:val="00191433"/>
    <w:rsid w:val="00192220"/>
    <w:rsid w:val="00193343"/>
    <w:rsid w:val="001A5CB2"/>
    <w:rsid w:val="001B378F"/>
    <w:rsid w:val="001B4E6E"/>
    <w:rsid w:val="001B7ED0"/>
    <w:rsid w:val="001C1C04"/>
    <w:rsid w:val="001C3971"/>
    <w:rsid w:val="001C64EC"/>
    <w:rsid w:val="001C742B"/>
    <w:rsid w:val="001D0E3D"/>
    <w:rsid w:val="001D4B74"/>
    <w:rsid w:val="001E754F"/>
    <w:rsid w:val="001E7B3A"/>
    <w:rsid w:val="001E7E46"/>
    <w:rsid w:val="001F013F"/>
    <w:rsid w:val="001F206C"/>
    <w:rsid w:val="001F3897"/>
    <w:rsid w:val="001F5CC7"/>
    <w:rsid w:val="001F74F6"/>
    <w:rsid w:val="001F7DA0"/>
    <w:rsid w:val="00203390"/>
    <w:rsid w:val="002040EF"/>
    <w:rsid w:val="00211B81"/>
    <w:rsid w:val="00211DE1"/>
    <w:rsid w:val="00221770"/>
    <w:rsid w:val="00232500"/>
    <w:rsid w:val="002347EB"/>
    <w:rsid w:val="00234B25"/>
    <w:rsid w:val="0023751A"/>
    <w:rsid w:val="002400AE"/>
    <w:rsid w:val="0024126C"/>
    <w:rsid w:val="00252701"/>
    <w:rsid w:val="00252A22"/>
    <w:rsid w:val="002532CB"/>
    <w:rsid w:val="00261676"/>
    <w:rsid w:val="002633EE"/>
    <w:rsid w:val="00263F40"/>
    <w:rsid w:val="00264F81"/>
    <w:rsid w:val="0026609E"/>
    <w:rsid w:val="00266C69"/>
    <w:rsid w:val="002703BD"/>
    <w:rsid w:val="00270AAC"/>
    <w:rsid w:val="00272569"/>
    <w:rsid w:val="002725C1"/>
    <w:rsid w:val="00274684"/>
    <w:rsid w:val="0027566B"/>
    <w:rsid w:val="00276797"/>
    <w:rsid w:val="00282F1E"/>
    <w:rsid w:val="00283C05"/>
    <w:rsid w:val="002844F2"/>
    <w:rsid w:val="00286822"/>
    <w:rsid w:val="00287E5F"/>
    <w:rsid w:val="00292765"/>
    <w:rsid w:val="002B0A2D"/>
    <w:rsid w:val="002B4693"/>
    <w:rsid w:val="002B7A94"/>
    <w:rsid w:val="002C00A8"/>
    <w:rsid w:val="002C3162"/>
    <w:rsid w:val="002C4B82"/>
    <w:rsid w:val="002C7CFD"/>
    <w:rsid w:val="002D039C"/>
    <w:rsid w:val="002D7217"/>
    <w:rsid w:val="002E693B"/>
    <w:rsid w:val="002E6A8D"/>
    <w:rsid w:val="002F223F"/>
    <w:rsid w:val="002F2247"/>
    <w:rsid w:val="002F2F32"/>
    <w:rsid w:val="002F335F"/>
    <w:rsid w:val="002F361C"/>
    <w:rsid w:val="002F3FC0"/>
    <w:rsid w:val="002F441C"/>
    <w:rsid w:val="002F4C0E"/>
    <w:rsid w:val="00306FAA"/>
    <w:rsid w:val="00314651"/>
    <w:rsid w:val="003209EA"/>
    <w:rsid w:val="0033309A"/>
    <w:rsid w:val="00335E55"/>
    <w:rsid w:val="00341FE0"/>
    <w:rsid w:val="003455A4"/>
    <w:rsid w:val="00354E76"/>
    <w:rsid w:val="00375603"/>
    <w:rsid w:val="00376C01"/>
    <w:rsid w:val="0037712F"/>
    <w:rsid w:val="00381F7D"/>
    <w:rsid w:val="0038272A"/>
    <w:rsid w:val="00386386"/>
    <w:rsid w:val="00386EB1"/>
    <w:rsid w:val="003912CF"/>
    <w:rsid w:val="00391E56"/>
    <w:rsid w:val="00394DAE"/>
    <w:rsid w:val="003A33BB"/>
    <w:rsid w:val="003B0153"/>
    <w:rsid w:val="003B27F9"/>
    <w:rsid w:val="003B3BB8"/>
    <w:rsid w:val="003C208A"/>
    <w:rsid w:val="003C66E6"/>
    <w:rsid w:val="003D4755"/>
    <w:rsid w:val="003E0E0B"/>
    <w:rsid w:val="003E2110"/>
    <w:rsid w:val="003E32E8"/>
    <w:rsid w:val="003E367E"/>
    <w:rsid w:val="003E4375"/>
    <w:rsid w:val="003E48D0"/>
    <w:rsid w:val="003E5C4F"/>
    <w:rsid w:val="003E5FA0"/>
    <w:rsid w:val="003F35F7"/>
    <w:rsid w:val="003F4C86"/>
    <w:rsid w:val="003F71CD"/>
    <w:rsid w:val="00402305"/>
    <w:rsid w:val="0040468B"/>
    <w:rsid w:val="00406215"/>
    <w:rsid w:val="0040742B"/>
    <w:rsid w:val="0041000A"/>
    <w:rsid w:val="00414CCC"/>
    <w:rsid w:val="0041670C"/>
    <w:rsid w:val="00424F85"/>
    <w:rsid w:val="00426B4B"/>
    <w:rsid w:val="00435CFB"/>
    <w:rsid w:val="004432CA"/>
    <w:rsid w:val="00443DAF"/>
    <w:rsid w:val="00446172"/>
    <w:rsid w:val="00446C0A"/>
    <w:rsid w:val="00447484"/>
    <w:rsid w:val="00450A02"/>
    <w:rsid w:val="00450ED2"/>
    <w:rsid w:val="00451E18"/>
    <w:rsid w:val="00453EB6"/>
    <w:rsid w:val="00456FC8"/>
    <w:rsid w:val="00462A43"/>
    <w:rsid w:val="004749CB"/>
    <w:rsid w:val="00474E7C"/>
    <w:rsid w:val="00474F1E"/>
    <w:rsid w:val="004908DE"/>
    <w:rsid w:val="00490ABD"/>
    <w:rsid w:val="0049595D"/>
    <w:rsid w:val="004A0C1E"/>
    <w:rsid w:val="004A2FD7"/>
    <w:rsid w:val="004A3045"/>
    <w:rsid w:val="004A7893"/>
    <w:rsid w:val="004B24A5"/>
    <w:rsid w:val="004B2FC1"/>
    <w:rsid w:val="004B4F6F"/>
    <w:rsid w:val="004B5B81"/>
    <w:rsid w:val="004B78CA"/>
    <w:rsid w:val="004C25B0"/>
    <w:rsid w:val="004D0ECE"/>
    <w:rsid w:val="004E3829"/>
    <w:rsid w:val="004F340C"/>
    <w:rsid w:val="005052F0"/>
    <w:rsid w:val="005140AF"/>
    <w:rsid w:val="00526F1A"/>
    <w:rsid w:val="0053275A"/>
    <w:rsid w:val="00535C26"/>
    <w:rsid w:val="00537717"/>
    <w:rsid w:val="00543211"/>
    <w:rsid w:val="005462A0"/>
    <w:rsid w:val="005532B5"/>
    <w:rsid w:val="0055617E"/>
    <w:rsid w:val="0056056D"/>
    <w:rsid w:val="005673DE"/>
    <w:rsid w:val="005714F0"/>
    <w:rsid w:val="00572593"/>
    <w:rsid w:val="00574332"/>
    <w:rsid w:val="00574975"/>
    <w:rsid w:val="005802FE"/>
    <w:rsid w:val="00581774"/>
    <w:rsid w:val="00583B37"/>
    <w:rsid w:val="00586083"/>
    <w:rsid w:val="005A0C4D"/>
    <w:rsid w:val="005A0ED8"/>
    <w:rsid w:val="005B7498"/>
    <w:rsid w:val="005C11FA"/>
    <w:rsid w:val="005C18C4"/>
    <w:rsid w:val="005C3354"/>
    <w:rsid w:val="005C5873"/>
    <w:rsid w:val="005D0CA1"/>
    <w:rsid w:val="005D3D28"/>
    <w:rsid w:val="005D4D3D"/>
    <w:rsid w:val="005E3C91"/>
    <w:rsid w:val="005F3B58"/>
    <w:rsid w:val="005F4E82"/>
    <w:rsid w:val="005F6913"/>
    <w:rsid w:val="005F6AA1"/>
    <w:rsid w:val="00602B32"/>
    <w:rsid w:val="0060584B"/>
    <w:rsid w:val="0060620E"/>
    <w:rsid w:val="00610885"/>
    <w:rsid w:val="00613823"/>
    <w:rsid w:val="0061395F"/>
    <w:rsid w:val="006143B6"/>
    <w:rsid w:val="00622007"/>
    <w:rsid w:val="00623324"/>
    <w:rsid w:val="00626245"/>
    <w:rsid w:val="006263A4"/>
    <w:rsid w:val="0062723D"/>
    <w:rsid w:val="0063535E"/>
    <w:rsid w:val="00641F79"/>
    <w:rsid w:val="006420C1"/>
    <w:rsid w:val="00642691"/>
    <w:rsid w:val="0064524F"/>
    <w:rsid w:val="0064544E"/>
    <w:rsid w:val="00647F32"/>
    <w:rsid w:val="006500CB"/>
    <w:rsid w:val="00650491"/>
    <w:rsid w:val="00654B32"/>
    <w:rsid w:val="00657044"/>
    <w:rsid w:val="00657946"/>
    <w:rsid w:val="00662B96"/>
    <w:rsid w:val="006675FF"/>
    <w:rsid w:val="00671379"/>
    <w:rsid w:val="006737AA"/>
    <w:rsid w:val="00680967"/>
    <w:rsid w:val="006904C2"/>
    <w:rsid w:val="00696207"/>
    <w:rsid w:val="006A105E"/>
    <w:rsid w:val="006A3D62"/>
    <w:rsid w:val="006A627E"/>
    <w:rsid w:val="006A663D"/>
    <w:rsid w:val="006B527D"/>
    <w:rsid w:val="006B5B01"/>
    <w:rsid w:val="006B7A0E"/>
    <w:rsid w:val="006B7D9B"/>
    <w:rsid w:val="006C12A3"/>
    <w:rsid w:val="006C2FCE"/>
    <w:rsid w:val="006C3F44"/>
    <w:rsid w:val="006C71AC"/>
    <w:rsid w:val="006C79D9"/>
    <w:rsid w:val="006D2C5F"/>
    <w:rsid w:val="006D471D"/>
    <w:rsid w:val="006D5753"/>
    <w:rsid w:val="006D6EF5"/>
    <w:rsid w:val="006E20C6"/>
    <w:rsid w:val="006F4231"/>
    <w:rsid w:val="006F7786"/>
    <w:rsid w:val="00702BDA"/>
    <w:rsid w:val="00713B5B"/>
    <w:rsid w:val="00714C93"/>
    <w:rsid w:val="00723D95"/>
    <w:rsid w:val="00726BC2"/>
    <w:rsid w:val="00730F81"/>
    <w:rsid w:val="00734735"/>
    <w:rsid w:val="0074534B"/>
    <w:rsid w:val="007464CD"/>
    <w:rsid w:val="00747E77"/>
    <w:rsid w:val="00754158"/>
    <w:rsid w:val="00755997"/>
    <w:rsid w:val="0076259D"/>
    <w:rsid w:val="007630F4"/>
    <w:rsid w:val="0076384F"/>
    <w:rsid w:val="007664B2"/>
    <w:rsid w:val="0077207F"/>
    <w:rsid w:val="0077289A"/>
    <w:rsid w:val="00772B3E"/>
    <w:rsid w:val="007808B0"/>
    <w:rsid w:val="00787C7B"/>
    <w:rsid w:val="00787E61"/>
    <w:rsid w:val="00790DD8"/>
    <w:rsid w:val="0079291F"/>
    <w:rsid w:val="00792EB6"/>
    <w:rsid w:val="00793BC0"/>
    <w:rsid w:val="00795510"/>
    <w:rsid w:val="00797EDB"/>
    <w:rsid w:val="007A0C20"/>
    <w:rsid w:val="007A5940"/>
    <w:rsid w:val="007B26F9"/>
    <w:rsid w:val="007B4008"/>
    <w:rsid w:val="007B5EB5"/>
    <w:rsid w:val="007C0A4A"/>
    <w:rsid w:val="007C0B97"/>
    <w:rsid w:val="007C5C07"/>
    <w:rsid w:val="007C70EC"/>
    <w:rsid w:val="007D03F6"/>
    <w:rsid w:val="007D28FA"/>
    <w:rsid w:val="007D6A1F"/>
    <w:rsid w:val="007D77D9"/>
    <w:rsid w:val="007E0108"/>
    <w:rsid w:val="007F5710"/>
    <w:rsid w:val="007F68B8"/>
    <w:rsid w:val="00800236"/>
    <w:rsid w:val="0080032C"/>
    <w:rsid w:val="00802DC0"/>
    <w:rsid w:val="00805710"/>
    <w:rsid w:val="00806647"/>
    <w:rsid w:val="00811854"/>
    <w:rsid w:val="008124AF"/>
    <w:rsid w:val="008132CA"/>
    <w:rsid w:val="00821420"/>
    <w:rsid w:val="00823BAE"/>
    <w:rsid w:val="00831511"/>
    <w:rsid w:val="00833560"/>
    <w:rsid w:val="00833EAF"/>
    <w:rsid w:val="00845E21"/>
    <w:rsid w:val="00845E32"/>
    <w:rsid w:val="0085230D"/>
    <w:rsid w:val="0085287F"/>
    <w:rsid w:val="00854F3E"/>
    <w:rsid w:val="00860491"/>
    <w:rsid w:val="008606A1"/>
    <w:rsid w:val="00872C03"/>
    <w:rsid w:val="008742B3"/>
    <w:rsid w:val="008760E6"/>
    <w:rsid w:val="008822AC"/>
    <w:rsid w:val="0088462F"/>
    <w:rsid w:val="00893AE4"/>
    <w:rsid w:val="0089506B"/>
    <w:rsid w:val="008A11F8"/>
    <w:rsid w:val="008A5E8F"/>
    <w:rsid w:val="008A6B44"/>
    <w:rsid w:val="008B4D06"/>
    <w:rsid w:val="008C0890"/>
    <w:rsid w:val="008C4ECF"/>
    <w:rsid w:val="008C6825"/>
    <w:rsid w:val="008C6C96"/>
    <w:rsid w:val="008D4505"/>
    <w:rsid w:val="008D63B6"/>
    <w:rsid w:val="008D6D8C"/>
    <w:rsid w:val="008E1272"/>
    <w:rsid w:val="008E1BAD"/>
    <w:rsid w:val="008E291F"/>
    <w:rsid w:val="008E2FE2"/>
    <w:rsid w:val="008E3979"/>
    <w:rsid w:val="008E56CA"/>
    <w:rsid w:val="008E6DFF"/>
    <w:rsid w:val="008F1536"/>
    <w:rsid w:val="008F2911"/>
    <w:rsid w:val="008F40DB"/>
    <w:rsid w:val="008F73E7"/>
    <w:rsid w:val="009035BB"/>
    <w:rsid w:val="0090749F"/>
    <w:rsid w:val="009110AB"/>
    <w:rsid w:val="00912B67"/>
    <w:rsid w:val="009159B4"/>
    <w:rsid w:val="00916C44"/>
    <w:rsid w:val="0091717E"/>
    <w:rsid w:val="00917695"/>
    <w:rsid w:val="00922B68"/>
    <w:rsid w:val="00922C3E"/>
    <w:rsid w:val="00931F53"/>
    <w:rsid w:val="00940B40"/>
    <w:rsid w:val="009519DA"/>
    <w:rsid w:val="0096704E"/>
    <w:rsid w:val="00970FF0"/>
    <w:rsid w:val="009733AF"/>
    <w:rsid w:val="00973A1B"/>
    <w:rsid w:val="009743C0"/>
    <w:rsid w:val="009867AA"/>
    <w:rsid w:val="00987190"/>
    <w:rsid w:val="00987F1C"/>
    <w:rsid w:val="00991672"/>
    <w:rsid w:val="00991731"/>
    <w:rsid w:val="009B0A2F"/>
    <w:rsid w:val="009B103F"/>
    <w:rsid w:val="009B7DAA"/>
    <w:rsid w:val="009C1035"/>
    <w:rsid w:val="009D2EA7"/>
    <w:rsid w:val="009D4F25"/>
    <w:rsid w:val="009E4A0E"/>
    <w:rsid w:val="009F58E4"/>
    <w:rsid w:val="00A0425C"/>
    <w:rsid w:val="00A05263"/>
    <w:rsid w:val="00A0655A"/>
    <w:rsid w:val="00A07603"/>
    <w:rsid w:val="00A101B2"/>
    <w:rsid w:val="00A105FC"/>
    <w:rsid w:val="00A10AE1"/>
    <w:rsid w:val="00A1127A"/>
    <w:rsid w:val="00A13916"/>
    <w:rsid w:val="00A318EA"/>
    <w:rsid w:val="00A3191B"/>
    <w:rsid w:val="00A33AA9"/>
    <w:rsid w:val="00A4082F"/>
    <w:rsid w:val="00A45F7D"/>
    <w:rsid w:val="00A461D2"/>
    <w:rsid w:val="00A5356B"/>
    <w:rsid w:val="00A5488B"/>
    <w:rsid w:val="00A561D4"/>
    <w:rsid w:val="00A56999"/>
    <w:rsid w:val="00A60208"/>
    <w:rsid w:val="00A63AD4"/>
    <w:rsid w:val="00A64B32"/>
    <w:rsid w:val="00A64C66"/>
    <w:rsid w:val="00A67562"/>
    <w:rsid w:val="00A70736"/>
    <w:rsid w:val="00A70B7C"/>
    <w:rsid w:val="00A722CE"/>
    <w:rsid w:val="00A73041"/>
    <w:rsid w:val="00A757AC"/>
    <w:rsid w:val="00A80820"/>
    <w:rsid w:val="00A80AAF"/>
    <w:rsid w:val="00A810AA"/>
    <w:rsid w:val="00A811F5"/>
    <w:rsid w:val="00A90EAC"/>
    <w:rsid w:val="00A93763"/>
    <w:rsid w:val="00A9794E"/>
    <w:rsid w:val="00AA3CBB"/>
    <w:rsid w:val="00AB03F7"/>
    <w:rsid w:val="00AC45EB"/>
    <w:rsid w:val="00AC5200"/>
    <w:rsid w:val="00AD0860"/>
    <w:rsid w:val="00AD3447"/>
    <w:rsid w:val="00AE1CD3"/>
    <w:rsid w:val="00AE23FF"/>
    <w:rsid w:val="00AE2E6B"/>
    <w:rsid w:val="00AE37DB"/>
    <w:rsid w:val="00B05752"/>
    <w:rsid w:val="00B200FC"/>
    <w:rsid w:val="00B216BB"/>
    <w:rsid w:val="00B250CD"/>
    <w:rsid w:val="00B260CF"/>
    <w:rsid w:val="00B301E8"/>
    <w:rsid w:val="00B30231"/>
    <w:rsid w:val="00B31FD8"/>
    <w:rsid w:val="00B327E0"/>
    <w:rsid w:val="00B42EFF"/>
    <w:rsid w:val="00B45826"/>
    <w:rsid w:val="00B466BA"/>
    <w:rsid w:val="00B52138"/>
    <w:rsid w:val="00B53D76"/>
    <w:rsid w:val="00B55F26"/>
    <w:rsid w:val="00B579F7"/>
    <w:rsid w:val="00B64B08"/>
    <w:rsid w:val="00B64C06"/>
    <w:rsid w:val="00B66D08"/>
    <w:rsid w:val="00B70289"/>
    <w:rsid w:val="00B73979"/>
    <w:rsid w:val="00B84EB7"/>
    <w:rsid w:val="00B87ACE"/>
    <w:rsid w:val="00B916FB"/>
    <w:rsid w:val="00B92C44"/>
    <w:rsid w:val="00BA4E93"/>
    <w:rsid w:val="00BB3B7C"/>
    <w:rsid w:val="00BC0439"/>
    <w:rsid w:val="00BC138D"/>
    <w:rsid w:val="00BD0314"/>
    <w:rsid w:val="00BD5415"/>
    <w:rsid w:val="00BD54E2"/>
    <w:rsid w:val="00BD6E54"/>
    <w:rsid w:val="00BE1AF7"/>
    <w:rsid w:val="00BE2F9E"/>
    <w:rsid w:val="00BE346A"/>
    <w:rsid w:val="00BF3CC9"/>
    <w:rsid w:val="00BF5360"/>
    <w:rsid w:val="00C02AA2"/>
    <w:rsid w:val="00C04583"/>
    <w:rsid w:val="00C067CF"/>
    <w:rsid w:val="00C07FC8"/>
    <w:rsid w:val="00C1135D"/>
    <w:rsid w:val="00C13CF5"/>
    <w:rsid w:val="00C15DE4"/>
    <w:rsid w:val="00C173B3"/>
    <w:rsid w:val="00C22BC6"/>
    <w:rsid w:val="00C24EC2"/>
    <w:rsid w:val="00C30EF7"/>
    <w:rsid w:val="00C37154"/>
    <w:rsid w:val="00C403E6"/>
    <w:rsid w:val="00C50483"/>
    <w:rsid w:val="00C53FE1"/>
    <w:rsid w:val="00C62E46"/>
    <w:rsid w:val="00C6410B"/>
    <w:rsid w:val="00C64A0A"/>
    <w:rsid w:val="00C80A1B"/>
    <w:rsid w:val="00C81C48"/>
    <w:rsid w:val="00C83BC0"/>
    <w:rsid w:val="00C8579E"/>
    <w:rsid w:val="00C91FA0"/>
    <w:rsid w:val="00C92276"/>
    <w:rsid w:val="00C952E7"/>
    <w:rsid w:val="00C96794"/>
    <w:rsid w:val="00CA3A27"/>
    <w:rsid w:val="00CA433F"/>
    <w:rsid w:val="00CB5101"/>
    <w:rsid w:val="00CC1E9B"/>
    <w:rsid w:val="00CC5951"/>
    <w:rsid w:val="00CD0554"/>
    <w:rsid w:val="00CD3346"/>
    <w:rsid w:val="00CD4958"/>
    <w:rsid w:val="00CD5DEC"/>
    <w:rsid w:val="00CD5E60"/>
    <w:rsid w:val="00CD6B11"/>
    <w:rsid w:val="00CE2C3F"/>
    <w:rsid w:val="00CE610F"/>
    <w:rsid w:val="00CF078B"/>
    <w:rsid w:val="00CF3880"/>
    <w:rsid w:val="00CF5429"/>
    <w:rsid w:val="00CF5DC7"/>
    <w:rsid w:val="00CF6399"/>
    <w:rsid w:val="00D03DCD"/>
    <w:rsid w:val="00D2039D"/>
    <w:rsid w:val="00D3274D"/>
    <w:rsid w:val="00D4246C"/>
    <w:rsid w:val="00D44CB1"/>
    <w:rsid w:val="00D45646"/>
    <w:rsid w:val="00D50348"/>
    <w:rsid w:val="00D63871"/>
    <w:rsid w:val="00D63D9A"/>
    <w:rsid w:val="00D641C2"/>
    <w:rsid w:val="00D65525"/>
    <w:rsid w:val="00D73E7B"/>
    <w:rsid w:val="00D75EB5"/>
    <w:rsid w:val="00D76729"/>
    <w:rsid w:val="00D806B4"/>
    <w:rsid w:val="00D80BEC"/>
    <w:rsid w:val="00D8189E"/>
    <w:rsid w:val="00D92B49"/>
    <w:rsid w:val="00D963FE"/>
    <w:rsid w:val="00D96444"/>
    <w:rsid w:val="00D9669A"/>
    <w:rsid w:val="00D96DF0"/>
    <w:rsid w:val="00DA3167"/>
    <w:rsid w:val="00DA322F"/>
    <w:rsid w:val="00DB3727"/>
    <w:rsid w:val="00DB5005"/>
    <w:rsid w:val="00DC1690"/>
    <w:rsid w:val="00DC45B6"/>
    <w:rsid w:val="00DD596A"/>
    <w:rsid w:val="00DE508C"/>
    <w:rsid w:val="00DE7D4D"/>
    <w:rsid w:val="00DF1586"/>
    <w:rsid w:val="00E02F9F"/>
    <w:rsid w:val="00E10902"/>
    <w:rsid w:val="00E377F8"/>
    <w:rsid w:val="00E402D7"/>
    <w:rsid w:val="00E4493F"/>
    <w:rsid w:val="00E45FCD"/>
    <w:rsid w:val="00E47502"/>
    <w:rsid w:val="00E54916"/>
    <w:rsid w:val="00E5626E"/>
    <w:rsid w:val="00E5701B"/>
    <w:rsid w:val="00E60B27"/>
    <w:rsid w:val="00E7295D"/>
    <w:rsid w:val="00E73481"/>
    <w:rsid w:val="00E742DB"/>
    <w:rsid w:val="00E76CB5"/>
    <w:rsid w:val="00E80788"/>
    <w:rsid w:val="00E85A39"/>
    <w:rsid w:val="00E8744D"/>
    <w:rsid w:val="00E87C65"/>
    <w:rsid w:val="00E907DF"/>
    <w:rsid w:val="00E952F1"/>
    <w:rsid w:val="00E95609"/>
    <w:rsid w:val="00E9704E"/>
    <w:rsid w:val="00EA41B5"/>
    <w:rsid w:val="00EC2B5D"/>
    <w:rsid w:val="00EC3E9C"/>
    <w:rsid w:val="00EC4842"/>
    <w:rsid w:val="00EC5DDD"/>
    <w:rsid w:val="00ED2DCF"/>
    <w:rsid w:val="00EE16A3"/>
    <w:rsid w:val="00EE284C"/>
    <w:rsid w:val="00EE5A6C"/>
    <w:rsid w:val="00EF644B"/>
    <w:rsid w:val="00EF7F68"/>
    <w:rsid w:val="00F01DB2"/>
    <w:rsid w:val="00F03A4C"/>
    <w:rsid w:val="00F052ED"/>
    <w:rsid w:val="00F109A3"/>
    <w:rsid w:val="00F15B1D"/>
    <w:rsid w:val="00F16118"/>
    <w:rsid w:val="00F16633"/>
    <w:rsid w:val="00F16B9A"/>
    <w:rsid w:val="00F22579"/>
    <w:rsid w:val="00F2670C"/>
    <w:rsid w:val="00F36AA9"/>
    <w:rsid w:val="00F37917"/>
    <w:rsid w:val="00F40E0A"/>
    <w:rsid w:val="00F411FB"/>
    <w:rsid w:val="00F424F6"/>
    <w:rsid w:val="00F51704"/>
    <w:rsid w:val="00F52A28"/>
    <w:rsid w:val="00F52CF2"/>
    <w:rsid w:val="00F535F1"/>
    <w:rsid w:val="00F67C79"/>
    <w:rsid w:val="00F71ED4"/>
    <w:rsid w:val="00F73560"/>
    <w:rsid w:val="00F8027E"/>
    <w:rsid w:val="00F8035A"/>
    <w:rsid w:val="00F816B6"/>
    <w:rsid w:val="00F81F39"/>
    <w:rsid w:val="00F871BA"/>
    <w:rsid w:val="00F93BFC"/>
    <w:rsid w:val="00F96CAB"/>
    <w:rsid w:val="00F97806"/>
    <w:rsid w:val="00FA6A77"/>
    <w:rsid w:val="00FA6F46"/>
    <w:rsid w:val="00FA7197"/>
    <w:rsid w:val="00FB18D9"/>
    <w:rsid w:val="00FB3DFC"/>
    <w:rsid w:val="00FC3D49"/>
    <w:rsid w:val="00FE010B"/>
    <w:rsid w:val="00FE168E"/>
    <w:rsid w:val="00FE6E2B"/>
    <w:rsid w:val="00FF00DC"/>
    <w:rsid w:val="00FF06CE"/>
    <w:rsid w:val="00FF6E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B2513"/>
  <w15:docId w15:val="{C56F2572-6D00-4A8A-A68C-24186E72F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2AA2"/>
  </w:style>
  <w:style w:type="paragraph" w:styleId="Heading1">
    <w:name w:val="heading 1"/>
    <w:basedOn w:val="Normal"/>
    <w:next w:val="Normal"/>
    <w:link w:val="Heading1Char"/>
    <w:uiPriority w:val="9"/>
    <w:qFormat/>
    <w:pPr>
      <w:keepNext/>
      <w:keepLines/>
      <w:spacing w:before="240" w:after="0"/>
      <w:outlineLvl w:val="0"/>
    </w:pPr>
    <w:rPr>
      <w:color w:val="0F4761"/>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color w:val="0F4761"/>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color w:val="0A2F40"/>
    </w:rPr>
  </w:style>
  <w:style w:type="paragraph" w:styleId="Heading4">
    <w:name w:val="heading 4"/>
    <w:basedOn w:val="Normal"/>
    <w:next w:val="Normal"/>
    <w:link w:val="Heading4Char"/>
    <w:uiPriority w:val="9"/>
    <w:semiHidden/>
    <w:unhideWhenUsed/>
    <w:qFormat/>
    <w:pPr>
      <w:keepNext/>
      <w:keepLines/>
      <w:spacing w:before="40" w:after="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Aptos" w:eastAsia="Aptos" w:hAnsi="Aptos" w:cs="Aptos"/>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Aptos" w:eastAsia="Aptos" w:hAnsi="Aptos" w:cs="Aptos"/>
      <w:i/>
      <w:iCs/>
      <w:color w:val="595959"/>
    </w:rPr>
  </w:style>
  <w:style w:type="paragraph" w:styleId="Heading7">
    <w:name w:val="heading 7"/>
    <w:basedOn w:val="Normal"/>
    <w:next w:val="Normal"/>
    <w:link w:val="Heading7Char"/>
    <w:uiPriority w:val="9"/>
    <w:semiHidden/>
    <w:unhideWhenUsed/>
    <w:qFormat/>
    <w:rsid w:val="00FE180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E180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E180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B25049"/>
    <w:rPr>
      <w:rFonts w:ascii="Arial" w:eastAsiaTheme="majorEastAsia" w:hAnsi="Arial" w:cstheme="majorBidi"/>
      <w:color w:val="0F4761" w:themeColor="accent1" w:themeShade="BF"/>
      <w:sz w:val="32"/>
      <w:szCs w:val="32"/>
    </w:rPr>
  </w:style>
  <w:style w:type="character" w:customStyle="1" w:styleId="Heading2Char">
    <w:name w:val="Heading 2 Char"/>
    <w:basedOn w:val="DefaultParagraphFont"/>
    <w:link w:val="Heading2"/>
    <w:uiPriority w:val="9"/>
    <w:rsid w:val="00D40AF4"/>
    <w:rPr>
      <w:rFonts w:ascii="Arial" w:eastAsiaTheme="majorEastAsia" w:hAnsi="Arial" w:cstheme="majorBidi"/>
      <w:color w:val="0F4761" w:themeColor="accent1" w:themeShade="BF"/>
      <w:sz w:val="26"/>
      <w:szCs w:val="26"/>
    </w:rPr>
  </w:style>
  <w:style w:type="character" w:customStyle="1" w:styleId="Heading3Char">
    <w:name w:val="Heading 3 Char"/>
    <w:basedOn w:val="DefaultParagraphFont"/>
    <w:link w:val="Heading3"/>
    <w:uiPriority w:val="9"/>
    <w:rsid w:val="008F5FEE"/>
    <w:rPr>
      <w:rFonts w:ascii="Arial" w:eastAsia="Calibri" w:hAnsi="Arial" w:cstheme="majorBidi"/>
      <w:color w:val="0A2F40" w:themeColor="accent1" w:themeShade="7F"/>
      <w:sz w:val="24"/>
      <w:szCs w:val="24"/>
    </w:rPr>
  </w:style>
  <w:style w:type="character" w:customStyle="1" w:styleId="Heading4Char">
    <w:name w:val="Heading 4 Char"/>
    <w:basedOn w:val="DefaultParagraphFont"/>
    <w:link w:val="Heading4"/>
    <w:uiPriority w:val="9"/>
    <w:rsid w:val="00D40AF4"/>
    <w:rPr>
      <w:rFonts w:ascii="Arial" w:eastAsiaTheme="majorEastAsia" w:hAnsi="Arial" w:cstheme="majorBidi"/>
      <w:i/>
      <w:iCs/>
      <w:color w:val="0F4761" w:themeColor="accent1" w:themeShade="BF"/>
    </w:rPr>
  </w:style>
  <w:style w:type="character" w:customStyle="1" w:styleId="Heading5Char">
    <w:name w:val="Heading 5 Char"/>
    <w:basedOn w:val="DefaultParagraphFont"/>
    <w:link w:val="Heading5"/>
    <w:uiPriority w:val="9"/>
    <w:semiHidden/>
    <w:rsid w:val="00FE1804"/>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FE1804"/>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FE1804"/>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FE1804"/>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FE1804"/>
    <w:rPr>
      <w:rFonts w:eastAsiaTheme="majorEastAsia" w:cstheme="majorBidi"/>
      <w:color w:val="272727" w:themeColor="text1" w:themeTint="D8"/>
      <w:sz w:val="24"/>
    </w:rPr>
  </w:style>
  <w:style w:type="character" w:customStyle="1" w:styleId="TitleChar">
    <w:name w:val="Title Char"/>
    <w:basedOn w:val="DefaultParagraphFont"/>
    <w:link w:val="Title"/>
    <w:uiPriority w:val="10"/>
    <w:rsid w:val="00FE1804"/>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FE18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1804"/>
    <w:pPr>
      <w:spacing w:before="160"/>
      <w:jc w:val="center"/>
    </w:pPr>
    <w:rPr>
      <w:i/>
      <w:iCs/>
      <w:color w:val="404040" w:themeColor="text1" w:themeTint="BF"/>
    </w:rPr>
  </w:style>
  <w:style w:type="character" w:customStyle="1" w:styleId="QuoteChar">
    <w:name w:val="Quote Char"/>
    <w:basedOn w:val="DefaultParagraphFont"/>
    <w:link w:val="Quote"/>
    <w:uiPriority w:val="29"/>
    <w:rsid w:val="00FE1804"/>
    <w:rPr>
      <w:rFonts w:ascii="Arial" w:hAnsi="Arial"/>
      <w:i/>
      <w:iCs/>
      <w:color w:val="404040" w:themeColor="text1" w:themeTint="BF"/>
      <w:sz w:val="24"/>
    </w:rPr>
  </w:style>
  <w:style w:type="paragraph" w:styleId="ListParagraph">
    <w:name w:val="List Paragraph"/>
    <w:basedOn w:val="Normal"/>
    <w:uiPriority w:val="34"/>
    <w:qFormat/>
    <w:rsid w:val="00FE1804"/>
    <w:pPr>
      <w:ind w:left="720"/>
      <w:contextualSpacing/>
    </w:pPr>
  </w:style>
  <w:style w:type="character" w:styleId="IntenseEmphasis">
    <w:name w:val="Intense Emphasis"/>
    <w:basedOn w:val="DefaultParagraphFont"/>
    <w:uiPriority w:val="21"/>
    <w:qFormat/>
    <w:rsid w:val="00FE1804"/>
    <w:rPr>
      <w:i/>
      <w:iCs/>
      <w:color w:val="0F4761" w:themeColor="accent1" w:themeShade="BF"/>
    </w:rPr>
  </w:style>
  <w:style w:type="paragraph" w:styleId="IntenseQuote">
    <w:name w:val="Intense Quote"/>
    <w:basedOn w:val="Normal"/>
    <w:next w:val="Normal"/>
    <w:link w:val="IntenseQuoteChar"/>
    <w:uiPriority w:val="30"/>
    <w:qFormat/>
    <w:rsid w:val="00FE18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1804"/>
    <w:rPr>
      <w:rFonts w:ascii="Arial" w:hAnsi="Arial"/>
      <w:i/>
      <w:iCs/>
      <w:color w:val="0F4761" w:themeColor="accent1" w:themeShade="BF"/>
      <w:sz w:val="24"/>
    </w:rPr>
  </w:style>
  <w:style w:type="character" w:styleId="IntenseReference">
    <w:name w:val="Intense Reference"/>
    <w:basedOn w:val="DefaultParagraphFont"/>
    <w:uiPriority w:val="32"/>
    <w:qFormat/>
    <w:rsid w:val="00FE1804"/>
    <w:rPr>
      <w:b/>
      <w:bCs/>
      <w:smallCaps/>
      <w:color w:val="0F4761" w:themeColor="accent1" w:themeShade="BF"/>
      <w:spacing w:val="5"/>
    </w:rPr>
  </w:style>
  <w:style w:type="paragraph" w:styleId="Header">
    <w:name w:val="header"/>
    <w:basedOn w:val="Normal"/>
    <w:link w:val="HeaderChar"/>
    <w:uiPriority w:val="99"/>
    <w:unhideWhenUsed/>
    <w:rsid w:val="00FE180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E1804"/>
    <w:rPr>
      <w:rFonts w:ascii="Arial" w:hAnsi="Arial"/>
      <w:sz w:val="24"/>
    </w:rPr>
  </w:style>
  <w:style w:type="paragraph" w:styleId="Footer">
    <w:name w:val="footer"/>
    <w:basedOn w:val="Normal"/>
    <w:link w:val="FooterChar"/>
    <w:uiPriority w:val="99"/>
    <w:unhideWhenUsed/>
    <w:rsid w:val="00FE1804"/>
    <w:pPr>
      <w:tabs>
        <w:tab w:val="center" w:pos="4536"/>
        <w:tab w:val="right" w:pos="9072"/>
      </w:tabs>
      <w:spacing w:after="0" w:line="240" w:lineRule="auto"/>
    </w:pPr>
  </w:style>
  <w:style w:type="character" w:customStyle="1" w:styleId="FooterChar">
    <w:name w:val="Footer Char"/>
    <w:basedOn w:val="DefaultParagraphFont"/>
    <w:link w:val="Footer"/>
    <w:uiPriority w:val="99"/>
    <w:rsid w:val="00FE1804"/>
    <w:rPr>
      <w:rFonts w:ascii="Arial" w:hAnsi="Arial"/>
      <w:sz w:val="24"/>
    </w:rPr>
  </w:style>
  <w:style w:type="paragraph" w:styleId="TOCHeading">
    <w:name w:val="TOC Heading"/>
    <w:basedOn w:val="Heading1"/>
    <w:next w:val="Normal"/>
    <w:uiPriority w:val="39"/>
    <w:unhideWhenUsed/>
    <w:qFormat/>
    <w:rsid w:val="00EE55B8"/>
    <w:pPr>
      <w:spacing w:line="259" w:lineRule="auto"/>
      <w:outlineLvl w:val="9"/>
    </w:pPr>
    <w:rPr>
      <w:rFonts w:asciiTheme="majorHAnsi" w:hAnsiTheme="majorHAnsi"/>
      <w:lang w:val="en-US"/>
    </w:rPr>
  </w:style>
  <w:style w:type="paragraph" w:styleId="TOC1">
    <w:name w:val="toc 1"/>
    <w:basedOn w:val="Normal"/>
    <w:next w:val="Normal"/>
    <w:autoRedefine/>
    <w:uiPriority w:val="39"/>
    <w:unhideWhenUsed/>
    <w:rsid w:val="00EE55B8"/>
    <w:pPr>
      <w:spacing w:after="100"/>
    </w:pPr>
  </w:style>
  <w:style w:type="character" w:styleId="Hyperlink">
    <w:name w:val="Hyperlink"/>
    <w:basedOn w:val="DefaultParagraphFont"/>
    <w:uiPriority w:val="99"/>
    <w:unhideWhenUsed/>
    <w:rsid w:val="00EE55B8"/>
    <w:rPr>
      <w:color w:val="467886" w:themeColor="hyperlink"/>
      <w:u w:val="single"/>
    </w:rPr>
  </w:style>
  <w:style w:type="table" w:styleId="TableGrid">
    <w:name w:val="Table Grid"/>
    <w:basedOn w:val="TableNormal"/>
    <w:uiPriority w:val="39"/>
    <w:rsid w:val="00FA7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A748C"/>
    <w:rPr>
      <w:color w:val="605E5C"/>
      <w:shd w:val="clear" w:color="auto" w:fill="E1DFDD"/>
    </w:rPr>
  </w:style>
  <w:style w:type="paragraph" w:styleId="TOC2">
    <w:name w:val="toc 2"/>
    <w:basedOn w:val="Normal"/>
    <w:next w:val="Normal"/>
    <w:autoRedefine/>
    <w:uiPriority w:val="39"/>
    <w:unhideWhenUsed/>
    <w:rsid w:val="00BE6A31"/>
    <w:pPr>
      <w:spacing w:after="100"/>
      <w:ind w:left="240"/>
    </w:pPr>
  </w:style>
  <w:style w:type="paragraph" w:styleId="TOC3">
    <w:name w:val="toc 3"/>
    <w:basedOn w:val="Normal"/>
    <w:next w:val="Normal"/>
    <w:autoRedefine/>
    <w:uiPriority w:val="39"/>
    <w:unhideWhenUsed/>
    <w:rsid w:val="00BE6A31"/>
    <w:pPr>
      <w:spacing w:after="100"/>
      <w:ind w:left="480"/>
    </w:pPr>
  </w:style>
  <w:style w:type="paragraph" w:styleId="Subtitle">
    <w:name w:val="Subtitle"/>
    <w:basedOn w:val="Normal"/>
    <w:next w:val="Normal"/>
    <w:link w:val="SubtitleChar"/>
    <w:uiPriority w:val="11"/>
    <w:qFormat/>
    <w:rPr>
      <w:rFonts w:ascii="Aptos" w:eastAsia="Aptos" w:hAnsi="Aptos" w:cs="Aptos"/>
      <w:color w:val="595959"/>
      <w:sz w:val="28"/>
      <w:szCs w:val="2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BD5415"/>
    <w:pPr>
      <w:spacing w:after="0" w:line="240" w:lineRule="auto"/>
    </w:pPr>
  </w:style>
  <w:style w:type="paragraph" w:styleId="TOC4">
    <w:name w:val="toc 4"/>
    <w:basedOn w:val="Normal"/>
    <w:next w:val="Normal"/>
    <w:autoRedefine/>
    <w:uiPriority w:val="39"/>
    <w:unhideWhenUsed/>
    <w:rsid w:val="0026609E"/>
    <w:pPr>
      <w:spacing w:after="100" w:line="278" w:lineRule="auto"/>
      <w:ind w:left="720"/>
    </w:pPr>
    <w:rPr>
      <w:rFonts w:asciiTheme="minorHAnsi" w:eastAsiaTheme="minorEastAsia" w:hAnsiTheme="minorHAnsi" w:cstheme="minorBidi"/>
      <w:kern w:val="2"/>
      <w14:ligatures w14:val="standardContextual"/>
    </w:rPr>
  </w:style>
  <w:style w:type="paragraph" w:styleId="TOC5">
    <w:name w:val="toc 5"/>
    <w:basedOn w:val="Normal"/>
    <w:next w:val="Normal"/>
    <w:autoRedefine/>
    <w:uiPriority w:val="39"/>
    <w:unhideWhenUsed/>
    <w:rsid w:val="0026609E"/>
    <w:pPr>
      <w:spacing w:after="100" w:line="278" w:lineRule="auto"/>
      <w:ind w:left="960"/>
    </w:pPr>
    <w:rPr>
      <w:rFonts w:asciiTheme="minorHAnsi" w:eastAsiaTheme="minorEastAsia" w:hAnsiTheme="minorHAnsi" w:cstheme="minorBidi"/>
      <w:kern w:val="2"/>
      <w14:ligatures w14:val="standardContextual"/>
    </w:rPr>
  </w:style>
  <w:style w:type="paragraph" w:styleId="TOC6">
    <w:name w:val="toc 6"/>
    <w:basedOn w:val="Normal"/>
    <w:next w:val="Normal"/>
    <w:autoRedefine/>
    <w:uiPriority w:val="39"/>
    <w:unhideWhenUsed/>
    <w:rsid w:val="0026609E"/>
    <w:pPr>
      <w:spacing w:after="100" w:line="278" w:lineRule="auto"/>
      <w:ind w:left="1200"/>
    </w:pPr>
    <w:rPr>
      <w:rFonts w:asciiTheme="minorHAnsi" w:eastAsiaTheme="minorEastAsia" w:hAnsiTheme="minorHAnsi" w:cstheme="minorBidi"/>
      <w:kern w:val="2"/>
      <w14:ligatures w14:val="standardContextual"/>
    </w:rPr>
  </w:style>
  <w:style w:type="paragraph" w:styleId="TOC7">
    <w:name w:val="toc 7"/>
    <w:basedOn w:val="Normal"/>
    <w:next w:val="Normal"/>
    <w:autoRedefine/>
    <w:uiPriority w:val="39"/>
    <w:unhideWhenUsed/>
    <w:rsid w:val="0026609E"/>
    <w:pPr>
      <w:spacing w:after="100" w:line="278" w:lineRule="auto"/>
      <w:ind w:left="1440"/>
    </w:pPr>
    <w:rPr>
      <w:rFonts w:asciiTheme="minorHAnsi" w:eastAsiaTheme="minorEastAsia" w:hAnsiTheme="minorHAnsi" w:cstheme="minorBidi"/>
      <w:kern w:val="2"/>
      <w14:ligatures w14:val="standardContextual"/>
    </w:rPr>
  </w:style>
  <w:style w:type="paragraph" w:styleId="TOC8">
    <w:name w:val="toc 8"/>
    <w:basedOn w:val="Normal"/>
    <w:next w:val="Normal"/>
    <w:autoRedefine/>
    <w:uiPriority w:val="39"/>
    <w:unhideWhenUsed/>
    <w:rsid w:val="0026609E"/>
    <w:pPr>
      <w:spacing w:after="100" w:line="278" w:lineRule="auto"/>
      <w:ind w:left="1680"/>
    </w:pPr>
    <w:rPr>
      <w:rFonts w:asciiTheme="minorHAnsi" w:eastAsiaTheme="minorEastAsia" w:hAnsiTheme="minorHAnsi" w:cstheme="minorBidi"/>
      <w:kern w:val="2"/>
      <w14:ligatures w14:val="standardContextual"/>
    </w:rPr>
  </w:style>
  <w:style w:type="paragraph" w:styleId="TOC9">
    <w:name w:val="toc 9"/>
    <w:basedOn w:val="Normal"/>
    <w:next w:val="Normal"/>
    <w:autoRedefine/>
    <w:uiPriority w:val="39"/>
    <w:unhideWhenUsed/>
    <w:rsid w:val="0026609E"/>
    <w:pPr>
      <w:spacing w:after="100" w:line="278" w:lineRule="auto"/>
      <w:ind w:left="1920"/>
    </w:pPr>
    <w:rPr>
      <w:rFonts w:asciiTheme="minorHAnsi" w:eastAsiaTheme="minorEastAsia" w:hAnsiTheme="minorHAnsi" w:cstheme="minorBid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df-feph.org/yo-in-project/inclusion-journey-2/"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6ACA509311AC418A3895BEE7136C11" ma:contentTypeVersion="13" ma:contentTypeDescription="Create a new document." ma:contentTypeScope="" ma:versionID="c2b80291e657d52f4b1d9af101e94102">
  <xsd:schema xmlns:xsd="http://www.w3.org/2001/XMLSchema" xmlns:xs="http://www.w3.org/2001/XMLSchema" xmlns:p="http://schemas.microsoft.com/office/2006/metadata/properties" xmlns:ns2="7216618a-fc18-4dc8-96e6-cbf2c33b3040" xmlns:ns3="252f4827-23ce-43c5-a232-6be14f1d3f55" targetNamespace="http://schemas.microsoft.com/office/2006/metadata/properties" ma:root="true" ma:fieldsID="d87c081a0741351f3992012857055552" ns2:_="" ns3:_="">
    <xsd:import namespace="7216618a-fc18-4dc8-96e6-cbf2c33b3040"/>
    <xsd:import namespace="252f4827-23ce-43c5-a232-6be14f1d3f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16618a-fc18-4dc8-96e6-cbf2c33b30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c269641-27d2-45e3-b2ce-fef808aaf93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2f4827-23ce-43c5-a232-6be14f1d3f5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fd7dd28-1cc8-4282-a9fa-85e7441438cc}" ma:internalName="TaxCatchAll" ma:showField="CatchAllData" ma:web="252f4827-23ce-43c5-a232-6be14f1d3f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216618a-fc18-4dc8-96e6-cbf2c33b3040">
      <Terms xmlns="http://schemas.microsoft.com/office/infopath/2007/PartnerControls"/>
    </lcf76f155ced4ddcb4097134ff3c332f>
    <TaxCatchAll xmlns="252f4827-23ce-43c5-a232-6be14f1d3f5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o3OQmlBoc0zKIUpVfSWbghtTIQ==">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</go:docsCustomData>
</go:gDocsCustomXmlDataStorage>
</file>

<file path=customXml/itemProps1.xml><?xml version="1.0" encoding="utf-8"?>
<ds:datastoreItem xmlns:ds="http://schemas.openxmlformats.org/officeDocument/2006/customXml" ds:itemID="{5EF89FFC-BE48-43B5-B5E0-7A9D694E7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16618a-fc18-4dc8-96e6-cbf2c33b3040"/>
    <ds:schemaRef ds:uri="252f4827-23ce-43c5-a232-6be14f1d3f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994CD1-E464-48EE-B7D8-99CCA173D11D}">
  <ds:schemaRefs>
    <ds:schemaRef ds:uri="http://schemas.microsoft.com/office/2006/metadata/properties"/>
    <ds:schemaRef ds:uri="http://schemas.microsoft.com/office/infopath/2007/PartnerControls"/>
    <ds:schemaRef ds:uri="7216618a-fc18-4dc8-96e6-cbf2c33b3040"/>
    <ds:schemaRef ds:uri="252f4827-23ce-43c5-a232-6be14f1d3f55"/>
  </ds:schemaRefs>
</ds:datastoreItem>
</file>

<file path=customXml/itemProps3.xml><?xml version="1.0" encoding="utf-8"?>
<ds:datastoreItem xmlns:ds="http://schemas.openxmlformats.org/officeDocument/2006/customXml" ds:itemID="{8E2360CA-916A-405B-B90E-36CB51209A91}">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5094</Words>
  <Characters>29039</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Everest</Company>
  <LinksUpToDate>false</LinksUpToDate>
  <CharactersWithSpaces>34065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Yo-In Journey Concept D3.1</dc:title>
  <dc:creator>Markaya HENDERSON</dc:creator>
  <cp:lastModifiedBy>Markaya HENDERSON</cp:lastModifiedBy>
  <cp:revision>6</cp:revision>
  <cp:lastPrinted>2026-02-28T15:40:00Z</cp:lastPrinted>
  <dcterms:created xsi:type="dcterms:W3CDTF">2026-09-30T15:42:00Z</dcterms:created>
  <dcterms:modified xsi:type="dcterms:W3CDTF">2026-09-30T15:45:00Z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0x010100966ACA509311AC418A3895BEE7136C11</vt:lpwstr>
  </property>
  <property fmtid="{D5CDD505-2E9C-101B-9397-08002B2CF9AE}" pid="3" name="MediaServiceImageTags">
    <vt:lpwstr/>
  </property>
</Properties>
</file>